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06916" w14:textId="77777777" w:rsidR="004F1312" w:rsidRDefault="002C0451" w:rsidP="00AC13DD">
      <w:pPr>
        <w:jc w:val="center"/>
        <w:rPr>
          <w:sz w:val="28"/>
          <w:szCs w:val="28"/>
        </w:rPr>
      </w:pPr>
      <w:bookmarkStart w:id="0" w:name="_Toc145927962"/>
      <w:bookmarkStart w:id="1" w:name="_Toc145928425"/>
      <w:r w:rsidRPr="001673BF">
        <w:rPr>
          <w:sz w:val="28"/>
          <w:szCs w:val="28"/>
        </w:rPr>
        <w:t>Департамент</w:t>
      </w:r>
      <w:r>
        <w:rPr>
          <w:sz w:val="28"/>
          <w:szCs w:val="28"/>
        </w:rPr>
        <w:t xml:space="preserve"> </w:t>
      </w:r>
      <w:r w:rsidR="004F1312">
        <w:rPr>
          <w:sz w:val="28"/>
          <w:szCs w:val="28"/>
        </w:rPr>
        <w:t>градостроительно</w:t>
      </w:r>
      <w:bookmarkEnd w:id="0"/>
      <w:bookmarkEnd w:id="1"/>
      <w:r w:rsidR="00A642F2">
        <w:rPr>
          <w:sz w:val="28"/>
          <w:szCs w:val="28"/>
        </w:rPr>
        <w:t xml:space="preserve">й деятельности и </w:t>
      </w:r>
    </w:p>
    <w:p w14:paraId="30AC704C" w14:textId="77777777" w:rsidR="004F1312" w:rsidRDefault="00A642F2" w:rsidP="00AC13DD">
      <w:pPr>
        <w:jc w:val="center"/>
        <w:rPr>
          <w:sz w:val="28"/>
          <w:szCs w:val="28"/>
        </w:rPr>
      </w:pPr>
      <w:bookmarkStart w:id="2" w:name="_Toc145927963"/>
      <w:bookmarkStart w:id="3" w:name="_Toc145928426"/>
      <w:r>
        <w:rPr>
          <w:sz w:val="28"/>
          <w:szCs w:val="28"/>
        </w:rPr>
        <w:t>развития агломераций</w:t>
      </w:r>
      <w:r w:rsidR="004F1312">
        <w:rPr>
          <w:sz w:val="28"/>
          <w:szCs w:val="28"/>
        </w:rPr>
        <w:t xml:space="preserve"> Нижегородской област</w:t>
      </w:r>
      <w:bookmarkEnd w:id="2"/>
      <w:bookmarkEnd w:id="3"/>
      <w:r w:rsidR="004F1312">
        <w:rPr>
          <w:sz w:val="28"/>
          <w:szCs w:val="28"/>
        </w:rPr>
        <w:t>и</w:t>
      </w:r>
    </w:p>
    <w:p w14:paraId="625CDE76" w14:textId="77777777" w:rsidR="00080587" w:rsidRPr="002E407A" w:rsidRDefault="00080587" w:rsidP="00AC13DD">
      <w:pPr>
        <w:jc w:val="center"/>
        <w:rPr>
          <w:sz w:val="16"/>
          <w:szCs w:val="28"/>
        </w:rPr>
      </w:pPr>
    </w:p>
    <w:p w14:paraId="1FCF4051" w14:textId="77777777" w:rsidR="00080587" w:rsidRPr="002E407A" w:rsidRDefault="00080587" w:rsidP="00AC13DD">
      <w:pPr>
        <w:jc w:val="center"/>
        <w:rPr>
          <w:b/>
          <w:sz w:val="28"/>
          <w:szCs w:val="28"/>
        </w:rPr>
      </w:pPr>
      <w:r w:rsidRPr="002E407A">
        <w:rPr>
          <w:b/>
          <w:sz w:val="28"/>
          <w:szCs w:val="28"/>
        </w:rPr>
        <w:t xml:space="preserve">Государственное бюджетное учреждение Нижегородской области </w:t>
      </w:r>
    </w:p>
    <w:p w14:paraId="6CE32908" w14:textId="77777777" w:rsidR="00080587" w:rsidRPr="002E407A" w:rsidRDefault="00080587" w:rsidP="00AC13DD">
      <w:pPr>
        <w:jc w:val="center"/>
        <w:rPr>
          <w:b/>
          <w:sz w:val="28"/>
          <w:szCs w:val="28"/>
        </w:rPr>
      </w:pPr>
      <w:r w:rsidRPr="002E407A">
        <w:rPr>
          <w:b/>
          <w:sz w:val="28"/>
          <w:szCs w:val="28"/>
        </w:rPr>
        <w:t>«Институт развития агломерации Нижегородской области»</w:t>
      </w:r>
    </w:p>
    <w:p w14:paraId="61AA0E4B" w14:textId="77777777" w:rsidR="004F1312" w:rsidRDefault="004F1312" w:rsidP="00AC13DD">
      <w:pPr>
        <w:ind w:right="-1134"/>
        <w:jc w:val="center"/>
        <w:rPr>
          <w:sz w:val="28"/>
          <w:szCs w:val="28"/>
        </w:rPr>
      </w:pPr>
    </w:p>
    <w:p w14:paraId="53F32CC9" w14:textId="77777777" w:rsidR="004F1312" w:rsidRDefault="004F1312" w:rsidP="00AC13DD">
      <w:pPr>
        <w:jc w:val="center"/>
        <w:rPr>
          <w:sz w:val="28"/>
          <w:szCs w:val="28"/>
        </w:rPr>
      </w:pPr>
    </w:p>
    <w:p w14:paraId="3309F72F" w14:textId="77777777" w:rsidR="004F1312" w:rsidRDefault="004F1312" w:rsidP="00AC13DD">
      <w:pPr>
        <w:jc w:val="center"/>
        <w:rPr>
          <w:sz w:val="28"/>
          <w:szCs w:val="28"/>
        </w:rPr>
      </w:pPr>
    </w:p>
    <w:p w14:paraId="205C8996" w14:textId="77777777" w:rsidR="004F1312" w:rsidRDefault="004F1312" w:rsidP="00AC13DD">
      <w:pPr>
        <w:jc w:val="center"/>
        <w:rPr>
          <w:rFonts w:ascii="Arial" w:hAnsi="Arial"/>
          <w:sz w:val="36"/>
          <w:szCs w:val="36"/>
        </w:rPr>
      </w:pPr>
      <w:bookmarkStart w:id="4" w:name="_Toc145927966"/>
      <w:bookmarkStart w:id="5" w:name="_Toc145928429"/>
      <w:r>
        <w:rPr>
          <w:rFonts w:ascii="Arial" w:hAnsi="Arial"/>
          <w:sz w:val="36"/>
          <w:szCs w:val="36"/>
        </w:rPr>
        <w:t>Индексы цен в строительстве</w:t>
      </w:r>
      <w:bookmarkEnd w:id="4"/>
      <w:bookmarkEnd w:id="5"/>
    </w:p>
    <w:p w14:paraId="19170C39" w14:textId="77777777" w:rsidR="004F1312" w:rsidRDefault="004F1312" w:rsidP="00AC13DD">
      <w:pPr>
        <w:jc w:val="center"/>
        <w:rPr>
          <w:rFonts w:ascii="Arial" w:hAnsi="Arial"/>
          <w:sz w:val="28"/>
          <w:szCs w:val="28"/>
        </w:rPr>
      </w:pPr>
    </w:p>
    <w:p w14:paraId="243C9A2F" w14:textId="77777777" w:rsidR="004F1312" w:rsidRDefault="004F1312" w:rsidP="00AC13DD">
      <w:pPr>
        <w:jc w:val="center"/>
        <w:rPr>
          <w:sz w:val="28"/>
          <w:szCs w:val="28"/>
        </w:rPr>
      </w:pPr>
      <w:bookmarkStart w:id="6" w:name="_Toc145927967"/>
      <w:bookmarkStart w:id="7" w:name="_Toc145928430"/>
      <w:r>
        <w:rPr>
          <w:sz w:val="28"/>
          <w:szCs w:val="28"/>
        </w:rPr>
        <w:t>Региональный информационный бюллетень</w:t>
      </w:r>
      <w:bookmarkEnd w:id="6"/>
      <w:bookmarkEnd w:id="7"/>
    </w:p>
    <w:p w14:paraId="43F3CEBF" w14:textId="77777777" w:rsidR="004F1312" w:rsidRDefault="004F1312" w:rsidP="00AC13DD">
      <w:pPr>
        <w:jc w:val="center"/>
        <w:rPr>
          <w:sz w:val="28"/>
          <w:szCs w:val="28"/>
        </w:rPr>
      </w:pPr>
    </w:p>
    <w:p w14:paraId="7B4F4EC6" w14:textId="6B8F80B7" w:rsidR="00367D0D" w:rsidRDefault="00445617" w:rsidP="00AC13DD">
      <w:pPr>
        <w:jc w:val="center"/>
        <w:rPr>
          <w:sz w:val="28"/>
          <w:szCs w:val="28"/>
        </w:rPr>
      </w:pPr>
      <w:r>
        <w:rPr>
          <w:sz w:val="28"/>
          <w:szCs w:val="28"/>
        </w:rPr>
        <w:t xml:space="preserve">№ </w:t>
      </w:r>
      <w:r w:rsidR="003B1B67">
        <w:rPr>
          <w:sz w:val="28"/>
          <w:szCs w:val="28"/>
        </w:rPr>
        <w:t>4</w:t>
      </w:r>
      <w:r w:rsidR="001806DD">
        <w:rPr>
          <w:sz w:val="28"/>
          <w:szCs w:val="28"/>
        </w:rPr>
        <w:t xml:space="preserve"> (1</w:t>
      </w:r>
      <w:r w:rsidR="00AF59CA">
        <w:rPr>
          <w:sz w:val="28"/>
          <w:szCs w:val="28"/>
        </w:rPr>
        <w:t>1</w:t>
      </w:r>
      <w:r w:rsidR="003B1B67">
        <w:rPr>
          <w:sz w:val="28"/>
          <w:szCs w:val="28"/>
        </w:rPr>
        <w:t>6</w:t>
      </w:r>
      <w:r w:rsidR="00367D0D">
        <w:rPr>
          <w:sz w:val="28"/>
          <w:szCs w:val="28"/>
        </w:rPr>
        <w:t>)</w:t>
      </w:r>
    </w:p>
    <w:p w14:paraId="2C8DF685" w14:textId="77777777" w:rsidR="00367D0D" w:rsidRDefault="00367D0D" w:rsidP="00AC13DD">
      <w:pPr>
        <w:jc w:val="center"/>
        <w:rPr>
          <w:sz w:val="28"/>
          <w:szCs w:val="28"/>
        </w:rPr>
      </w:pPr>
    </w:p>
    <w:p w14:paraId="5D371811" w14:textId="5BDC2069" w:rsidR="00367D0D" w:rsidRDefault="003B1B67" w:rsidP="00AC13DD">
      <w:pPr>
        <w:jc w:val="center"/>
        <w:rPr>
          <w:sz w:val="28"/>
          <w:szCs w:val="28"/>
        </w:rPr>
      </w:pPr>
      <w:r>
        <w:rPr>
          <w:sz w:val="28"/>
          <w:szCs w:val="28"/>
        </w:rPr>
        <w:t>4</w:t>
      </w:r>
      <w:r w:rsidR="00342448">
        <w:rPr>
          <w:sz w:val="28"/>
          <w:szCs w:val="28"/>
        </w:rPr>
        <w:t xml:space="preserve"> квартал 201</w:t>
      </w:r>
      <w:r w:rsidR="00FB4925">
        <w:rPr>
          <w:sz w:val="28"/>
          <w:szCs w:val="28"/>
        </w:rPr>
        <w:t>9</w:t>
      </w:r>
      <w:r w:rsidR="003E00C4">
        <w:rPr>
          <w:sz w:val="28"/>
          <w:szCs w:val="28"/>
        </w:rPr>
        <w:t xml:space="preserve"> </w:t>
      </w:r>
      <w:r w:rsidR="00367D0D">
        <w:rPr>
          <w:sz w:val="28"/>
          <w:szCs w:val="28"/>
        </w:rPr>
        <w:t>г.</w:t>
      </w:r>
    </w:p>
    <w:p w14:paraId="25A33685" w14:textId="77777777" w:rsidR="004F1312" w:rsidRDefault="004F1312" w:rsidP="00AC13DD">
      <w:pPr>
        <w:jc w:val="center"/>
        <w:rPr>
          <w:sz w:val="28"/>
          <w:szCs w:val="28"/>
        </w:rPr>
      </w:pPr>
      <w:r>
        <w:rPr>
          <w:sz w:val="28"/>
          <w:szCs w:val="28"/>
        </w:rPr>
        <w:t>г. Нижний Новгород</w:t>
      </w:r>
    </w:p>
    <w:p w14:paraId="016F46D7" w14:textId="77777777" w:rsidR="004F1312" w:rsidRDefault="004F1312">
      <w:pPr>
        <w:jc w:val="center"/>
        <w:rPr>
          <w:sz w:val="28"/>
          <w:szCs w:val="28"/>
        </w:rPr>
      </w:pPr>
    </w:p>
    <w:bookmarkStart w:id="8" w:name="_MON_1278502961"/>
    <w:bookmarkEnd w:id="8"/>
    <w:bookmarkStart w:id="9" w:name="_MON_1341667272"/>
    <w:bookmarkEnd w:id="9"/>
    <w:p w14:paraId="24FD5443" w14:textId="77777777" w:rsidR="004F1312" w:rsidRDefault="001B313B" w:rsidP="005D5755">
      <w:pPr>
        <w:jc w:val="center"/>
        <w:rPr>
          <w:sz w:val="28"/>
          <w:szCs w:val="28"/>
        </w:rPr>
      </w:pPr>
      <w:r w:rsidRPr="001D62BD">
        <w:rPr>
          <w:sz w:val="28"/>
          <w:szCs w:val="28"/>
        </w:rPr>
        <w:object w:dxaOrig="2774" w:dyaOrig="3149" w14:anchorId="5B10C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pt;height:216.95pt" o:ole="" fillcolor="window">
            <v:imagedata r:id="rId8" o:title="" croptop="1550f" cropleft="2473f"/>
          </v:shape>
          <o:OLEObject Type="Embed" ProgID="Word.Picture.8" ShapeID="_x0000_i1025" DrawAspect="Content" ObjectID="_1649671949" r:id="rId9"/>
        </w:object>
      </w:r>
    </w:p>
    <w:p w14:paraId="259663FC" w14:textId="77777777" w:rsidR="004F1312" w:rsidRDefault="004F1312">
      <w:pPr>
        <w:jc w:val="center"/>
        <w:rPr>
          <w:sz w:val="28"/>
          <w:szCs w:val="28"/>
        </w:rPr>
      </w:pPr>
    </w:p>
    <w:p w14:paraId="15869121" w14:textId="77777777" w:rsidR="004F1312" w:rsidRDefault="004F1312">
      <w:pPr>
        <w:jc w:val="center"/>
        <w:rPr>
          <w:sz w:val="28"/>
          <w:szCs w:val="28"/>
        </w:rPr>
      </w:pPr>
    </w:p>
    <w:p w14:paraId="667A6143" w14:textId="77777777" w:rsidR="00D54372" w:rsidRPr="00D54372" w:rsidRDefault="004F1312" w:rsidP="00AC13DD">
      <w:pPr>
        <w:numPr>
          <w:ilvl w:val="0"/>
          <w:numId w:val="1"/>
        </w:numPr>
        <w:ind w:left="0" w:firstLine="0"/>
        <w:jc w:val="center"/>
        <w:rPr>
          <w:sz w:val="28"/>
          <w:szCs w:val="28"/>
        </w:rPr>
      </w:pPr>
      <w:r w:rsidRPr="00D54372">
        <w:rPr>
          <w:sz w:val="28"/>
          <w:szCs w:val="28"/>
        </w:rPr>
        <w:t>Региональные средние индексы пересчета сметной стоимости строи</w:t>
      </w:r>
      <w:r w:rsidR="004B6899" w:rsidRPr="00D54372">
        <w:rPr>
          <w:sz w:val="28"/>
          <w:szCs w:val="28"/>
        </w:rPr>
        <w:t>тельства</w:t>
      </w:r>
      <w:r w:rsidR="00D54372">
        <w:rPr>
          <w:sz w:val="28"/>
          <w:szCs w:val="28"/>
        </w:rPr>
        <w:t xml:space="preserve"> объектов капитального строительства</w:t>
      </w:r>
      <w:r w:rsidR="00CF03B9" w:rsidRPr="00D54372">
        <w:rPr>
          <w:sz w:val="28"/>
          <w:szCs w:val="28"/>
        </w:rPr>
        <w:t>(</w:t>
      </w:r>
      <w:r w:rsidR="004B6899" w:rsidRPr="00D54372">
        <w:rPr>
          <w:sz w:val="28"/>
          <w:szCs w:val="28"/>
        </w:rPr>
        <w:t>объектов незавершенного строительства</w:t>
      </w:r>
      <w:r w:rsidR="00CF03B9" w:rsidRPr="00D54372">
        <w:rPr>
          <w:sz w:val="28"/>
          <w:szCs w:val="28"/>
        </w:rPr>
        <w:t>)</w:t>
      </w:r>
      <w:r w:rsidR="004B6899" w:rsidRPr="00D54372">
        <w:rPr>
          <w:sz w:val="28"/>
          <w:szCs w:val="28"/>
        </w:rPr>
        <w:t xml:space="preserve">, </w:t>
      </w:r>
      <w:r w:rsidR="00D54372" w:rsidRPr="00D54372">
        <w:rPr>
          <w:sz w:val="28"/>
          <w:szCs w:val="28"/>
        </w:rPr>
        <w:t>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r w:rsidR="00D54372">
        <w:rPr>
          <w:sz w:val="28"/>
          <w:szCs w:val="28"/>
        </w:rPr>
        <w:t>.</w:t>
      </w:r>
    </w:p>
    <w:p w14:paraId="7FF2275B" w14:textId="77777777" w:rsidR="00D54372" w:rsidRDefault="00D54372" w:rsidP="00AC13DD">
      <w:pPr>
        <w:jc w:val="center"/>
        <w:rPr>
          <w:sz w:val="28"/>
          <w:szCs w:val="28"/>
        </w:rPr>
      </w:pPr>
    </w:p>
    <w:p w14:paraId="07DCD8AE" w14:textId="77777777" w:rsidR="00D54372" w:rsidRPr="00D54372" w:rsidRDefault="00D54372" w:rsidP="00AC13DD">
      <w:pPr>
        <w:jc w:val="center"/>
        <w:rPr>
          <w:sz w:val="28"/>
          <w:szCs w:val="28"/>
        </w:rPr>
      </w:pPr>
    </w:p>
    <w:p w14:paraId="3E714030" w14:textId="77777777" w:rsidR="004F1312" w:rsidRDefault="004F1312" w:rsidP="00AC13DD">
      <w:pPr>
        <w:numPr>
          <w:ilvl w:val="0"/>
          <w:numId w:val="2"/>
        </w:numPr>
        <w:ind w:left="0" w:firstLine="0"/>
        <w:jc w:val="center"/>
        <w:rPr>
          <w:sz w:val="28"/>
          <w:szCs w:val="28"/>
        </w:rPr>
      </w:pPr>
      <w:r>
        <w:rPr>
          <w:sz w:val="28"/>
          <w:szCs w:val="28"/>
        </w:rPr>
        <w:t>Вопросы ценообразования и экономики строительства.</w:t>
      </w:r>
    </w:p>
    <w:p w14:paraId="19B83507" w14:textId="77777777" w:rsidR="004F1312" w:rsidRDefault="004F1312">
      <w:pPr>
        <w:ind w:left="708"/>
        <w:rPr>
          <w:sz w:val="28"/>
          <w:szCs w:val="28"/>
        </w:rPr>
        <w:sectPr w:rsidR="004F1312" w:rsidSect="00AD7478">
          <w:headerReference w:type="even" r:id="rId10"/>
          <w:footerReference w:type="default" r:id="rId11"/>
          <w:type w:val="nextColumn"/>
          <w:pgSz w:w="11906" w:h="16838" w:code="9"/>
          <w:pgMar w:top="1134" w:right="851" w:bottom="1134" w:left="1134" w:header="720" w:footer="720" w:gutter="0"/>
          <w:cols w:space="720"/>
        </w:sectPr>
      </w:pPr>
    </w:p>
    <w:p w14:paraId="4AD6FAE0" w14:textId="77777777" w:rsidR="004F1312" w:rsidRDefault="004F1312">
      <w:pPr>
        <w:rPr>
          <w:sz w:val="28"/>
          <w:szCs w:val="28"/>
        </w:rPr>
      </w:pPr>
      <w:bookmarkStart w:id="10" w:name="_Toc145927968"/>
      <w:bookmarkStart w:id="11" w:name="_Toc145928431"/>
      <w:r>
        <w:rPr>
          <w:sz w:val="28"/>
          <w:szCs w:val="28"/>
        </w:rPr>
        <w:lastRenderedPageBreak/>
        <w:t>ИНДЕКСЫ ЦЕН В</w:t>
      </w:r>
      <w:bookmarkEnd w:id="10"/>
      <w:bookmarkEnd w:id="11"/>
    </w:p>
    <w:p w14:paraId="34633918" w14:textId="77777777" w:rsidR="004F1312" w:rsidRDefault="004F1312">
      <w:pPr>
        <w:rPr>
          <w:sz w:val="28"/>
          <w:szCs w:val="28"/>
        </w:rPr>
      </w:pPr>
      <w:bookmarkStart w:id="12" w:name="_Toc145927969"/>
      <w:bookmarkStart w:id="13" w:name="_Toc145928432"/>
      <w:r>
        <w:rPr>
          <w:sz w:val="28"/>
          <w:szCs w:val="28"/>
        </w:rPr>
        <w:t>СТРОИТЕЛЬСТВЕ</w:t>
      </w:r>
      <w:bookmarkEnd w:id="12"/>
      <w:bookmarkEnd w:id="13"/>
    </w:p>
    <w:p w14:paraId="5D921FC4" w14:textId="77777777" w:rsidR="004F1312" w:rsidRDefault="004F1312">
      <w:pPr>
        <w:rPr>
          <w:sz w:val="28"/>
          <w:szCs w:val="28"/>
        </w:rPr>
      </w:pPr>
      <w:r>
        <w:rPr>
          <w:sz w:val="28"/>
          <w:szCs w:val="28"/>
        </w:rPr>
        <w:t>Информационно-</w:t>
      </w:r>
    </w:p>
    <w:p w14:paraId="49D97812" w14:textId="77777777" w:rsidR="004F1312" w:rsidRDefault="004F1312">
      <w:pPr>
        <w:rPr>
          <w:sz w:val="28"/>
          <w:szCs w:val="28"/>
        </w:rPr>
      </w:pPr>
      <w:r>
        <w:rPr>
          <w:sz w:val="28"/>
          <w:szCs w:val="28"/>
        </w:rPr>
        <w:t>аналитический бюллетень</w:t>
      </w:r>
    </w:p>
    <w:p w14:paraId="36E02A86" w14:textId="77777777" w:rsidR="004F1312" w:rsidRDefault="004F1312">
      <w:pPr>
        <w:rPr>
          <w:sz w:val="28"/>
          <w:szCs w:val="28"/>
        </w:rPr>
      </w:pPr>
      <w:r>
        <w:rPr>
          <w:sz w:val="28"/>
          <w:szCs w:val="28"/>
        </w:rPr>
        <w:t>Издается с 1995 г.</w:t>
      </w:r>
    </w:p>
    <w:p w14:paraId="50CC244E" w14:textId="77777777" w:rsidR="004F1312" w:rsidRDefault="004F1312">
      <w:pPr>
        <w:rPr>
          <w:szCs w:val="28"/>
        </w:rPr>
      </w:pPr>
      <w:bookmarkStart w:id="14" w:name="_Toc145927972"/>
      <w:bookmarkStart w:id="15" w:name="_Toc145928435"/>
    </w:p>
    <w:p w14:paraId="4299A512" w14:textId="77777777" w:rsidR="006B50B8" w:rsidRDefault="006B50B8">
      <w:pPr>
        <w:rPr>
          <w:szCs w:val="28"/>
        </w:rPr>
      </w:pPr>
    </w:p>
    <w:p w14:paraId="1B5E6A20" w14:textId="77777777" w:rsidR="006B50B8" w:rsidRDefault="006B50B8">
      <w:pPr>
        <w:rPr>
          <w:szCs w:val="28"/>
        </w:rPr>
      </w:pPr>
    </w:p>
    <w:bookmarkEnd w:id="14"/>
    <w:bookmarkEnd w:id="15"/>
    <w:p w14:paraId="101A0526" w14:textId="77777777" w:rsidR="004F1312" w:rsidRDefault="004F1312">
      <w:pPr>
        <w:rPr>
          <w:sz w:val="28"/>
          <w:szCs w:val="28"/>
        </w:rPr>
      </w:pPr>
      <w:r>
        <w:rPr>
          <w:sz w:val="28"/>
          <w:szCs w:val="28"/>
        </w:rPr>
        <w:t>Главные редакторы</w:t>
      </w:r>
      <w:r w:rsidR="00545D3D">
        <w:rPr>
          <w:sz w:val="28"/>
          <w:szCs w:val="28"/>
        </w:rPr>
        <w:t>:</w:t>
      </w:r>
    </w:p>
    <w:p w14:paraId="51444D22" w14:textId="77777777" w:rsidR="00545D3D" w:rsidRDefault="006D69FA" w:rsidP="00545D3D">
      <w:pPr>
        <w:rPr>
          <w:b/>
          <w:sz w:val="28"/>
          <w:szCs w:val="28"/>
        </w:rPr>
      </w:pPr>
      <w:proofErr w:type="gramStart"/>
      <w:r w:rsidRPr="00545D3D">
        <w:rPr>
          <w:b/>
          <w:sz w:val="28"/>
          <w:szCs w:val="28"/>
        </w:rPr>
        <w:t>М.И.</w:t>
      </w:r>
      <w:proofErr w:type="gramEnd"/>
      <w:r w:rsidRPr="00545D3D">
        <w:rPr>
          <w:b/>
          <w:sz w:val="28"/>
          <w:szCs w:val="28"/>
        </w:rPr>
        <w:t xml:space="preserve"> Генин</w:t>
      </w:r>
    </w:p>
    <w:p w14:paraId="444FF262" w14:textId="77777777" w:rsidR="00207DDA" w:rsidRPr="005F3362" w:rsidRDefault="00207DDA" w:rsidP="00545D3D">
      <w:pPr>
        <w:rPr>
          <w:b/>
          <w:sz w:val="24"/>
          <w:szCs w:val="24"/>
        </w:rPr>
      </w:pPr>
      <w:r w:rsidRPr="005F3362">
        <w:rPr>
          <w:i/>
          <w:sz w:val="24"/>
          <w:szCs w:val="24"/>
        </w:rPr>
        <w:t>Директор ГБУ НО «Институт развития агломерации Нижегородской области»</w:t>
      </w:r>
    </w:p>
    <w:p w14:paraId="4A127C0F" w14:textId="77777777" w:rsidR="00FE60F9" w:rsidRDefault="00FE60F9">
      <w:pPr>
        <w:rPr>
          <w:rFonts w:ascii="Arial" w:hAnsi="Arial"/>
          <w:i/>
          <w:sz w:val="18"/>
          <w:szCs w:val="28"/>
        </w:rPr>
      </w:pPr>
    </w:p>
    <w:p w14:paraId="422E18DA" w14:textId="77777777" w:rsidR="006B50B8" w:rsidRDefault="006B50B8">
      <w:pPr>
        <w:rPr>
          <w:rFonts w:ascii="Arial" w:hAnsi="Arial"/>
          <w:i/>
          <w:sz w:val="18"/>
          <w:szCs w:val="28"/>
        </w:rPr>
      </w:pPr>
    </w:p>
    <w:p w14:paraId="7D7C2F05" w14:textId="77777777" w:rsidR="004F1312" w:rsidRPr="00500CD2" w:rsidRDefault="004F1312">
      <w:pPr>
        <w:rPr>
          <w:sz w:val="28"/>
          <w:szCs w:val="28"/>
        </w:rPr>
      </w:pPr>
      <w:r>
        <w:rPr>
          <w:sz w:val="28"/>
          <w:szCs w:val="28"/>
        </w:rPr>
        <w:t>Редакторы</w:t>
      </w:r>
      <w:r w:rsidR="00500CD2">
        <w:rPr>
          <w:sz w:val="28"/>
          <w:szCs w:val="28"/>
        </w:rPr>
        <w:t>:</w:t>
      </w:r>
    </w:p>
    <w:p w14:paraId="2024CC21" w14:textId="77777777" w:rsidR="00545D3D" w:rsidRDefault="00B24CB9">
      <w:pPr>
        <w:rPr>
          <w:b/>
          <w:sz w:val="28"/>
          <w:szCs w:val="28"/>
        </w:rPr>
      </w:pPr>
      <w:proofErr w:type="gramStart"/>
      <w:r w:rsidRPr="00545D3D">
        <w:rPr>
          <w:b/>
          <w:sz w:val="28"/>
          <w:szCs w:val="28"/>
        </w:rPr>
        <w:t>Е.А.</w:t>
      </w:r>
      <w:proofErr w:type="gramEnd"/>
      <w:r w:rsidRPr="00545D3D">
        <w:rPr>
          <w:b/>
          <w:sz w:val="28"/>
          <w:szCs w:val="28"/>
        </w:rPr>
        <w:t xml:space="preserve"> Панютина </w:t>
      </w:r>
    </w:p>
    <w:p w14:paraId="3EB7C476" w14:textId="77777777" w:rsidR="005F3362" w:rsidRDefault="00207DDA">
      <w:pPr>
        <w:rPr>
          <w:i/>
          <w:sz w:val="24"/>
          <w:szCs w:val="24"/>
        </w:rPr>
      </w:pPr>
      <w:r w:rsidRPr="005F3362">
        <w:rPr>
          <w:i/>
          <w:sz w:val="24"/>
          <w:szCs w:val="24"/>
        </w:rPr>
        <w:t xml:space="preserve">Заместитель директора </w:t>
      </w:r>
      <w:proofErr w:type="gramStart"/>
      <w:r w:rsidRPr="005F3362">
        <w:rPr>
          <w:i/>
          <w:sz w:val="24"/>
          <w:szCs w:val="24"/>
        </w:rPr>
        <w:t>ГБУ</w:t>
      </w:r>
      <w:proofErr w:type="gramEnd"/>
      <w:r w:rsidRPr="005F3362">
        <w:rPr>
          <w:i/>
          <w:sz w:val="24"/>
          <w:szCs w:val="24"/>
        </w:rPr>
        <w:t xml:space="preserve"> НО </w:t>
      </w:r>
    </w:p>
    <w:p w14:paraId="2AF8BEBB" w14:textId="77777777" w:rsidR="004F1312" w:rsidRPr="005F3362" w:rsidRDefault="00207DDA">
      <w:pPr>
        <w:rPr>
          <w:b/>
          <w:sz w:val="24"/>
          <w:szCs w:val="24"/>
        </w:rPr>
      </w:pPr>
      <w:r w:rsidRPr="005F3362">
        <w:rPr>
          <w:i/>
          <w:sz w:val="24"/>
          <w:szCs w:val="24"/>
        </w:rPr>
        <w:t>«Институт развития агломерации Нижегородской области»</w:t>
      </w:r>
    </w:p>
    <w:p w14:paraId="23B9D9F0" w14:textId="77777777" w:rsidR="00545D3D" w:rsidRPr="005F3362" w:rsidRDefault="000524EB" w:rsidP="000524EB">
      <w:pPr>
        <w:rPr>
          <w:b/>
          <w:sz w:val="28"/>
          <w:szCs w:val="28"/>
        </w:rPr>
      </w:pPr>
      <w:r w:rsidRPr="005F3362">
        <w:rPr>
          <w:b/>
          <w:sz w:val="28"/>
          <w:szCs w:val="28"/>
        </w:rPr>
        <w:t>К.В.</w:t>
      </w:r>
      <w:r w:rsidR="00A642F2" w:rsidRPr="005F3362">
        <w:rPr>
          <w:b/>
          <w:sz w:val="28"/>
          <w:szCs w:val="28"/>
        </w:rPr>
        <w:t xml:space="preserve"> Тышкевич</w:t>
      </w:r>
    </w:p>
    <w:p w14:paraId="2BEA8309" w14:textId="77777777" w:rsidR="000524EB" w:rsidRPr="005F3362" w:rsidRDefault="00207DDA" w:rsidP="000524EB">
      <w:pPr>
        <w:rPr>
          <w:b/>
          <w:sz w:val="24"/>
          <w:szCs w:val="24"/>
        </w:rPr>
      </w:pPr>
      <w:r w:rsidRPr="005F3362">
        <w:rPr>
          <w:i/>
          <w:sz w:val="24"/>
          <w:szCs w:val="24"/>
        </w:rPr>
        <w:t xml:space="preserve">Начальник </w:t>
      </w:r>
      <w:r w:rsidR="000524EB" w:rsidRPr="005F3362">
        <w:rPr>
          <w:i/>
          <w:sz w:val="24"/>
          <w:szCs w:val="24"/>
        </w:rPr>
        <w:t xml:space="preserve">отдела ценообразования </w:t>
      </w:r>
      <w:r w:rsidRPr="005F3362">
        <w:rPr>
          <w:i/>
          <w:sz w:val="24"/>
          <w:szCs w:val="24"/>
        </w:rPr>
        <w:t xml:space="preserve">и сметного нормирования </w:t>
      </w:r>
      <w:r w:rsidR="00A7487C" w:rsidRPr="005F3362">
        <w:rPr>
          <w:i/>
          <w:sz w:val="24"/>
          <w:szCs w:val="24"/>
        </w:rPr>
        <w:t>в области градостроительства</w:t>
      </w:r>
    </w:p>
    <w:p w14:paraId="5EB1C89C" w14:textId="77777777" w:rsidR="00545D3D" w:rsidRPr="005F3362" w:rsidRDefault="00D27D71" w:rsidP="00A7487C">
      <w:pPr>
        <w:rPr>
          <w:b/>
          <w:sz w:val="28"/>
          <w:szCs w:val="28"/>
        </w:rPr>
      </w:pPr>
      <w:r w:rsidRPr="005F3362">
        <w:rPr>
          <w:b/>
          <w:sz w:val="28"/>
          <w:szCs w:val="28"/>
        </w:rPr>
        <w:t>Т</w:t>
      </w:r>
      <w:r w:rsidR="00500CD2" w:rsidRPr="005F3362">
        <w:rPr>
          <w:b/>
          <w:sz w:val="28"/>
          <w:szCs w:val="28"/>
        </w:rPr>
        <w:t>.</w:t>
      </w:r>
      <w:r w:rsidRPr="005F3362">
        <w:rPr>
          <w:b/>
          <w:sz w:val="28"/>
          <w:szCs w:val="28"/>
        </w:rPr>
        <w:t>Ю</w:t>
      </w:r>
      <w:r w:rsidR="00500CD2" w:rsidRPr="005F3362">
        <w:rPr>
          <w:b/>
          <w:sz w:val="28"/>
          <w:szCs w:val="28"/>
        </w:rPr>
        <w:t xml:space="preserve">. </w:t>
      </w:r>
      <w:proofErr w:type="spellStart"/>
      <w:r w:rsidRPr="005F3362">
        <w:rPr>
          <w:b/>
          <w:sz w:val="28"/>
          <w:szCs w:val="28"/>
        </w:rPr>
        <w:t>Березуева</w:t>
      </w:r>
      <w:proofErr w:type="spellEnd"/>
    </w:p>
    <w:p w14:paraId="6569E86E" w14:textId="77777777" w:rsidR="00500CD2" w:rsidRPr="005F3362" w:rsidRDefault="00A7487C" w:rsidP="00A7487C">
      <w:pPr>
        <w:rPr>
          <w:b/>
          <w:sz w:val="24"/>
          <w:szCs w:val="24"/>
        </w:rPr>
      </w:pPr>
      <w:r w:rsidRPr="005F3362">
        <w:rPr>
          <w:i/>
          <w:sz w:val="24"/>
          <w:szCs w:val="24"/>
        </w:rPr>
        <w:t>Заместитель начальника отдела ценообразования и сметного нормирования в области градостроительства</w:t>
      </w:r>
    </w:p>
    <w:p w14:paraId="2B06A30C" w14:textId="77777777" w:rsidR="00545D3D" w:rsidRPr="005F3362" w:rsidRDefault="00C95CE3" w:rsidP="00545D3D">
      <w:pPr>
        <w:rPr>
          <w:b/>
          <w:sz w:val="28"/>
          <w:szCs w:val="28"/>
        </w:rPr>
      </w:pPr>
      <w:r w:rsidRPr="005F3362">
        <w:rPr>
          <w:b/>
          <w:sz w:val="28"/>
          <w:szCs w:val="28"/>
        </w:rPr>
        <w:t>О.Г. Охотникова</w:t>
      </w:r>
    </w:p>
    <w:p w14:paraId="38A9CA18" w14:textId="77777777" w:rsidR="00C95CE3" w:rsidRPr="005F3362" w:rsidRDefault="00C95CE3" w:rsidP="00545D3D">
      <w:pPr>
        <w:rPr>
          <w:b/>
          <w:sz w:val="24"/>
          <w:szCs w:val="24"/>
        </w:rPr>
      </w:pPr>
      <w:r w:rsidRPr="005F3362">
        <w:rPr>
          <w:i/>
          <w:sz w:val="24"/>
          <w:szCs w:val="24"/>
        </w:rPr>
        <w:t>Экономист 1 категории отдела ценообразования и сметного нормирования в области градостроительства</w:t>
      </w:r>
    </w:p>
    <w:p w14:paraId="64BAC02D" w14:textId="77777777" w:rsidR="00545D3D" w:rsidRPr="005F3362" w:rsidRDefault="00C95CE3" w:rsidP="00545D3D">
      <w:pPr>
        <w:rPr>
          <w:b/>
          <w:sz w:val="28"/>
          <w:szCs w:val="28"/>
        </w:rPr>
      </w:pPr>
      <w:proofErr w:type="gramStart"/>
      <w:r w:rsidRPr="005F3362">
        <w:rPr>
          <w:b/>
          <w:sz w:val="28"/>
          <w:szCs w:val="28"/>
        </w:rPr>
        <w:t>Е.Ю.</w:t>
      </w:r>
      <w:proofErr w:type="gramEnd"/>
      <w:r w:rsidRPr="005F3362">
        <w:rPr>
          <w:b/>
          <w:sz w:val="28"/>
          <w:szCs w:val="28"/>
        </w:rPr>
        <w:t xml:space="preserve"> Севрюгина</w:t>
      </w:r>
    </w:p>
    <w:p w14:paraId="6B6B66CC" w14:textId="77777777" w:rsidR="00C95CE3" w:rsidRDefault="00C95CE3" w:rsidP="00545D3D">
      <w:pPr>
        <w:rPr>
          <w:i/>
          <w:sz w:val="24"/>
          <w:szCs w:val="24"/>
        </w:rPr>
      </w:pPr>
      <w:r w:rsidRPr="005F3362">
        <w:rPr>
          <w:i/>
          <w:sz w:val="24"/>
          <w:szCs w:val="24"/>
        </w:rPr>
        <w:t xml:space="preserve">Экономист 2 категории отдела </w:t>
      </w:r>
      <w:r w:rsidR="005F3362" w:rsidRPr="005F3362">
        <w:rPr>
          <w:i/>
          <w:sz w:val="24"/>
          <w:szCs w:val="24"/>
        </w:rPr>
        <w:t>ценообразования и</w:t>
      </w:r>
      <w:r w:rsidRPr="005F3362">
        <w:rPr>
          <w:i/>
          <w:sz w:val="24"/>
          <w:szCs w:val="24"/>
        </w:rPr>
        <w:t xml:space="preserve"> сметного нормирования в области градостроительства</w:t>
      </w:r>
    </w:p>
    <w:p w14:paraId="3EDF6BF3" w14:textId="77777777" w:rsidR="005F3362" w:rsidRPr="005F3362" w:rsidRDefault="005F3362" w:rsidP="005F3362">
      <w:pPr>
        <w:rPr>
          <w:b/>
          <w:sz w:val="28"/>
          <w:szCs w:val="28"/>
        </w:rPr>
      </w:pPr>
      <w:proofErr w:type="gramStart"/>
      <w:r w:rsidRPr="005F3362">
        <w:rPr>
          <w:b/>
          <w:sz w:val="28"/>
          <w:szCs w:val="28"/>
        </w:rPr>
        <w:t>Е.</w:t>
      </w:r>
      <w:r>
        <w:rPr>
          <w:b/>
          <w:sz w:val="28"/>
          <w:szCs w:val="28"/>
        </w:rPr>
        <w:t>А.</w:t>
      </w:r>
      <w:proofErr w:type="gramEnd"/>
      <w:r>
        <w:rPr>
          <w:b/>
          <w:sz w:val="28"/>
          <w:szCs w:val="28"/>
        </w:rPr>
        <w:t xml:space="preserve"> Сухова</w:t>
      </w:r>
    </w:p>
    <w:p w14:paraId="1C3D14BC" w14:textId="77777777" w:rsidR="005F3362" w:rsidRDefault="005F3362" w:rsidP="005F3362">
      <w:pPr>
        <w:rPr>
          <w:i/>
          <w:sz w:val="24"/>
          <w:szCs w:val="24"/>
        </w:rPr>
      </w:pPr>
      <w:r w:rsidRPr="005F3362">
        <w:rPr>
          <w:i/>
          <w:sz w:val="24"/>
          <w:szCs w:val="24"/>
        </w:rPr>
        <w:t>Экономист 2 категории отдела ценообразования и сметного нормирования в области градостроительства</w:t>
      </w:r>
    </w:p>
    <w:p w14:paraId="6E512066" w14:textId="77777777" w:rsidR="005F3362" w:rsidRPr="005F3362" w:rsidRDefault="005F3362" w:rsidP="00545D3D">
      <w:pPr>
        <w:rPr>
          <w:b/>
          <w:sz w:val="24"/>
          <w:szCs w:val="24"/>
        </w:rPr>
      </w:pPr>
    </w:p>
    <w:p w14:paraId="3954DA6C" w14:textId="77777777" w:rsidR="00806362" w:rsidRDefault="00806362">
      <w:pPr>
        <w:rPr>
          <w:sz w:val="16"/>
          <w:szCs w:val="28"/>
        </w:rPr>
      </w:pPr>
    </w:p>
    <w:p w14:paraId="074C3455" w14:textId="2D1AF241" w:rsidR="00C95CE3" w:rsidRDefault="00C95CE3">
      <w:pPr>
        <w:rPr>
          <w:sz w:val="16"/>
          <w:szCs w:val="28"/>
        </w:rPr>
      </w:pPr>
    </w:p>
    <w:p w14:paraId="7DCC67E6" w14:textId="25BADCEA" w:rsidR="003B1B67" w:rsidRDefault="003B1B67">
      <w:pPr>
        <w:rPr>
          <w:sz w:val="16"/>
          <w:szCs w:val="28"/>
        </w:rPr>
      </w:pPr>
    </w:p>
    <w:p w14:paraId="0CB9C850" w14:textId="06AE2E81" w:rsidR="003B1B67" w:rsidRDefault="003B1B67">
      <w:pPr>
        <w:rPr>
          <w:sz w:val="16"/>
          <w:szCs w:val="28"/>
        </w:rPr>
      </w:pPr>
    </w:p>
    <w:p w14:paraId="633ACF6C" w14:textId="10B35989" w:rsidR="003B1B67" w:rsidRDefault="003B1B67">
      <w:pPr>
        <w:rPr>
          <w:sz w:val="16"/>
          <w:szCs w:val="28"/>
        </w:rPr>
      </w:pPr>
    </w:p>
    <w:p w14:paraId="4B7E84DB" w14:textId="12F4A603" w:rsidR="003B1B67" w:rsidRDefault="003B1B67">
      <w:pPr>
        <w:rPr>
          <w:sz w:val="16"/>
          <w:szCs w:val="28"/>
        </w:rPr>
      </w:pPr>
    </w:p>
    <w:p w14:paraId="11806537" w14:textId="77777777" w:rsidR="00AC13DD" w:rsidRDefault="00AC13DD" w:rsidP="00367D0D">
      <w:pPr>
        <w:rPr>
          <w:sz w:val="28"/>
          <w:szCs w:val="28"/>
        </w:rPr>
      </w:pPr>
      <w:bookmarkStart w:id="16" w:name="_Toc145927975"/>
      <w:bookmarkStart w:id="17" w:name="_Toc145928438"/>
    </w:p>
    <w:p w14:paraId="05B7BBA3" w14:textId="6A2EC5B4" w:rsidR="000838EB" w:rsidRDefault="009A20D2" w:rsidP="00367D0D">
      <w:pPr>
        <w:rPr>
          <w:sz w:val="28"/>
          <w:szCs w:val="28"/>
        </w:rPr>
      </w:pPr>
      <w:r>
        <w:rPr>
          <w:sz w:val="28"/>
          <w:szCs w:val="28"/>
        </w:rPr>
        <w:t>Адрес редакции: 603005</w:t>
      </w:r>
      <w:r w:rsidR="00367D0D">
        <w:rPr>
          <w:sz w:val="28"/>
          <w:szCs w:val="28"/>
        </w:rPr>
        <w:t>, г</w:t>
      </w:r>
      <w:r w:rsidR="0020575E">
        <w:rPr>
          <w:sz w:val="28"/>
          <w:szCs w:val="28"/>
        </w:rPr>
        <w:t>.</w:t>
      </w:r>
      <w:r w:rsidR="009C0BF1">
        <w:rPr>
          <w:sz w:val="28"/>
          <w:szCs w:val="28"/>
        </w:rPr>
        <w:t xml:space="preserve"> </w:t>
      </w:r>
      <w:r w:rsidR="0020575E">
        <w:rPr>
          <w:sz w:val="28"/>
          <w:szCs w:val="28"/>
        </w:rPr>
        <w:t>Н.</w:t>
      </w:r>
      <w:r w:rsidR="009C0BF1">
        <w:rPr>
          <w:sz w:val="28"/>
          <w:szCs w:val="28"/>
        </w:rPr>
        <w:t xml:space="preserve"> </w:t>
      </w:r>
      <w:r w:rsidR="0020575E">
        <w:rPr>
          <w:sz w:val="28"/>
          <w:szCs w:val="28"/>
        </w:rPr>
        <w:t xml:space="preserve">Новгород, </w:t>
      </w:r>
    </w:p>
    <w:p w14:paraId="74A608B8" w14:textId="77777777" w:rsidR="00367D0D" w:rsidRDefault="009A20D2" w:rsidP="00367D0D">
      <w:pPr>
        <w:rPr>
          <w:sz w:val="28"/>
          <w:szCs w:val="28"/>
        </w:rPr>
      </w:pPr>
      <w:r>
        <w:rPr>
          <w:sz w:val="28"/>
          <w:szCs w:val="28"/>
        </w:rPr>
        <w:t>ул. Верхне-Волжская Набережная, д.2</w:t>
      </w:r>
    </w:p>
    <w:p w14:paraId="7A032A7E" w14:textId="6937D788" w:rsidR="00D92D7B" w:rsidRDefault="00367D0D" w:rsidP="00784F6C">
      <w:pPr>
        <w:rPr>
          <w:sz w:val="28"/>
          <w:szCs w:val="28"/>
          <w:lang w:val="en-US"/>
        </w:rPr>
      </w:pPr>
      <w:r>
        <w:rPr>
          <w:sz w:val="28"/>
          <w:szCs w:val="28"/>
        </w:rPr>
        <w:t>тел.</w:t>
      </w:r>
      <w:r w:rsidR="00C95CE3">
        <w:rPr>
          <w:sz w:val="28"/>
          <w:szCs w:val="28"/>
        </w:rPr>
        <w:t>:</w:t>
      </w:r>
      <w:r>
        <w:rPr>
          <w:sz w:val="28"/>
          <w:szCs w:val="28"/>
        </w:rPr>
        <w:t xml:space="preserve"> </w:t>
      </w:r>
      <w:r w:rsidR="00D92D7B">
        <w:rPr>
          <w:sz w:val="28"/>
          <w:szCs w:val="28"/>
        </w:rPr>
        <w:t xml:space="preserve"> </w:t>
      </w:r>
      <w:r>
        <w:rPr>
          <w:sz w:val="28"/>
          <w:szCs w:val="28"/>
        </w:rPr>
        <w:t>8</w:t>
      </w:r>
      <w:r w:rsidR="00D233D3">
        <w:rPr>
          <w:sz w:val="28"/>
          <w:szCs w:val="28"/>
          <w:lang w:val="en-US"/>
        </w:rPr>
        <w:t xml:space="preserve"> </w:t>
      </w:r>
      <w:r>
        <w:rPr>
          <w:sz w:val="28"/>
          <w:szCs w:val="28"/>
        </w:rPr>
        <w:t>(831)</w:t>
      </w:r>
      <w:r w:rsidR="00D233D3">
        <w:rPr>
          <w:sz w:val="28"/>
          <w:szCs w:val="28"/>
          <w:lang w:val="en-US"/>
        </w:rPr>
        <w:t xml:space="preserve"> </w:t>
      </w:r>
      <w:r w:rsidR="009A20D2">
        <w:rPr>
          <w:sz w:val="28"/>
          <w:szCs w:val="28"/>
        </w:rPr>
        <w:t>230-13-25</w:t>
      </w:r>
      <w:r w:rsidR="00784F6C">
        <w:rPr>
          <w:sz w:val="28"/>
          <w:szCs w:val="28"/>
          <w:lang w:val="en-US"/>
        </w:rPr>
        <w:t xml:space="preserve">, </w:t>
      </w:r>
    </w:p>
    <w:p w14:paraId="20A97701" w14:textId="262BD124" w:rsidR="000838EB" w:rsidRPr="00784F6C" w:rsidRDefault="00784F6C" w:rsidP="00D92D7B">
      <w:pPr>
        <w:ind w:firstLine="709"/>
        <w:rPr>
          <w:sz w:val="28"/>
          <w:szCs w:val="28"/>
          <w:lang w:val="en-US"/>
        </w:rPr>
      </w:pPr>
      <w:r>
        <w:rPr>
          <w:sz w:val="28"/>
          <w:szCs w:val="28"/>
          <w:lang w:val="en-US"/>
        </w:rPr>
        <w:t>8 (831) 437-84-04 (</w:t>
      </w:r>
      <w:proofErr w:type="spellStart"/>
      <w:r>
        <w:rPr>
          <w:sz w:val="28"/>
          <w:szCs w:val="28"/>
          <w:lang w:val="en-US"/>
        </w:rPr>
        <w:t>доб</w:t>
      </w:r>
      <w:proofErr w:type="spellEnd"/>
      <w:r>
        <w:rPr>
          <w:sz w:val="28"/>
          <w:szCs w:val="28"/>
          <w:lang w:val="en-US"/>
        </w:rPr>
        <w:t>. 220)</w:t>
      </w:r>
    </w:p>
    <w:p w14:paraId="20471418" w14:textId="6E836ECB" w:rsidR="00367D0D" w:rsidRDefault="00367D0D" w:rsidP="00367D0D">
      <w:pPr>
        <w:rPr>
          <w:sz w:val="28"/>
          <w:szCs w:val="28"/>
        </w:rPr>
      </w:pPr>
      <w:r>
        <w:rPr>
          <w:sz w:val="28"/>
          <w:szCs w:val="28"/>
        </w:rPr>
        <w:t>факс</w:t>
      </w:r>
      <w:r w:rsidR="00C95CE3">
        <w:rPr>
          <w:sz w:val="28"/>
          <w:szCs w:val="28"/>
        </w:rPr>
        <w:t>:</w:t>
      </w:r>
      <w:r>
        <w:rPr>
          <w:sz w:val="28"/>
          <w:szCs w:val="28"/>
        </w:rPr>
        <w:t xml:space="preserve"> </w:t>
      </w:r>
      <w:r w:rsidR="00784F6C">
        <w:rPr>
          <w:sz w:val="28"/>
          <w:szCs w:val="28"/>
        </w:rPr>
        <w:t>8</w:t>
      </w:r>
      <w:r w:rsidR="00784F6C">
        <w:rPr>
          <w:sz w:val="28"/>
          <w:szCs w:val="28"/>
          <w:lang w:val="en-US"/>
        </w:rPr>
        <w:t xml:space="preserve"> </w:t>
      </w:r>
      <w:r w:rsidR="00784F6C">
        <w:rPr>
          <w:sz w:val="28"/>
          <w:szCs w:val="28"/>
        </w:rPr>
        <w:t>(831)</w:t>
      </w:r>
      <w:r w:rsidR="00784F6C">
        <w:rPr>
          <w:sz w:val="28"/>
          <w:szCs w:val="28"/>
          <w:lang w:val="en-US"/>
        </w:rPr>
        <w:t xml:space="preserve"> </w:t>
      </w:r>
      <w:r>
        <w:rPr>
          <w:sz w:val="28"/>
          <w:szCs w:val="28"/>
        </w:rPr>
        <w:t>428</w:t>
      </w:r>
      <w:r w:rsidRPr="00196915">
        <w:rPr>
          <w:sz w:val="28"/>
          <w:szCs w:val="28"/>
        </w:rPr>
        <w:t>-08-17</w:t>
      </w:r>
    </w:p>
    <w:p w14:paraId="61DA8F12" w14:textId="77777777" w:rsidR="004F1312" w:rsidRDefault="004F1312">
      <w:pPr>
        <w:jc w:val="center"/>
        <w:rPr>
          <w:b/>
          <w:sz w:val="28"/>
          <w:szCs w:val="28"/>
        </w:rPr>
      </w:pPr>
      <w:bookmarkStart w:id="18" w:name="_Toc145927976"/>
      <w:bookmarkStart w:id="19" w:name="_Toc145928439"/>
      <w:bookmarkEnd w:id="16"/>
      <w:bookmarkEnd w:id="17"/>
      <w:r w:rsidRPr="00E9125B">
        <w:rPr>
          <w:sz w:val="28"/>
          <w:szCs w:val="28"/>
        </w:rPr>
        <w:t>СОДЕРЖАНИЕ</w:t>
      </w:r>
      <w:bookmarkEnd w:id="18"/>
      <w:bookmarkEnd w:id="19"/>
    </w:p>
    <w:p w14:paraId="18AF81C7" w14:textId="77777777" w:rsidR="004F1312" w:rsidRDefault="004F1312" w:rsidP="00D938E9">
      <w:pPr>
        <w:pStyle w:val="ar3"/>
        <w:spacing w:before="0" w:after="0"/>
        <w:ind w:left="-284"/>
        <w:jc w:val="center"/>
        <w:rPr>
          <w:rFonts w:ascii="Times New Roman" w:hAnsi="Times New Roman"/>
          <w:sz w:val="20"/>
          <w:szCs w:val="28"/>
        </w:rPr>
      </w:pPr>
    </w:p>
    <w:tbl>
      <w:tblPr>
        <w:tblW w:w="5499" w:type="dxa"/>
        <w:tblInd w:w="108" w:type="dxa"/>
        <w:tblLook w:val="04A0" w:firstRow="1" w:lastRow="0" w:firstColumn="1" w:lastColumn="0" w:noHBand="0" w:noVBand="1"/>
      </w:tblPr>
      <w:tblGrid>
        <w:gridCol w:w="5515"/>
      </w:tblGrid>
      <w:tr w:rsidR="00096AF6" w:rsidRPr="00E4053C" w14:paraId="7FD66988" w14:textId="77777777" w:rsidTr="00FB454E">
        <w:tc>
          <w:tcPr>
            <w:tcW w:w="5499" w:type="dxa"/>
            <w:shd w:val="clear" w:color="auto" w:fill="auto"/>
          </w:tcPr>
          <w:p w14:paraId="201279C6" w14:textId="371D1639" w:rsidR="00096AF6" w:rsidRPr="00E4053C" w:rsidRDefault="00096AF6" w:rsidP="002416E2">
            <w:pPr>
              <w:pStyle w:val="ar3"/>
              <w:numPr>
                <w:ilvl w:val="0"/>
                <w:numId w:val="28"/>
              </w:numPr>
              <w:spacing w:before="0" w:after="0"/>
              <w:jc w:val="both"/>
              <w:rPr>
                <w:rFonts w:ascii="Times New Roman" w:hAnsi="Times New Roman"/>
                <w:sz w:val="28"/>
                <w:szCs w:val="28"/>
              </w:rPr>
            </w:pPr>
            <w:r w:rsidRPr="00E4053C">
              <w:rPr>
                <w:rFonts w:ascii="Times New Roman" w:hAnsi="Times New Roman"/>
                <w:b/>
                <w:sz w:val="28"/>
                <w:szCs w:val="28"/>
              </w:rPr>
              <w:t>Рекомендации по использованию</w:t>
            </w:r>
            <w:proofErr w:type="gramStart"/>
            <w:r w:rsidR="00FB454E">
              <w:rPr>
                <w:rFonts w:ascii="Times New Roman" w:hAnsi="Times New Roman"/>
                <w:b/>
                <w:sz w:val="28"/>
                <w:szCs w:val="28"/>
              </w:rPr>
              <w:t>……</w:t>
            </w:r>
            <w:r w:rsidR="008B290A">
              <w:rPr>
                <w:rFonts w:ascii="Times New Roman" w:hAnsi="Times New Roman"/>
                <w:b/>
                <w:sz w:val="28"/>
                <w:szCs w:val="28"/>
              </w:rPr>
              <w:t>.</w:t>
            </w:r>
            <w:proofErr w:type="gramEnd"/>
            <w:r w:rsidR="00FB454E">
              <w:rPr>
                <w:rFonts w:ascii="Times New Roman" w:hAnsi="Times New Roman"/>
                <w:b/>
                <w:sz w:val="28"/>
                <w:szCs w:val="28"/>
              </w:rPr>
              <w:t>3</w:t>
            </w:r>
          </w:p>
        </w:tc>
      </w:tr>
      <w:tr w:rsidR="00096AF6" w:rsidRPr="00E4053C" w14:paraId="6C963FB2" w14:textId="77777777" w:rsidTr="00FB454E">
        <w:tc>
          <w:tcPr>
            <w:tcW w:w="5499" w:type="dxa"/>
            <w:shd w:val="clear" w:color="auto" w:fill="auto"/>
          </w:tcPr>
          <w:p w14:paraId="5F9B86FB" w14:textId="77777777" w:rsidR="00096AF6" w:rsidRPr="00D67681" w:rsidRDefault="00096AF6" w:rsidP="00FB454E">
            <w:pPr>
              <w:pStyle w:val="ar3"/>
              <w:spacing w:before="0" w:after="0"/>
              <w:ind w:left="-108"/>
              <w:jc w:val="both"/>
              <w:rPr>
                <w:rFonts w:ascii="Times New Roman" w:hAnsi="Times New Roman"/>
                <w:b/>
                <w:sz w:val="28"/>
                <w:szCs w:val="28"/>
              </w:rPr>
            </w:pPr>
            <w:r w:rsidRPr="00D67681">
              <w:rPr>
                <w:rFonts w:ascii="Times New Roman" w:hAnsi="Times New Roman"/>
                <w:b/>
                <w:sz w:val="28"/>
                <w:szCs w:val="28"/>
              </w:rPr>
              <w:t xml:space="preserve">2. Динамика </w:t>
            </w:r>
            <w:r>
              <w:rPr>
                <w:rFonts w:ascii="Times New Roman" w:hAnsi="Times New Roman"/>
                <w:b/>
                <w:sz w:val="28"/>
                <w:szCs w:val="28"/>
              </w:rPr>
              <w:t>изменения индексов цен на строительно-монтажные работы</w:t>
            </w:r>
            <w:r w:rsidR="00FB454E">
              <w:rPr>
                <w:rFonts w:ascii="Times New Roman" w:hAnsi="Times New Roman"/>
                <w:b/>
                <w:sz w:val="28"/>
                <w:szCs w:val="28"/>
              </w:rPr>
              <w:t>…</w:t>
            </w:r>
            <w:proofErr w:type="gramStart"/>
            <w:r w:rsidR="00FB454E">
              <w:rPr>
                <w:rFonts w:ascii="Times New Roman" w:hAnsi="Times New Roman"/>
                <w:b/>
                <w:sz w:val="28"/>
                <w:szCs w:val="28"/>
              </w:rPr>
              <w:t>…….</w:t>
            </w:r>
            <w:proofErr w:type="gramEnd"/>
            <w:r w:rsidR="00FB454E">
              <w:rPr>
                <w:rFonts w:ascii="Times New Roman" w:hAnsi="Times New Roman"/>
                <w:b/>
                <w:sz w:val="28"/>
                <w:szCs w:val="28"/>
              </w:rPr>
              <w:t>. 4</w:t>
            </w:r>
          </w:p>
        </w:tc>
      </w:tr>
      <w:tr w:rsidR="00096AF6" w:rsidRPr="00E4053C" w14:paraId="08724DD0" w14:textId="77777777" w:rsidTr="00FB454E">
        <w:tc>
          <w:tcPr>
            <w:tcW w:w="5499" w:type="dxa"/>
            <w:shd w:val="clear" w:color="auto" w:fill="auto"/>
          </w:tcPr>
          <w:p w14:paraId="5B167ACF" w14:textId="77777777" w:rsidR="00096AF6" w:rsidRPr="00D67681"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3. Структура сметной стоимости строительно-монтажных работ</w:t>
            </w:r>
            <w:r w:rsidR="00FB454E">
              <w:rPr>
                <w:rFonts w:ascii="Times New Roman" w:hAnsi="Times New Roman"/>
                <w:b/>
                <w:sz w:val="28"/>
                <w:szCs w:val="28"/>
              </w:rPr>
              <w:t>……</w:t>
            </w:r>
            <w:proofErr w:type="gramStart"/>
            <w:r w:rsidR="00FB454E">
              <w:rPr>
                <w:rFonts w:ascii="Times New Roman" w:hAnsi="Times New Roman"/>
                <w:b/>
                <w:sz w:val="28"/>
                <w:szCs w:val="28"/>
              </w:rPr>
              <w:t>…….</w:t>
            </w:r>
            <w:proofErr w:type="gramEnd"/>
            <w:r w:rsidR="00FB454E">
              <w:rPr>
                <w:rFonts w:ascii="Times New Roman" w:hAnsi="Times New Roman"/>
                <w:b/>
                <w:sz w:val="28"/>
                <w:szCs w:val="28"/>
              </w:rPr>
              <w:t>.6</w:t>
            </w:r>
          </w:p>
        </w:tc>
      </w:tr>
      <w:tr w:rsidR="00096AF6" w:rsidRPr="00E4053C" w14:paraId="77C645BD" w14:textId="77777777" w:rsidTr="00FB454E">
        <w:tc>
          <w:tcPr>
            <w:tcW w:w="5499" w:type="dxa"/>
            <w:shd w:val="clear" w:color="auto" w:fill="auto"/>
          </w:tcPr>
          <w:p w14:paraId="241FECA5" w14:textId="77777777"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4. Сметная норма и оплата труда работающих в строительных организациях Нижегородской области (в расчете на 1 чел/</w:t>
            </w:r>
            <w:proofErr w:type="gramStart"/>
            <w:r>
              <w:rPr>
                <w:rFonts w:ascii="Times New Roman" w:hAnsi="Times New Roman"/>
                <w:b/>
                <w:sz w:val="28"/>
                <w:szCs w:val="28"/>
              </w:rPr>
              <w:t>день)</w:t>
            </w:r>
            <w:r w:rsidR="00FB454E">
              <w:rPr>
                <w:rFonts w:ascii="Times New Roman" w:hAnsi="Times New Roman"/>
                <w:b/>
                <w:sz w:val="28"/>
                <w:szCs w:val="28"/>
              </w:rPr>
              <w:t>…</w:t>
            </w:r>
            <w:proofErr w:type="gramEnd"/>
            <w:r w:rsidR="00FB454E">
              <w:rPr>
                <w:rFonts w:ascii="Times New Roman" w:hAnsi="Times New Roman"/>
                <w:b/>
                <w:sz w:val="28"/>
                <w:szCs w:val="28"/>
              </w:rPr>
              <w:t>…………………...</w:t>
            </w:r>
            <w:r w:rsidR="0074002C">
              <w:rPr>
                <w:rFonts w:ascii="Times New Roman" w:hAnsi="Times New Roman"/>
                <w:b/>
                <w:sz w:val="28"/>
                <w:szCs w:val="28"/>
              </w:rPr>
              <w:t>7</w:t>
            </w:r>
          </w:p>
        </w:tc>
      </w:tr>
      <w:tr w:rsidR="00096AF6" w:rsidRPr="00E4053C" w14:paraId="7ECC6B8D" w14:textId="77777777" w:rsidTr="00FB454E">
        <w:tc>
          <w:tcPr>
            <w:tcW w:w="5499" w:type="dxa"/>
            <w:shd w:val="clear" w:color="auto" w:fill="auto"/>
          </w:tcPr>
          <w:p w14:paraId="0C6E4EA9" w14:textId="77777777"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5. Прогноз индексов изменения сметной стоимости строительно-монтажных работ</w:t>
            </w:r>
            <w:r w:rsidR="00FB454E">
              <w:rPr>
                <w:rFonts w:ascii="Times New Roman" w:hAnsi="Times New Roman"/>
                <w:b/>
                <w:sz w:val="28"/>
                <w:szCs w:val="28"/>
              </w:rPr>
              <w:t>……………………………………</w:t>
            </w:r>
            <w:proofErr w:type="gramStart"/>
            <w:r w:rsidR="00FB454E">
              <w:rPr>
                <w:rFonts w:ascii="Times New Roman" w:hAnsi="Times New Roman"/>
                <w:b/>
                <w:sz w:val="28"/>
                <w:szCs w:val="28"/>
              </w:rPr>
              <w:t>…...</w:t>
            </w:r>
            <w:r w:rsidR="008B290A">
              <w:rPr>
                <w:rFonts w:ascii="Times New Roman" w:hAnsi="Times New Roman"/>
                <w:b/>
                <w:sz w:val="28"/>
                <w:szCs w:val="28"/>
              </w:rPr>
              <w:t>.</w:t>
            </w:r>
            <w:proofErr w:type="gramEnd"/>
            <w:r w:rsidR="008B290A">
              <w:rPr>
                <w:rFonts w:ascii="Times New Roman" w:hAnsi="Times New Roman"/>
                <w:b/>
                <w:sz w:val="28"/>
                <w:szCs w:val="28"/>
              </w:rPr>
              <w:t>.</w:t>
            </w:r>
            <w:r w:rsidR="00FB454E">
              <w:rPr>
                <w:rFonts w:ascii="Times New Roman" w:hAnsi="Times New Roman"/>
                <w:b/>
                <w:sz w:val="28"/>
                <w:szCs w:val="28"/>
              </w:rPr>
              <w:t>8</w:t>
            </w:r>
          </w:p>
        </w:tc>
      </w:tr>
      <w:tr w:rsidR="00096AF6" w:rsidRPr="00E4053C" w14:paraId="58242DAF" w14:textId="77777777" w:rsidTr="00FB454E">
        <w:tc>
          <w:tcPr>
            <w:tcW w:w="5499" w:type="dxa"/>
            <w:shd w:val="clear" w:color="auto" w:fill="auto"/>
          </w:tcPr>
          <w:p w14:paraId="03470F57" w14:textId="77777777"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6. Среднегодовой индекс удорожания стоимости строительно-монтажных работ</w:t>
            </w:r>
            <w:r w:rsidR="00FB454E">
              <w:rPr>
                <w:rFonts w:ascii="Times New Roman" w:hAnsi="Times New Roman"/>
                <w:b/>
                <w:sz w:val="28"/>
                <w:szCs w:val="28"/>
              </w:rPr>
              <w:t>……………………………………</w:t>
            </w:r>
            <w:proofErr w:type="gramStart"/>
            <w:r w:rsidR="00FB454E">
              <w:rPr>
                <w:rFonts w:ascii="Times New Roman" w:hAnsi="Times New Roman"/>
                <w:b/>
                <w:sz w:val="28"/>
                <w:szCs w:val="28"/>
              </w:rPr>
              <w:t>……</w:t>
            </w:r>
            <w:r w:rsidR="008B290A">
              <w:rPr>
                <w:rFonts w:ascii="Times New Roman" w:hAnsi="Times New Roman"/>
                <w:b/>
                <w:sz w:val="28"/>
                <w:szCs w:val="28"/>
              </w:rPr>
              <w:t>.</w:t>
            </w:r>
            <w:proofErr w:type="gramEnd"/>
            <w:r w:rsidR="00FB454E">
              <w:rPr>
                <w:rFonts w:ascii="Times New Roman" w:hAnsi="Times New Roman"/>
                <w:b/>
                <w:sz w:val="28"/>
                <w:szCs w:val="28"/>
              </w:rPr>
              <w:t>9</w:t>
            </w:r>
          </w:p>
        </w:tc>
      </w:tr>
      <w:tr w:rsidR="00096AF6" w:rsidRPr="00E4053C" w14:paraId="419BA8DD" w14:textId="77777777" w:rsidTr="00FB454E">
        <w:tc>
          <w:tcPr>
            <w:tcW w:w="5499" w:type="dxa"/>
            <w:shd w:val="clear" w:color="auto" w:fill="auto"/>
          </w:tcPr>
          <w:p w14:paraId="7EF96B70" w14:textId="77777777"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Годовые коэффициенты увеличения индексов цен</w:t>
            </w:r>
            <w:r w:rsidR="00FB454E">
              <w:rPr>
                <w:rFonts w:ascii="Times New Roman" w:hAnsi="Times New Roman"/>
                <w:b/>
                <w:sz w:val="28"/>
                <w:szCs w:val="28"/>
              </w:rPr>
              <w:t>………………………………..</w:t>
            </w:r>
            <w:r w:rsidR="008B290A">
              <w:rPr>
                <w:rFonts w:ascii="Times New Roman" w:hAnsi="Times New Roman"/>
                <w:b/>
                <w:sz w:val="28"/>
                <w:szCs w:val="28"/>
              </w:rPr>
              <w:t>.</w:t>
            </w:r>
            <w:r w:rsidR="00FB454E">
              <w:rPr>
                <w:rFonts w:ascii="Times New Roman" w:hAnsi="Times New Roman"/>
                <w:b/>
                <w:sz w:val="28"/>
                <w:szCs w:val="28"/>
              </w:rPr>
              <w:t>9</w:t>
            </w:r>
          </w:p>
        </w:tc>
      </w:tr>
      <w:tr w:rsidR="00096AF6" w:rsidRPr="00E4053C" w14:paraId="14AE1379" w14:textId="77777777" w:rsidTr="00FB454E">
        <w:tc>
          <w:tcPr>
            <w:tcW w:w="5499" w:type="dxa"/>
            <w:shd w:val="clear" w:color="auto" w:fill="auto"/>
          </w:tcPr>
          <w:p w14:paraId="0BAA05D2" w14:textId="77777777"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 xml:space="preserve">Расчетная стоимость строительства </w:t>
            </w:r>
            <w:r>
              <w:rPr>
                <w:rFonts w:ascii="Times New Roman" w:hAnsi="Times New Roman"/>
                <w:b/>
                <w:sz w:val="28"/>
                <w:szCs w:val="28"/>
              </w:rPr>
              <w:br/>
              <w:t>1 квадратного метра жилья в Нижегородской области</w:t>
            </w:r>
            <w:r w:rsidR="00FB454E">
              <w:rPr>
                <w:rFonts w:ascii="Times New Roman" w:hAnsi="Times New Roman"/>
                <w:b/>
                <w:sz w:val="28"/>
                <w:szCs w:val="28"/>
              </w:rPr>
              <w:t>…………………...9</w:t>
            </w:r>
          </w:p>
        </w:tc>
      </w:tr>
      <w:tr w:rsidR="00096AF6" w:rsidRPr="00E4053C" w14:paraId="75A00BA2" w14:textId="77777777" w:rsidTr="00FB454E">
        <w:tc>
          <w:tcPr>
            <w:tcW w:w="5499" w:type="dxa"/>
            <w:shd w:val="clear" w:color="auto" w:fill="auto"/>
          </w:tcPr>
          <w:p w14:paraId="752DB5B0" w14:textId="77777777"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7. Цены на ресурсы</w:t>
            </w:r>
            <w:r w:rsidR="00FB454E">
              <w:rPr>
                <w:rFonts w:ascii="Times New Roman" w:hAnsi="Times New Roman"/>
                <w:b/>
                <w:sz w:val="28"/>
                <w:szCs w:val="28"/>
              </w:rPr>
              <w:t>…………………</w:t>
            </w:r>
            <w:proofErr w:type="gramStart"/>
            <w:r w:rsidR="00FB454E">
              <w:rPr>
                <w:rFonts w:ascii="Times New Roman" w:hAnsi="Times New Roman"/>
                <w:b/>
                <w:sz w:val="28"/>
                <w:szCs w:val="28"/>
              </w:rPr>
              <w:t>…….</w:t>
            </w:r>
            <w:proofErr w:type="gramEnd"/>
            <w:r w:rsidR="00FB454E">
              <w:rPr>
                <w:rFonts w:ascii="Times New Roman" w:hAnsi="Times New Roman"/>
                <w:b/>
                <w:sz w:val="28"/>
                <w:szCs w:val="28"/>
              </w:rPr>
              <w:t>10</w:t>
            </w:r>
          </w:p>
        </w:tc>
      </w:tr>
      <w:tr w:rsidR="00096AF6" w:rsidRPr="00E4053C" w14:paraId="35F16F98" w14:textId="77777777" w:rsidTr="00FB454E">
        <w:tc>
          <w:tcPr>
            <w:tcW w:w="5499" w:type="dxa"/>
            <w:shd w:val="clear" w:color="auto" w:fill="auto"/>
          </w:tcPr>
          <w:p w14:paraId="17EB38DF" w14:textId="77777777"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 xml:space="preserve">7.1. </w:t>
            </w:r>
            <w:r w:rsidRPr="00096AF6">
              <w:rPr>
                <w:rFonts w:ascii="Times New Roman" w:hAnsi="Times New Roman"/>
                <w:sz w:val="28"/>
                <w:szCs w:val="28"/>
              </w:rPr>
              <w:t>Цены на материальные ресурсы</w:t>
            </w:r>
            <w:r w:rsidR="00FB454E">
              <w:rPr>
                <w:rFonts w:ascii="Times New Roman" w:hAnsi="Times New Roman"/>
                <w:sz w:val="28"/>
                <w:szCs w:val="28"/>
              </w:rPr>
              <w:t>……...</w:t>
            </w:r>
            <w:r w:rsidR="00FB454E" w:rsidRPr="00FB454E">
              <w:rPr>
                <w:rFonts w:ascii="Times New Roman" w:hAnsi="Times New Roman"/>
                <w:b/>
                <w:sz w:val="28"/>
                <w:szCs w:val="28"/>
              </w:rPr>
              <w:t>10</w:t>
            </w:r>
          </w:p>
        </w:tc>
      </w:tr>
      <w:tr w:rsidR="00096AF6" w:rsidRPr="00E4053C" w14:paraId="2BD9D014" w14:textId="77777777" w:rsidTr="00FB454E">
        <w:tc>
          <w:tcPr>
            <w:tcW w:w="5499" w:type="dxa"/>
            <w:shd w:val="clear" w:color="auto" w:fill="auto"/>
          </w:tcPr>
          <w:p w14:paraId="0A52F6FC" w14:textId="77777777"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 xml:space="preserve">7.2. </w:t>
            </w:r>
            <w:r w:rsidRPr="00096AF6">
              <w:rPr>
                <w:rFonts w:ascii="Times New Roman" w:hAnsi="Times New Roman"/>
                <w:sz w:val="28"/>
                <w:szCs w:val="28"/>
              </w:rPr>
              <w:t>Цены на машины и механизмы</w:t>
            </w:r>
            <w:r w:rsidR="00FB454E">
              <w:rPr>
                <w:rFonts w:ascii="Times New Roman" w:hAnsi="Times New Roman"/>
                <w:sz w:val="28"/>
                <w:szCs w:val="28"/>
              </w:rPr>
              <w:t>………</w:t>
            </w:r>
            <w:r w:rsidR="00FB454E" w:rsidRPr="00FB454E">
              <w:rPr>
                <w:rFonts w:ascii="Times New Roman" w:hAnsi="Times New Roman"/>
                <w:b/>
                <w:sz w:val="28"/>
                <w:szCs w:val="28"/>
              </w:rPr>
              <w:t>26</w:t>
            </w:r>
          </w:p>
        </w:tc>
      </w:tr>
      <w:tr w:rsidR="00096AF6" w:rsidRPr="00E4053C" w14:paraId="3574EFCD" w14:textId="77777777" w:rsidTr="00FB454E">
        <w:tc>
          <w:tcPr>
            <w:tcW w:w="5499" w:type="dxa"/>
            <w:shd w:val="clear" w:color="auto" w:fill="auto"/>
          </w:tcPr>
          <w:p w14:paraId="5E106163" w14:textId="77777777" w:rsidR="00096AF6" w:rsidRDefault="00096AF6" w:rsidP="00473749">
            <w:pPr>
              <w:pStyle w:val="ar3"/>
              <w:spacing w:before="0" w:after="0"/>
              <w:ind w:left="-108"/>
              <w:jc w:val="both"/>
              <w:rPr>
                <w:rFonts w:ascii="Times New Roman" w:hAnsi="Times New Roman"/>
                <w:b/>
                <w:sz w:val="28"/>
                <w:szCs w:val="28"/>
              </w:rPr>
            </w:pPr>
            <w:r>
              <w:rPr>
                <w:rFonts w:ascii="Times New Roman" w:hAnsi="Times New Roman"/>
                <w:b/>
                <w:sz w:val="28"/>
                <w:szCs w:val="28"/>
              </w:rPr>
              <w:t>8. Вопросы ценообразования</w:t>
            </w:r>
            <w:r w:rsidR="00473749">
              <w:rPr>
                <w:rFonts w:ascii="Times New Roman" w:hAnsi="Times New Roman"/>
                <w:b/>
                <w:sz w:val="28"/>
                <w:szCs w:val="28"/>
              </w:rPr>
              <w:t>……………29</w:t>
            </w:r>
          </w:p>
        </w:tc>
      </w:tr>
      <w:tr w:rsidR="00096AF6" w:rsidRPr="00E4053C" w14:paraId="10291C3F" w14:textId="77777777" w:rsidTr="00FB454E">
        <w:tc>
          <w:tcPr>
            <w:tcW w:w="5499" w:type="dxa"/>
            <w:shd w:val="clear" w:color="auto" w:fill="auto"/>
          </w:tcPr>
          <w:p w14:paraId="62206755" w14:textId="77777777" w:rsidR="00096AF6" w:rsidRDefault="00096AF6" w:rsidP="00473749">
            <w:pPr>
              <w:pStyle w:val="ar3"/>
              <w:spacing w:before="0" w:after="0"/>
              <w:ind w:left="-108"/>
              <w:jc w:val="both"/>
              <w:rPr>
                <w:rFonts w:ascii="Times New Roman" w:hAnsi="Times New Roman"/>
                <w:b/>
                <w:sz w:val="28"/>
                <w:szCs w:val="28"/>
              </w:rPr>
            </w:pPr>
            <w:r>
              <w:rPr>
                <w:rFonts w:ascii="Times New Roman" w:hAnsi="Times New Roman"/>
                <w:b/>
                <w:sz w:val="28"/>
                <w:szCs w:val="28"/>
              </w:rPr>
              <w:t xml:space="preserve">8.1. </w:t>
            </w:r>
            <w:r w:rsidRPr="00E309EF">
              <w:rPr>
                <w:rFonts w:ascii="Times New Roman" w:hAnsi="Times New Roman"/>
                <w:sz w:val="28"/>
                <w:szCs w:val="28"/>
              </w:rPr>
              <w:t>Приказы и письма Минстроя России</w:t>
            </w:r>
            <w:r w:rsidR="00473749">
              <w:rPr>
                <w:rFonts w:ascii="Times New Roman" w:hAnsi="Times New Roman"/>
                <w:sz w:val="28"/>
                <w:szCs w:val="28"/>
              </w:rPr>
              <w:t>...</w:t>
            </w:r>
            <w:r w:rsidR="00473749" w:rsidRPr="00473749">
              <w:rPr>
                <w:rFonts w:ascii="Times New Roman" w:hAnsi="Times New Roman"/>
                <w:b/>
                <w:sz w:val="28"/>
                <w:szCs w:val="28"/>
              </w:rPr>
              <w:t>29</w:t>
            </w:r>
          </w:p>
        </w:tc>
      </w:tr>
      <w:tr w:rsidR="00FB454E" w:rsidRPr="00E4053C" w14:paraId="29F22BA4" w14:textId="77777777" w:rsidTr="00FB454E">
        <w:tc>
          <w:tcPr>
            <w:tcW w:w="5499" w:type="dxa"/>
            <w:shd w:val="clear" w:color="auto" w:fill="auto"/>
          </w:tcPr>
          <w:p w14:paraId="142D53BD" w14:textId="7D47BF93" w:rsidR="00FB454E" w:rsidRPr="00FB454E" w:rsidRDefault="00FB454E" w:rsidP="00FB454E">
            <w:pPr>
              <w:pStyle w:val="ar3"/>
              <w:spacing w:before="0" w:after="0"/>
              <w:ind w:left="-108"/>
              <w:jc w:val="both"/>
              <w:rPr>
                <w:rFonts w:ascii="Times New Roman" w:hAnsi="Times New Roman"/>
                <w:sz w:val="28"/>
                <w:szCs w:val="28"/>
              </w:rPr>
            </w:pPr>
            <w:r>
              <w:rPr>
                <w:rFonts w:ascii="Times New Roman" w:hAnsi="Times New Roman"/>
                <w:b/>
                <w:sz w:val="28"/>
                <w:szCs w:val="28"/>
              </w:rPr>
              <w:t xml:space="preserve">8.2. </w:t>
            </w:r>
            <w:r>
              <w:rPr>
                <w:rFonts w:ascii="Times New Roman" w:hAnsi="Times New Roman"/>
                <w:sz w:val="28"/>
                <w:szCs w:val="28"/>
              </w:rPr>
              <w:t xml:space="preserve">Средняя рыночная стоимость 1 </w:t>
            </w:r>
            <w:proofErr w:type="spellStart"/>
            <w:proofErr w:type="gramStart"/>
            <w:r>
              <w:rPr>
                <w:rFonts w:ascii="Times New Roman" w:hAnsi="Times New Roman"/>
                <w:sz w:val="28"/>
                <w:szCs w:val="28"/>
              </w:rPr>
              <w:t>кв.м</w:t>
            </w:r>
            <w:proofErr w:type="spellEnd"/>
            <w:proofErr w:type="gramEnd"/>
            <w:r>
              <w:rPr>
                <w:rFonts w:ascii="Times New Roman" w:hAnsi="Times New Roman"/>
                <w:sz w:val="28"/>
                <w:szCs w:val="28"/>
              </w:rPr>
              <w:t xml:space="preserve"> жилья по районам г. </w:t>
            </w:r>
            <w:r w:rsidR="00473749">
              <w:rPr>
                <w:rFonts w:ascii="Times New Roman" w:hAnsi="Times New Roman"/>
                <w:sz w:val="28"/>
                <w:szCs w:val="28"/>
              </w:rPr>
              <w:t>Нижнего Новгорода..</w:t>
            </w:r>
            <w:r w:rsidR="00E17057" w:rsidRPr="00E17057">
              <w:rPr>
                <w:rFonts w:ascii="Times New Roman" w:hAnsi="Times New Roman"/>
                <w:b/>
                <w:bCs/>
                <w:sz w:val="28"/>
                <w:szCs w:val="28"/>
              </w:rPr>
              <w:t>68</w:t>
            </w:r>
          </w:p>
        </w:tc>
      </w:tr>
      <w:tr w:rsidR="00F10F70" w:rsidRPr="00E4053C" w14:paraId="4EE98E8A" w14:textId="77777777" w:rsidTr="00FB454E">
        <w:tc>
          <w:tcPr>
            <w:tcW w:w="5499" w:type="dxa"/>
            <w:shd w:val="clear" w:color="auto" w:fill="auto"/>
          </w:tcPr>
          <w:p w14:paraId="4A80EBF9" w14:textId="4EBB36C0" w:rsidR="00F10F70" w:rsidRPr="00E17057" w:rsidRDefault="00473749" w:rsidP="00AF2F19">
            <w:pPr>
              <w:pStyle w:val="ar3"/>
              <w:spacing w:before="0" w:after="0"/>
              <w:ind w:left="-108"/>
              <w:rPr>
                <w:rFonts w:ascii="Times New Roman" w:hAnsi="Times New Roman"/>
                <w:b/>
                <w:bCs/>
                <w:sz w:val="28"/>
                <w:szCs w:val="28"/>
              </w:rPr>
            </w:pPr>
            <w:r>
              <w:rPr>
                <w:rFonts w:ascii="Times New Roman" w:hAnsi="Times New Roman"/>
                <w:b/>
                <w:sz w:val="28"/>
                <w:szCs w:val="28"/>
              </w:rPr>
              <w:t>8.3</w:t>
            </w:r>
            <w:r w:rsidR="00F10F70">
              <w:rPr>
                <w:rFonts w:ascii="Times New Roman" w:hAnsi="Times New Roman"/>
                <w:b/>
                <w:sz w:val="28"/>
                <w:szCs w:val="28"/>
              </w:rPr>
              <w:t xml:space="preserve">. </w:t>
            </w:r>
            <w:r w:rsidR="00AF2F19">
              <w:rPr>
                <w:rFonts w:ascii="Times New Roman" w:hAnsi="Times New Roman"/>
                <w:sz w:val="28"/>
                <w:szCs w:val="28"/>
              </w:rPr>
              <w:t xml:space="preserve">Письма ГБУ НО «Институт развития агломерации Нижегородской </w:t>
            </w:r>
            <w:proofErr w:type="gramStart"/>
            <w:r w:rsidR="00AF2F19">
              <w:rPr>
                <w:rFonts w:ascii="Times New Roman" w:hAnsi="Times New Roman"/>
                <w:sz w:val="28"/>
                <w:szCs w:val="28"/>
              </w:rPr>
              <w:t>области»</w:t>
            </w:r>
            <w:r w:rsidR="003B11D4">
              <w:rPr>
                <w:rFonts w:ascii="Times New Roman" w:hAnsi="Times New Roman"/>
                <w:sz w:val="28"/>
                <w:szCs w:val="28"/>
              </w:rPr>
              <w:t>…</w:t>
            </w:r>
            <w:proofErr w:type="gramEnd"/>
            <w:r w:rsidR="003B11D4">
              <w:rPr>
                <w:rFonts w:ascii="Times New Roman" w:hAnsi="Times New Roman"/>
                <w:sz w:val="28"/>
                <w:szCs w:val="28"/>
              </w:rPr>
              <w:t>……………………………</w:t>
            </w:r>
            <w:r w:rsidR="00AF2F19">
              <w:rPr>
                <w:rFonts w:ascii="Times New Roman" w:hAnsi="Times New Roman"/>
                <w:sz w:val="28"/>
                <w:szCs w:val="28"/>
              </w:rPr>
              <w:t>..</w:t>
            </w:r>
            <w:r w:rsidR="003B11D4">
              <w:rPr>
                <w:rFonts w:ascii="Times New Roman" w:hAnsi="Times New Roman"/>
                <w:sz w:val="28"/>
                <w:szCs w:val="28"/>
              </w:rPr>
              <w:t>…...</w:t>
            </w:r>
            <w:r w:rsidR="00E17057">
              <w:rPr>
                <w:rFonts w:ascii="Times New Roman" w:hAnsi="Times New Roman"/>
                <w:b/>
                <w:bCs/>
                <w:sz w:val="28"/>
                <w:szCs w:val="28"/>
              </w:rPr>
              <w:t>69</w:t>
            </w:r>
          </w:p>
        </w:tc>
      </w:tr>
      <w:tr w:rsidR="00F10F70" w:rsidRPr="00E4053C" w14:paraId="488369E4" w14:textId="77777777" w:rsidTr="00FB454E">
        <w:tc>
          <w:tcPr>
            <w:tcW w:w="5499" w:type="dxa"/>
            <w:shd w:val="clear" w:color="auto" w:fill="auto"/>
          </w:tcPr>
          <w:p w14:paraId="710E313A" w14:textId="2B5D5681" w:rsidR="00F10F70" w:rsidRPr="00E17057" w:rsidRDefault="00473749" w:rsidP="00473749">
            <w:pPr>
              <w:pStyle w:val="ar3"/>
              <w:spacing w:before="0" w:after="0"/>
              <w:ind w:left="-108"/>
              <w:jc w:val="both"/>
              <w:rPr>
                <w:rFonts w:ascii="Times New Roman" w:hAnsi="Times New Roman"/>
                <w:b/>
                <w:bCs/>
                <w:sz w:val="28"/>
                <w:szCs w:val="28"/>
              </w:rPr>
            </w:pPr>
            <w:r>
              <w:rPr>
                <w:rFonts w:ascii="Times New Roman" w:hAnsi="Times New Roman"/>
                <w:b/>
                <w:sz w:val="28"/>
                <w:szCs w:val="28"/>
              </w:rPr>
              <w:t>8.4</w:t>
            </w:r>
            <w:r w:rsidR="00F10F70">
              <w:rPr>
                <w:rFonts w:ascii="Times New Roman" w:hAnsi="Times New Roman"/>
                <w:b/>
                <w:sz w:val="28"/>
                <w:szCs w:val="28"/>
              </w:rPr>
              <w:t xml:space="preserve">. </w:t>
            </w:r>
            <w:r w:rsidR="00F10F70" w:rsidRPr="00F10F70">
              <w:rPr>
                <w:rFonts w:ascii="Times New Roman" w:hAnsi="Times New Roman"/>
                <w:sz w:val="28"/>
                <w:szCs w:val="28"/>
              </w:rPr>
              <w:t>Индексы изменения</w:t>
            </w:r>
            <w:r w:rsidR="009C0BF1">
              <w:rPr>
                <w:rFonts w:ascii="Times New Roman" w:hAnsi="Times New Roman"/>
                <w:sz w:val="28"/>
                <w:szCs w:val="28"/>
              </w:rPr>
              <w:t xml:space="preserve"> </w:t>
            </w:r>
            <w:r w:rsidR="00F10F70" w:rsidRPr="00F10F70">
              <w:rPr>
                <w:rFonts w:ascii="Times New Roman" w:hAnsi="Times New Roman"/>
                <w:sz w:val="28"/>
                <w:szCs w:val="28"/>
              </w:rPr>
              <w:t>сметной стоимости оборудования</w:t>
            </w:r>
            <w:r>
              <w:rPr>
                <w:rFonts w:ascii="Times New Roman" w:hAnsi="Times New Roman"/>
                <w:sz w:val="28"/>
                <w:szCs w:val="28"/>
              </w:rPr>
              <w:t>…………………………</w:t>
            </w:r>
            <w:proofErr w:type="gramStart"/>
            <w:r>
              <w:rPr>
                <w:rFonts w:ascii="Times New Roman" w:hAnsi="Times New Roman"/>
                <w:sz w:val="28"/>
                <w:szCs w:val="28"/>
              </w:rPr>
              <w:t>…….</w:t>
            </w:r>
            <w:proofErr w:type="gramEnd"/>
            <w:r w:rsidR="00E17057">
              <w:rPr>
                <w:rFonts w:ascii="Times New Roman" w:hAnsi="Times New Roman"/>
                <w:b/>
                <w:bCs/>
                <w:sz w:val="28"/>
                <w:szCs w:val="28"/>
              </w:rPr>
              <w:t>76</w:t>
            </w:r>
          </w:p>
        </w:tc>
      </w:tr>
      <w:tr w:rsidR="00096AF6" w:rsidRPr="00E4053C" w14:paraId="42B8BD72" w14:textId="77777777" w:rsidTr="00FB454E">
        <w:tc>
          <w:tcPr>
            <w:tcW w:w="5499" w:type="dxa"/>
            <w:shd w:val="clear" w:color="auto" w:fill="auto"/>
          </w:tcPr>
          <w:p w14:paraId="7482385A" w14:textId="5C44DEBF" w:rsidR="00F10F70" w:rsidRPr="00E17057" w:rsidRDefault="00473749" w:rsidP="00473749">
            <w:pPr>
              <w:pStyle w:val="ar3"/>
              <w:spacing w:before="0" w:after="0"/>
              <w:ind w:left="-108"/>
              <w:jc w:val="both"/>
              <w:rPr>
                <w:rFonts w:ascii="Times New Roman" w:hAnsi="Times New Roman"/>
                <w:b/>
                <w:bCs/>
                <w:sz w:val="28"/>
                <w:szCs w:val="28"/>
              </w:rPr>
            </w:pPr>
            <w:r>
              <w:rPr>
                <w:rFonts w:ascii="Times New Roman" w:hAnsi="Times New Roman"/>
                <w:b/>
                <w:sz w:val="28"/>
                <w:szCs w:val="28"/>
              </w:rPr>
              <w:t>8.5</w:t>
            </w:r>
            <w:r w:rsidR="00F10F70">
              <w:rPr>
                <w:rFonts w:ascii="Times New Roman" w:hAnsi="Times New Roman"/>
                <w:b/>
                <w:sz w:val="28"/>
                <w:szCs w:val="28"/>
              </w:rPr>
              <w:t>.</w:t>
            </w:r>
            <w:r w:rsidR="00F10F70">
              <w:rPr>
                <w:rFonts w:ascii="Times New Roman" w:hAnsi="Times New Roman"/>
                <w:sz w:val="28"/>
                <w:szCs w:val="28"/>
              </w:rPr>
              <w:t xml:space="preserve"> Индексы изменения сметной стоимости прочих работ и затрат</w:t>
            </w:r>
            <w:r>
              <w:rPr>
                <w:rFonts w:ascii="Times New Roman" w:hAnsi="Times New Roman"/>
                <w:sz w:val="28"/>
                <w:szCs w:val="28"/>
              </w:rPr>
              <w:t>……………………...</w:t>
            </w:r>
            <w:r w:rsidR="00E17057">
              <w:rPr>
                <w:rFonts w:ascii="Times New Roman" w:hAnsi="Times New Roman"/>
                <w:b/>
                <w:bCs/>
                <w:sz w:val="28"/>
                <w:szCs w:val="28"/>
              </w:rPr>
              <w:t>79</w:t>
            </w:r>
          </w:p>
        </w:tc>
      </w:tr>
      <w:tr w:rsidR="00096AF6" w:rsidRPr="00E4053C" w14:paraId="2FA9CB6D" w14:textId="77777777" w:rsidTr="00FB454E">
        <w:tc>
          <w:tcPr>
            <w:tcW w:w="5499" w:type="dxa"/>
            <w:shd w:val="clear" w:color="auto" w:fill="auto"/>
          </w:tcPr>
          <w:p w14:paraId="444895DB" w14:textId="39846FDD" w:rsidR="00096AF6" w:rsidRPr="00E17057" w:rsidRDefault="00473749" w:rsidP="00473749">
            <w:pPr>
              <w:pStyle w:val="ar3"/>
              <w:spacing w:before="0" w:after="0"/>
              <w:ind w:left="-108"/>
              <w:jc w:val="both"/>
              <w:rPr>
                <w:rFonts w:ascii="Times New Roman" w:hAnsi="Times New Roman"/>
                <w:b/>
                <w:bCs/>
                <w:sz w:val="28"/>
                <w:szCs w:val="28"/>
              </w:rPr>
            </w:pPr>
            <w:r>
              <w:rPr>
                <w:rFonts w:ascii="Times New Roman" w:hAnsi="Times New Roman"/>
                <w:b/>
                <w:sz w:val="28"/>
                <w:szCs w:val="28"/>
              </w:rPr>
              <w:t>8.</w:t>
            </w:r>
            <w:r w:rsidR="007557BF">
              <w:rPr>
                <w:rFonts w:ascii="Times New Roman" w:hAnsi="Times New Roman"/>
                <w:b/>
                <w:sz w:val="28"/>
                <w:szCs w:val="28"/>
              </w:rPr>
              <w:t>6</w:t>
            </w:r>
            <w:r w:rsidR="007557BF" w:rsidRPr="00F10F70">
              <w:rPr>
                <w:rFonts w:ascii="Times New Roman" w:hAnsi="Times New Roman"/>
                <w:b/>
                <w:sz w:val="28"/>
                <w:szCs w:val="28"/>
              </w:rPr>
              <w:t>.</w:t>
            </w:r>
            <w:r w:rsidR="007557BF" w:rsidRPr="00E309EF">
              <w:rPr>
                <w:rFonts w:ascii="Times New Roman" w:hAnsi="Times New Roman"/>
                <w:sz w:val="28"/>
                <w:szCs w:val="28"/>
              </w:rPr>
              <w:t xml:space="preserve"> Часовые</w:t>
            </w:r>
            <w:r w:rsidR="00096AF6" w:rsidRPr="00E309EF">
              <w:rPr>
                <w:rFonts w:ascii="Times New Roman" w:hAnsi="Times New Roman"/>
                <w:sz w:val="28"/>
                <w:szCs w:val="28"/>
              </w:rPr>
              <w:t xml:space="preserve"> тарифные ставки</w:t>
            </w:r>
            <w:r>
              <w:rPr>
                <w:rFonts w:ascii="Times New Roman" w:hAnsi="Times New Roman"/>
                <w:sz w:val="28"/>
                <w:szCs w:val="28"/>
              </w:rPr>
              <w:t>………</w:t>
            </w:r>
            <w:proofErr w:type="gramStart"/>
            <w:r>
              <w:rPr>
                <w:rFonts w:ascii="Times New Roman" w:hAnsi="Times New Roman"/>
                <w:sz w:val="28"/>
                <w:szCs w:val="28"/>
              </w:rPr>
              <w:t>…….</w:t>
            </w:r>
            <w:proofErr w:type="gramEnd"/>
            <w:r w:rsidR="00E17057">
              <w:rPr>
                <w:rFonts w:ascii="Times New Roman" w:hAnsi="Times New Roman"/>
                <w:b/>
                <w:bCs/>
                <w:sz w:val="28"/>
                <w:szCs w:val="28"/>
              </w:rPr>
              <w:t>82</w:t>
            </w:r>
          </w:p>
        </w:tc>
      </w:tr>
      <w:tr w:rsidR="004A7932" w:rsidRPr="00E4053C" w14:paraId="0293F663" w14:textId="77777777" w:rsidTr="00FB454E">
        <w:tc>
          <w:tcPr>
            <w:tcW w:w="5499" w:type="dxa"/>
            <w:shd w:val="clear" w:color="auto" w:fill="auto"/>
          </w:tcPr>
          <w:p w14:paraId="1FEDD869" w14:textId="7CA90502" w:rsidR="004A7932" w:rsidRPr="00E17057" w:rsidRDefault="00992D8C" w:rsidP="00930AB4">
            <w:pPr>
              <w:pStyle w:val="ar3"/>
              <w:spacing w:before="0" w:after="0"/>
              <w:ind w:left="-108"/>
              <w:jc w:val="both"/>
              <w:rPr>
                <w:rFonts w:ascii="Times New Roman" w:hAnsi="Times New Roman"/>
                <w:b/>
                <w:bCs/>
                <w:sz w:val="28"/>
                <w:szCs w:val="28"/>
              </w:rPr>
            </w:pPr>
            <w:r>
              <w:rPr>
                <w:rFonts w:ascii="Times New Roman" w:hAnsi="Times New Roman"/>
                <w:sz w:val="28"/>
                <w:szCs w:val="28"/>
              </w:rPr>
              <w:t>8</w:t>
            </w:r>
            <w:r w:rsidR="004A7932" w:rsidRPr="004A7932">
              <w:rPr>
                <w:rFonts w:ascii="Times New Roman" w:hAnsi="Times New Roman"/>
                <w:sz w:val="28"/>
                <w:szCs w:val="28"/>
              </w:rPr>
              <w:t>.</w:t>
            </w:r>
            <w:r w:rsidR="00473749">
              <w:rPr>
                <w:rFonts w:ascii="Times New Roman" w:hAnsi="Times New Roman"/>
                <w:sz w:val="28"/>
                <w:szCs w:val="28"/>
              </w:rPr>
              <w:t>6</w:t>
            </w:r>
            <w:r w:rsidR="004A7932" w:rsidRPr="004A7932">
              <w:rPr>
                <w:rFonts w:ascii="Times New Roman" w:hAnsi="Times New Roman"/>
                <w:sz w:val="28"/>
                <w:szCs w:val="28"/>
              </w:rPr>
              <w:t xml:space="preserve">.1. </w:t>
            </w:r>
            <w:r w:rsidR="004A7932">
              <w:rPr>
                <w:rFonts w:ascii="Times New Roman" w:hAnsi="Times New Roman"/>
                <w:sz w:val="28"/>
                <w:szCs w:val="28"/>
              </w:rPr>
              <w:t xml:space="preserve">Часовые тарифные ставки, </w:t>
            </w:r>
            <w:proofErr w:type="spellStart"/>
            <w:r w:rsidR="004A7932">
              <w:rPr>
                <w:rFonts w:ascii="Times New Roman" w:hAnsi="Times New Roman"/>
                <w:sz w:val="28"/>
                <w:szCs w:val="28"/>
              </w:rPr>
              <w:t>установ</w:t>
            </w:r>
            <w:proofErr w:type="spellEnd"/>
            <w:r w:rsidR="00930AB4">
              <w:rPr>
                <w:rFonts w:ascii="Times New Roman" w:hAnsi="Times New Roman"/>
                <w:sz w:val="28"/>
                <w:szCs w:val="28"/>
              </w:rPr>
              <w:t>-</w:t>
            </w:r>
            <w:r w:rsidR="004A7932">
              <w:rPr>
                <w:rFonts w:ascii="Times New Roman" w:hAnsi="Times New Roman"/>
                <w:sz w:val="28"/>
                <w:szCs w:val="28"/>
              </w:rPr>
              <w:t>ленные для рабочих</w:t>
            </w:r>
            <w:r w:rsidR="00930AB4">
              <w:rPr>
                <w:rFonts w:ascii="Times New Roman" w:hAnsi="Times New Roman"/>
                <w:sz w:val="28"/>
                <w:szCs w:val="28"/>
              </w:rPr>
              <w:t>…………………</w:t>
            </w:r>
            <w:proofErr w:type="gramStart"/>
            <w:r w:rsidR="00930AB4">
              <w:rPr>
                <w:rFonts w:ascii="Times New Roman" w:hAnsi="Times New Roman"/>
                <w:sz w:val="28"/>
                <w:szCs w:val="28"/>
              </w:rPr>
              <w:t>…….</w:t>
            </w:r>
            <w:proofErr w:type="gramEnd"/>
            <w:r w:rsidR="00930AB4">
              <w:rPr>
                <w:rFonts w:ascii="Times New Roman" w:hAnsi="Times New Roman"/>
                <w:sz w:val="28"/>
                <w:szCs w:val="28"/>
              </w:rPr>
              <w:t>.</w:t>
            </w:r>
            <w:r w:rsidR="00E17057">
              <w:rPr>
                <w:rFonts w:ascii="Times New Roman" w:hAnsi="Times New Roman"/>
                <w:b/>
                <w:bCs/>
                <w:sz w:val="28"/>
                <w:szCs w:val="28"/>
              </w:rPr>
              <w:t>82</w:t>
            </w:r>
          </w:p>
        </w:tc>
      </w:tr>
      <w:tr w:rsidR="004A7932" w:rsidRPr="00E4053C" w14:paraId="54C6482D" w14:textId="77777777" w:rsidTr="00FB454E">
        <w:tc>
          <w:tcPr>
            <w:tcW w:w="5499" w:type="dxa"/>
            <w:shd w:val="clear" w:color="auto" w:fill="auto"/>
          </w:tcPr>
          <w:p w14:paraId="015FD6F6" w14:textId="21A94525" w:rsidR="004A7932" w:rsidRPr="00E17057" w:rsidRDefault="00473749" w:rsidP="00930AB4">
            <w:pPr>
              <w:pStyle w:val="ar3"/>
              <w:spacing w:before="0" w:after="0"/>
              <w:ind w:left="-108"/>
              <w:jc w:val="both"/>
              <w:rPr>
                <w:rFonts w:ascii="Times New Roman" w:hAnsi="Times New Roman"/>
                <w:b/>
                <w:bCs/>
                <w:sz w:val="28"/>
                <w:szCs w:val="28"/>
              </w:rPr>
            </w:pPr>
            <w:r>
              <w:rPr>
                <w:rFonts w:ascii="Times New Roman" w:hAnsi="Times New Roman"/>
                <w:sz w:val="28"/>
                <w:szCs w:val="28"/>
              </w:rPr>
              <w:t>8.6</w:t>
            </w:r>
            <w:r w:rsidR="004A7932">
              <w:rPr>
                <w:rFonts w:ascii="Times New Roman" w:hAnsi="Times New Roman"/>
                <w:sz w:val="28"/>
                <w:szCs w:val="28"/>
              </w:rPr>
              <w:t>.2</w:t>
            </w:r>
            <w:r w:rsidR="004A7932" w:rsidRPr="004A7932">
              <w:rPr>
                <w:rFonts w:ascii="Times New Roman" w:hAnsi="Times New Roman"/>
                <w:sz w:val="28"/>
                <w:szCs w:val="28"/>
              </w:rPr>
              <w:t xml:space="preserve">. </w:t>
            </w:r>
            <w:r w:rsidR="004A7932">
              <w:rPr>
                <w:rFonts w:ascii="Times New Roman" w:hAnsi="Times New Roman"/>
                <w:sz w:val="28"/>
                <w:szCs w:val="28"/>
              </w:rPr>
              <w:t xml:space="preserve">Часовые тарифные ставки, </w:t>
            </w:r>
            <w:proofErr w:type="spellStart"/>
            <w:proofErr w:type="gramStart"/>
            <w:r w:rsidR="004A7932" w:rsidRPr="00DD3811">
              <w:rPr>
                <w:rFonts w:ascii="Times New Roman" w:hAnsi="Times New Roman"/>
                <w:sz w:val="28"/>
                <w:szCs w:val="28"/>
              </w:rPr>
              <w:t>установ</w:t>
            </w:r>
            <w:proofErr w:type="spellEnd"/>
            <w:r w:rsidR="00930AB4">
              <w:rPr>
                <w:rFonts w:ascii="Times New Roman" w:hAnsi="Times New Roman"/>
                <w:sz w:val="28"/>
                <w:szCs w:val="28"/>
              </w:rPr>
              <w:t>-</w:t>
            </w:r>
            <w:r w:rsidR="004A7932" w:rsidRPr="00DD3811">
              <w:rPr>
                <w:rFonts w:ascii="Times New Roman" w:hAnsi="Times New Roman"/>
                <w:sz w:val="28"/>
                <w:szCs w:val="28"/>
              </w:rPr>
              <w:t>ленные</w:t>
            </w:r>
            <w:proofErr w:type="gramEnd"/>
            <w:r w:rsidR="004A7932" w:rsidRPr="00DD3811">
              <w:rPr>
                <w:rFonts w:ascii="Times New Roman" w:hAnsi="Times New Roman"/>
                <w:sz w:val="28"/>
                <w:szCs w:val="28"/>
              </w:rPr>
              <w:t xml:space="preserve"> для </w:t>
            </w:r>
            <w:r w:rsidR="00DD3811" w:rsidRPr="00DD3811">
              <w:rPr>
                <w:rFonts w:ascii="Times New Roman" w:hAnsi="Times New Roman"/>
                <w:sz w:val="28"/>
                <w:szCs w:val="28"/>
              </w:rPr>
              <w:t>работников-исполнителей пусконаладочных работ</w:t>
            </w:r>
            <w:r w:rsidR="00930AB4">
              <w:rPr>
                <w:rFonts w:ascii="Times New Roman" w:hAnsi="Times New Roman"/>
                <w:sz w:val="28"/>
                <w:szCs w:val="28"/>
              </w:rPr>
              <w:t>……………………</w:t>
            </w:r>
            <w:r w:rsidR="00E17057">
              <w:rPr>
                <w:rFonts w:ascii="Times New Roman" w:hAnsi="Times New Roman"/>
                <w:b/>
                <w:bCs/>
                <w:sz w:val="28"/>
                <w:szCs w:val="28"/>
              </w:rPr>
              <w:t>85</w:t>
            </w:r>
          </w:p>
        </w:tc>
      </w:tr>
      <w:tr w:rsidR="00096AF6" w:rsidRPr="00E4053C" w14:paraId="05DD5B08" w14:textId="77777777" w:rsidTr="00FB454E">
        <w:tc>
          <w:tcPr>
            <w:tcW w:w="5499" w:type="dxa"/>
            <w:shd w:val="clear" w:color="auto" w:fill="auto"/>
          </w:tcPr>
          <w:p w14:paraId="55CBC8A6" w14:textId="5E953DEB" w:rsidR="00096AF6" w:rsidRPr="00E17057" w:rsidRDefault="00CD5FB3" w:rsidP="00473749">
            <w:pPr>
              <w:pStyle w:val="ar3"/>
              <w:spacing w:before="0" w:after="0"/>
              <w:ind w:left="-108"/>
              <w:jc w:val="both"/>
              <w:rPr>
                <w:rFonts w:ascii="Times New Roman" w:hAnsi="Times New Roman"/>
                <w:b/>
                <w:bCs/>
                <w:sz w:val="28"/>
                <w:szCs w:val="28"/>
              </w:rPr>
            </w:pPr>
            <w:r>
              <w:rPr>
                <w:rFonts w:ascii="Times New Roman" w:hAnsi="Times New Roman"/>
                <w:b/>
                <w:sz w:val="28"/>
                <w:szCs w:val="28"/>
              </w:rPr>
              <w:t>8.</w:t>
            </w:r>
            <w:r w:rsidR="00473749">
              <w:rPr>
                <w:rFonts w:ascii="Times New Roman" w:hAnsi="Times New Roman"/>
                <w:b/>
                <w:sz w:val="28"/>
                <w:szCs w:val="28"/>
              </w:rPr>
              <w:t>7</w:t>
            </w:r>
            <w:r w:rsidR="00096AF6">
              <w:rPr>
                <w:rFonts w:ascii="Times New Roman" w:hAnsi="Times New Roman"/>
                <w:b/>
                <w:sz w:val="28"/>
                <w:szCs w:val="28"/>
              </w:rPr>
              <w:t xml:space="preserve">. </w:t>
            </w:r>
            <w:r w:rsidR="00096AF6" w:rsidRPr="00E309EF">
              <w:rPr>
                <w:rFonts w:ascii="Times New Roman" w:hAnsi="Times New Roman"/>
                <w:sz w:val="28"/>
                <w:szCs w:val="28"/>
              </w:rPr>
              <w:t>Консультации по вопросам це</w:t>
            </w:r>
            <w:r w:rsidR="00096AF6">
              <w:rPr>
                <w:rFonts w:ascii="Times New Roman" w:hAnsi="Times New Roman"/>
                <w:sz w:val="28"/>
                <w:szCs w:val="28"/>
              </w:rPr>
              <w:t>нообразования</w:t>
            </w:r>
            <w:r w:rsidR="00473749">
              <w:rPr>
                <w:rFonts w:ascii="Times New Roman" w:hAnsi="Times New Roman"/>
                <w:sz w:val="28"/>
                <w:szCs w:val="28"/>
              </w:rPr>
              <w:t>……………………………</w:t>
            </w:r>
            <w:r w:rsidR="00E17057">
              <w:rPr>
                <w:rFonts w:ascii="Times New Roman" w:hAnsi="Times New Roman"/>
                <w:b/>
                <w:bCs/>
                <w:sz w:val="28"/>
                <w:szCs w:val="28"/>
              </w:rPr>
              <w:t>88</w:t>
            </w:r>
          </w:p>
        </w:tc>
      </w:tr>
    </w:tbl>
    <w:p w14:paraId="17F9E367" w14:textId="77777777" w:rsidR="0004512D" w:rsidRPr="007720D2" w:rsidRDefault="0004512D" w:rsidP="00DD3811">
      <w:pPr>
        <w:pStyle w:val="ar3"/>
        <w:spacing w:before="0" w:after="0"/>
        <w:jc w:val="center"/>
        <w:rPr>
          <w:rFonts w:ascii="Times New Roman" w:hAnsi="Times New Roman"/>
          <w:b/>
          <w:sz w:val="28"/>
          <w:szCs w:val="28"/>
        </w:rPr>
        <w:sectPr w:rsidR="0004512D" w:rsidRPr="007720D2" w:rsidSect="00AD7478">
          <w:headerReference w:type="even" r:id="rId12"/>
          <w:footerReference w:type="even" r:id="rId13"/>
          <w:type w:val="nextColumn"/>
          <w:pgSz w:w="11906" w:h="16838" w:code="9"/>
          <w:pgMar w:top="1134" w:right="851" w:bottom="1134" w:left="1134" w:header="720" w:footer="720" w:gutter="0"/>
          <w:cols w:num="2" w:space="143"/>
        </w:sectPr>
      </w:pPr>
    </w:p>
    <w:p w14:paraId="6895A14F" w14:textId="77777777" w:rsidR="004F1312" w:rsidRDefault="004F1312" w:rsidP="00DD3811">
      <w:pPr>
        <w:pStyle w:val="1"/>
        <w:ind w:left="0" w:firstLine="0"/>
        <w:rPr>
          <w:b/>
          <w:bCs/>
          <w:sz w:val="28"/>
          <w:szCs w:val="28"/>
        </w:rPr>
      </w:pPr>
      <w:bookmarkStart w:id="20" w:name="_Toc28681425"/>
      <w:bookmarkStart w:id="21" w:name="_Toc44734346"/>
      <w:bookmarkStart w:id="22" w:name="_Toc53282187"/>
      <w:bookmarkStart w:id="23" w:name="_Toc61345298"/>
      <w:bookmarkStart w:id="24" w:name="_Toc75333217"/>
      <w:bookmarkStart w:id="25" w:name="_Toc84668154"/>
      <w:bookmarkStart w:id="26" w:name="_Toc90288163"/>
      <w:bookmarkStart w:id="27" w:name="_Toc90288383"/>
      <w:bookmarkStart w:id="28" w:name="_Toc99159540"/>
      <w:bookmarkStart w:id="29" w:name="_Toc99159940"/>
      <w:bookmarkStart w:id="30" w:name="_Toc99181680"/>
      <w:bookmarkStart w:id="31" w:name="_Toc107300539"/>
      <w:bookmarkStart w:id="32" w:name="_Toc107301115"/>
      <w:bookmarkStart w:id="33" w:name="_Toc131390926"/>
      <w:bookmarkStart w:id="34" w:name="_Toc136418231"/>
      <w:bookmarkStart w:id="35" w:name="_Toc136418725"/>
      <w:bookmarkStart w:id="36" w:name="_Toc136418828"/>
      <w:bookmarkStart w:id="37" w:name="_Toc145927977"/>
      <w:bookmarkStart w:id="38" w:name="_Toc145928440"/>
      <w:bookmarkStart w:id="39" w:name="_Toc145928924"/>
      <w:bookmarkStart w:id="40" w:name="_Toc156299314"/>
      <w:bookmarkStart w:id="41" w:name="_Toc156299599"/>
      <w:bookmarkStart w:id="42" w:name="_Toc463010918"/>
      <w:r>
        <w:rPr>
          <w:b/>
          <w:bCs/>
          <w:sz w:val="28"/>
          <w:szCs w:val="28"/>
        </w:rPr>
        <w:lastRenderedPageBreak/>
        <w:t>1.Рекомендации по использованию</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4F5A4B0F" w14:textId="77777777" w:rsidR="00AB7D53" w:rsidRPr="001C39AD" w:rsidRDefault="00AB7D53" w:rsidP="00AB7D53">
      <w:pPr>
        <w:rPr>
          <w:sz w:val="24"/>
        </w:rPr>
      </w:pPr>
    </w:p>
    <w:p w14:paraId="55FE65D9" w14:textId="77777777" w:rsidR="004F1312" w:rsidRPr="00356EB7" w:rsidRDefault="004F1312">
      <w:pPr>
        <w:numPr>
          <w:ilvl w:val="0"/>
          <w:numId w:val="3"/>
        </w:numPr>
        <w:ind w:left="0" w:firstLine="0"/>
        <w:jc w:val="center"/>
        <w:rPr>
          <w:sz w:val="28"/>
          <w:szCs w:val="28"/>
        </w:rPr>
      </w:pPr>
      <w:r w:rsidRPr="00356EB7">
        <w:rPr>
          <w:sz w:val="28"/>
          <w:szCs w:val="28"/>
        </w:rPr>
        <w:t>Общие положения.</w:t>
      </w:r>
    </w:p>
    <w:p w14:paraId="1B962926" w14:textId="3DCC850B" w:rsidR="00873E3B" w:rsidRPr="00356EB7" w:rsidRDefault="00356EB7" w:rsidP="00720CF4">
      <w:pPr>
        <w:ind w:firstLine="709"/>
        <w:jc w:val="both"/>
        <w:rPr>
          <w:sz w:val="28"/>
          <w:szCs w:val="28"/>
        </w:rPr>
      </w:pPr>
      <w:r>
        <w:rPr>
          <w:sz w:val="28"/>
          <w:szCs w:val="28"/>
        </w:rPr>
        <w:t>Региональный информационный бюллетень</w:t>
      </w:r>
      <w:r w:rsidR="009C0BF1">
        <w:rPr>
          <w:sz w:val="28"/>
          <w:szCs w:val="28"/>
        </w:rPr>
        <w:t xml:space="preserve"> </w:t>
      </w:r>
      <w:r w:rsidR="000612A9" w:rsidRPr="000612A9">
        <w:rPr>
          <w:sz w:val="28"/>
          <w:szCs w:val="28"/>
        </w:rPr>
        <w:t>«Индексы цен в строительстве»</w:t>
      </w:r>
      <w:r w:rsidRPr="000612A9">
        <w:rPr>
          <w:sz w:val="28"/>
          <w:szCs w:val="28"/>
        </w:rPr>
        <w:t xml:space="preserve"> предназначен для </w:t>
      </w:r>
      <w:r w:rsidR="001149F9" w:rsidRPr="000612A9">
        <w:rPr>
          <w:sz w:val="28"/>
          <w:szCs w:val="28"/>
        </w:rPr>
        <w:t xml:space="preserve">обеспечения </w:t>
      </w:r>
      <w:r w:rsidR="00AB7D53" w:rsidRPr="000612A9">
        <w:rPr>
          <w:sz w:val="28"/>
          <w:szCs w:val="28"/>
        </w:rPr>
        <w:t>инвесторов, заказчиков и подрядных организаций Нижегородской области</w:t>
      </w:r>
      <w:r w:rsidR="009C0BF1">
        <w:rPr>
          <w:sz w:val="28"/>
          <w:szCs w:val="28"/>
        </w:rPr>
        <w:t xml:space="preserve"> и</w:t>
      </w:r>
      <w:r w:rsidR="001149F9" w:rsidRPr="000612A9">
        <w:rPr>
          <w:sz w:val="28"/>
          <w:szCs w:val="28"/>
        </w:rPr>
        <w:t xml:space="preserve">нформацией </w:t>
      </w:r>
      <w:r w:rsidR="00720CF4" w:rsidRPr="000612A9">
        <w:rPr>
          <w:sz w:val="28"/>
          <w:szCs w:val="28"/>
        </w:rPr>
        <w:t>по актуальным вопросам ценообразования</w:t>
      </w:r>
      <w:r w:rsidR="00720CF4" w:rsidRPr="00720CF4">
        <w:rPr>
          <w:sz w:val="28"/>
          <w:szCs w:val="28"/>
        </w:rPr>
        <w:t xml:space="preserve"> и нормирования в строительстве</w:t>
      </w:r>
      <w:r w:rsidR="00720CF4">
        <w:rPr>
          <w:sz w:val="28"/>
          <w:szCs w:val="28"/>
        </w:rPr>
        <w:t xml:space="preserve">, </w:t>
      </w:r>
      <w:r>
        <w:rPr>
          <w:sz w:val="28"/>
          <w:szCs w:val="28"/>
        </w:rPr>
        <w:t>о динамике текущих и прогнозных цен на строительно-монтажные работы, материал</w:t>
      </w:r>
      <w:r w:rsidR="000612A9">
        <w:rPr>
          <w:sz w:val="28"/>
          <w:szCs w:val="28"/>
        </w:rPr>
        <w:t xml:space="preserve">ьные ресурсы, </w:t>
      </w:r>
      <w:r w:rsidR="00720CF4">
        <w:rPr>
          <w:sz w:val="28"/>
          <w:szCs w:val="28"/>
        </w:rPr>
        <w:t>а так же</w:t>
      </w:r>
      <w:r>
        <w:rPr>
          <w:sz w:val="28"/>
          <w:szCs w:val="28"/>
        </w:rPr>
        <w:t xml:space="preserve"> о динамике показателей оплаты</w:t>
      </w:r>
      <w:r w:rsidR="009C0BF1">
        <w:rPr>
          <w:sz w:val="28"/>
          <w:szCs w:val="28"/>
        </w:rPr>
        <w:t xml:space="preserve"> </w:t>
      </w:r>
      <w:r w:rsidR="006F2328">
        <w:rPr>
          <w:sz w:val="28"/>
          <w:szCs w:val="28"/>
        </w:rPr>
        <w:t>труда по Нижегородской области.</w:t>
      </w:r>
    </w:p>
    <w:p w14:paraId="6AB55F2F" w14:textId="77777777" w:rsidR="004F1312" w:rsidRPr="00356EB7" w:rsidRDefault="004F1312" w:rsidP="00AB7D53">
      <w:pPr>
        <w:suppressAutoHyphens/>
        <w:ind w:firstLine="709"/>
        <w:jc w:val="both"/>
        <w:rPr>
          <w:sz w:val="28"/>
          <w:szCs w:val="28"/>
        </w:rPr>
      </w:pPr>
      <w:r w:rsidRPr="00356EB7">
        <w:rPr>
          <w:sz w:val="28"/>
          <w:szCs w:val="28"/>
        </w:rPr>
        <w:t xml:space="preserve">Индексы представляют собой отношение стоимости продукции, работ или ресурсов в текущем уровне цен к стоимости в базисном уровне цен. За базисный уровень принята стоимость в уровне сметных норм и цен </w:t>
      </w:r>
      <w:r w:rsidR="00B06F06" w:rsidRPr="00356EB7">
        <w:rPr>
          <w:sz w:val="28"/>
          <w:szCs w:val="28"/>
        </w:rPr>
        <w:t>по состоянию на 01.01.2000 года.</w:t>
      </w:r>
    </w:p>
    <w:p w14:paraId="4B1179BF" w14:textId="77777777" w:rsidR="004F1312" w:rsidRPr="00356EB7" w:rsidRDefault="004F1312" w:rsidP="00AB7D53">
      <w:pPr>
        <w:suppressAutoHyphens/>
        <w:ind w:firstLine="709"/>
        <w:jc w:val="both"/>
        <w:rPr>
          <w:sz w:val="28"/>
          <w:szCs w:val="28"/>
        </w:rPr>
      </w:pPr>
      <w:r w:rsidRPr="00356EB7">
        <w:rPr>
          <w:sz w:val="28"/>
          <w:szCs w:val="28"/>
        </w:rPr>
        <w:t>Информационной основой для определения индекс</w:t>
      </w:r>
      <w:r w:rsidR="00AB7D53" w:rsidRPr="00356EB7">
        <w:rPr>
          <w:sz w:val="28"/>
          <w:szCs w:val="28"/>
        </w:rPr>
        <w:t xml:space="preserve">ов являются данные </w:t>
      </w:r>
      <w:r w:rsidR="00AB7D53" w:rsidRPr="000612A9">
        <w:rPr>
          <w:sz w:val="28"/>
          <w:szCs w:val="28"/>
        </w:rPr>
        <w:t xml:space="preserve">регистрации </w:t>
      </w:r>
      <w:r w:rsidRPr="000612A9">
        <w:rPr>
          <w:sz w:val="28"/>
          <w:szCs w:val="28"/>
        </w:rPr>
        <w:t xml:space="preserve">текущих цен потребления на материалы, </w:t>
      </w:r>
      <w:r w:rsidR="000612A9" w:rsidRPr="000612A9">
        <w:rPr>
          <w:sz w:val="28"/>
          <w:szCs w:val="28"/>
        </w:rPr>
        <w:t xml:space="preserve">изделия, </w:t>
      </w:r>
      <w:r w:rsidRPr="000612A9">
        <w:rPr>
          <w:sz w:val="28"/>
          <w:szCs w:val="28"/>
        </w:rPr>
        <w:t xml:space="preserve">конструкции и </w:t>
      </w:r>
      <w:r w:rsidR="000612A9" w:rsidRPr="000612A9">
        <w:rPr>
          <w:sz w:val="28"/>
          <w:szCs w:val="28"/>
        </w:rPr>
        <w:t>оборудование</w:t>
      </w:r>
      <w:r w:rsidRPr="000612A9">
        <w:rPr>
          <w:sz w:val="28"/>
          <w:szCs w:val="28"/>
        </w:rPr>
        <w:t>, а</w:t>
      </w:r>
      <w:r w:rsidRPr="00356EB7">
        <w:rPr>
          <w:sz w:val="28"/>
          <w:szCs w:val="28"/>
        </w:rPr>
        <w:t xml:space="preserve"> также показатели оплаты труда, других затрат и прибыли </w:t>
      </w:r>
      <w:r w:rsidR="000612A9">
        <w:rPr>
          <w:sz w:val="28"/>
          <w:szCs w:val="28"/>
        </w:rPr>
        <w:br/>
      </w:r>
      <w:r w:rsidRPr="00356EB7">
        <w:rPr>
          <w:sz w:val="28"/>
          <w:szCs w:val="28"/>
        </w:rPr>
        <w:t xml:space="preserve">на 1 чел.- день затрат труда работников, занятых </w:t>
      </w:r>
      <w:r w:rsidR="001215A0">
        <w:rPr>
          <w:sz w:val="28"/>
          <w:szCs w:val="28"/>
        </w:rPr>
        <w:t>в строительстве.</w:t>
      </w:r>
    </w:p>
    <w:p w14:paraId="78786EE6" w14:textId="77777777" w:rsidR="00873E3B" w:rsidRPr="00356EB7" w:rsidRDefault="00873E3B" w:rsidP="00873E3B">
      <w:pPr>
        <w:suppressAutoHyphens/>
        <w:ind w:firstLine="709"/>
        <w:jc w:val="both"/>
        <w:rPr>
          <w:sz w:val="28"/>
          <w:szCs w:val="28"/>
        </w:rPr>
      </w:pPr>
      <w:r w:rsidRPr="00356EB7">
        <w:rPr>
          <w:sz w:val="28"/>
          <w:szCs w:val="28"/>
        </w:rPr>
        <w:t>Индексы отражают изменения стоимости затрат на расчетный период по заработной плате строительных рабочих и рабочих, обслуживающих строительные машины, на эксплуатацию строительных машин и механизмов и на строительные материал</w:t>
      </w:r>
      <w:r w:rsidR="000612A9">
        <w:rPr>
          <w:sz w:val="28"/>
          <w:szCs w:val="28"/>
        </w:rPr>
        <w:t>ьные ресурсы.</w:t>
      </w:r>
    </w:p>
    <w:p w14:paraId="3F435794" w14:textId="77777777" w:rsidR="004F1312" w:rsidRPr="00356EB7" w:rsidRDefault="004F1312" w:rsidP="00BE126A">
      <w:pPr>
        <w:suppressAutoHyphens/>
        <w:ind w:firstLine="709"/>
        <w:jc w:val="both"/>
        <w:rPr>
          <w:sz w:val="28"/>
          <w:szCs w:val="28"/>
        </w:rPr>
      </w:pPr>
      <w:r w:rsidRPr="00356EB7">
        <w:rPr>
          <w:sz w:val="28"/>
          <w:szCs w:val="28"/>
        </w:rPr>
        <w:t xml:space="preserve">Ресурсно-технологические модели состоят из ресурсного блока и блока базисной стоимости оценки. В ресурсном блоке указана потребность в материалах (по номенклатуре их унифицированных групп) и в затратах труда работников, занятых </w:t>
      </w:r>
      <w:r w:rsidR="001215A0">
        <w:rPr>
          <w:sz w:val="28"/>
          <w:szCs w:val="28"/>
        </w:rPr>
        <w:t>в строительстве.</w:t>
      </w:r>
    </w:p>
    <w:p w14:paraId="1583A382" w14:textId="77777777" w:rsidR="004F1312" w:rsidRPr="00356EB7" w:rsidRDefault="004F1312" w:rsidP="00BE126A">
      <w:pPr>
        <w:suppressAutoHyphens/>
        <w:ind w:firstLine="709"/>
        <w:jc w:val="both"/>
        <w:rPr>
          <w:sz w:val="28"/>
          <w:szCs w:val="28"/>
        </w:rPr>
      </w:pPr>
      <w:r w:rsidRPr="00356EB7">
        <w:rPr>
          <w:sz w:val="28"/>
          <w:szCs w:val="28"/>
        </w:rPr>
        <w:t>В блоке базисной стоимости оценки приведена базисная сметная стоимость материалов франко-</w:t>
      </w:r>
      <w:proofErr w:type="spellStart"/>
      <w:r w:rsidRPr="00356EB7">
        <w:rPr>
          <w:sz w:val="28"/>
          <w:szCs w:val="28"/>
        </w:rPr>
        <w:t>приобъектный</w:t>
      </w:r>
      <w:proofErr w:type="spellEnd"/>
      <w:r w:rsidRPr="00356EB7">
        <w:rPr>
          <w:sz w:val="28"/>
          <w:szCs w:val="28"/>
        </w:rPr>
        <w:t xml:space="preserve"> склад, а также сметные величины заработной платы, стоимости эксплуатации машин, накладных расходов и прибыли. Величина базисной стоимости определена для Нижегородской области.</w:t>
      </w:r>
    </w:p>
    <w:p w14:paraId="7624646D" w14:textId="77777777" w:rsidR="007C535A" w:rsidRPr="00CD160B" w:rsidRDefault="007C535A" w:rsidP="00BE126A">
      <w:pPr>
        <w:suppressAutoHyphens/>
        <w:ind w:firstLine="709"/>
        <w:jc w:val="both"/>
        <w:rPr>
          <w:sz w:val="28"/>
          <w:szCs w:val="28"/>
        </w:rPr>
      </w:pPr>
    </w:p>
    <w:p w14:paraId="6D2D9E42" w14:textId="77777777" w:rsidR="004F1312" w:rsidRPr="00356EB7" w:rsidRDefault="004F1312">
      <w:pPr>
        <w:numPr>
          <w:ilvl w:val="0"/>
          <w:numId w:val="4"/>
        </w:numPr>
        <w:jc w:val="center"/>
        <w:rPr>
          <w:sz w:val="28"/>
          <w:szCs w:val="28"/>
        </w:rPr>
      </w:pPr>
      <w:r w:rsidRPr="00356EB7">
        <w:rPr>
          <w:sz w:val="28"/>
          <w:szCs w:val="28"/>
        </w:rPr>
        <w:t>Индексы цен на строительно-монтажные работы</w:t>
      </w:r>
    </w:p>
    <w:p w14:paraId="0A1D4324" w14:textId="77777777" w:rsidR="0070485A" w:rsidRPr="00356EB7" w:rsidRDefault="004F1312" w:rsidP="0070485A">
      <w:pPr>
        <w:suppressAutoHyphens/>
        <w:ind w:firstLine="709"/>
        <w:jc w:val="both"/>
        <w:rPr>
          <w:sz w:val="28"/>
          <w:szCs w:val="28"/>
        </w:rPr>
      </w:pPr>
      <w:r w:rsidRPr="00356EB7">
        <w:rPr>
          <w:sz w:val="28"/>
          <w:szCs w:val="28"/>
        </w:rPr>
        <w:t xml:space="preserve">Индексы цен на строительно-монтажные работы приводятся по региону </w:t>
      </w:r>
      <w:r w:rsidR="00B06F06" w:rsidRPr="00356EB7">
        <w:rPr>
          <w:sz w:val="28"/>
          <w:szCs w:val="28"/>
        </w:rPr>
        <w:t>по объектам строительства.</w:t>
      </w:r>
      <w:r w:rsidRPr="00356EB7">
        <w:rPr>
          <w:sz w:val="28"/>
          <w:szCs w:val="28"/>
        </w:rPr>
        <w:t xml:space="preserve"> Расчет индексов основывается на ресурсно-технологических моделях и на результатах регистрации цен на ресурсы, проводимой в организациях </w:t>
      </w:r>
      <w:r w:rsidR="009E6ADF" w:rsidRPr="00356EB7">
        <w:rPr>
          <w:sz w:val="28"/>
          <w:szCs w:val="28"/>
        </w:rPr>
        <w:t>Нижегородской области</w:t>
      </w:r>
      <w:r w:rsidRPr="00356EB7">
        <w:rPr>
          <w:sz w:val="28"/>
          <w:szCs w:val="28"/>
        </w:rPr>
        <w:t>.</w:t>
      </w:r>
    </w:p>
    <w:p w14:paraId="1FA5649E" w14:textId="77777777" w:rsidR="002D7E54" w:rsidRDefault="0070485A" w:rsidP="0070485A">
      <w:pPr>
        <w:pStyle w:val="21"/>
        <w:suppressAutoHyphens/>
        <w:spacing w:before="0"/>
        <w:ind w:firstLine="709"/>
        <w:jc w:val="both"/>
        <w:rPr>
          <w:i w:val="0"/>
          <w:sz w:val="28"/>
          <w:szCs w:val="28"/>
        </w:rPr>
      </w:pPr>
      <w:r w:rsidRPr="00356EB7">
        <w:rPr>
          <w:i w:val="0"/>
          <w:sz w:val="28"/>
          <w:szCs w:val="28"/>
        </w:rPr>
        <w:t>Индексы цен на строительно-монтажные работы к базовым ценам территориальных единичных расценок, применяемых при определении стоимости строительства в Нижегородской области, приводятся ко всей сметно-нормативной базе 2001 года.</w:t>
      </w:r>
    </w:p>
    <w:p w14:paraId="2711BF24" w14:textId="77777777" w:rsidR="004F1312" w:rsidRDefault="004F1312" w:rsidP="0070485A">
      <w:pPr>
        <w:pStyle w:val="21"/>
        <w:suppressAutoHyphens/>
        <w:spacing w:before="0"/>
        <w:ind w:firstLine="709"/>
        <w:jc w:val="both"/>
        <w:rPr>
          <w:i w:val="0"/>
          <w:sz w:val="28"/>
          <w:szCs w:val="28"/>
        </w:rPr>
      </w:pPr>
      <w:r w:rsidRPr="00356EB7">
        <w:rPr>
          <w:i w:val="0"/>
          <w:sz w:val="28"/>
          <w:szCs w:val="28"/>
        </w:rPr>
        <w:t>Прогноз индексов цен на строительно-монтажные работы учитывает тенденции изменения цен за последние 3 квартала. При прогнозировании учитывается применение антиинфляционных мер и другие факторы.</w:t>
      </w:r>
    </w:p>
    <w:p w14:paraId="6EDE9554" w14:textId="77777777" w:rsidR="006C26C4" w:rsidRDefault="006C26C4" w:rsidP="0070485A">
      <w:pPr>
        <w:pStyle w:val="21"/>
        <w:suppressAutoHyphens/>
        <w:spacing w:before="0"/>
        <w:ind w:firstLine="709"/>
        <w:jc w:val="both"/>
        <w:rPr>
          <w:i w:val="0"/>
          <w:sz w:val="28"/>
          <w:szCs w:val="28"/>
        </w:rPr>
      </w:pPr>
    </w:p>
    <w:p w14:paraId="6C139BC4" w14:textId="77777777" w:rsidR="006C26C4" w:rsidRDefault="006C26C4">
      <w:pPr>
        <w:rPr>
          <w:sz w:val="28"/>
          <w:szCs w:val="28"/>
        </w:rPr>
      </w:pPr>
      <w:r>
        <w:rPr>
          <w:sz w:val="28"/>
          <w:szCs w:val="28"/>
        </w:rPr>
        <w:br w:type="page"/>
      </w:r>
    </w:p>
    <w:p w14:paraId="474BAFE7" w14:textId="77777777" w:rsidR="004F1312" w:rsidRPr="00356EB7" w:rsidRDefault="004F1312" w:rsidP="00410FD3">
      <w:pPr>
        <w:numPr>
          <w:ilvl w:val="0"/>
          <w:numId w:val="5"/>
        </w:numPr>
        <w:suppressAutoHyphens/>
        <w:jc w:val="center"/>
        <w:rPr>
          <w:b/>
          <w:sz w:val="28"/>
          <w:szCs w:val="28"/>
        </w:rPr>
      </w:pPr>
      <w:r w:rsidRPr="00356EB7">
        <w:rPr>
          <w:sz w:val="28"/>
          <w:szCs w:val="28"/>
        </w:rPr>
        <w:lastRenderedPageBreak/>
        <w:t>Оплата труда в строительстве</w:t>
      </w:r>
    </w:p>
    <w:p w14:paraId="3DA81AF1" w14:textId="77777777" w:rsidR="007127B2" w:rsidRPr="00356EB7" w:rsidRDefault="007127B2" w:rsidP="007127B2">
      <w:pPr>
        <w:suppressAutoHyphens/>
        <w:ind w:firstLine="720"/>
        <w:jc w:val="both"/>
        <w:rPr>
          <w:sz w:val="28"/>
          <w:szCs w:val="28"/>
        </w:rPr>
      </w:pPr>
      <w:r w:rsidRPr="00356EB7">
        <w:rPr>
          <w:sz w:val="28"/>
          <w:szCs w:val="28"/>
        </w:rPr>
        <w:t xml:space="preserve">Показатели почасовой оплаты труда рабочих-строителей дифференцированы в зависимости от среднего разряда работ и предназначены для расчета оплаты труда рабочих-строителей при расчетах стоимости строительной </w:t>
      </w:r>
      <w:r w:rsidRPr="0022150F">
        <w:rPr>
          <w:sz w:val="28"/>
          <w:szCs w:val="28"/>
        </w:rPr>
        <w:t>продукции в базисном и текущем</w:t>
      </w:r>
      <w:r w:rsidRPr="00356EB7">
        <w:rPr>
          <w:sz w:val="28"/>
          <w:szCs w:val="28"/>
        </w:rPr>
        <w:t xml:space="preserve"> уровне цен.</w:t>
      </w:r>
    </w:p>
    <w:p w14:paraId="751E6A36" w14:textId="77777777" w:rsidR="007127B2" w:rsidRPr="00CD160B" w:rsidRDefault="007127B2" w:rsidP="007127B2">
      <w:pPr>
        <w:suppressAutoHyphens/>
        <w:ind w:left="283"/>
        <w:rPr>
          <w:b/>
          <w:sz w:val="28"/>
          <w:szCs w:val="28"/>
        </w:rPr>
      </w:pPr>
    </w:p>
    <w:p w14:paraId="2ADD9194" w14:textId="77777777" w:rsidR="004F1312" w:rsidRPr="00356EB7" w:rsidRDefault="004F1312" w:rsidP="00410FD3">
      <w:pPr>
        <w:numPr>
          <w:ilvl w:val="0"/>
          <w:numId w:val="6"/>
        </w:numPr>
        <w:suppressAutoHyphens/>
        <w:ind w:left="0" w:firstLine="0"/>
        <w:jc w:val="center"/>
        <w:rPr>
          <w:sz w:val="28"/>
          <w:szCs w:val="28"/>
        </w:rPr>
      </w:pPr>
      <w:r w:rsidRPr="00356EB7">
        <w:rPr>
          <w:sz w:val="28"/>
          <w:szCs w:val="28"/>
        </w:rPr>
        <w:t xml:space="preserve">Цены на </w:t>
      </w:r>
      <w:r w:rsidR="00303E5A">
        <w:rPr>
          <w:sz w:val="28"/>
          <w:szCs w:val="28"/>
        </w:rPr>
        <w:t>материальные ресурсы</w:t>
      </w:r>
    </w:p>
    <w:p w14:paraId="1126AD44" w14:textId="6A18C3DF" w:rsidR="00C52B1C" w:rsidRPr="001215A0" w:rsidRDefault="000A2887" w:rsidP="00C52B1C">
      <w:pPr>
        <w:suppressAutoHyphens/>
        <w:ind w:firstLine="709"/>
        <w:jc w:val="both"/>
        <w:rPr>
          <w:sz w:val="28"/>
          <w:szCs w:val="28"/>
        </w:rPr>
      </w:pPr>
      <w:r w:rsidRPr="00356EB7">
        <w:rPr>
          <w:sz w:val="28"/>
          <w:szCs w:val="28"/>
        </w:rPr>
        <w:t xml:space="preserve">Цены на </w:t>
      </w:r>
      <w:r w:rsidR="00303E5A">
        <w:rPr>
          <w:sz w:val="28"/>
          <w:szCs w:val="28"/>
        </w:rPr>
        <w:t xml:space="preserve">материальные ресурсы </w:t>
      </w:r>
      <w:r w:rsidR="008D7469" w:rsidRPr="00356EB7">
        <w:rPr>
          <w:sz w:val="28"/>
          <w:szCs w:val="28"/>
        </w:rPr>
        <w:t>отража</w:t>
      </w:r>
      <w:r w:rsidRPr="00356EB7">
        <w:rPr>
          <w:sz w:val="28"/>
          <w:szCs w:val="28"/>
        </w:rPr>
        <w:t>ют</w:t>
      </w:r>
      <w:r w:rsidR="00E62141" w:rsidRPr="00356EB7">
        <w:rPr>
          <w:sz w:val="28"/>
          <w:szCs w:val="28"/>
        </w:rPr>
        <w:t xml:space="preserve"> средний уровень сметных и отпус</w:t>
      </w:r>
      <w:r w:rsidR="00303E5A">
        <w:rPr>
          <w:sz w:val="28"/>
          <w:szCs w:val="28"/>
        </w:rPr>
        <w:t>кных цен на материалы, изделия,</w:t>
      </w:r>
      <w:r w:rsidR="00E62141" w:rsidRPr="00356EB7">
        <w:rPr>
          <w:sz w:val="28"/>
          <w:szCs w:val="28"/>
        </w:rPr>
        <w:t xml:space="preserve"> конструкции</w:t>
      </w:r>
      <w:r w:rsidR="009C0BF1">
        <w:rPr>
          <w:sz w:val="28"/>
          <w:szCs w:val="28"/>
        </w:rPr>
        <w:t xml:space="preserve"> </w:t>
      </w:r>
      <w:r w:rsidR="00303E5A" w:rsidRPr="001215A0">
        <w:rPr>
          <w:sz w:val="28"/>
          <w:szCs w:val="28"/>
        </w:rPr>
        <w:t>и оборудование</w:t>
      </w:r>
      <w:r w:rsidR="00C52B1C" w:rsidRPr="001215A0">
        <w:rPr>
          <w:sz w:val="28"/>
          <w:szCs w:val="28"/>
        </w:rPr>
        <w:t>.</w:t>
      </w:r>
    </w:p>
    <w:p w14:paraId="13D1BCA8" w14:textId="531F29C9" w:rsidR="00C52B1C" w:rsidRPr="00356EB7" w:rsidRDefault="00C52B1C" w:rsidP="00C52B1C">
      <w:pPr>
        <w:suppressAutoHyphens/>
        <w:ind w:firstLine="709"/>
        <w:jc w:val="both"/>
        <w:rPr>
          <w:sz w:val="28"/>
          <w:szCs w:val="28"/>
        </w:rPr>
      </w:pPr>
      <w:r w:rsidRPr="001215A0">
        <w:rPr>
          <w:sz w:val="28"/>
          <w:szCs w:val="28"/>
        </w:rPr>
        <w:t>Сметная стоимость</w:t>
      </w:r>
      <w:r w:rsidR="00303E5A" w:rsidRPr="001215A0">
        <w:rPr>
          <w:sz w:val="28"/>
          <w:szCs w:val="28"/>
        </w:rPr>
        <w:t xml:space="preserve"> материальных ресурсов</w:t>
      </w:r>
      <w:r w:rsidR="009C0BF1">
        <w:rPr>
          <w:sz w:val="28"/>
          <w:szCs w:val="28"/>
        </w:rPr>
        <w:t xml:space="preserve"> </w:t>
      </w:r>
      <w:r w:rsidR="001215A0">
        <w:rPr>
          <w:sz w:val="28"/>
          <w:szCs w:val="28"/>
        </w:rPr>
        <w:t xml:space="preserve">в </w:t>
      </w:r>
      <w:r w:rsidRPr="001215A0">
        <w:rPr>
          <w:sz w:val="28"/>
          <w:szCs w:val="28"/>
        </w:rPr>
        <w:t>текущем уровне</w:t>
      </w:r>
      <w:r w:rsidRPr="00356EB7">
        <w:rPr>
          <w:sz w:val="28"/>
          <w:szCs w:val="28"/>
        </w:rPr>
        <w:t xml:space="preserve"> цен определена на основе отпускных цен по данным, предоставленным базами строительных материалов, заводами-изготовителями, предприятиями и организациями Нижегородской области.</w:t>
      </w:r>
    </w:p>
    <w:p w14:paraId="703F4049" w14:textId="77777777" w:rsidR="00E62141" w:rsidRPr="00E62141" w:rsidRDefault="00E62141" w:rsidP="00E62141">
      <w:pPr>
        <w:suppressAutoHyphens/>
        <w:ind w:firstLine="709"/>
        <w:jc w:val="both"/>
        <w:rPr>
          <w:sz w:val="28"/>
          <w:szCs w:val="28"/>
        </w:rPr>
      </w:pPr>
      <w:r w:rsidRPr="00356EB7">
        <w:rPr>
          <w:sz w:val="28"/>
          <w:szCs w:val="28"/>
        </w:rPr>
        <w:t>Отпускные цены на матер</w:t>
      </w:r>
      <w:r w:rsidR="00303E5A">
        <w:rPr>
          <w:sz w:val="28"/>
          <w:szCs w:val="28"/>
        </w:rPr>
        <w:t>иалы, изделия</w:t>
      </w:r>
      <w:r w:rsidR="00303E5A" w:rsidRPr="001215A0">
        <w:rPr>
          <w:sz w:val="28"/>
          <w:szCs w:val="28"/>
        </w:rPr>
        <w:t xml:space="preserve">, </w:t>
      </w:r>
      <w:r w:rsidRPr="001215A0">
        <w:rPr>
          <w:sz w:val="28"/>
          <w:szCs w:val="28"/>
        </w:rPr>
        <w:t>конструкции</w:t>
      </w:r>
      <w:r w:rsidR="00303E5A" w:rsidRPr="001215A0">
        <w:rPr>
          <w:sz w:val="28"/>
          <w:szCs w:val="28"/>
        </w:rPr>
        <w:t xml:space="preserve"> и оборудование</w:t>
      </w:r>
      <w:r w:rsidRPr="001215A0">
        <w:rPr>
          <w:sz w:val="28"/>
          <w:szCs w:val="28"/>
        </w:rPr>
        <w:t xml:space="preserve"> определены на основании средневзвешенных цен поставщиков материальных ресурсов и усреднены с учетом схемы поставки.</w:t>
      </w:r>
    </w:p>
    <w:p w14:paraId="459226C2" w14:textId="77777777" w:rsidR="00893C3C" w:rsidRDefault="00893C3C">
      <w:pPr>
        <w:ind w:firstLine="567"/>
        <w:jc w:val="both"/>
        <w:rPr>
          <w:sz w:val="28"/>
          <w:szCs w:val="28"/>
        </w:rPr>
      </w:pPr>
    </w:p>
    <w:p w14:paraId="12E5AC3B" w14:textId="77777777" w:rsidR="004F1312" w:rsidRDefault="004F1312" w:rsidP="001C39AD">
      <w:pPr>
        <w:pStyle w:val="1"/>
        <w:numPr>
          <w:ilvl w:val="0"/>
          <w:numId w:val="1"/>
        </w:numPr>
        <w:tabs>
          <w:tab w:val="left" w:pos="567"/>
        </w:tabs>
        <w:ind w:left="0" w:firstLine="0"/>
        <w:rPr>
          <w:b/>
          <w:sz w:val="28"/>
          <w:szCs w:val="28"/>
        </w:rPr>
      </w:pPr>
      <w:bookmarkStart w:id="43" w:name="_Toc28681426"/>
      <w:bookmarkStart w:id="44" w:name="_Toc44734347"/>
      <w:bookmarkStart w:id="45" w:name="_Toc53282188"/>
      <w:bookmarkStart w:id="46" w:name="_Toc61345299"/>
      <w:bookmarkStart w:id="47" w:name="_Toc75333218"/>
      <w:bookmarkStart w:id="48" w:name="_Toc84668155"/>
      <w:bookmarkStart w:id="49" w:name="_Toc90288164"/>
      <w:bookmarkStart w:id="50" w:name="_Toc90288384"/>
      <w:bookmarkStart w:id="51" w:name="_Toc99159541"/>
      <w:bookmarkStart w:id="52" w:name="_Toc99159941"/>
      <w:bookmarkStart w:id="53" w:name="_Toc99181681"/>
      <w:bookmarkStart w:id="54" w:name="_Toc107300540"/>
      <w:bookmarkStart w:id="55" w:name="_Toc107301116"/>
      <w:bookmarkStart w:id="56" w:name="_Toc131390927"/>
      <w:bookmarkStart w:id="57" w:name="_Toc136418232"/>
      <w:bookmarkStart w:id="58" w:name="_Toc136418726"/>
      <w:bookmarkStart w:id="59" w:name="_Toc136418829"/>
      <w:bookmarkStart w:id="60" w:name="_Toc145927978"/>
      <w:bookmarkStart w:id="61" w:name="_Toc145928441"/>
      <w:bookmarkStart w:id="62" w:name="_Toc145928925"/>
      <w:bookmarkStart w:id="63" w:name="_Toc156299315"/>
      <w:bookmarkStart w:id="64" w:name="_Toc156299600"/>
      <w:bookmarkStart w:id="65" w:name="_Toc463010919"/>
      <w:r>
        <w:rPr>
          <w:b/>
          <w:sz w:val="28"/>
          <w:szCs w:val="28"/>
        </w:rPr>
        <w:t>Динамика изменения индексов цен на строительно-монтажные работы</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100D1F6A" w14:textId="77777777" w:rsidR="001C39AD" w:rsidRPr="001C39AD" w:rsidRDefault="001C39AD" w:rsidP="001C39AD"/>
    <w:p w14:paraId="627AE006" w14:textId="77777777" w:rsidR="004F1312" w:rsidRDefault="0004512D" w:rsidP="007160C0">
      <w:pPr>
        <w:numPr>
          <w:ilvl w:val="0"/>
          <w:numId w:val="7"/>
        </w:numPr>
        <w:ind w:left="-284" w:right="-285" w:firstLine="0"/>
        <w:jc w:val="center"/>
        <w:rPr>
          <w:sz w:val="28"/>
          <w:szCs w:val="28"/>
        </w:rPr>
      </w:pPr>
      <w:r>
        <w:rPr>
          <w:sz w:val="28"/>
          <w:szCs w:val="28"/>
        </w:rPr>
        <w:t xml:space="preserve">Индексы цен </w:t>
      </w:r>
      <w:r w:rsidR="004F1312">
        <w:rPr>
          <w:sz w:val="28"/>
          <w:szCs w:val="28"/>
        </w:rPr>
        <w:t xml:space="preserve">на строительно-монтажные </w:t>
      </w:r>
      <w:r w:rsidR="004F1312" w:rsidRPr="00FC43DD">
        <w:rPr>
          <w:sz w:val="28"/>
          <w:szCs w:val="28"/>
        </w:rPr>
        <w:t xml:space="preserve">работы </w:t>
      </w:r>
      <w:r w:rsidR="00FC43DD" w:rsidRPr="00FC43DD">
        <w:rPr>
          <w:sz w:val="28"/>
          <w:szCs w:val="28"/>
        </w:rPr>
        <w:t>по Нижегородской</w:t>
      </w:r>
      <w:r w:rsidR="00FC43DD">
        <w:rPr>
          <w:sz w:val="28"/>
          <w:szCs w:val="28"/>
        </w:rPr>
        <w:t xml:space="preserve"> области</w:t>
      </w:r>
    </w:p>
    <w:p w14:paraId="1EF14110" w14:textId="77777777" w:rsidR="004F1312" w:rsidRDefault="004F1312" w:rsidP="007160C0">
      <w:pPr>
        <w:ind w:left="-284" w:right="-285"/>
        <w:jc w:val="center"/>
        <w:rPr>
          <w:sz w:val="28"/>
          <w:szCs w:val="28"/>
        </w:rPr>
      </w:pPr>
      <w:r>
        <w:rPr>
          <w:sz w:val="28"/>
          <w:szCs w:val="28"/>
        </w:rPr>
        <w:t>(без НДС)</w:t>
      </w:r>
    </w:p>
    <w:p w14:paraId="2859D875" w14:textId="77777777" w:rsidR="00AF3A20" w:rsidRPr="00D23712" w:rsidRDefault="00AF3A20">
      <w:pPr>
        <w:jc w:val="center"/>
        <w:rPr>
          <w:szCs w:val="28"/>
        </w:rPr>
      </w:pPr>
    </w:p>
    <w:tbl>
      <w:tblPr>
        <w:tblW w:w="9992" w:type="dxa"/>
        <w:jc w:val="righ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3063"/>
        <w:gridCol w:w="2238"/>
        <w:gridCol w:w="2238"/>
        <w:gridCol w:w="2453"/>
      </w:tblGrid>
      <w:tr w:rsidR="004F1312" w14:paraId="40BB3CDA" w14:textId="77777777" w:rsidTr="005F7D0B">
        <w:trPr>
          <w:tblHeader/>
          <w:jc w:val="right"/>
        </w:trPr>
        <w:tc>
          <w:tcPr>
            <w:tcW w:w="3063" w:type="dxa"/>
            <w:tcBorders>
              <w:top w:val="single" w:sz="4" w:space="0" w:color="auto"/>
              <w:left w:val="single" w:sz="4" w:space="0" w:color="auto"/>
              <w:bottom w:val="single" w:sz="4" w:space="0" w:color="auto"/>
              <w:right w:val="single" w:sz="4" w:space="0" w:color="auto"/>
            </w:tcBorders>
          </w:tcPr>
          <w:p w14:paraId="19D1CB96" w14:textId="77777777" w:rsidR="004F1312" w:rsidRDefault="004F1312" w:rsidP="00481E0A">
            <w:pPr>
              <w:jc w:val="center"/>
              <w:rPr>
                <w:sz w:val="28"/>
                <w:szCs w:val="28"/>
              </w:rPr>
            </w:pPr>
            <w:r>
              <w:rPr>
                <w:sz w:val="28"/>
                <w:szCs w:val="28"/>
              </w:rPr>
              <w:t>Период</w:t>
            </w:r>
          </w:p>
        </w:tc>
        <w:tc>
          <w:tcPr>
            <w:tcW w:w="2238" w:type="dxa"/>
            <w:tcBorders>
              <w:top w:val="single" w:sz="4" w:space="0" w:color="auto"/>
              <w:left w:val="single" w:sz="4" w:space="0" w:color="auto"/>
              <w:bottom w:val="single" w:sz="4" w:space="0" w:color="auto"/>
              <w:right w:val="single" w:sz="4" w:space="0" w:color="auto"/>
            </w:tcBorders>
          </w:tcPr>
          <w:p w14:paraId="207BED1F" w14:textId="77777777" w:rsidR="004F1312" w:rsidRDefault="004F1312">
            <w:pPr>
              <w:jc w:val="center"/>
              <w:rPr>
                <w:sz w:val="28"/>
                <w:szCs w:val="28"/>
              </w:rPr>
            </w:pPr>
            <w:r>
              <w:rPr>
                <w:sz w:val="28"/>
                <w:szCs w:val="28"/>
              </w:rPr>
              <w:t xml:space="preserve">База: сметные цены на </w:t>
            </w:r>
            <w:r w:rsidR="00410FD3">
              <w:rPr>
                <w:sz w:val="28"/>
                <w:szCs w:val="28"/>
              </w:rPr>
              <w:t>0</w:t>
            </w:r>
            <w:r>
              <w:rPr>
                <w:sz w:val="28"/>
                <w:szCs w:val="28"/>
              </w:rPr>
              <w:t>1.01.</w:t>
            </w:r>
            <w:r w:rsidR="00410FD3">
              <w:rPr>
                <w:sz w:val="28"/>
                <w:szCs w:val="28"/>
              </w:rPr>
              <w:t>19</w:t>
            </w:r>
            <w:r>
              <w:rPr>
                <w:sz w:val="28"/>
                <w:szCs w:val="28"/>
              </w:rPr>
              <w:t>84г.</w:t>
            </w:r>
          </w:p>
        </w:tc>
        <w:tc>
          <w:tcPr>
            <w:tcW w:w="2238" w:type="dxa"/>
            <w:tcBorders>
              <w:top w:val="single" w:sz="4" w:space="0" w:color="auto"/>
              <w:left w:val="single" w:sz="4" w:space="0" w:color="auto"/>
              <w:bottom w:val="single" w:sz="4" w:space="0" w:color="auto"/>
              <w:right w:val="single" w:sz="4" w:space="0" w:color="auto"/>
            </w:tcBorders>
          </w:tcPr>
          <w:p w14:paraId="4D447782" w14:textId="77777777" w:rsidR="004F1312" w:rsidRDefault="004F1312">
            <w:pPr>
              <w:jc w:val="center"/>
              <w:rPr>
                <w:sz w:val="28"/>
                <w:szCs w:val="28"/>
              </w:rPr>
            </w:pPr>
            <w:r>
              <w:rPr>
                <w:sz w:val="28"/>
                <w:szCs w:val="28"/>
              </w:rPr>
              <w:t xml:space="preserve">База: сметные цены на </w:t>
            </w:r>
            <w:r w:rsidR="00410FD3">
              <w:rPr>
                <w:sz w:val="28"/>
                <w:szCs w:val="28"/>
              </w:rPr>
              <w:t>0</w:t>
            </w:r>
            <w:r>
              <w:rPr>
                <w:sz w:val="28"/>
                <w:szCs w:val="28"/>
              </w:rPr>
              <w:t>1.01.</w:t>
            </w:r>
            <w:r w:rsidR="00410FD3">
              <w:rPr>
                <w:sz w:val="28"/>
                <w:szCs w:val="28"/>
              </w:rPr>
              <w:t>19</w:t>
            </w:r>
            <w:r>
              <w:rPr>
                <w:sz w:val="28"/>
                <w:szCs w:val="28"/>
              </w:rPr>
              <w:t>91г.</w:t>
            </w:r>
          </w:p>
        </w:tc>
        <w:tc>
          <w:tcPr>
            <w:tcW w:w="2453" w:type="dxa"/>
            <w:tcBorders>
              <w:top w:val="single" w:sz="4" w:space="0" w:color="auto"/>
              <w:left w:val="single" w:sz="4" w:space="0" w:color="auto"/>
              <w:bottom w:val="single" w:sz="4" w:space="0" w:color="auto"/>
              <w:right w:val="single" w:sz="4" w:space="0" w:color="auto"/>
            </w:tcBorders>
          </w:tcPr>
          <w:p w14:paraId="56A9875F" w14:textId="77777777" w:rsidR="004F1312" w:rsidRDefault="004F1312">
            <w:pPr>
              <w:jc w:val="center"/>
              <w:rPr>
                <w:sz w:val="28"/>
                <w:szCs w:val="28"/>
              </w:rPr>
            </w:pPr>
            <w:r>
              <w:rPr>
                <w:sz w:val="28"/>
                <w:szCs w:val="28"/>
              </w:rPr>
              <w:t xml:space="preserve">База: сметные цены на </w:t>
            </w:r>
            <w:r w:rsidR="00410FD3">
              <w:rPr>
                <w:sz w:val="28"/>
                <w:szCs w:val="28"/>
              </w:rPr>
              <w:t>0</w:t>
            </w:r>
            <w:r>
              <w:rPr>
                <w:sz w:val="28"/>
                <w:szCs w:val="28"/>
              </w:rPr>
              <w:t>1.01.2000г.</w:t>
            </w:r>
          </w:p>
        </w:tc>
      </w:tr>
      <w:tr w:rsidR="004F1312" w14:paraId="06DDD7FE"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6A1A3BE7" w14:textId="77777777" w:rsidR="004F1312" w:rsidRDefault="004F1312">
            <w:pPr>
              <w:jc w:val="center"/>
              <w:rPr>
                <w:sz w:val="28"/>
                <w:szCs w:val="28"/>
              </w:rPr>
            </w:pPr>
            <w:r>
              <w:rPr>
                <w:sz w:val="28"/>
                <w:szCs w:val="28"/>
              </w:rPr>
              <w:t>1991 г.</w:t>
            </w:r>
          </w:p>
        </w:tc>
        <w:tc>
          <w:tcPr>
            <w:tcW w:w="2238" w:type="dxa"/>
            <w:tcBorders>
              <w:top w:val="single" w:sz="4" w:space="0" w:color="auto"/>
              <w:left w:val="single" w:sz="4" w:space="0" w:color="auto"/>
              <w:bottom w:val="single" w:sz="4" w:space="0" w:color="auto"/>
              <w:right w:val="single" w:sz="4" w:space="0" w:color="auto"/>
            </w:tcBorders>
          </w:tcPr>
          <w:p w14:paraId="0B78FC6A" w14:textId="77777777" w:rsidR="004F1312" w:rsidRDefault="004F1312">
            <w:pPr>
              <w:jc w:val="center"/>
              <w:rPr>
                <w:sz w:val="28"/>
                <w:szCs w:val="28"/>
              </w:rPr>
            </w:pPr>
            <w:r>
              <w:rPr>
                <w:sz w:val="28"/>
                <w:szCs w:val="28"/>
              </w:rPr>
              <w:t>1,6</w:t>
            </w:r>
          </w:p>
        </w:tc>
        <w:tc>
          <w:tcPr>
            <w:tcW w:w="2238" w:type="dxa"/>
            <w:tcBorders>
              <w:top w:val="single" w:sz="4" w:space="0" w:color="auto"/>
              <w:left w:val="single" w:sz="4" w:space="0" w:color="auto"/>
              <w:bottom w:val="single" w:sz="4" w:space="0" w:color="auto"/>
              <w:right w:val="single" w:sz="4" w:space="0" w:color="auto"/>
            </w:tcBorders>
          </w:tcPr>
          <w:p w14:paraId="3B782CC6" w14:textId="77777777" w:rsidR="004F1312" w:rsidRDefault="004F1312">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tcPr>
          <w:p w14:paraId="0C5A7F99" w14:textId="77777777" w:rsidR="004F1312" w:rsidRDefault="004F1312">
            <w:pPr>
              <w:jc w:val="center"/>
              <w:rPr>
                <w:sz w:val="28"/>
                <w:szCs w:val="28"/>
              </w:rPr>
            </w:pPr>
          </w:p>
        </w:tc>
      </w:tr>
      <w:tr w:rsidR="004F1312" w14:paraId="60190014"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07B3E2B9" w14:textId="77777777" w:rsidR="004F1312" w:rsidRDefault="004F1312">
            <w:pPr>
              <w:jc w:val="center"/>
              <w:rPr>
                <w:sz w:val="28"/>
                <w:szCs w:val="28"/>
              </w:rPr>
            </w:pPr>
            <w:r>
              <w:rPr>
                <w:sz w:val="28"/>
                <w:szCs w:val="28"/>
              </w:rPr>
              <w:t>1992 г.</w:t>
            </w:r>
          </w:p>
        </w:tc>
        <w:tc>
          <w:tcPr>
            <w:tcW w:w="2238" w:type="dxa"/>
            <w:tcBorders>
              <w:top w:val="single" w:sz="4" w:space="0" w:color="auto"/>
              <w:left w:val="single" w:sz="4" w:space="0" w:color="auto"/>
              <w:bottom w:val="single" w:sz="4" w:space="0" w:color="auto"/>
              <w:right w:val="single" w:sz="4" w:space="0" w:color="auto"/>
            </w:tcBorders>
          </w:tcPr>
          <w:p w14:paraId="1B0D9692" w14:textId="77777777" w:rsidR="004F1312" w:rsidRDefault="004F1312">
            <w:pPr>
              <w:jc w:val="center"/>
              <w:rPr>
                <w:sz w:val="28"/>
                <w:szCs w:val="28"/>
              </w:rPr>
            </w:pPr>
            <w:r>
              <w:rPr>
                <w:sz w:val="28"/>
                <w:szCs w:val="28"/>
              </w:rPr>
              <w:t>46,29</w:t>
            </w:r>
          </w:p>
        </w:tc>
        <w:tc>
          <w:tcPr>
            <w:tcW w:w="2238" w:type="dxa"/>
            <w:tcBorders>
              <w:top w:val="single" w:sz="4" w:space="0" w:color="auto"/>
              <w:left w:val="single" w:sz="4" w:space="0" w:color="auto"/>
              <w:bottom w:val="single" w:sz="4" w:space="0" w:color="auto"/>
              <w:right w:val="single" w:sz="4" w:space="0" w:color="auto"/>
            </w:tcBorders>
          </w:tcPr>
          <w:p w14:paraId="73561DD3" w14:textId="77777777" w:rsidR="004F1312" w:rsidRDefault="004F1312">
            <w:pPr>
              <w:jc w:val="center"/>
              <w:rPr>
                <w:sz w:val="28"/>
                <w:szCs w:val="28"/>
              </w:rPr>
            </w:pPr>
            <w:r>
              <w:rPr>
                <w:sz w:val="28"/>
                <w:szCs w:val="28"/>
              </w:rPr>
              <w:t>28,95</w:t>
            </w:r>
          </w:p>
        </w:tc>
        <w:tc>
          <w:tcPr>
            <w:tcW w:w="2453" w:type="dxa"/>
            <w:tcBorders>
              <w:top w:val="single" w:sz="4" w:space="0" w:color="auto"/>
              <w:left w:val="single" w:sz="4" w:space="0" w:color="auto"/>
              <w:bottom w:val="single" w:sz="4" w:space="0" w:color="auto"/>
              <w:right w:val="single" w:sz="4" w:space="0" w:color="auto"/>
            </w:tcBorders>
          </w:tcPr>
          <w:p w14:paraId="49C33019" w14:textId="77777777" w:rsidR="004F1312" w:rsidRDefault="004F1312">
            <w:pPr>
              <w:jc w:val="center"/>
              <w:rPr>
                <w:sz w:val="28"/>
                <w:szCs w:val="28"/>
              </w:rPr>
            </w:pPr>
          </w:p>
        </w:tc>
      </w:tr>
      <w:tr w:rsidR="004F1312" w14:paraId="545BB087"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3A24E6AB" w14:textId="77777777" w:rsidR="004F1312" w:rsidRDefault="004F1312">
            <w:pPr>
              <w:jc w:val="center"/>
              <w:rPr>
                <w:sz w:val="28"/>
                <w:szCs w:val="28"/>
              </w:rPr>
            </w:pPr>
            <w:r>
              <w:rPr>
                <w:sz w:val="28"/>
                <w:szCs w:val="28"/>
              </w:rPr>
              <w:t>1993 г.</w:t>
            </w:r>
          </w:p>
        </w:tc>
        <w:tc>
          <w:tcPr>
            <w:tcW w:w="2238" w:type="dxa"/>
            <w:tcBorders>
              <w:top w:val="single" w:sz="4" w:space="0" w:color="auto"/>
              <w:left w:val="single" w:sz="4" w:space="0" w:color="auto"/>
              <w:bottom w:val="single" w:sz="4" w:space="0" w:color="auto"/>
              <w:right w:val="single" w:sz="4" w:space="0" w:color="auto"/>
            </w:tcBorders>
          </w:tcPr>
          <w:p w14:paraId="34B1FB13" w14:textId="77777777" w:rsidR="004F1312" w:rsidRDefault="004F1312">
            <w:pPr>
              <w:jc w:val="center"/>
              <w:rPr>
                <w:sz w:val="28"/>
                <w:szCs w:val="28"/>
              </w:rPr>
            </w:pPr>
            <w:r>
              <w:rPr>
                <w:sz w:val="28"/>
                <w:szCs w:val="28"/>
              </w:rPr>
              <w:t>685,52</w:t>
            </w:r>
          </w:p>
        </w:tc>
        <w:tc>
          <w:tcPr>
            <w:tcW w:w="2238" w:type="dxa"/>
            <w:tcBorders>
              <w:top w:val="single" w:sz="4" w:space="0" w:color="auto"/>
              <w:left w:val="single" w:sz="4" w:space="0" w:color="auto"/>
              <w:bottom w:val="single" w:sz="4" w:space="0" w:color="auto"/>
              <w:right w:val="single" w:sz="4" w:space="0" w:color="auto"/>
            </w:tcBorders>
          </w:tcPr>
          <w:p w14:paraId="2AF9D049" w14:textId="77777777" w:rsidR="004F1312" w:rsidRDefault="004F1312">
            <w:pPr>
              <w:jc w:val="center"/>
              <w:rPr>
                <w:sz w:val="28"/>
                <w:szCs w:val="28"/>
              </w:rPr>
            </w:pPr>
            <w:r>
              <w:rPr>
                <w:sz w:val="28"/>
                <w:szCs w:val="28"/>
              </w:rPr>
              <w:t>428,72</w:t>
            </w:r>
          </w:p>
        </w:tc>
        <w:tc>
          <w:tcPr>
            <w:tcW w:w="2453" w:type="dxa"/>
            <w:tcBorders>
              <w:top w:val="single" w:sz="4" w:space="0" w:color="auto"/>
              <w:left w:val="single" w:sz="4" w:space="0" w:color="auto"/>
              <w:bottom w:val="single" w:sz="4" w:space="0" w:color="auto"/>
              <w:right w:val="single" w:sz="4" w:space="0" w:color="auto"/>
            </w:tcBorders>
          </w:tcPr>
          <w:p w14:paraId="4CB845D4" w14:textId="77777777" w:rsidR="004F1312" w:rsidRDefault="004F1312">
            <w:pPr>
              <w:jc w:val="center"/>
              <w:rPr>
                <w:sz w:val="28"/>
                <w:szCs w:val="28"/>
              </w:rPr>
            </w:pPr>
          </w:p>
        </w:tc>
      </w:tr>
      <w:tr w:rsidR="004F1312" w14:paraId="78D4F0E8"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5C901511" w14:textId="77777777" w:rsidR="004F1312" w:rsidRDefault="004F1312">
            <w:pPr>
              <w:jc w:val="center"/>
              <w:rPr>
                <w:sz w:val="28"/>
                <w:szCs w:val="28"/>
              </w:rPr>
            </w:pPr>
            <w:r>
              <w:rPr>
                <w:sz w:val="28"/>
                <w:szCs w:val="28"/>
              </w:rPr>
              <w:t>1994 г.</w:t>
            </w:r>
          </w:p>
        </w:tc>
        <w:tc>
          <w:tcPr>
            <w:tcW w:w="2238" w:type="dxa"/>
            <w:tcBorders>
              <w:top w:val="single" w:sz="4" w:space="0" w:color="auto"/>
              <w:left w:val="single" w:sz="4" w:space="0" w:color="auto"/>
              <w:bottom w:val="single" w:sz="4" w:space="0" w:color="auto"/>
              <w:right w:val="single" w:sz="4" w:space="0" w:color="auto"/>
            </w:tcBorders>
          </w:tcPr>
          <w:p w14:paraId="1E8507D7" w14:textId="77777777" w:rsidR="004F1312" w:rsidRDefault="004F1312">
            <w:pPr>
              <w:jc w:val="center"/>
              <w:rPr>
                <w:sz w:val="28"/>
                <w:szCs w:val="28"/>
              </w:rPr>
            </w:pPr>
            <w:r>
              <w:rPr>
                <w:sz w:val="28"/>
                <w:szCs w:val="28"/>
              </w:rPr>
              <w:t>2397</w:t>
            </w:r>
          </w:p>
        </w:tc>
        <w:tc>
          <w:tcPr>
            <w:tcW w:w="2238" w:type="dxa"/>
            <w:tcBorders>
              <w:top w:val="single" w:sz="4" w:space="0" w:color="auto"/>
              <w:left w:val="single" w:sz="4" w:space="0" w:color="auto"/>
              <w:bottom w:val="single" w:sz="4" w:space="0" w:color="auto"/>
              <w:right w:val="single" w:sz="4" w:space="0" w:color="auto"/>
            </w:tcBorders>
          </w:tcPr>
          <w:p w14:paraId="708A94B3" w14:textId="77777777" w:rsidR="004F1312" w:rsidRDefault="004F1312">
            <w:pPr>
              <w:jc w:val="center"/>
              <w:rPr>
                <w:sz w:val="28"/>
                <w:szCs w:val="28"/>
              </w:rPr>
            </w:pPr>
            <w:r>
              <w:rPr>
                <w:sz w:val="28"/>
                <w:szCs w:val="28"/>
              </w:rPr>
              <w:t>1498</w:t>
            </w:r>
          </w:p>
        </w:tc>
        <w:tc>
          <w:tcPr>
            <w:tcW w:w="2453" w:type="dxa"/>
            <w:tcBorders>
              <w:top w:val="single" w:sz="4" w:space="0" w:color="auto"/>
              <w:left w:val="single" w:sz="4" w:space="0" w:color="auto"/>
              <w:bottom w:val="single" w:sz="4" w:space="0" w:color="auto"/>
              <w:right w:val="single" w:sz="4" w:space="0" w:color="auto"/>
            </w:tcBorders>
          </w:tcPr>
          <w:p w14:paraId="0F778FD1" w14:textId="77777777" w:rsidR="004F1312" w:rsidRDefault="004F1312">
            <w:pPr>
              <w:jc w:val="center"/>
              <w:rPr>
                <w:sz w:val="28"/>
                <w:szCs w:val="28"/>
              </w:rPr>
            </w:pPr>
          </w:p>
        </w:tc>
      </w:tr>
      <w:tr w:rsidR="004F1312" w14:paraId="5C9A0E1F"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1C2AE606" w14:textId="77777777" w:rsidR="004F1312" w:rsidRDefault="004F1312">
            <w:pPr>
              <w:jc w:val="center"/>
              <w:rPr>
                <w:sz w:val="28"/>
                <w:szCs w:val="28"/>
              </w:rPr>
            </w:pPr>
            <w:r>
              <w:rPr>
                <w:sz w:val="28"/>
                <w:szCs w:val="28"/>
              </w:rPr>
              <w:t>1995 г.</w:t>
            </w:r>
          </w:p>
        </w:tc>
        <w:tc>
          <w:tcPr>
            <w:tcW w:w="2238" w:type="dxa"/>
            <w:tcBorders>
              <w:top w:val="single" w:sz="4" w:space="0" w:color="auto"/>
              <w:left w:val="single" w:sz="4" w:space="0" w:color="auto"/>
              <w:bottom w:val="single" w:sz="4" w:space="0" w:color="auto"/>
              <w:right w:val="single" w:sz="4" w:space="0" w:color="auto"/>
            </w:tcBorders>
          </w:tcPr>
          <w:p w14:paraId="34C743D4" w14:textId="77777777" w:rsidR="004F1312" w:rsidRDefault="004F1312">
            <w:pPr>
              <w:jc w:val="center"/>
              <w:rPr>
                <w:sz w:val="28"/>
                <w:szCs w:val="28"/>
              </w:rPr>
            </w:pPr>
            <w:r>
              <w:rPr>
                <w:sz w:val="28"/>
                <w:szCs w:val="28"/>
              </w:rPr>
              <w:t>5667</w:t>
            </w:r>
          </w:p>
        </w:tc>
        <w:tc>
          <w:tcPr>
            <w:tcW w:w="2238" w:type="dxa"/>
            <w:tcBorders>
              <w:top w:val="single" w:sz="4" w:space="0" w:color="auto"/>
              <w:left w:val="single" w:sz="4" w:space="0" w:color="auto"/>
              <w:bottom w:val="single" w:sz="4" w:space="0" w:color="auto"/>
              <w:right w:val="single" w:sz="4" w:space="0" w:color="auto"/>
            </w:tcBorders>
          </w:tcPr>
          <w:p w14:paraId="5B81F913" w14:textId="77777777" w:rsidR="004F1312" w:rsidRDefault="004F1312">
            <w:pPr>
              <w:jc w:val="center"/>
              <w:rPr>
                <w:sz w:val="28"/>
                <w:szCs w:val="28"/>
              </w:rPr>
            </w:pPr>
            <w:r>
              <w:rPr>
                <w:sz w:val="28"/>
                <w:szCs w:val="28"/>
              </w:rPr>
              <w:t>3533</w:t>
            </w:r>
          </w:p>
        </w:tc>
        <w:tc>
          <w:tcPr>
            <w:tcW w:w="2453" w:type="dxa"/>
            <w:tcBorders>
              <w:top w:val="single" w:sz="4" w:space="0" w:color="auto"/>
              <w:left w:val="single" w:sz="4" w:space="0" w:color="auto"/>
              <w:bottom w:val="single" w:sz="4" w:space="0" w:color="auto"/>
              <w:right w:val="single" w:sz="4" w:space="0" w:color="auto"/>
            </w:tcBorders>
          </w:tcPr>
          <w:p w14:paraId="243D3EAC" w14:textId="77777777" w:rsidR="004F1312" w:rsidRDefault="004F1312">
            <w:pPr>
              <w:jc w:val="center"/>
              <w:rPr>
                <w:sz w:val="28"/>
                <w:szCs w:val="28"/>
              </w:rPr>
            </w:pPr>
          </w:p>
        </w:tc>
      </w:tr>
      <w:tr w:rsidR="004F1312" w14:paraId="129CD8F0"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1D1C9999" w14:textId="77777777" w:rsidR="004F1312" w:rsidRDefault="004F1312">
            <w:pPr>
              <w:jc w:val="center"/>
              <w:rPr>
                <w:sz w:val="28"/>
                <w:szCs w:val="28"/>
              </w:rPr>
            </w:pPr>
            <w:r>
              <w:rPr>
                <w:sz w:val="28"/>
                <w:szCs w:val="28"/>
              </w:rPr>
              <w:t>1996 г.</w:t>
            </w:r>
          </w:p>
        </w:tc>
        <w:tc>
          <w:tcPr>
            <w:tcW w:w="2238" w:type="dxa"/>
            <w:tcBorders>
              <w:top w:val="single" w:sz="4" w:space="0" w:color="auto"/>
              <w:left w:val="single" w:sz="4" w:space="0" w:color="auto"/>
              <w:bottom w:val="single" w:sz="4" w:space="0" w:color="auto"/>
              <w:right w:val="single" w:sz="4" w:space="0" w:color="auto"/>
            </w:tcBorders>
          </w:tcPr>
          <w:p w14:paraId="6D3D505B" w14:textId="77777777" w:rsidR="004F1312" w:rsidRDefault="004F1312">
            <w:pPr>
              <w:jc w:val="center"/>
              <w:rPr>
                <w:sz w:val="28"/>
                <w:szCs w:val="28"/>
              </w:rPr>
            </w:pPr>
            <w:r>
              <w:rPr>
                <w:sz w:val="28"/>
                <w:szCs w:val="28"/>
              </w:rPr>
              <w:t>9374</w:t>
            </w:r>
          </w:p>
        </w:tc>
        <w:tc>
          <w:tcPr>
            <w:tcW w:w="2238" w:type="dxa"/>
            <w:tcBorders>
              <w:top w:val="single" w:sz="4" w:space="0" w:color="auto"/>
              <w:left w:val="single" w:sz="4" w:space="0" w:color="auto"/>
              <w:bottom w:val="single" w:sz="4" w:space="0" w:color="auto"/>
              <w:right w:val="single" w:sz="4" w:space="0" w:color="auto"/>
            </w:tcBorders>
          </w:tcPr>
          <w:p w14:paraId="6440A1BA" w14:textId="77777777" w:rsidR="004F1312" w:rsidRDefault="004F1312">
            <w:pPr>
              <w:jc w:val="center"/>
              <w:rPr>
                <w:sz w:val="28"/>
                <w:szCs w:val="28"/>
              </w:rPr>
            </w:pPr>
            <w:r>
              <w:rPr>
                <w:sz w:val="28"/>
                <w:szCs w:val="28"/>
              </w:rPr>
              <w:t>5811</w:t>
            </w:r>
          </w:p>
        </w:tc>
        <w:tc>
          <w:tcPr>
            <w:tcW w:w="2453" w:type="dxa"/>
            <w:tcBorders>
              <w:top w:val="single" w:sz="4" w:space="0" w:color="auto"/>
              <w:left w:val="single" w:sz="4" w:space="0" w:color="auto"/>
              <w:bottom w:val="single" w:sz="4" w:space="0" w:color="auto"/>
              <w:right w:val="single" w:sz="4" w:space="0" w:color="auto"/>
            </w:tcBorders>
          </w:tcPr>
          <w:p w14:paraId="1E89415A" w14:textId="77777777" w:rsidR="004F1312" w:rsidRDefault="004F1312">
            <w:pPr>
              <w:jc w:val="center"/>
              <w:rPr>
                <w:sz w:val="28"/>
                <w:szCs w:val="28"/>
              </w:rPr>
            </w:pPr>
          </w:p>
        </w:tc>
      </w:tr>
      <w:tr w:rsidR="004F1312" w14:paraId="45D13F0D"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263B2E5B" w14:textId="77777777" w:rsidR="004F1312" w:rsidRDefault="004F1312">
            <w:pPr>
              <w:jc w:val="center"/>
              <w:rPr>
                <w:sz w:val="28"/>
                <w:szCs w:val="28"/>
              </w:rPr>
            </w:pPr>
            <w:r>
              <w:rPr>
                <w:sz w:val="28"/>
                <w:szCs w:val="28"/>
              </w:rPr>
              <w:t>1997 г.</w:t>
            </w:r>
          </w:p>
        </w:tc>
        <w:tc>
          <w:tcPr>
            <w:tcW w:w="2238" w:type="dxa"/>
            <w:tcBorders>
              <w:top w:val="single" w:sz="4" w:space="0" w:color="auto"/>
              <w:left w:val="single" w:sz="4" w:space="0" w:color="auto"/>
              <w:bottom w:val="single" w:sz="4" w:space="0" w:color="auto"/>
              <w:right w:val="single" w:sz="4" w:space="0" w:color="auto"/>
            </w:tcBorders>
          </w:tcPr>
          <w:p w14:paraId="476E1141" w14:textId="77777777" w:rsidR="004F1312" w:rsidRDefault="004F1312">
            <w:pPr>
              <w:jc w:val="center"/>
              <w:rPr>
                <w:sz w:val="28"/>
                <w:szCs w:val="28"/>
              </w:rPr>
            </w:pPr>
            <w:r>
              <w:rPr>
                <w:sz w:val="28"/>
                <w:szCs w:val="28"/>
              </w:rPr>
              <w:t>10633</w:t>
            </w:r>
          </w:p>
        </w:tc>
        <w:tc>
          <w:tcPr>
            <w:tcW w:w="2238" w:type="dxa"/>
            <w:tcBorders>
              <w:top w:val="single" w:sz="4" w:space="0" w:color="auto"/>
              <w:left w:val="single" w:sz="4" w:space="0" w:color="auto"/>
              <w:bottom w:val="single" w:sz="4" w:space="0" w:color="auto"/>
              <w:right w:val="single" w:sz="4" w:space="0" w:color="auto"/>
            </w:tcBorders>
          </w:tcPr>
          <w:p w14:paraId="6498CD4B" w14:textId="77777777" w:rsidR="004F1312" w:rsidRDefault="004F1312">
            <w:pPr>
              <w:jc w:val="center"/>
              <w:rPr>
                <w:sz w:val="28"/>
                <w:szCs w:val="28"/>
              </w:rPr>
            </w:pPr>
            <w:r>
              <w:rPr>
                <w:sz w:val="28"/>
                <w:szCs w:val="28"/>
              </w:rPr>
              <w:t>6599</w:t>
            </w:r>
          </w:p>
        </w:tc>
        <w:tc>
          <w:tcPr>
            <w:tcW w:w="2453" w:type="dxa"/>
            <w:tcBorders>
              <w:top w:val="single" w:sz="4" w:space="0" w:color="auto"/>
              <w:left w:val="single" w:sz="4" w:space="0" w:color="auto"/>
              <w:bottom w:val="single" w:sz="4" w:space="0" w:color="auto"/>
              <w:right w:val="single" w:sz="4" w:space="0" w:color="auto"/>
            </w:tcBorders>
          </w:tcPr>
          <w:p w14:paraId="5508988D" w14:textId="77777777" w:rsidR="004F1312" w:rsidRDefault="004F1312">
            <w:pPr>
              <w:jc w:val="center"/>
              <w:rPr>
                <w:sz w:val="28"/>
                <w:szCs w:val="28"/>
              </w:rPr>
            </w:pPr>
          </w:p>
        </w:tc>
      </w:tr>
      <w:tr w:rsidR="004F1312" w14:paraId="2651CBD9"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076CA9CC" w14:textId="77777777" w:rsidR="004F1312" w:rsidRDefault="004F1312">
            <w:pPr>
              <w:jc w:val="center"/>
              <w:rPr>
                <w:sz w:val="28"/>
                <w:szCs w:val="28"/>
              </w:rPr>
            </w:pPr>
            <w:r>
              <w:rPr>
                <w:sz w:val="28"/>
                <w:szCs w:val="28"/>
              </w:rPr>
              <w:t>1998 г.</w:t>
            </w:r>
          </w:p>
        </w:tc>
        <w:tc>
          <w:tcPr>
            <w:tcW w:w="2238" w:type="dxa"/>
            <w:tcBorders>
              <w:top w:val="single" w:sz="4" w:space="0" w:color="auto"/>
              <w:left w:val="single" w:sz="4" w:space="0" w:color="auto"/>
              <w:bottom w:val="single" w:sz="4" w:space="0" w:color="auto"/>
              <w:right w:val="single" w:sz="4" w:space="0" w:color="auto"/>
            </w:tcBorders>
          </w:tcPr>
          <w:p w14:paraId="6EBAA2F1" w14:textId="77777777" w:rsidR="004F1312" w:rsidRDefault="004F1312">
            <w:pPr>
              <w:jc w:val="center"/>
              <w:rPr>
                <w:sz w:val="28"/>
                <w:szCs w:val="28"/>
              </w:rPr>
            </w:pPr>
            <w:r>
              <w:rPr>
                <w:sz w:val="28"/>
                <w:szCs w:val="28"/>
              </w:rPr>
              <w:t>11,6</w:t>
            </w:r>
          </w:p>
        </w:tc>
        <w:tc>
          <w:tcPr>
            <w:tcW w:w="2238" w:type="dxa"/>
            <w:tcBorders>
              <w:top w:val="single" w:sz="4" w:space="0" w:color="auto"/>
              <w:left w:val="single" w:sz="4" w:space="0" w:color="auto"/>
              <w:bottom w:val="single" w:sz="4" w:space="0" w:color="auto"/>
              <w:right w:val="single" w:sz="4" w:space="0" w:color="auto"/>
            </w:tcBorders>
          </w:tcPr>
          <w:p w14:paraId="0909DB5C" w14:textId="77777777" w:rsidR="004F1312" w:rsidRDefault="004F1312">
            <w:pPr>
              <w:jc w:val="center"/>
              <w:rPr>
                <w:sz w:val="28"/>
                <w:szCs w:val="28"/>
              </w:rPr>
            </w:pPr>
            <w:r>
              <w:rPr>
                <w:sz w:val="28"/>
                <w:szCs w:val="28"/>
              </w:rPr>
              <w:t>7,2</w:t>
            </w:r>
          </w:p>
        </w:tc>
        <w:tc>
          <w:tcPr>
            <w:tcW w:w="2453" w:type="dxa"/>
            <w:tcBorders>
              <w:top w:val="single" w:sz="4" w:space="0" w:color="auto"/>
              <w:left w:val="single" w:sz="4" w:space="0" w:color="auto"/>
              <w:bottom w:val="single" w:sz="4" w:space="0" w:color="auto"/>
              <w:right w:val="single" w:sz="4" w:space="0" w:color="auto"/>
            </w:tcBorders>
          </w:tcPr>
          <w:p w14:paraId="5A3109CC" w14:textId="77777777" w:rsidR="004F1312" w:rsidRDefault="004F1312">
            <w:pPr>
              <w:jc w:val="center"/>
              <w:rPr>
                <w:sz w:val="28"/>
                <w:szCs w:val="28"/>
              </w:rPr>
            </w:pPr>
          </w:p>
        </w:tc>
      </w:tr>
      <w:tr w:rsidR="004F1312" w14:paraId="54810D61"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2B061D86" w14:textId="77777777" w:rsidR="004F1312" w:rsidRDefault="004F1312">
            <w:pPr>
              <w:jc w:val="center"/>
              <w:rPr>
                <w:sz w:val="28"/>
                <w:szCs w:val="28"/>
              </w:rPr>
            </w:pPr>
            <w:r>
              <w:rPr>
                <w:sz w:val="28"/>
                <w:szCs w:val="28"/>
              </w:rPr>
              <w:t>1999 г.</w:t>
            </w:r>
          </w:p>
        </w:tc>
        <w:tc>
          <w:tcPr>
            <w:tcW w:w="2238" w:type="dxa"/>
            <w:tcBorders>
              <w:top w:val="single" w:sz="4" w:space="0" w:color="auto"/>
              <w:left w:val="single" w:sz="4" w:space="0" w:color="auto"/>
              <w:bottom w:val="single" w:sz="4" w:space="0" w:color="auto"/>
              <w:right w:val="single" w:sz="4" w:space="0" w:color="auto"/>
            </w:tcBorders>
          </w:tcPr>
          <w:p w14:paraId="24A7616B" w14:textId="77777777" w:rsidR="004F1312" w:rsidRDefault="004F1312">
            <w:pPr>
              <w:jc w:val="center"/>
              <w:rPr>
                <w:sz w:val="28"/>
                <w:szCs w:val="28"/>
              </w:rPr>
            </w:pPr>
            <w:r>
              <w:rPr>
                <w:sz w:val="28"/>
                <w:szCs w:val="28"/>
              </w:rPr>
              <w:t>15,44</w:t>
            </w:r>
          </w:p>
        </w:tc>
        <w:tc>
          <w:tcPr>
            <w:tcW w:w="2238" w:type="dxa"/>
            <w:tcBorders>
              <w:top w:val="single" w:sz="4" w:space="0" w:color="auto"/>
              <w:left w:val="single" w:sz="4" w:space="0" w:color="auto"/>
              <w:bottom w:val="single" w:sz="4" w:space="0" w:color="auto"/>
              <w:right w:val="single" w:sz="4" w:space="0" w:color="auto"/>
            </w:tcBorders>
          </w:tcPr>
          <w:p w14:paraId="44510124" w14:textId="77777777" w:rsidR="004F1312" w:rsidRDefault="004F1312">
            <w:pPr>
              <w:jc w:val="center"/>
              <w:rPr>
                <w:sz w:val="28"/>
                <w:szCs w:val="28"/>
              </w:rPr>
            </w:pPr>
            <w:r>
              <w:rPr>
                <w:sz w:val="28"/>
                <w:szCs w:val="28"/>
              </w:rPr>
              <w:t>9,58</w:t>
            </w:r>
          </w:p>
        </w:tc>
        <w:tc>
          <w:tcPr>
            <w:tcW w:w="2453" w:type="dxa"/>
            <w:tcBorders>
              <w:top w:val="single" w:sz="4" w:space="0" w:color="auto"/>
              <w:left w:val="single" w:sz="4" w:space="0" w:color="auto"/>
              <w:bottom w:val="single" w:sz="4" w:space="0" w:color="auto"/>
              <w:right w:val="single" w:sz="4" w:space="0" w:color="auto"/>
            </w:tcBorders>
          </w:tcPr>
          <w:p w14:paraId="72A58F8D" w14:textId="77777777" w:rsidR="004F1312" w:rsidRDefault="004F1312">
            <w:pPr>
              <w:jc w:val="center"/>
              <w:rPr>
                <w:sz w:val="28"/>
                <w:szCs w:val="28"/>
              </w:rPr>
            </w:pPr>
          </w:p>
        </w:tc>
      </w:tr>
      <w:tr w:rsidR="004F1312" w14:paraId="6406303A"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75EB3780" w14:textId="77777777" w:rsidR="004F1312" w:rsidRDefault="004F1312">
            <w:pPr>
              <w:jc w:val="center"/>
              <w:rPr>
                <w:sz w:val="28"/>
                <w:szCs w:val="28"/>
              </w:rPr>
            </w:pPr>
            <w:r>
              <w:rPr>
                <w:sz w:val="28"/>
                <w:szCs w:val="28"/>
              </w:rPr>
              <w:t>2000 г.</w:t>
            </w:r>
          </w:p>
        </w:tc>
        <w:tc>
          <w:tcPr>
            <w:tcW w:w="2238" w:type="dxa"/>
            <w:tcBorders>
              <w:top w:val="single" w:sz="4" w:space="0" w:color="auto"/>
              <w:left w:val="single" w:sz="4" w:space="0" w:color="auto"/>
              <w:bottom w:val="single" w:sz="4" w:space="0" w:color="auto"/>
              <w:right w:val="single" w:sz="4" w:space="0" w:color="auto"/>
            </w:tcBorders>
          </w:tcPr>
          <w:p w14:paraId="5BBD0D9A" w14:textId="77777777" w:rsidR="004F1312" w:rsidRDefault="004F1312">
            <w:pPr>
              <w:jc w:val="center"/>
              <w:rPr>
                <w:sz w:val="28"/>
                <w:szCs w:val="28"/>
              </w:rPr>
            </w:pPr>
            <w:r>
              <w:rPr>
                <w:sz w:val="28"/>
                <w:szCs w:val="28"/>
              </w:rPr>
              <w:t>19,38</w:t>
            </w:r>
          </w:p>
        </w:tc>
        <w:tc>
          <w:tcPr>
            <w:tcW w:w="2238" w:type="dxa"/>
            <w:tcBorders>
              <w:top w:val="single" w:sz="4" w:space="0" w:color="auto"/>
              <w:left w:val="single" w:sz="4" w:space="0" w:color="auto"/>
              <w:bottom w:val="single" w:sz="4" w:space="0" w:color="auto"/>
              <w:right w:val="single" w:sz="4" w:space="0" w:color="auto"/>
            </w:tcBorders>
          </w:tcPr>
          <w:p w14:paraId="7EBFC08E" w14:textId="77777777" w:rsidR="004F1312" w:rsidRDefault="004F1312">
            <w:pPr>
              <w:jc w:val="center"/>
              <w:rPr>
                <w:sz w:val="28"/>
                <w:szCs w:val="28"/>
              </w:rPr>
            </w:pPr>
            <w:r>
              <w:rPr>
                <w:sz w:val="28"/>
                <w:szCs w:val="28"/>
              </w:rPr>
              <w:t>12,02</w:t>
            </w:r>
          </w:p>
        </w:tc>
        <w:tc>
          <w:tcPr>
            <w:tcW w:w="2453" w:type="dxa"/>
            <w:tcBorders>
              <w:top w:val="single" w:sz="4" w:space="0" w:color="auto"/>
              <w:left w:val="single" w:sz="4" w:space="0" w:color="auto"/>
              <w:bottom w:val="single" w:sz="4" w:space="0" w:color="auto"/>
              <w:right w:val="single" w:sz="4" w:space="0" w:color="auto"/>
            </w:tcBorders>
          </w:tcPr>
          <w:p w14:paraId="1D4B1235" w14:textId="77777777" w:rsidR="004F1312" w:rsidRDefault="004F1312">
            <w:pPr>
              <w:jc w:val="center"/>
              <w:rPr>
                <w:sz w:val="28"/>
                <w:szCs w:val="28"/>
              </w:rPr>
            </w:pPr>
          </w:p>
        </w:tc>
      </w:tr>
      <w:tr w:rsidR="004F1312" w14:paraId="677DC641"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5C750B04" w14:textId="77777777" w:rsidR="004F1312" w:rsidRDefault="004F1312">
            <w:pPr>
              <w:jc w:val="center"/>
              <w:rPr>
                <w:sz w:val="28"/>
                <w:szCs w:val="28"/>
              </w:rPr>
            </w:pPr>
            <w:r>
              <w:rPr>
                <w:sz w:val="28"/>
                <w:szCs w:val="28"/>
              </w:rPr>
              <w:t>2001 г.</w:t>
            </w:r>
          </w:p>
        </w:tc>
        <w:tc>
          <w:tcPr>
            <w:tcW w:w="2238" w:type="dxa"/>
            <w:tcBorders>
              <w:top w:val="single" w:sz="4" w:space="0" w:color="auto"/>
              <w:left w:val="single" w:sz="4" w:space="0" w:color="auto"/>
              <w:bottom w:val="single" w:sz="4" w:space="0" w:color="auto"/>
              <w:right w:val="single" w:sz="4" w:space="0" w:color="auto"/>
            </w:tcBorders>
          </w:tcPr>
          <w:p w14:paraId="11349284" w14:textId="77777777" w:rsidR="004F1312" w:rsidRDefault="004F1312">
            <w:pPr>
              <w:jc w:val="center"/>
              <w:rPr>
                <w:sz w:val="28"/>
                <w:szCs w:val="28"/>
              </w:rPr>
            </w:pPr>
            <w:r>
              <w:rPr>
                <w:sz w:val="28"/>
                <w:szCs w:val="28"/>
              </w:rPr>
              <w:t>24,36</w:t>
            </w:r>
          </w:p>
        </w:tc>
        <w:tc>
          <w:tcPr>
            <w:tcW w:w="2238" w:type="dxa"/>
            <w:tcBorders>
              <w:top w:val="single" w:sz="4" w:space="0" w:color="auto"/>
              <w:left w:val="single" w:sz="4" w:space="0" w:color="auto"/>
              <w:bottom w:val="single" w:sz="4" w:space="0" w:color="auto"/>
              <w:right w:val="single" w:sz="4" w:space="0" w:color="auto"/>
            </w:tcBorders>
          </w:tcPr>
          <w:p w14:paraId="28E5814F" w14:textId="77777777" w:rsidR="004F1312" w:rsidRDefault="004F1312">
            <w:pPr>
              <w:jc w:val="center"/>
              <w:rPr>
                <w:sz w:val="28"/>
                <w:szCs w:val="28"/>
              </w:rPr>
            </w:pPr>
            <w:r>
              <w:rPr>
                <w:sz w:val="28"/>
                <w:szCs w:val="28"/>
              </w:rPr>
              <w:t>15,11</w:t>
            </w:r>
          </w:p>
        </w:tc>
        <w:tc>
          <w:tcPr>
            <w:tcW w:w="2453" w:type="dxa"/>
            <w:tcBorders>
              <w:top w:val="single" w:sz="4" w:space="0" w:color="auto"/>
              <w:left w:val="single" w:sz="4" w:space="0" w:color="auto"/>
              <w:bottom w:val="single" w:sz="4" w:space="0" w:color="auto"/>
              <w:right w:val="single" w:sz="4" w:space="0" w:color="auto"/>
            </w:tcBorders>
          </w:tcPr>
          <w:p w14:paraId="079E85C0" w14:textId="77777777" w:rsidR="004F1312" w:rsidRDefault="004F1312">
            <w:pPr>
              <w:jc w:val="center"/>
              <w:rPr>
                <w:sz w:val="28"/>
                <w:szCs w:val="28"/>
              </w:rPr>
            </w:pPr>
          </w:p>
        </w:tc>
      </w:tr>
      <w:tr w:rsidR="004F1312" w14:paraId="3D92EAA9"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5F2B8B98" w14:textId="77777777" w:rsidR="004F1312" w:rsidRDefault="004F1312">
            <w:pPr>
              <w:jc w:val="center"/>
              <w:rPr>
                <w:sz w:val="28"/>
                <w:szCs w:val="28"/>
              </w:rPr>
            </w:pPr>
            <w:r>
              <w:rPr>
                <w:sz w:val="28"/>
                <w:szCs w:val="28"/>
              </w:rPr>
              <w:t xml:space="preserve">2002 г. </w:t>
            </w:r>
          </w:p>
        </w:tc>
        <w:tc>
          <w:tcPr>
            <w:tcW w:w="2238" w:type="dxa"/>
            <w:tcBorders>
              <w:top w:val="single" w:sz="4" w:space="0" w:color="auto"/>
              <w:left w:val="single" w:sz="4" w:space="0" w:color="auto"/>
              <w:bottom w:val="single" w:sz="4" w:space="0" w:color="auto"/>
              <w:right w:val="single" w:sz="4" w:space="0" w:color="auto"/>
            </w:tcBorders>
          </w:tcPr>
          <w:p w14:paraId="24973A36" w14:textId="77777777" w:rsidR="004F1312" w:rsidRDefault="004F1312">
            <w:pPr>
              <w:jc w:val="center"/>
              <w:rPr>
                <w:sz w:val="28"/>
                <w:szCs w:val="28"/>
              </w:rPr>
            </w:pPr>
            <w:r>
              <w:rPr>
                <w:sz w:val="28"/>
                <w:szCs w:val="28"/>
              </w:rPr>
              <w:t>28,57</w:t>
            </w:r>
          </w:p>
        </w:tc>
        <w:tc>
          <w:tcPr>
            <w:tcW w:w="2238" w:type="dxa"/>
            <w:tcBorders>
              <w:top w:val="single" w:sz="4" w:space="0" w:color="auto"/>
              <w:left w:val="single" w:sz="4" w:space="0" w:color="auto"/>
              <w:bottom w:val="single" w:sz="4" w:space="0" w:color="auto"/>
              <w:right w:val="single" w:sz="4" w:space="0" w:color="auto"/>
            </w:tcBorders>
          </w:tcPr>
          <w:p w14:paraId="58A0E3FC" w14:textId="77777777" w:rsidR="004F1312" w:rsidRDefault="004F1312">
            <w:pPr>
              <w:jc w:val="center"/>
              <w:rPr>
                <w:sz w:val="28"/>
                <w:szCs w:val="28"/>
              </w:rPr>
            </w:pPr>
            <w:r>
              <w:rPr>
                <w:sz w:val="28"/>
                <w:szCs w:val="28"/>
              </w:rPr>
              <w:t>17,73</w:t>
            </w:r>
          </w:p>
        </w:tc>
        <w:tc>
          <w:tcPr>
            <w:tcW w:w="2453" w:type="dxa"/>
            <w:tcBorders>
              <w:top w:val="single" w:sz="4" w:space="0" w:color="auto"/>
              <w:left w:val="single" w:sz="4" w:space="0" w:color="auto"/>
              <w:bottom w:val="single" w:sz="4" w:space="0" w:color="auto"/>
              <w:right w:val="single" w:sz="4" w:space="0" w:color="auto"/>
            </w:tcBorders>
          </w:tcPr>
          <w:p w14:paraId="2F57277E" w14:textId="77777777" w:rsidR="004F1312" w:rsidRDefault="004F1312">
            <w:pPr>
              <w:jc w:val="center"/>
              <w:rPr>
                <w:sz w:val="28"/>
                <w:szCs w:val="28"/>
              </w:rPr>
            </w:pPr>
          </w:p>
        </w:tc>
      </w:tr>
      <w:tr w:rsidR="004F1312" w14:paraId="20FEDD61"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48411FB9" w14:textId="77777777" w:rsidR="004F1312" w:rsidRDefault="004F1312" w:rsidP="00AA2772">
            <w:pPr>
              <w:jc w:val="center"/>
              <w:rPr>
                <w:sz w:val="28"/>
                <w:szCs w:val="28"/>
              </w:rPr>
            </w:pPr>
            <w:r>
              <w:rPr>
                <w:sz w:val="28"/>
                <w:szCs w:val="28"/>
              </w:rPr>
              <w:t>2003 г.</w:t>
            </w:r>
          </w:p>
        </w:tc>
        <w:tc>
          <w:tcPr>
            <w:tcW w:w="2238" w:type="dxa"/>
            <w:tcBorders>
              <w:top w:val="single" w:sz="4" w:space="0" w:color="auto"/>
              <w:left w:val="single" w:sz="4" w:space="0" w:color="auto"/>
              <w:bottom w:val="single" w:sz="4" w:space="0" w:color="auto"/>
              <w:right w:val="single" w:sz="4" w:space="0" w:color="auto"/>
            </w:tcBorders>
          </w:tcPr>
          <w:p w14:paraId="056ADD3E" w14:textId="77777777" w:rsidR="004F1312" w:rsidRDefault="004F1312">
            <w:pPr>
              <w:jc w:val="center"/>
              <w:rPr>
                <w:sz w:val="28"/>
                <w:szCs w:val="28"/>
              </w:rPr>
            </w:pPr>
            <w:r>
              <w:rPr>
                <w:sz w:val="28"/>
                <w:szCs w:val="28"/>
              </w:rPr>
              <w:t>36,29</w:t>
            </w:r>
          </w:p>
        </w:tc>
        <w:tc>
          <w:tcPr>
            <w:tcW w:w="2238" w:type="dxa"/>
            <w:tcBorders>
              <w:top w:val="single" w:sz="4" w:space="0" w:color="auto"/>
              <w:left w:val="single" w:sz="4" w:space="0" w:color="auto"/>
              <w:bottom w:val="single" w:sz="4" w:space="0" w:color="auto"/>
              <w:right w:val="single" w:sz="4" w:space="0" w:color="auto"/>
            </w:tcBorders>
          </w:tcPr>
          <w:p w14:paraId="6FB64F9D" w14:textId="77777777" w:rsidR="004F1312" w:rsidRDefault="004F1312">
            <w:pPr>
              <w:jc w:val="center"/>
              <w:rPr>
                <w:sz w:val="28"/>
                <w:szCs w:val="28"/>
              </w:rPr>
            </w:pPr>
            <w:r>
              <w:rPr>
                <w:sz w:val="28"/>
                <w:szCs w:val="28"/>
              </w:rPr>
              <w:t>22,49</w:t>
            </w:r>
          </w:p>
        </w:tc>
        <w:tc>
          <w:tcPr>
            <w:tcW w:w="2453" w:type="dxa"/>
            <w:tcBorders>
              <w:top w:val="single" w:sz="4" w:space="0" w:color="auto"/>
              <w:left w:val="single" w:sz="4" w:space="0" w:color="auto"/>
              <w:bottom w:val="single" w:sz="4" w:space="0" w:color="auto"/>
              <w:right w:val="single" w:sz="4" w:space="0" w:color="auto"/>
            </w:tcBorders>
          </w:tcPr>
          <w:p w14:paraId="40192DCD" w14:textId="77777777" w:rsidR="004F1312" w:rsidRDefault="004F1312">
            <w:pPr>
              <w:jc w:val="center"/>
              <w:rPr>
                <w:sz w:val="28"/>
                <w:szCs w:val="28"/>
              </w:rPr>
            </w:pPr>
          </w:p>
        </w:tc>
      </w:tr>
      <w:tr w:rsidR="004F1312" w14:paraId="32873B4E"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6C7F85C9" w14:textId="77777777" w:rsidR="004F1312" w:rsidRDefault="004F1312" w:rsidP="00AA2772">
            <w:pPr>
              <w:jc w:val="center"/>
              <w:rPr>
                <w:sz w:val="28"/>
                <w:szCs w:val="28"/>
              </w:rPr>
            </w:pPr>
            <w:r>
              <w:rPr>
                <w:sz w:val="28"/>
                <w:szCs w:val="28"/>
              </w:rPr>
              <w:t>2004 г.</w:t>
            </w:r>
          </w:p>
        </w:tc>
        <w:tc>
          <w:tcPr>
            <w:tcW w:w="2238" w:type="dxa"/>
            <w:tcBorders>
              <w:top w:val="single" w:sz="4" w:space="0" w:color="auto"/>
              <w:left w:val="single" w:sz="4" w:space="0" w:color="auto"/>
              <w:bottom w:val="single" w:sz="4" w:space="0" w:color="auto"/>
              <w:right w:val="single" w:sz="4" w:space="0" w:color="auto"/>
            </w:tcBorders>
          </w:tcPr>
          <w:p w14:paraId="733C6F05" w14:textId="77777777" w:rsidR="004F1312" w:rsidRDefault="004F1312">
            <w:pPr>
              <w:jc w:val="center"/>
              <w:rPr>
                <w:sz w:val="28"/>
                <w:szCs w:val="28"/>
              </w:rPr>
            </w:pPr>
            <w:r>
              <w:rPr>
                <w:sz w:val="28"/>
                <w:szCs w:val="28"/>
              </w:rPr>
              <w:t>45,33</w:t>
            </w:r>
          </w:p>
        </w:tc>
        <w:tc>
          <w:tcPr>
            <w:tcW w:w="2238" w:type="dxa"/>
            <w:tcBorders>
              <w:top w:val="single" w:sz="4" w:space="0" w:color="auto"/>
              <w:left w:val="single" w:sz="4" w:space="0" w:color="auto"/>
              <w:bottom w:val="single" w:sz="4" w:space="0" w:color="auto"/>
              <w:right w:val="single" w:sz="4" w:space="0" w:color="auto"/>
            </w:tcBorders>
          </w:tcPr>
          <w:p w14:paraId="707C0E85" w14:textId="77777777" w:rsidR="004F1312" w:rsidRDefault="004F1312">
            <w:pPr>
              <w:jc w:val="center"/>
              <w:rPr>
                <w:sz w:val="28"/>
                <w:szCs w:val="28"/>
              </w:rPr>
            </w:pPr>
            <w:r>
              <w:rPr>
                <w:sz w:val="28"/>
                <w:szCs w:val="28"/>
              </w:rPr>
              <w:t>28,12</w:t>
            </w:r>
          </w:p>
        </w:tc>
        <w:tc>
          <w:tcPr>
            <w:tcW w:w="2453" w:type="dxa"/>
            <w:tcBorders>
              <w:top w:val="single" w:sz="4" w:space="0" w:color="auto"/>
              <w:left w:val="single" w:sz="4" w:space="0" w:color="auto"/>
              <w:bottom w:val="single" w:sz="4" w:space="0" w:color="auto"/>
              <w:right w:val="single" w:sz="4" w:space="0" w:color="auto"/>
            </w:tcBorders>
          </w:tcPr>
          <w:p w14:paraId="62460052" w14:textId="77777777" w:rsidR="004F1312" w:rsidRDefault="004F1312">
            <w:pPr>
              <w:jc w:val="center"/>
              <w:rPr>
                <w:sz w:val="28"/>
                <w:szCs w:val="28"/>
              </w:rPr>
            </w:pPr>
          </w:p>
        </w:tc>
      </w:tr>
      <w:tr w:rsidR="004F1312" w14:paraId="594AC37D"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08FB004C" w14:textId="77777777" w:rsidR="004F1312" w:rsidRDefault="004F1312">
            <w:pPr>
              <w:jc w:val="center"/>
              <w:rPr>
                <w:sz w:val="28"/>
                <w:szCs w:val="28"/>
              </w:rPr>
            </w:pPr>
            <w:r>
              <w:rPr>
                <w:sz w:val="28"/>
                <w:szCs w:val="28"/>
              </w:rPr>
              <w:t xml:space="preserve">2005 г. </w:t>
            </w:r>
          </w:p>
        </w:tc>
        <w:tc>
          <w:tcPr>
            <w:tcW w:w="2238" w:type="dxa"/>
            <w:tcBorders>
              <w:top w:val="single" w:sz="4" w:space="0" w:color="auto"/>
              <w:left w:val="single" w:sz="4" w:space="0" w:color="auto"/>
              <w:bottom w:val="single" w:sz="4" w:space="0" w:color="auto"/>
              <w:right w:val="single" w:sz="4" w:space="0" w:color="auto"/>
            </w:tcBorders>
          </w:tcPr>
          <w:p w14:paraId="204718BC" w14:textId="77777777" w:rsidR="004F1312" w:rsidRDefault="004F1312">
            <w:pPr>
              <w:jc w:val="center"/>
              <w:rPr>
                <w:sz w:val="28"/>
                <w:szCs w:val="28"/>
              </w:rPr>
            </w:pPr>
            <w:r>
              <w:rPr>
                <w:sz w:val="28"/>
                <w:szCs w:val="28"/>
              </w:rPr>
              <w:t>51,69</w:t>
            </w:r>
          </w:p>
        </w:tc>
        <w:tc>
          <w:tcPr>
            <w:tcW w:w="2238" w:type="dxa"/>
            <w:tcBorders>
              <w:top w:val="single" w:sz="4" w:space="0" w:color="auto"/>
              <w:left w:val="single" w:sz="4" w:space="0" w:color="auto"/>
              <w:bottom w:val="single" w:sz="4" w:space="0" w:color="auto"/>
              <w:right w:val="single" w:sz="4" w:space="0" w:color="auto"/>
            </w:tcBorders>
          </w:tcPr>
          <w:p w14:paraId="628CB5D1" w14:textId="77777777" w:rsidR="004F1312" w:rsidRDefault="004F1312">
            <w:pPr>
              <w:jc w:val="center"/>
              <w:rPr>
                <w:sz w:val="28"/>
                <w:szCs w:val="28"/>
              </w:rPr>
            </w:pPr>
            <w:r>
              <w:rPr>
                <w:sz w:val="28"/>
                <w:szCs w:val="28"/>
              </w:rPr>
              <w:t>32,07</w:t>
            </w:r>
          </w:p>
        </w:tc>
        <w:tc>
          <w:tcPr>
            <w:tcW w:w="2453" w:type="dxa"/>
            <w:tcBorders>
              <w:top w:val="single" w:sz="4" w:space="0" w:color="auto"/>
              <w:left w:val="single" w:sz="4" w:space="0" w:color="auto"/>
              <w:bottom w:val="single" w:sz="4" w:space="0" w:color="auto"/>
              <w:right w:val="single" w:sz="4" w:space="0" w:color="auto"/>
            </w:tcBorders>
          </w:tcPr>
          <w:p w14:paraId="4B2804BE" w14:textId="77777777" w:rsidR="004F1312" w:rsidRDefault="004F1312">
            <w:pPr>
              <w:jc w:val="center"/>
              <w:rPr>
                <w:sz w:val="28"/>
                <w:szCs w:val="28"/>
              </w:rPr>
            </w:pPr>
          </w:p>
        </w:tc>
      </w:tr>
      <w:tr w:rsidR="004F1312" w14:paraId="7EDF78AE" w14:textId="77777777" w:rsidTr="005F7D0B">
        <w:trPr>
          <w:trHeight w:val="283"/>
          <w:jc w:val="right"/>
        </w:trPr>
        <w:tc>
          <w:tcPr>
            <w:tcW w:w="3063" w:type="dxa"/>
            <w:tcBorders>
              <w:top w:val="single" w:sz="4" w:space="0" w:color="auto"/>
              <w:left w:val="single" w:sz="4" w:space="0" w:color="auto"/>
              <w:bottom w:val="single" w:sz="4" w:space="0" w:color="auto"/>
              <w:right w:val="single" w:sz="4" w:space="0" w:color="auto"/>
            </w:tcBorders>
          </w:tcPr>
          <w:p w14:paraId="243A83C7" w14:textId="77777777" w:rsidR="008132C7" w:rsidRPr="008132C7" w:rsidRDefault="004F1312" w:rsidP="009901C4">
            <w:pPr>
              <w:jc w:val="center"/>
              <w:rPr>
                <w:sz w:val="28"/>
                <w:szCs w:val="28"/>
              </w:rPr>
            </w:pPr>
            <w:r>
              <w:rPr>
                <w:sz w:val="28"/>
                <w:szCs w:val="28"/>
              </w:rPr>
              <w:t>2006 г</w:t>
            </w:r>
            <w:r w:rsidR="009901C4">
              <w:rPr>
                <w:sz w:val="28"/>
                <w:szCs w:val="28"/>
              </w:rPr>
              <w:t>.</w:t>
            </w:r>
          </w:p>
        </w:tc>
        <w:tc>
          <w:tcPr>
            <w:tcW w:w="2238" w:type="dxa"/>
            <w:tcBorders>
              <w:top w:val="single" w:sz="4" w:space="0" w:color="auto"/>
              <w:left w:val="single" w:sz="4" w:space="0" w:color="auto"/>
              <w:bottom w:val="single" w:sz="4" w:space="0" w:color="auto"/>
              <w:right w:val="single" w:sz="4" w:space="0" w:color="auto"/>
            </w:tcBorders>
          </w:tcPr>
          <w:p w14:paraId="73DE3C50" w14:textId="77777777" w:rsidR="004F1312" w:rsidRDefault="004F1312">
            <w:pPr>
              <w:jc w:val="center"/>
              <w:rPr>
                <w:sz w:val="28"/>
                <w:szCs w:val="28"/>
              </w:rPr>
            </w:pPr>
            <w:r>
              <w:rPr>
                <w:sz w:val="28"/>
                <w:szCs w:val="28"/>
              </w:rPr>
              <w:t>59,43</w:t>
            </w:r>
          </w:p>
        </w:tc>
        <w:tc>
          <w:tcPr>
            <w:tcW w:w="2238" w:type="dxa"/>
            <w:tcBorders>
              <w:top w:val="single" w:sz="4" w:space="0" w:color="auto"/>
              <w:left w:val="single" w:sz="4" w:space="0" w:color="auto"/>
              <w:bottom w:val="single" w:sz="4" w:space="0" w:color="auto"/>
              <w:right w:val="single" w:sz="4" w:space="0" w:color="auto"/>
            </w:tcBorders>
          </w:tcPr>
          <w:p w14:paraId="2FBCACCB" w14:textId="77777777" w:rsidR="004F1312" w:rsidRDefault="004F1312">
            <w:pPr>
              <w:jc w:val="center"/>
              <w:rPr>
                <w:sz w:val="28"/>
                <w:szCs w:val="28"/>
              </w:rPr>
            </w:pPr>
            <w:r>
              <w:rPr>
                <w:sz w:val="28"/>
                <w:szCs w:val="28"/>
              </w:rPr>
              <w:t>36,89</w:t>
            </w:r>
          </w:p>
        </w:tc>
        <w:tc>
          <w:tcPr>
            <w:tcW w:w="2453" w:type="dxa"/>
            <w:tcBorders>
              <w:top w:val="single" w:sz="4" w:space="0" w:color="auto"/>
              <w:left w:val="single" w:sz="4" w:space="0" w:color="auto"/>
              <w:bottom w:val="single" w:sz="4" w:space="0" w:color="auto"/>
              <w:right w:val="single" w:sz="4" w:space="0" w:color="auto"/>
            </w:tcBorders>
          </w:tcPr>
          <w:p w14:paraId="743DB897" w14:textId="77777777" w:rsidR="004F1312" w:rsidRDefault="004F1312">
            <w:pPr>
              <w:jc w:val="center"/>
              <w:rPr>
                <w:sz w:val="28"/>
                <w:szCs w:val="28"/>
              </w:rPr>
            </w:pPr>
          </w:p>
        </w:tc>
      </w:tr>
      <w:tr w:rsidR="004F1312" w14:paraId="2CE6BC4D"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5E25A6EB" w14:textId="77777777" w:rsidR="004F1312" w:rsidRDefault="004F1312" w:rsidP="00320730">
            <w:pPr>
              <w:jc w:val="center"/>
              <w:rPr>
                <w:sz w:val="28"/>
                <w:szCs w:val="28"/>
              </w:rPr>
            </w:pPr>
            <w:r>
              <w:rPr>
                <w:sz w:val="28"/>
                <w:szCs w:val="28"/>
              </w:rPr>
              <w:t>2007 г.</w:t>
            </w:r>
          </w:p>
        </w:tc>
        <w:tc>
          <w:tcPr>
            <w:tcW w:w="2238" w:type="dxa"/>
            <w:tcBorders>
              <w:top w:val="single" w:sz="4" w:space="0" w:color="auto"/>
              <w:left w:val="single" w:sz="4" w:space="0" w:color="auto"/>
              <w:bottom w:val="single" w:sz="4" w:space="0" w:color="auto"/>
              <w:right w:val="single" w:sz="4" w:space="0" w:color="auto"/>
            </w:tcBorders>
          </w:tcPr>
          <w:p w14:paraId="65815B03" w14:textId="77777777" w:rsidR="004F1312" w:rsidRDefault="006A4796">
            <w:pPr>
              <w:jc w:val="center"/>
              <w:rPr>
                <w:sz w:val="28"/>
                <w:szCs w:val="28"/>
              </w:rPr>
            </w:pPr>
            <w:r>
              <w:rPr>
                <w:sz w:val="28"/>
                <w:szCs w:val="28"/>
              </w:rPr>
              <w:t>72,62</w:t>
            </w:r>
          </w:p>
        </w:tc>
        <w:tc>
          <w:tcPr>
            <w:tcW w:w="2238" w:type="dxa"/>
            <w:tcBorders>
              <w:top w:val="single" w:sz="4" w:space="0" w:color="auto"/>
              <w:left w:val="single" w:sz="4" w:space="0" w:color="auto"/>
              <w:bottom w:val="single" w:sz="4" w:space="0" w:color="auto"/>
              <w:right w:val="single" w:sz="4" w:space="0" w:color="auto"/>
            </w:tcBorders>
          </w:tcPr>
          <w:p w14:paraId="2E8D7388" w14:textId="77777777" w:rsidR="004F1312" w:rsidRDefault="006A4796">
            <w:pPr>
              <w:jc w:val="center"/>
              <w:rPr>
                <w:sz w:val="28"/>
                <w:szCs w:val="28"/>
              </w:rPr>
            </w:pPr>
            <w:r>
              <w:rPr>
                <w:sz w:val="28"/>
                <w:szCs w:val="28"/>
              </w:rPr>
              <w:t>45,07</w:t>
            </w:r>
          </w:p>
        </w:tc>
        <w:tc>
          <w:tcPr>
            <w:tcW w:w="2453" w:type="dxa"/>
            <w:tcBorders>
              <w:top w:val="single" w:sz="4" w:space="0" w:color="auto"/>
              <w:left w:val="single" w:sz="4" w:space="0" w:color="auto"/>
              <w:bottom w:val="single" w:sz="4" w:space="0" w:color="auto"/>
              <w:right w:val="single" w:sz="4" w:space="0" w:color="auto"/>
            </w:tcBorders>
          </w:tcPr>
          <w:p w14:paraId="03960266" w14:textId="77777777" w:rsidR="004F1312" w:rsidRDefault="004F1312">
            <w:pPr>
              <w:jc w:val="center"/>
              <w:rPr>
                <w:sz w:val="28"/>
                <w:szCs w:val="28"/>
              </w:rPr>
            </w:pPr>
          </w:p>
        </w:tc>
      </w:tr>
      <w:tr w:rsidR="004F1312" w14:paraId="3C33D094"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2AD2A71F" w14:textId="77777777" w:rsidR="004F1312" w:rsidRDefault="004F1312" w:rsidP="00320730">
            <w:pPr>
              <w:jc w:val="center"/>
              <w:rPr>
                <w:sz w:val="28"/>
                <w:szCs w:val="28"/>
              </w:rPr>
            </w:pPr>
            <w:r>
              <w:rPr>
                <w:sz w:val="28"/>
                <w:szCs w:val="28"/>
              </w:rPr>
              <w:t>2008 г.</w:t>
            </w:r>
          </w:p>
        </w:tc>
        <w:tc>
          <w:tcPr>
            <w:tcW w:w="2238" w:type="dxa"/>
            <w:tcBorders>
              <w:top w:val="single" w:sz="4" w:space="0" w:color="auto"/>
              <w:left w:val="single" w:sz="4" w:space="0" w:color="auto"/>
              <w:bottom w:val="single" w:sz="4" w:space="0" w:color="auto"/>
              <w:right w:val="single" w:sz="4" w:space="0" w:color="auto"/>
            </w:tcBorders>
          </w:tcPr>
          <w:p w14:paraId="6E621F3C" w14:textId="77777777" w:rsidR="004F1312" w:rsidRDefault="007F044C">
            <w:pPr>
              <w:jc w:val="center"/>
              <w:rPr>
                <w:color w:val="000000"/>
                <w:sz w:val="28"/>
                <w:szCs w:val="28"/>
              </w:rPr>
            </w:pPr>
            <w:r>
              <w:rPr>
                <w:color w:val="000000"/>
                <w:sz w:val="28"/>
                <w:szCs w:val="28"/>
              </w:rPr>
              <w:t>88,35</w:t>
            </w:r>
          </w:p>
        </w:tc>
        <w:tc>
          <w:tcPr>
            <w:tcW w:w="2238" w:type="dxa"/>
            <w:tcBorders>
              <w:top w:val="single" w:sz="4" w:space="0" w:color="auto"/>
              <w:left w:val="single" w:sz="4" w:space="0" w:color="auto"/>
              <w:bottom w:val="single" w:sz="4" w:space="0" w:color="auto"/>
              <w:right w:val="single" w:sz="4" w:space="0" w:color="auto"/>
            </w:tcBorders>
          </w:tcPr>
          <w:p w14:paraId="45552BDF" w14:textId="77777777" w:rsidR="004F1312" w:rsidRDefault="007F044C">
            <w:pPr>
              <w:jc w:val="center"/>
              <w:rPr>
                <w:color w:val="000000"/>
                <w:sz w:val="28"/>
                <w:szCs w:val="28"/>
              </w:rPr>
            </w:pPr>
            <w:r>
              <w:rPr>
                <w:color w:val="000000"/>
                <w:sz w:val="28"/>
                <w:szCs w:val="28"/>
              </w:rPr>
              <w:t>54,82</w:t>
            </w:r>
          </w:p>
        </w:tc>
        <w:tc>
          <w:tcPr>
            <w:tcW w:w="2453" w:type="dxa"/>
            <w:tcBorders>
              <w:top w:val="single" w:sz="4" w:space="0" w:color="auto"/>
              <w:left w:val="single" w:sz="4" w:space="0" w:color="auto"/>
              <w:bottom w:val="single" w:sz="4" w:space="0" w:color="auto"/>
              <w:right w:val="single" w:sz="4" w:space="0" w:color="auto"/>
            </w:tcBorders>
          </w:tcPr>
          <w:p w14:paraId="6F80D337" w14:textId="77777777" w:rsidR="004F1312" w:rsidRDefault="004F1312">
            <w:pPr>
              <w:jc w:val="center"/>
              <w:rPr>
                <w:sz w:val="28"/>
                <w:szCs w:val="28"/>
              </w:rPr>
            </w:pPr>
          </w:p>
        </w:tc>
      </w:tr>
      <w:tr w:rsidR="004F1312" w14:paraId="24CDC63F"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2AD59150" w14:textId="77777777" w:rsidR="004F1312" w:rsidRDefault="004F1312" w:rsidP="00A87F0D">
            <w:pPr>
              <w:jc w:val="center"/>
              <w:rPr>
                <w:sz w:val="28"/>
                <w:szCs w:val="28"/>
              </w:rPr>
            </w:pPr>
            <w:r>
              <w:rPr>
                <w:sz w:val="28"/>
                <w:szCs w:val="28"/>
              </w:rPr>
              <w:t xml:space="preserve">2009 г. </w:t>
            </w:r>
          </w:p>
        </w:tc>
        <w:tc>
          <w:tcPr>
            <w:tcW w:w="2238" w:type="dxa"/>
            <w:tcBorders>
              <w:top w:val="single" w:sz="4" w:space="0" w:color="auto"/>
              <w:left w:val="single" w:sz="4" w:space="0" w:color="auto"/>
              <w:bottom w:val="single" w:sz="4" w:space="0" w:color="auto"/>
              <w:right w:val="single" w:sz="4" w:space="0" w:color="auto"/>
            </w:tcBorders>
          </w:tcPr>
          <w:p w14:paraId="5E3471D8" w14:textId="77777777" w:rsidR="004F1312" w:rsidRDefault="00A87F0D">
            <w:pPr>
              <w:jc w:val="center"/>
              <w:rPr>
                <w:sz w:val="28"/>
                <w:szCs w:val="28"/>
              </w:rPr>
            </w:pPr>
            <w:r>
              <w:rPr>
                <w:sz w:val="28"/>
                <w:szCs w:val="28"/>
              </w:rPr>
              <w:t>96,33</w:t>
            </w:r>
          </w:p>
        </w:tc>
        <w:tc>
          <w:tcPr>
            <w:tcW w:w="2238" w:type="dxa"/>
            <w:tcBorders>
              <w:top w:val="single" w:sz="4" w:space="0" w:color="auto"/>
              <w:left w:val="single" w:sz="4" w:space="0" w:color="auto"/>
              <w:bottom w:val="single" w:sz="4" w:space="0" w:color="auto"/>
              <w:right w:val="single" w:sz="4" w:space="0" w:color="auto"/>
            </w:tcBorders>
          </w:tcPr>
          <w:p w14:paraId="1D0045C3" w14:textId="77777777" w:rsidR="004F1312" w:rsidRDefault="00A87F0D">
            <w:pPr>
              <w:jc w:val="center"/>
              <w:rPr>
                <w:sz w:val="28"/>
                <w:szCs w:val="28"/>
              </w:rPr>
            </w:pPr>
            <w:r>
              <w:rPr>
                <w:sz w:val="28"/>
                <w:szCs w:val="28"/>
              </w:rPr>
              <w:t>59,81</w:t>
            </w:r>
          </w:p>
        </w:tc>
        <w:tc>
          <w:tcPr>
            <w:tcW w:w="2453" w:type="dxa"/>
            <w:tcBorders>
              <w:top w:val="single" w:sz="4" w:space="0" w:color="auto"/>
              <w:left w:val="single" w:sz="4" w:space="0" w:color="auto"/>
              <w:bottom w:val="single" w:sz="4" w:space="0" w:color="auto"/>
              <w:right w:val="single" w:sz="4" w:space="0" w:color="auto"/>
            </w:tcBorders>
          </w:tcPr>
          <w:p w14:paraId="2E80F899" w14:textId="77777777" w:rsidR="004F1312" w:rsidRDefault="004F1312">
            <w:pPr>
              <w:jc w:val="center"/>
              <w:rPr>
                <w:sz w:val="28"/>
                <w:szCs w:val="28"/>
              </w:rPr>
            </w:pPr>
          </w:p>
        </w:tc>
      </w:tr>
      <w:tr w:rsidR="00DC00D1" w14:paraId="61374B6C"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053B2F5D" w14:textId="77777777" w:rsidR="00DC00D1" w:rsidRDefault="00DC00D1" w:rsidP="0094362F">
            <w:pPr>
              <w:jc w:val="center"/>
              <w:rPr>
                <w:sz w:val="28"/>
                <w:szCs w:val="28"/>
              </w:rPr>
            </w:pPr>
            <w:r>
              <w:rPr>
                <w:sz w:val="28"/>
                <w:szCs w:val="28"/>
              </w:rPr>
              <w:lastRenderedPageBreak/>
              <w:t xml:space="preserve">2010 г. </w:t>
            </w:r>
          </w:p>
        </w:tc>
        <w:tc>
          <w:tcPr>
            <w:tcW w:w="2238" w:type="dxa"/>
            <w:tcBorders>
              <w:top w:val="single" w:sz="4" w:space="0" w:color="auto"/>
              <w:left w:val="single" w:sz="4" w:space="0" w:color="auto"/>
              <w:bottom w:val="single" w:sz="4" w:space="0" w:color="auto"/>
              <w:right w:val="single" w:sz="4" w:space="0" w:color="auto"/>
            </w:tcBorders>
          </w:tcPr>
          <w:p w14:paraId="4A94B968" w14:textId="77777777" w:rsidR="00DC00D1" w:rsidRDefault="00DC00D1" w:rsidP="007B7775">
            <w:pPr>
              <w:jc w:val="center"/>
              <w:rPr>
                <w:color w:val="000000"/>
                <w:sz w:val="28"/>
                <w:szCs w:val="28"/>
              </w:rPr>
            </w:pPr>
            <w:r>
              <w:rPr>
                <w:color w:val="000000"/>
                <w:sz w:val="28"/>
                <w:szCs w:val="28"/>
              </w:rPr>
              <w:t>95,40</w:t>
            </w:r>
          </w:p>
        </w:tc>
        <w:tc>
          <w:tcPr>
            <w:tcW w:w="2238" w:type="dxa"/>
            <w:tcBorders>
              <w:top w:val="single" w:sz="4" w:space="0" w:color="auto"/>
              <w:left w:val="single" w:sz="4" w:space="0" w:color="auto"/>
              <w:bottom w:val="single" w:sz="4" w:space="0" w:color="auto"/>
              <w:right w:val="single" w:sz="4" w:space="0" w:color="auto"/>
            </w:tcBorders>
          </w:tcPr>
          <w:p w14:paraId="4699B494" w14:textId="77777777" w:rsidR="00DC00D1" w:rsidRDefault="00DC00D1" w:rsidP="007B7775">
            <w:pPr>
              <w:jc w:val="center"/>
              <w:rPr>
                <w:color w:val="000000"/>
                <w:sz w:val="28"/>
                <w:szCs w:val="28"/>
              </w:rPr>
            </w:pPr>
            <w:r>
              <w:rPr>
                <w:color w:val="000000"/>
                <w:sz w:val="28"/>
                <w:szCs w:val="28"/>
              </w:rPr>
              <w:t>59,26</w:t>
            </w:r>
          </w:p>
        </w:tc>
        <w:tc>
          <w:tcPr>
            <w:tcW w:w="2453" w:type="dxa"/>
            <w:tcBorders>
              <w:top w:val="single" w:sz="4" w:space="0" w:color="auto"/>
              <w:left w:val="single" w:sz="4" w:space="0" w:color="auto"/>
              <w:bottom w:val="single" w:sz="4" w:space="0" w:color="auto"/>
              <w:right w:val="single" w:sz="4" w:space="0" w:color="auto"/>
            </w:tcBorders>
          </w:tcPr>
          <w:p w14:paraId="11B17DE4" w14:textId="77777777" w:rsidR="00DC00D1" w:rsidRDefault="00DC00D1">
            <w:pPr>
              <w:jc w:val="center"/>
              <w:rPr>
                <w:sz w:val="28"/>
                <w:szCs w:val="28"/>
              </w:rPr>
            </w:pPr>
          </w:p>
        </w:tc>
      </w:tr>
      <w:tr w:rsidR="004F1312" w14:paraId="48E2A012"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215565E6" w14:textId="77777777" w:rsidR="004F1312" w:rsidRDefault="004F1312" w:rsidP="00CC27A8">
            <w:pPr>
              <w:jc w:val="center"/>
              <w:rPr>
                <w:sz w:val="28"/>
                <w:szCs w:val="28"/>
              </w:rPr>
            </w:pPr>
            <w:r>
              <w:rPr>
                <w:sz w:val="28"/>
                <w:szCs w:val="28"/>
              </w:rPr>
              <w:t xml:space="preserve">2011 г. </w:t>
            </w:r>
          </w:p>
        </w:tc>
        <w:tc>
          <w:tcPr>
            <w:tcW w:w="2238" w:type="dxa"/>
            <w:tcBorders>
              <w:top w:val="single" w:sz="4" w:space="0" w:color="auto"/>
              <w:left w:val="single" w:sz="4" w:space="0" w:color="auto"/>
              <w:bottom w:val="single" w:sz="4" w:space="0" w:color="auto"/>
              <w:right w:val="single" w:sz="4" w:space="0" w:color="auto"/>
            </w:tcBorders>
          </w:tcPr>
          <w:p w14:paraId="6432DF1A" w14:textId="77777777" w:rsidR="004F1312" w:rsidRDefault="00934ECD">
            <w:pPr>
              <w:jc w:val="center"/>
              <w:rPr>
                <w:color w:val="000000"/>
                <w:sz w:val="28"/>
                <w:szCs w:val="28"/>
              </w:rPr>
            </w:pPr>
            <w:r>
              <w:rPr>
                <w:color w:val="000000"/>
                <w:sz w:val="28"/>
                <w:szCs w:val="28"/>
              </w:rPr>
              <w:t>97,06</w:t>
            </w:r>
          </w:p>
        </w:tc>
        <w:tc>
          <w:tcPr>
            <w:tcW w:w="2238" w:type="dxa"/>
            <w:tcBorders>
              <w:top w:val="single" w:sz="4" w:space="0" w:color="auto"/>
              <w:left w:val="single" w:sz="4" w:space="0" w:color="auto"/>
              <w:bottom w:val="single" w:sz="4" w:space="0" w:color="auto"/>
              <w:right w:val="single" w:sz="4" w:space="0" w:color="auto"/>
            </w:tcBorders>
          </w:tcPr>
          <w:p w14:paraId="0EA5CB47" w14:textId="77777777" w:rsidR="004F1312" w:rsidRDefault="00934ECD">
            <w:pPr>
              <w:jc w:val="center"/>
              <w:rPr>
                <w:color w:val="000000"/>
                <w:sz w:val="28"/>
                <w:szCs w:val="28"/>
              </w:rPr>
            </w:pPr>
            <w:r>
              <w:rPr>
                <w:color w:val="000000"/>
                <w:sz w:val="28"/>
                <w:szCs w:val="28"/>
              </w:rPr>
              <w:t>60,28</w:t>
            </w:r>
          </w:p>
        </w:tc>
        <w:tc>
          <w:tcPr>
            <w:tcW w:w="2453" w:type="dxa"/>
            <w:tcBorders>
              <w:top w:val="single" w:sz="4" w:space="0" w:color="auto"/>
              <w:left w:val="single" w:sz="4" w:space="0" w:color="auto"/>
              <w:bottom w:val="single" w:sz="4" w:space="0" w:color="auto"/>
              <w:right w:val="single" w:sz="4" w:space="0" w:color="auto"/>
            </w:tcBorders>
          </w:tcPr>
          <w:p w14:paraId="09742CAD" w14:textId="77777777" w:rsidR="004F1312" w:rsidRDefault="004F1312">
            <w:pPr>
              <w:jc w:val="center"/>
              <w:rPr>
                <w:sz w:val="28"/>
                <w:szCs w:val="28"/>
              </w:rPr>
            </w:pPr>
          </w:p>
        </w:tc>
      </w:tr>
      <w:tr w:rsidR="00155FAC" w14:paraId="3956B32B"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3923A75C" w14:textId="77777777" w:rsidR="00155FAC" w:rsidRDefault="00155FAC">
            <w:pPr>
              <w:jc w:val="right"/>
              <w:rPr>
                <w:sz w:val="28"/>
                <w:szCs w:val="28"/>
              </w:rPr>
            </w:pPr>
            <w:r>
              <w:rPr>
                <w:sz w:val="28"/>
                <w:szCs w:val="28"/>
              </w:rPr>
              <w:t>2012 г. 1 квартал</w:t>
            </w:r>
          </w:p>
        </w:tc>
        <w:tc>
          <w:tcPr>
            <w:tcW w:w="2238" w:type="dxa"/>
            <w:tcBorders>
              <w:top w:val="single" w:sz="4" w:space="0" w:color="auto"/>
              <w:left w:val="single" w:sz="4" w:space="0" w:color="auto"/>
              <w:bottom w:val="single" w:sz="4" w:space="0" w:color="auto"/>
              <w:right w:val="single" w:sz="4" w:space="0" w:color="auto"/>
            </w:tcBorders>
          </w:tcPr>
          <w:p w14:paraId="27D83F94" w14:textId="77777777" w:rsidR="00155FAC" w:rsidRDefault="00155FAC" w:rsidP="0068060E">
            <w:pPr>
              <w:jc w:val="center"/>
              <w:rPr>
                <w:color w:val="000000"/>
                <w:sz w:val="28"/>
                <w:szCs w:val="28"/>
              </w:rPr>
            </w:pPr>
            <w:r>
              <w:rPr>
                <w:color w:val="000000"/>
                <w:sz w:val="28"/>
                <w:szCs w:val="28"/>
              </w:rPr>
              <w:t>100,95</w:t>
            </w:r>
          </w:p>
        </w:tc>
        <w:tc>
          <w:tcPr>
            <w:tcW w:w="2238" w:type="dxa"/>
            <w:tcBorders>
              <w:top w:val="single" w:sz="4" w:space="0" w:color="auto"/>
              <w:left w:val="single" w:sz="4" w:space="0" w:color="auto"/>
              <w:bottom w:val="single" w:sz="4" w:space="0" w:color="auto"/>
              <w:right w:val="single" w:sz="4" w:space="0" w:color="auto"/>
            </w:tcBorders>
          </w:tcPr>
          <w:p w14:paraId="2E0BCB5C" w14:textId="77777777" w:rsidR="00155FAC" w:rsidRDefault="00155FAC" w:rsidP="0068060E">
            <w:pPr>
              <w:jc w:val="center"/>
              <w:rPr>
                <w:color w:val="000000"/>
                <w:sz w:val="28"/>
                <w:szCs w:val="28"/>
              </w:rPr>
            </w:pPr>
            <w:r>
              <w:rPr>
                <w:color w:val="000000"/>
                <w:sz w:val="28"/>
                <w:szCs w:val="28"/>
              </w:rPr>
              <w:t>62,70</w:t>
            </w:r>
          </w:p>
        </w:tc>
        <w:tc>
          <w:tcPr>
            <w:tcW w:w="2453" w:type="dxa"/>
            <w:tcBorders>
              <w:top w:val="single" w:sz="4" w:space="0" w:color="auto"/>
              <w:left w:val="single" w:sz="4" w:space="0" w:color="auto"/>
              <w:bottom w:val="single" w:sz="4" w:space="0" w:color="auto"/>
              <w:right w:val="single" w:sz="4" w:space="0" w:color="auto"/>
            </w:tcBorders>
            <w:vAlign w:val="bottom"/>
          </w:tcPr>
          <w:p w14:paraId="158563EA" w14:textId="77777777" w:rsidR="00155FAC" w:rsidRPr="00155FAC" w:rsidRDefault="00155FAC" w:rsidP="002D5D32">
            <w:pPr>
              <w:jc w:val="center"/>
              <w:rPr>
                <w:sz w:val="28"/>
                <w:szCs w:val="28"/>
              </w:rPr>
            </w:pPr>
            <w:r w:rsidRPr="00155FAC">
              <w:rPr>
                <w:sz w:val="28"/>
                <w:szCs w:val="28"/>
              </w:rPr>
              <w:t>5,31</w:t>
            </w:r>
          </w:p>
        </w:tc>
      </w:tr>
      <w:tr w:rsidR="00155FAC" w14:paraId="2A479430"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4E244413" w14:textId="77777777" w:rsidR="00155FAC" w:rsidRDefault="00155FAC" w:rsidP="00897FA2">
            <w:pPr>
              <w:jc w:val="right"/>
              <w:rPr>
                <w:sz w:val="28"/>
                <w:szCs w:val="28"/>
              </w:rPr>
            </w:pPr>
            <w:r>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14:paraId="6054635E" w14:textId="77777777" w:rsidR="00155FAC" w:rsidRDefault="00155FAC" w:rsidP="0068060E">
            <w:pPr>
              <w:jc w:val="center"/>
              <w:rPr>
                <w:color w:val="000000"/>
                <w:sz w:val="28"/>
                <w:szCs w:val="28"/>
              </w:rPr>
            </w:pPr>
            <w:r>
              <w:rPr>
                <w:color w:val="000000"/>
                <w:sz w:val="28"/>
                <w:szCs w:val="28"/>
              </w:rPr>
              <w:t>102,52</w:t>
            </w:r>
          </w:p>
        </w:tc>
        <w:tc>
          <w:tcPr>
            <w:tcW w:w="2238" w:type="dxa"/>
            <w:tcBorders>
              <w:top w:val="single" w:sz="4" w:space="0" w:color="auto"/>
              <w:left w:val="single" w:sz="4" w:space="0" w:color="auto"/>
              <w:bottom w:val="single" w:sz="4" w:space="0" w:color="auto"/>
              <w:right w:val="single" w:sz="4" w:space="0" w:color="auto"/>
            </w:tcBorders>
          </w:tcPr>
          <w:p w14:paraId="2074FE84" w14:textId="77777777" w:rsidR="00155FAC" w:rsidRDefault="00155FAC" w:rsidP="0068060E">
            <w:pPr>
              <w:jc w:val="center"/>
              <w:rPr>
                <w:color w:val="000000"/>
                <w:sz w:val="28"/>
                <w:szCs w:val="28"/>
              </w:rPr>
            </w:pPr>
            <w:r>
              <w:rPr>
                <w:color w:val="000000"/>
                <w:sz w:val="28"/>
                <w:szCs w:val="28"/>
              </w:rPr>
              <w:t>63,68</w:t>
            </w:r>
          </w:p>
        </w:tc>
        <w:tc>
          <w:tcPr>
            <w:tcW w:w="2453" w:type="dxa"/>
            <w:tcBorders>
              <w:top w:val="single" w:sz="4" w:space="0" w:color="auto"/>
              <w:left w:val="single" w:sz="4" w:space="0" w:color="auto"/>
              <w:bottom w:val="single" w:sz="4" w:space="0" w:color="auto"/>
              <w:right w:val="single" w:sz="4" w:space="0" w:color="auto"/>
            </w:tcBorders>
            <w:vAlign w:val="bottom"/>
          </w:tcPr>
          <w:p w14:paraId="4354E0F9" w14:textId="77777777" w:rsidR="00155FAC" w:rsidRPr="00155FAC" w:rsidRDefault="00155FAC" w:rsidP="002D5D32">
            <w:pPr>
              <w:jc w:val="center"/>
              <w:rPr>
                <w:sz w:val="28"/>
                <w:szCs w:val="28"/>
              </w:rPr>
            </w:pPr>
            <w:r w:rsidRPr="00155FAC">
              <w:rPr>
                <w:sz w:val="28"/>
                <w:szCs w:val="28"/>
              </w:rPr>
              <w:t>5,42</w:t>
            </w:r>
          </w:p>
        </w:tc>
      </w:tr>
      <w:tr w:rsidR="00155FAC" w14:paraId="2B894D04"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170CC637" w14:textId="77777777" w:rsidR="00155FAC" w:rsidRDefault="00155FAC" w:rsidP="00897FA2">
            <w:pPr>
              <w:jc w:val="right"/>
              <w:rPr>
                <w:sz w:val="28"/>
                <w:szCs w:val="28"/>
              </w:rPr>
            </w:pPr>
            <w:r>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tcPr>
          <w:p w14:paraId="601CD81D" w14:textId="77777777" w:rsidR="00155FAC" w:rsidRDefault="00155FAC" w:rsidP="007F2462">
            <w:pPr>
              <w:jc w:val="center"/>
              <w:rPr>
                <w:color w:val="000000"/>
                <w:sz w:val="28"/>
                <w:szCs w:val="28"/>
              </w:rPr>
            </w:pPr>
            <w:r>
              <w:rPr>
                <w:color w:val="000000"/>
                <w:sz w:val="28"/>
                <w:szCs w:val="28"/>
              </w:rPr>
              <w:t>104,39</w:t>
            </w:r>
          </w:p>
        </w:tc>
        <w:tc>
          <w:tcPr>
            <w:tcW w:w="2238" w:type="dxa"/>
            <w:tcBorders>
              <w:top w:val="single" w:sz="4" w:space="0" w:color="auto"/>
              <w:left w:val="single" w:sz="4" w:space="0" w:color="auto"/>
              <w:bottom w:val="single" w:sz="4" w:space="0" w:color="auto"/>
              <w:right w:val="single" w:sz="4" w:space="0" w:color="auto"/>
            </w:tcBorders>
          </w:tcPr>
          <w:p w14:paraId="4D9BA9D9" w14:textId="77777777" w:rsidR="00155FAC" w:rsidRDefault="00155FAC" w:rsidP="007F2462">
            <w:pPr>
              <w:jc w:val="center"/>
              <w:rPr>
                <w:color w:val="000000"/>
                <w:sz w:val="28"/>
                <w:szCs w:val="28"/>
              </w:rPr>
            </w:pPr>
            <w:r>
              <w:rPr>
                <w:color w:val="000000"/>
                <w:sz w:val="28"/>
                <w:szCs w:val="28"/>
              </w:rPr>
              <w:t>64,84</w:t>
            </w:r>
          </w:p>
        </w:tc>
        <w:tc>
          <w:tcPr>
            <w:tcW w:w="2453" w:type="dxa"/>
            <w:tcBorders>
              <w:top w:val="single" w:sz="4" w:space="0" w:color="auto"/>
              <w:left w:val="single" w:sz="4" w:space="0" w:color="auto"/>
              <w:bottom w:val="single" w:sz="4" w:space="0" w:color="auto"/>
              <w:right w:val="single" w:sz="4" w:space="0" w:color="auto"/>
            </w:tcBorders>
            <w:vAlign w:val="bottom"/>
          </w:tcPr>
          <w:p w14:paraId="67CFD773" w14:textId="77777777" w:rsidR="00155FAC" w:rsidRPr="00155FAC" w:rsidRDefault="00155FAC" w:rsidP="002D5D32">
            <w:pPr>
              <w:jc w:val="center"/>
              <w:rPr>
                <w:sz w:val="28"/>
                <w:szCs w:val="28"/>
              </w:rPr>
            </w:pPr>
            <w:r w:rsidRPr="00155FAC">
              <w:rPr>
                <w:sz w:val="28"/>
                <w:szCs w:val="28"/>
              </w:rPr>
              <w:t>5,61</w:t>
            </w:r>
          </w:p>
        </w:tc>
      </w:tr>
      <w:tr w:rsidR="003058D3" w14:paraId="43DDECB1"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4D5C5E0E" w14:textId="77777777" w:rsidR="003058D3" w:rsidRDefault="003058D3" w:rsidP="00897FA2">
            <w:pPr>
              <w:jc w:val="right"/>
              <w:rPr>
                <w:sz w:val="28"/>
                <w:szCs w:val="28"/>
              </w:rPr>
            </w:pPr>
            <w:r>
              <w:rPr>
                <w:sz w:val="28"/>
                <w:szCs w:val="28"/>
              </w:rPr>
              <w:t>4 квартал</w:t>
            </w:r>
          </w:p>
        </w:tc>
        <w:tc>
          <w:tcPr>
            <w:tcW w:w="2238" w:type="dxa"/>
            <w:tcBorders>
              <w:top w:val="single" w:sz="4" w:space="0" w:color="auto"/>
              <w:left w:val="single" w:sz="4" w:space="0" w:color="auto"/>
              <w:bottom w:val="single" w:sz="4" w:space="0" w:color="auto"/>
              <w:right w:val="single" w:sz="4" w:space="0" w:color="auto"/>
            </w:tcBorders>
          </w:tcPr>
          <w:p w14:paraId="6B91237D" w14:textId="77777777" w:rsidR="003058D3" w:rsidRDefault="003058D3" w:rsidP="007F2462">
            <w:pPr>
              <w:jc w:val="center"/>
              <w:rPr>
                <w:color w:val="000000"/>
                <w:sz w:val="28"/>
                <w:szCs w:val="28"/>
              </w:rPr>
            </w:pPr>
            <w:r>
              <w:rPr>
                <w:color w:val="000000"/>
                <w:sz w:val="28"/>
                <w:szCs w:val="28"/>
              </w:rPr>
              <w:t>105,80</w:t>
            </w:r>
          </w:p>
        </w:tc>
        <w:tc>
          <w:tcPr>
            <w:tcW w:w="2238" w:type="dxa"/>
            <w:tcBorders>
              <w:top w:val="single" w:sz="4" w:space="0" w:color="auto"/>
              <w:left w:val="single" w:sz="4" w:space="0" w:color="auto"/>
              <w:bottom w:val="single" w:sz="4" w:space="0" w:color="auto"/>
              <w:right w:val="single" w:sz="4" w:space="0" w:color="auto"/>
            </w:tcBorders>
          </w:tcPr>
          <w:p w14:paraId="3A0B5B89" w14:textId="77777777" w:rsidR="003058D3" w:rsidRDefault="003058D3" w:rsidP="007F2462">
            <w:pPr>
              <w:jc w:val="center"/>
              <w:rPr>
                <w:color w:val="000000"/>
                <w:sz w:val="28"/>
                <w:szCs w:val="28"/>
              </w:rPr>
            </w:pPr>
            <w:r>
              <w:rPr>
                <w:color w:val="000000"/>
                <w:sz w:val="28"/>
                <w:szCs w:val="28"/>
              </w:rPr>
              <w:t>65,72</w:t>
            </w:r>
          </w:p>
        </w:tc>
        <w:tc>
          <w:tcPr>
            <w:tcW w:w="2453" w:type="dxa"/>
            <w:tcBorders>
              <w:top w:val="single" w:sz="4" w:space="0" w:color="auto"/>
              <w:left w:val="single" w:sz="4" w:space="0" w:color="auto"/>
              <w:bottom w:val="single" w:sz="4" w:space="0" w:color="auto"/>
              <w:right w:val="single" w:sz="4" w:space="0" w:color="auto"/>
            </w:tcBorders>
            <w:vAlign w:val="bottom"/>
          </w:tcPr>
          <w:p w14:paraId="60C36A9D" w14:textId="77777777" w:rsidR="003058D3" w:rsidRPr="00155FAC" w:rsidRDefault="003058D3" w:rsidP="002D5D32">
            <w:pPr>
              <w:jc w:val="center"/>
              <w:rPr>
                <w:sz w:val="28"/>
                <w:szCs w:val="28"/>
              </w:rPr>
            </w:pPr>
            <w:r>
              <w:rPr>
                <w:sz w:val="28"/>
                <w:szCs w:val="28"/>
              </w:rPr>
              <w:t>5,74</w:t>
            </w:r>
          </w:p>
        </w:tc>
      </w:tr>
      <w:tr w:rsidR="00E36999" w14:paraId="44F7D220"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33CE0C1B" w14:textId="77777777" w:rsidR="00E36999" w:rsidRDefault="00E36999" w:rsidP="00897FA2">
            <w:pPr>
              <w:jc w:val="right"/>
              <w:rPr>
                <w:sz w:val="28"/>
                <w:szCs w:val="28"/>
              </w:rPr>
            </w:pPr>
            <w:r>
              <w:rPr>
                <w:sz w:val="28"/>
                <w:szCs w:val="28"/>
              </w:rPr>
              <w:t>2013 г. 1 квартал</w:t>
            </w:r>
          </w:p>
        </w:tc>
        <w:tc>
          <w:tcPr>
            <w:tcW w:w="2238" w:type="dxa"/>
            <w:tcBorders>
              <w:top w:val="single" w:sz="4" w:space="0" w:color="auto"/>
              <w:left w:val="single" w:sz="4" w:space="0" w:color="auto"/>
              <w:bottom w:val="single" w:sz="4" w:space="0" w:color="auto"/>
              <w:right w:val="single" w:sz="4" w:space="0" w:color="auto"/>
            </w:tcBorders>
          </w:tcPr>
          <w:p w14:paraId="02B33E6E" w14:textId="77777777" w:rsidR="00E36999" w:rsidRDefault="00E36999" w:rsidP="00D9440E">
            <w:pPr>
              <w:jc w:val="center"/>
              <w:rPr>
                <w:color w:val="000000"/>
                <w:sz w:val="28"/>
                <w:szCs w:val="28"/>
              </w:rPr>
            </w:pPr>
            <w:r>
              <w:rPr>
                <w:color w:val="000000"/>
                <w:sz w:val="28"/>
                <w:szCs w:val="28"/>
              </w:rPr>
              <w:t>106,70</w:t>
            </w:r>
          </w:p>
        </w:tc>
        <w:tc>
          <w:tcPr>
            <w:tcW w:w="2238" w:type="dxa"/>
            <w:tcBorders>
              <w:top w:val="single" w:sz="4" w:space="0" w:color="auto"/>
              <w:left w:val="single" w:sz="4" w:space="0" w:color="auto"/>
              <w:bottom w:val="single" w:sz="4" w:space="0" w:color="auto"/>
              <w:right w:val="single" w:sz="4" w:space="0" w:color="auto"/>
            </w:tcBorders>
          </w:tcPr>
          <w:p w14:paraId="316EB48A" w14:textId="77777777" w:rsidR="00E36999" w:rsidRDefault="00E36999" w:rsidP="00D9440E">
            <w:pPr>
              <w:jc w:val="center"/>
              <w:rPr>
                <w:color w:val="000000"/>
                <w:sz w:val="28"/>
                <w:szCs w:val="28"/>
              </w:rPr>
            </w:pPr>
            <w:r>
              <w:rPr>
                <w:color w:val="000000"/>
                <w:sz w:val="28"/>
                <w:szCs w:val="28"/>
              </w:rPr>
              <w:t>66,28</w:t>
            </w:r>
          </w:p>
        </w:tc>
        <w:tc>
          <w:tcPr>
            <w:tcW w:w="2453" w:type="dxa"/>
            <w:tcBorders>
              <w:top w:val="single" w:sz="4" w:space="0" w:color="auto"/>
              <w:left w:val="single" w:sz="4" w:space="0" w:color="auto"/>
              <w:bottom w:val="single" w:sz="4" w:space="0" w:color="auto"/>
              <w:right w:val="single" w:sz="4" w:space="0" w:color="auto"/>
            </w:tcBorders>
            <w:vAlign w:val="bottom"/>
          </w:tcPr>
          <w:p w14:paraId="7F10DCE9" w14:textId="77777777" w:rsidR="00E36999" w:rsidRDefault="00E36999" w:rsidP="002D5D32">
            <w:pPr>
              <w:jc w:val="center"/>
              <w:rPr>
                <w:sz w:val="28"/>
                <w:szCs w:val="28"/>
              </w:rPr>
            </w:pPr>
            <w:r>
              <w:rPr>
                <w:sz w:val="28"/>
                <w:szCs w:val="28"/>
              </w:rPr>
              <w:t>5,80</w:t>
            </w:r>
          </w:p>
        </w:tc>
      </w:tr>
      <w:tr w:rsidR="00367D0D" w14:paraId="64759493"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7244FCA6" w14:textId="77777777" w:rsidR="00367D0D" w:rsidRDefault="00367D0D" w:rsidP="005B62C0">
            <w:pPr>
              <w:jc w:val="right"/>
              <w:rPr>
                <w:sz w:val="28"/>
                <w:szCs w:val="28"/>
              </w:rPr>
            </w:pPr>
            <w:bookmarkStart w:id="66" w:name="_Toc28681427"/>
            <w:bookmarkStart w:id="67" w:name="_Toc44734348"/>
            <w:bookmarkStart w:id="68" w:name="_Toc53282189"/>
            <w:bookmarkStart w:id="69" w:name="_Toc61345300"/>
            <w:bookmarkStart w:id="70" w:name="_Toc75333219"/>
            <w:bookmarkStart w:id="71" w:name="_Toc84668156"/>
            <w:bookmarkStart w:id="72" w:name="_Toc90288165"/>
            <w:bookmarkStart w:id="73" w:name="_Toc90288385"/>
            <w:bookmarkStart w:id="74" w:name="_Toc99159542"/>
            <w:bookmarkStart w:id="75" w:name="_Toc99159942"/>
            <w:bookmarkStart w:id="76" w:name="_Toc99181682"/>
            <w:bookmarkStart w:id="77" w:name="_Toc107300541"/>
            <w:bookmarkStart w:id="78" w:name="_Toc107301117"/>
            <w:bookmarkStart w:id="79" w:name="_Toc131390928"/>
            <w:bookmarkStart w:id="80" w:name="_Toc136418233"/>
            <w:bookmarkStart w:id="81" w:name="_Toc136418727"/>
            <w:bookmarkStart w:id="82" w:name="_Toc136418830"/>
            <w:bookmarkStart w:id="83" w:name="_Toc145927979"/>
            <w:bookmarkStart w:id="84" w:name="_Toc145928442"/>
            <w:bookmarkStart w:id="85" w:name="_Toc145928926"/>
            <w:r>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14:paraId="5B9D6324" w14:textId="77777777" w:rsidR="00367D0D" w:rsidRDefault="00367D0D" w:rsidP="005B62C0">
            <w:pPr>
              <w:jc w:val="center"/>
              <w:rPr>
                <w:color w:val="000000"/>
                <w:sz w:val="28"/>
                <w:szCs w:val="28"/>
              </w:rPr>
            </w:pPr>
            <w:r>
              <w:rPr>
                <w:color w:val="000000"/>
                <w:sz w:val="28"/>
                <w:szCs w:val="28"/>
              </w:rPr>
              <w:t>108,20</w:t>
            </w:r>
          </w:p>
        </w:tc>
        <w:tc>
          <w:tcPr>
            <w:tcW w:w="2238" w:type="dxa"/>
            <w:tcBorders>
              <w:top w:val="single" w:sz="4" w:space="0" w:color="auto"/>
              <w:left w:val="single" w:sz="4" w:space="0" w:color="auto"/>
              <w:bottom w:val="single" w:sz="4" w:space="0" w:color="auto"/>
              <w:right w:val="single" w:sz="4" w:space="0" w:color="auto"/>
            </w:tcBorders>
          </w:tcPr>
          <w:p w14:paraId="3FF13937" w14:textId="77777777" w:rsidR="00367D0D" w:rsidRDefault="00367D0D" w:rsidP="005B62C0">
            <w:pPr>
              <w:jc w:val="center"/>
              <w:rPr>
                <w:color w:val="000000"/>
                <w:sz w:val="28"/>
                <w:szCs w:val="28"/>
              </w:rPr>
            </w:pPr>
            <w:r>
              <w:rPr>
                <w:color w:val="000000"/>
                <w:sz w:val="28"/>
                <w:szCs w:val="28"/>
              </w:rPr>
              <w:t>67,22</w:t>
            </w:r>
          </w:p>
        </w:tc>
        <w:tc>
          <w:tcPr>
            <w:tcW w:w="2453" w:type="dxa"/>
            <w:tcBorders>
              <w:top w:val="single" w:sz="4" w:space="0" w:color="auto"/>
              <w:left w:val="single" w:sz="4" w:space="0" w:color="auto"/>
              <w:bottom w:val="single" w:sz="4" w:space="0" w:color="auto"/>
              <w:right w:val="single" w:sz="4" w:space="0" w:color="auto"/>
            </w:tcBorders>
            <w:vAlign w:val="bottom"/>
          </w:tcPr>
          <w:p w14:paraId="242CC45B" w14:textId="77777777" w:rsidR="00367D0D" w:rsidRDefault="00367D0D" w:rsidP="005B62C0">
            <w:pPr>
              <w:jc w:val="center"/>
              <w:rPr>
                <w:sz w:val="28"/>
                <w:szCs w:val="28"/>
              </w:rPr>
            </w:pPr>
            <w:r>
              <w:rPr>
                <w:sz w:val="28"/>
                <w:szCs w:val="28"/>
              </w:rPr>
              <w:t>5,83</w:t>
            </w:r>
          </w:p>
        </w:tc>
      </w:tr>
      <w:tr w:rsidR="007D240E" w14:paraId="078ED761"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0DD1AA1D" w14:textId="77777777" w:rsidR="007D240E" w:rsidRDefault="007D240E" w:rsidP="005B62C0">
            <w:pPr>
              <w:jc w:val="right"/>
              <w:rPr>
                <w:sz w:val="28"/>
                <w:szCs w:val="28"/>
              </w:rPr>
            </w:pPr>
            <w:r>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tcPr>
          <w:p w14:paraId="3F77E4CA" w14:textId="77777777" w:rsidR="007D240E" w:rsidRPr="00906E8F" w:rsidRDefault="007D240E" w:rsidP="00906E8F">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14:paraId="7590F372" w14:textId="77777777" w:rsidR="007D240E" w:rsidRPr="00906E8F" w:rsidRDefault="007D240E" w:rsidP="00906E8F">
            <w:pPr>
              <w:jc w:val="center"/>
              <w:rPr>
                <w:color w:val="000000"/>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54D842FD" w14:textId="77777777" w:rsidR="007D240E" w:rsidRDefault="007D240E" w:rsidP="005B62C0">
            <w:pPr>
              <w:jc w:val="center"/>
              <w:rPr>
                <w:sz w:val="28"/>
                <w:szCs w:val="28"/>
              </w:rPr>
            </w:pPr>
            <w:r>
              <w:rPr>
                <w:sz w:val="28"/>
                <w:szCs w:val="28"/>
              </w:rPr>
              <w:t>5,89</w:t>
            </w:r>
          </w:p>
        </w:tc>
      </w:tr>
      <w:tr w:rsidR="007D240E" w14:paraId="20F801C2"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0DE95432" w14:textId="77777777" w:rsidR="007D240E" w:rsidRDefault="00562D12" w:rsidP="005B62C0">
            <w:pPr>
              <w:jc w:val="right"/>
              <w:rPr>
                <w:sz w:val="28"/>
                <w:szCs w:val="28"/>
              </w:rPr>
            </w:pPr>
            <w:r>
              <w:rPr>
                <w:sz w:val="28"/>
                <w:szCs w:val="28"/>
              </w:rPr>
              <w:t>4 квартал</w:t>
            </w:r>
          </w:p>
        </w:tc>
        <w:tc>
          <w:tcPr>
            <w:tcW w:w="2238" w:type="dxa"/>
            <w:tcBorders>
              <w:top w:val="single" w:sz="4" w:space="0" w:color="auto"/>
              <w:left w:val="single" w:sz="4" w:space="0" w:color="auto"/>
              <w:bottom w:val="single" w:sz="4" w:space="0" w:color="auto"/>
              <w:right w:val="single" w:sz="4" w:space="0" w:color="auto"/>
            </w:tcBorders>
          </w:tcPr>
          <w:p w14:paraId="4B4FBF3B" w14:textId="77777777" w:rsidR="007D240E" w:rsidRDefault="007D240E" w:rsidP="00527D2A">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14:paraId="4D6815B2" w14:textId="77777777" w:rsidR="007D240E" w:rsidRDefault="007D240E" w:rsidP="00527D2A">
            <w:pPr>
              <w:jc w:val="center"/>
              <w:rPr>
                <w:color w:val="000000"/>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2D1530A5" w14:textId="77777777" w:rsidR="007D240E" w:rsidRDefault="007D240E" w:rsidP="005B62C0">
            <w:pPr>
              <w:jc w:val="center"/>
              <w:rPr>
                <w:sz w:val="28"/>
                <w:szCs w:val="28"/>
              </w:rPr>
            </w:pPr>
            <w:r>
              <w:rPr>
                <w:sz w:val="28"/>
                <w:szCs w:val="28"/>
              </w:rPr>
              <w:t>5,89</w:t>
            </w:r>
          </w:p>
        </w:tc>
      </w:tr>
      <w:tr w:rsidR="006B1433" w14:paraId="3CE8268F"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656844D1" w14:textId="77777777" w:rsidR="006B1433" w:rsidRDefault="006B1433" w:rsidP="007B7775">
            <w:pPr>
              <w:jc w:val="right"/>
              <w:rPr>
                <w:sz w:val="28"/>
                <w:szCs w:val="28"/>
              </w:rPr>
            </w:pPr>
            <w:r>
              <w:rPr>
                <w:sz w:val="28"/>
                <w:szCs w:val="28"/>
              </w:rPr>
              <w:t>2014 г. 1 квартал</w:t>
            </w:r>
          </w:p>
        </w:tc>
        <w:tc>
          <w:tcPr>
            <w:tcW w:w="2238" w:type="dxa"/>
            <w:tcBorders>
              <w:top w:val="single" w:sz="4" w:space="0" w:color="auto"/>
              <w:left w:val="single" w:sz="4" w:space="0" w:color="auto"/>
              <w:bottom w:val="single" w:sz="4" w:space="0" w:color="auto"/>
              <w:right w:val="single" w:sz="4" w:space="0" w:color="auto"/>
            </w:tcBorders>
          </w:tcPr>
          <w:p w14:paraId="6C2501DB" w14:textId="77777777" w:rsidR="006B1433" w:rsidRDefault="006B1433"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14:paraId="62C51908" w14:textId="77777777" w:rsidR="006B1433" w:rsidRDefault="006B1433" w:rsidP="007B7775">
            <w:pPr>
              <w:jc w:val="center"/>
              <w:rPr>
                <w:color w:val="000000"/>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3E5E2617" w14:textId="77777777" w:rsidR="006B1433" w:rsidRDefault="006B1433" w:rsidP="007B7775">
            <w:pPr>
              <w:jc w:val="center"/>
              <w:rPr>
                <w:sz w:val="28"/>
                <w:szCs w:val="28"/>
              </w:rPr>
            </w:pPr>
            <w:r>
              <w:rPr>
                <w:sz w:val="28"/>
                <w:szCs w:val="28"/>
              </w:rPr>
              <w:t>5,89</w:t>
            </w:r>
          </w:p>
        </w:tc>
      </w:tr>
      <w:tr w:rsidR="00CF593B" w14:paraId="5D5E0CDB"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311C0C80" w14:textId="77777777" w:rsidR="00CF593B" w:rsidRDefault="00CF593B" w:rsidP="007B7775">
            <w:pPr>
              <w:jc w:val="right"/>
              <w:rPr>
                <w:sz w:val="28"/>
                <w:szCs w:val="28"/>
              </w:rPr>
            </w:pPr>
            <w:r>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14:paraId="1C184818" w14:textId="77777777" w:rsidR="00CF593B" w:rsidRDefault="00CF593B"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14:paraId="6A928008" w14:textId="77777777" w:rsidR="00CF593B" w:rsidRDefault="00CF593B" w:rsidP="007B7775">
            <w:pPr>
              <w:jc w:val="center"/>
              <w:rPr>
                <w:color w:val="000000"/>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11469F68" w14:textId="77777777" w:rsidR="00CF593B" w:rsidRDefault="00CF593B" w:rsidP="007B7775">
            <w:pPr>
              <w:jc w:val="center"/>
              <w:rPr>
                <w:sz w:val="28"/>
                <w:szCs w:val="28"/>
              </w:rPr>
            </w:pPr>
            <w:r>
              <w:rPr>
                <w:sz w:val="28"/>
                <w:szCs w:val="28"/>
              </w:rPr>
              <w:t>5,91</w:t>
            </w:r>
          </w:p>
        </w:tc>
      </w:tr>
      <w:tr w:rsidR="006E05D7" w14:paraId="26C52732"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7C20109C" w14:textId="77777777" w:rsidR="006E05D7" w:rsidRDefault="006E05D7" w:rsidP="007B7775">
            <w:pPr>
              <w:jc w:val="right"/>
              <w:rPr>
                <w:sz w:val="28"/>
                <w:szCs w:val="28"/>
              </w:rPr>
            </w:pPr>
            <w:r>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tcPr>
          <w:p w14:paraId="752A35D1" w14:textId="77777777" w:rsidR="006E05D7" w:rsidRDefault="006E05D7"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14:paraId="6F5F8A95" w14:textId="77777777" w:rsidR="006E05D7" w:rsidRDefault="006E05D7" w:rsidP="007B7775">
            <w:pPr>
              <w:jc w:val="center"/>
              <w:rPr>
                <w:color w:val="000000"/>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3F54797B" w14:textId="77777777" w:rsidR="006E05D7" w:rsidRDefault="006E05D7" w:rsidP="007B7775">
            <w:pPr>
              <w:jc w:val="center"/>
              <w:rPr>
                <w:sz w:val="28"/>
                <w:szCs w:val="28"/>
              </w:rPr>
            </w:pPr>
            <w:r>
              <w:rPr>
                <w:sz w:val="28"/>
                <w:szCs w:val="28"/>
              </w:rPr>
              <w:t>6,03</w:t>
            </w:r>
          </w:p>
        </w:tc>
      </w:tr>
      <w:tr w:rsidR="006A276E" w14:paraId="1974D9D5"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747D75E3" w14:textId="77777777" w:rsidR="006A276E" w:rsidRDefault="006A276E" w:rsidP="007B7775">
            <w:pPr>
              <w:jc w:val="right"/>
              <w:rPr>
                <w:sz w:val="28"/>
                <w:szCs w:val="28"/>
              </w:rPr>
            </w:pPr>
            <w:r>
              <w:rPr>
                <w:sz w:val="28"/>
                <w:szCs w:val="28"/>
              </w:rPr>
              <w:t>4 квартал</w:t>
            </w:r>
          </w:p>
        </w:tc>
        <w:tc>
          <w:tcPr>
            <w:tcW w:w="2238" w:type="dxa"/>
            <w:tcBorders>
              <w:top w:val="single" w:sz="4" w:space="0" w:color="auto"/>
              <w:left w:val="single" w:sz="4" w:space="0" w:color="auto"/>
              <w:bottom w:val="single" w:sz="4" w:space="0" w:color="auto"/>
              <w:right w:val="single" w:sz="4" w:space="0" w:color="auto"/>
            </w:tcBorders>
          </w:tcPr>
          <w:p w14:paraId="0C2085AC" w14:textId="77777777" w:rsidR="006A276E" w:rsidRDefault="006A276E"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14:paraId="56B4C2DE" w14:textId="77777777" w:rsidR="006A276E" w:rsidRDefault="006A276E" w:rsidP="007B7775">
            <w:pPr>
              <w:jc w:val="center"/>
              <w:rPr>
                <w:color w:val="000000"/>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6FA49F01" w14:textId="77777777" w:rsidR="006A276E" w:rsidRDefault="006A276E" w:rsidP="007B7775">
            <w:pPr>
              <w:jc w:val="center"/>
              <w:rPr>
                <w:sz w:val="28"/>
                <w:szCs w:val="28"/>
              </w:rPr>
            </w:pPr>
            <w:r>
              <w:rPr>
                <w:sz w:val="28"/>
                <w:szCs w:val="28"/>
              </w:rPr>
              <w:t>6,01</w:t>
            </w:r>
          </w:p>
        </w:tc>
      </w:tr>
      <w:tr w:rsidR="00E06838" w14:paraId="7E6AA142"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32D58C95" w14:textId="77777777" w:rsidR="00E06838" w:rsidRDefault="00E06838" w:rsidP="007B7775">
            <w:pPr>
              <w:jc w:val="right"/>
              <w:rPr>
                <w:sz w:val="28"/>
                <w:szCs w:val="28"/>
              </w:rPr>
            </w:pPr>
            <w:r>
              <w:rPr>
                <w:sz w:val="28"/>
                <w:szCs w:val="28"/>
              </w:rPr>
              <w:t>2015 г. 1 квартал</w:t>
            </w:r>
          </w:p>
        </w:tc>
        <w:tc>
          <w:tcPr>
            <w:tcW w:w="2238" w:type="dxa"/>
            <w:tcBorders>
              <w:top w:val="single" w:sz="4" w:space="0" w:color="auto"/>
              <w:left w:val="single" w:sz="4" w:space="0" w:color="auto"/>
              <w:bottom w:val="single" w:sz="4" w:space="0" w:color="auto"/>
              <w:right w:val="single" w:sz="4" w:space="0" w:color="auto"/>
            </w:tcBorders>
          </w:tcPr>
          <w:p w14:paraId="457EFF8E" w14:textId="77777777" w:rsidR="00E06838" w:rsidRDefault="00E06838"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14:paraId="341EB2BE" w14:textId="77777777" w:rsidR="00E06838" w:rsidRDefault="00E06838" w:rsidP="007B7775">
            <w:pPr>
              <w:jc w:val="center"/>
              <w:rPr>
                <w:color w:val="000000"/>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18BBF9CB" w14:textId="77777777" w:rsidR="00E06838" w:rsidRDefault="00FD3D83" w:rsidP="007B7775">
            <w:pPr>
              <w:jc w:val="center"/>
              <w:rPr>
                <w:sz w:val="28"/>
                <w:szCs w:val="28"/>
              </w:rPr>
            </w:pPr>
            <w:r>
              <w:rPr>
                <w:sz w:val="28"/>
                <w:szCs w:val="28"/>
              </w:rPr>
              <w:t>6,04</w:t>
            </w:r>
          </w:p>
        </w:tc>
      </w:tr>
      <w:tr w:rsidR="0004512D" w14:paraId="1826433D"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5BB949E0" w14:textId="77777777" w:rsidR="0004512D" w:rsidRDefault="0004512D" w:rsidP="007B7775">
            <w:pPr>
              <w:jc w:val="right"/>
              <w:rPr>
                <w:sz w:val="28"/>
                <w:szCs w:val="28"/>
              </w:rPr>
            </w:pPr>
            <w:r>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14:paraId="6E53FB9A" w14:textId="77777777" w:rsidR="0004512D" w:rsidRDefault="0004512D"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14:paraId="26E82BFF" w14:textId="77777777" w:rsidR="0004512D" w:rsidRDefault="0004512D" w:rsidP="007B7775">
            <w:pPr>
              <w:jc w:val="center"/>
              <w:rPr>
                <w:color w:val="000000"/>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33ECA297" w14:textId="77777777" w:rsidR="0004512D" w:rsidRDefault="0004512D" w:rsidP="007B7775">
            <w:pPr>
              <w:jc w:val="center"/>
              <w:rPr>
                <w:sz w:val="28"/>
                <w:szCs w:val="28"/>
              </w:rPr>
            </w:pPr>
            <w:r>
              <w:rPr>
                <w:sz w:val="28"/>
                <w:szCs w:val="28"/>
              </w:rPr>
              <w:t>6,04</w:t>
            </w:r>
          </w:p>
        </w:tc>
      </w:tr>
      <w:tr w:rsidR="008736F9" w14:paraId="3CF43098"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0EEE4079" w14:textId="77777777" w:rsidR="008736F9" w:rsidRDefault="008736F9" w:rsidP="007B7775">
            <w:pPr>
              <w:jc w:val="right"/>
              <w:rPr>
                <w:sz w:val="28"/>
                <w:szCs w:val="28"/>
              </w:rPr>
            </w:pPr>
            <w:r>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tcPr>
          <w:p w14:paraId="652C161B" w14:textId="77777777" w:rsidR="008736F9" w:rsidRDefault="008736F9"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14:paraId="6758F3D4" w14:textId="77777777" w:rsidR="008736F9" w:rsidRDefault="008736F9" w:rsidP="007B7775">
            <w:pPr>
              <w:jc w:val="center"/>
              <w:rPr>
                <w:color w:val="000000"/>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5A8F0D0A" w14:textId="77777777" w:rsidR="008736F9" w:rsidRDefault="008736F9" w:rsidP="007B7775">
            <w:pPr>
              <w:jc w:val="center"/>
              <w:rPr>
                <w:sz w:val="28"/>
                <w:szCs w:val="28"/>
              </w:rPr>
            </w:pPr>
            <w:r>
              <w:rPr>
                <w:sz w:val="28"/>
                <w:szCs w:val="28"/>
              </w:rPr>
              <w:t>6,25</w:t>
            </w:r>
          </w:p>
        </w:tc>
      </w:tr>
      <w:tr w:rsidR="005F4442" w14:paraId="6EFB654D"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7EF909A3" w14:textId="77777777" w:rsidR="005F4442" w:rsidRPr="00D740CB" w:rsidRDefault="005F4442" w:rsidP="007B7775">
            <w:pPr>
              <w:jc w:val="right"/>
              <w:rPr>
                <w:sz w:val="28"/>
                <w:szCs w:val="28"/>
              </w:rPr>
            </w:pPr>
            <w:r w:rsidRPr="00D740CB">
              <w:rPr>
                <w:sz w:val="28"/>
                <w:szCs w:val="28"/>
              </w:rPr>
              <w:t>4 квартал</w:t>
            </w:r>
          </w:p>
        </w:tc>
        <w:tc>
          <w:tcPr>
            <w:tcW w:w="2238" w:type="dxa"/>
            <w:tcBorders>
              <w:top w:val="single" w:sz="4" w:space="0" w:color="auto"/>
              <w:left w:val="single" w:sz="4" w:space="0" w:color="auto"/>
              <w:bottom w:val="single" w:sz="4" w:space="0" w:color="auto"/>
              <w:right w:val="single" w:sz="4" w:space="0" w:color="auto"/>
            </w:tcBorders>
          </w:tcPr>
          <w:p w14:paraId="32F3AAED" w14:textId="77777777" w:rsidR="005F4442" w:rsidRDefault="005F4442"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14:paraId="48F1118D" w14:textId="77777777" w:rsidR="005F4442" w:rsidRDefault="005F4442" w:rsidP="007B7775">
            <w:pPr>
              <w:jc w:val="center"/>
              <w:rPr>
                <w:color w:val="000000"/>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633B24B0" w14:textId="77777777" w:rsidR="005F4442" w:rsidRDefault="00D740CB" w:rsidP="007B7775">
            <w:pPr>
              <w:jc w:val="center"/>
              <w:rPr>
                <w:sz w:val="28"/>
                <w:szCs w:val="28"/>
              </w:rPr>
            </w:pPr>
            <w:r>
              <w:rPr>
                <w:sz w:val="28"/>
                <w:szCs w:val="28"/>
              </w:rPr>
              <w:t>6,36</w:t>
            </w:r>
          </w:p>
        </w:tc>
      </w:tr>
      <w:tr w:rsidR="00B02EE9" w14:paraId="5AD12ADB"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3D6A345B" w14:textId="77777777" w:rsidR="00B02EE9" w:rsidRPr="002A471A" w:rsidRDefault="00B02EE9" w:rsidP="007B7775">
            <w:pPr>
              <w:jc w:val="right"/>
              <w:rPr>
                <w:sz w:val="28"/>
                <w:szCs w:val="28"/>
              </w:rPr>
            </w:pPr>
            <w:r w:rsidRPr="002A471A">
              <w:rPr>
                <w:sz w:val="28"/>
                <w:szCs w:val="28"/>
              </w:rPr>
              <w:t>2016 г. 1 квартал</w:t>
            </w:r>
          </w:p>
        </w:tc>
        <w:tc>
          <w:tcPr>
            <w:tcW w:w="2238" w:type="dxa"/>
            <w:tcBorders>
              <w:top w:val="single" w:sz="4" w:space="0" w:color="auto"/>
              <w:left w:val="single" w:sz="4" w:space="0" w:color="auto"/>
              <w:bottom w:val="single" w:sz="4" w:space="0" w:color="auto"/>
              <w:right w:val="single" w:sz="4" w:space="0" w:color="auto"/>
            </w:tcBorders>
          </w:tcPr>
          <w:p w14:paraId="2E676ACA" w14:textId="77777777" w:rsidR="00B02EE9" w:rsidRPr="002A471A" w:rsidRDefault="00B02EE9"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14:paraId="50789828" w14:textId="77777777" w:rsidR="00B02EE9" w:rsidRPr="002A471A" w:rsidRDefault="00B02EE9" w:rsidP="007B7775">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3D720907" w14:textId="77777777" w:rsidR="00B02EE9" w:rsidRDefault="002A471A" w:rsidP="007B7775">
            <w:pPr>
              <w:jc w:val="center"/>
              <w:rPr>
                <w:sz w:val="28"/>
                <w:szCs w:val="28"/>
              </w:rPr>
            </w:pPr>
            <w:r>
              <w:rPr>
                <w:sz w:val="28"/>
                <w:szCs w:val="28"/>
              </w:rPr>
              <w:t>6,40</w:t>
            </w:r>
          </w:p>
        </w:tc>
      </w:tr>
      <w:tr w:rsidR="00243A63" w14:paraId="70AD4262"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2566012E" w14:textId="77777777" w:rsidR="00243A63" w:rsidRPr="009A2230" w:rsidRDefault="00243A63" w:rsidP="007B7775">
            <w:pPr>
              <w:jc w:val="right"/>
              <w:rPr>
                <w:sz w:val="28"/>
                <w:szCs w:val="28"/>
              </w:rPr>
            </w:pPr>
            <w:r w:rsidRPr="009A2230">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14:paraId="55481195" w14:textId="77777777" w:rsidR="00243A63" w:rsidRPr="009A2230" w:rsidRDefault="00243A63"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14:paraId="48D77318" w14:textId="77777777" w:rsidR="00243A63" w:rsidRPr="002A471A" w:rsidRDefault="00243A63" w:rsidP="007B7775">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0C674420" w14:textId="77777777" w:rsidR="00243A63" w:rsidRDefault="009A2230" w:rsidP="007B7775">
            <w:pPr>
              <w:jc w:val="center"/>
              <w:rPr>
                <w:sz w:val="28"/>
                <w:szCs w:val="28"/>
              </w:rPr>
            </w:pPr>
            <w:r>
              <w:rPr>
                <w:sz w:val="28"/>
                <w:szCs w:val="28"/>
              </w:rPr>
              <w:t>6,40</w:t>
            </w:r>
          </w:p>
        </w:tc>
      </w:tr>
      <w:tr w:rsidR="001806DD" w14:paraId="6CFD4D64"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41D8A3BC" w14:textId="77777777" w:rsidR="001806DD" w:rsidRPr="00017C94" w:rsidRDefault="001806DD" w:rsidP="007B7775">
            <w:pPr>
              <w:jc w:val="right"/>
              <w:rPr>
                <w:sz w:val="28"/>
                <w:szCs w:val="28"/>
              </w:rPr>
            </w:pPr>
            <w:r w:rsidRPr="00017C94">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tcPr>
          <w:p w14:paraId="2F0E4022" w14:textId="77777777" w:rsidR="001806DD" w:rsidRPr="00017C94" w:rsidRDefault="001806DD"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14:paraId="50BF3437" w14:textId="77777777" w:rsidR="001806DD" w:rsidRPr="00017C94" w:rsidRDefault="001806DD" w:rsidP="007B7775">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5242EFFB" w14:textId="77777777" w:rsidR="001806DD" w:rsidRPr="00017C94" w:rsidRDefault="00017C94" w:rsidP="007B7775">
            <w:pPr>
              <w:jc w:val="center"/>
              <w:rPr>
                <w:sz w:val="28"/>
                <w:szCs w:val="28"/>
              </w:rPr>
            </w:pPr>
            <w:r>
              <w:rPr>
                <w:sz w:val="28"/>
                <w:szCs w:val="28"/>
              </w:rPr>
              <w:t>6,50</w:t>
            </w:r>
          </w:p>
        </w:tc>
      </w:tr>
      <w:tr w:rsidR="006D7185" w14:paraId="598FF78D"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4C8EF408" w14:textId="77777777" w:rsidR="006D7185" w:rsidRPr="001F3892" w:rsidRDefault="006D7185" w:rsidP="007B7775">
            <w:pPr>
              <w:jc w:val="right"/>
              <w:rPr>
                <w:sz w:val="28"/>
                <w:szCs w:val="28"/>
              </w:rPr>
            </w:pPr>
            <w:r w:rsidRPr="001F3892">
              <w:rPr>
                <w:sz w:val="28"/>
                <w:szCs w:val="28"/>
              </w:rPr>
              <w:t>4 квартал</w:t>
            </w:r>
          </w:p>
        </w:tc>
        <w:tc>
          <w:tcPr>
            <w:tcW w:w="2238" w:type="dxa"/>
            <w:tcBorders>
              <w:top w:val="single" w:sz="4" w:space="0" w:color="auto"/>
              <w:left w:val="single" w:sz="4" w:space="0" w:color="auto"/>
              <w:bottom w:val="single" w:sz="4" w:space="0" w:color="auto"/>
              <w:right w:val="single" w:sz="4" w:space="0" w:color="auto"/>
            </w:tcBorders>
          </w:tcPr>
          <w:p w14:paraId="2334B6BE" w14:textId="77777777" w:rsidR="006D7185" w:rsidRPr="001F3892" w:rsidRDefault="006D7185"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14:paraId="385356B7" w14:textId="77777777" w:rsidR="006D7185" w:rsidRPr="00017C94" w:rsidRDefault="006D7185" w:rsidP="007B7775">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70326D17" w14:textId="77777777" w:rsidR="006D7185" w:rsidRDefault="001F3892" w:rsidP="007B7775">
            <w:pPr>
              <w:jc w:val="center"/>
              <w:rPr>
                <w:sz w:val="28"/>
                <w:szCs w:val="28"/>
              </w:rPr>
            </w:pPr>
            <w:r>
              <w:rPr>
                <w:sz w:val="28"/>
                <w:szCs w:val="28"/>
              </w:rPr>
              <w:t>6,59</w:t>
            </w:r>
          </w:p>
        </w:tc>
      </w:tr>
      <w:tr w:rsidR="00B41021" w14:paraId="3B305CAB"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0318C128" w14:textId="77777777" w:rsidR="00B41021" w:rsidRPr="001F3892" w:rsidRDefault="00B41021" w:rsidP="00B41021">
            <w:pPr>
              <w:jc w:val="right"/>
              <w:rPr>
                <w:sz w:val="28"/>
                <w:szCs w:val="28"/>
              </w:rPr>
            </w:pPr>
            <w:r w:rsidRPr="00CB48F9">
              <w:rPr>
                <w:sz w:val="28"/>
                <w:szCs w:val="28"/>
              </w:rPr>
              <w:t>2017 г. 1 квартал</w:t>
            </w:r>
          </w:p>
        </w:tc>
        <w:tc>
          <w:tcPr>
            <w:tcW w:w="2238" w:type="dxa"/>
            <w:tcBorders>
              <w:top w:val="single" w:sz="4" w:space="0" w:color="auto"/>
              <w:left w:val="single" w:sz="4" w:space="0" w:color="auto"/>
              <w:bottom w:val="single" w:sz="4" w:space="0" w:color="auto"/>
              <w:right w:val="single" w:sz="4" w:space="0" w:color="auto"/>
            </w:tcBorders>
          </w:tcPr>
          <w:p w14:paraId="67B6C258" w14:textId="77777777" w:rsidR="00B41021" w:rsidRPr="001F3892" w:rsidRDefault="00B41021"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14:paraId="694A8741" w14:textId="77777777" w:rsidR="00B41021" w:rsidRPr="00017C94" w:rsidRDefault="00B41021" w:rsidP="007B7775">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6B33BEEC" w14:textId="77777777" w:rsidR="00B41021" w:rsidRDefault="00CB48F9" w:rsidP="007B7775">
            <w:pPr>
              <w:jc w:val="center"/>
              <w:rPr>
                <w:sz w:val="28"/>
                <w:szCs w:val="28"/>
              </w:rPr>
            </w:pPr>
            <w:r>
              <w:rPr>
                <w:sz w:val="28"/>
                <w:szCs w:val="28"/>
              </w:rPr>
              <w:t>6,62</w:t>
            </w:r>
          </w:p>
        </w:tc>
      </w:tr>
      <w:tr w:rsidR="00893C3C" w14:paraId="2E2F1CD7"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495FEC8E" w14:textId="77777777" w:rsidR="00893C3C" w:rsidRPr="005215E1" w:rsidRDefault="00893C3C" w:rsidP="00B41021">
            <w:pPr>
              <w:jc w:val="right"/>
              <w:rPr>
                <w:sz w:val="28"/>
                <w:szCs w:val="28"/>
              </w:rPr>
            </w:pPr>
            <w:r w:rsidRPr="005215E1">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14:paraId="0002D4AA" w14:textId="77777777" w:rsidR="00893C3C" w:rsidRPr="005215E1" w:rsidRDefault="00893C3C"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14:paraId="07A51F68" w14:textId="77777777" w:rsidR="00893C3C" w:rsidRPr="00017C94" w:rsidRDefault="00893C3C" w:rsidP="007B7775">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64B27B3F" w14:textId="77777777" w:rsidR="00893C3C" w:rsidRDefault="005215E1" w:rsidP="007B7775">
            <w:pPr>
              <w:jc w:val="center"/>
              <w:rPr>
                <w:sz w:val="28"/>
                <w:szCs w:val="28"/>
              </w:rPr>
            </w:pPr>
            <w:r>
              <w:rPr>
                <w:sz w:val="28"/>
                <w:szCs w:val="28"/>
              </w:rPr>
              <w:t>6,66</w:t>
            </w:r>
          </w:p>
        </w:tc>
      </w:tr>
      <w:tr w:rsidR="00D77E2A" w14:paraId="5C07DD4F"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607235A0" w14:textId="77777777" w:rsidR="00D77E2A" w:rsidRPr="005215E1" w:rsidRDefault="00D77E2A" w:rsidP="00B41021">
            <w:pPr>
              <w:jc w:val="right"/>
              <w:rPr>
                <w:sz w:val="28"/>
                <w:szCs w:val="28"/>
              </w:rPr>
            </w:pPr>
            <w:r w:rsidRPr="0048219E">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tcPr>
          <w:p w14:paraId="18802CF2" w14:textId="77777777" w:rsidR="00D77E2A" w:rsidRPr="005215E1" w:rsidRDefault="00D77E2A"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14:paraId="0848F006" w14:textId="77777777" w:rsidR="00D77E2A" w:rsidRPr="00017C94" w:rsidRDefault="00D77E2A" w:rsidP="007B7775">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712CBAD1" w14:textId="77777777" w:rsidR="00D77E2A" w:rsidRDefault="0048219E" w:rsidP="007B7775">
            <w:pPr>
              <w:jc w:val="center"/>
              <w:rPr>
                <w:sz w:val="28"/>
                <w:szCs w:val="28"/>
              </w:rPr>
            </w:pPr>
            <w:r>
              <w:rPr>
                <w:sz w:val="28"/>
                <w:szCs w:val="28"/>
              </w:rPr>
              <w:t>6,83</w:t>
            </w:r>
          </w:p>
        </w:tc>
      </w:tr>
      <w:tr w:rsidR="000F6AAE" w14:paraId="0F469B13"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34C2036E" w14:textId="77777777" w:rsidR="000F6AAE" w:rsidRPr="0048219E" w:rsidRDefault="000F6AAE" w:rsidP="00B41021">
            <w:pPr>
              <w:jc w:val="right"/>
              <w:rPr>
                <w:sz w:val="28"/>
                <w:szCs w:val="28"/>
              </w:rPr>
            </w:pPr>
            <w:r w:rsidRPr="00B15AAE">
              <w:rPr>
                <w:sz w:val="28"/>
                <w:szCs w:val="28"/>
              </w:rPr>
              <w:t>4 квартал</w:t>
            </w:r>
          </w:p>
        </w:tc>
        <w:tc>
          <w:tcPr>
            <w:tcW w:w="2238" w:type="dxa"/>
            <w:tcBorders>
              <w:top w:val="single" w:sz="4" w:space="0" w:color="auto"/>
              <w:left w:val="single" w:sz="4" w:space="0" w:color="auto"/>
              <w:bottom w:val="single" w:sz="4" w:space="0" w:color="auto"/>
              <w:right w:val="single" w:sz="4" w:space="0" w:color="auto"/>
            </w:tcBorders>
          </w:tcPr>
          <w:p w14:paraId="120A63BD" w14:textId="77777777" w:rsidR="000F6AAE" w:rsidRPr="005215E1" w:rsidRDefault="000F6AAE"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14:paraId="33A0F5CB" w14:textId="77777777" w:rsidR="000F6AAE" w:rsidRPr="00017C94" w:rsidRDefault="000F6AAE" w:rsidP="007B7775">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41024610" w14:textId="77777777" w:rsidR="000F6AAE" w:rsidRDefault="00B15AAE" w:rsidP="007B7775">
            <w:pPr>
              <w:jc w:val="center"/>
              <w:rPr>
                <w:sz w:val="28"/>
                <w:szCs w:val="28"/>
              </w:rPr>
            </w:pPr>
            <w:r>
              <w:rPr>
                <w:sz w:val="28"/>
                <w:szCs w:val="28"/>
              </w:rPr>
              <w:t>6,91</w:t>
            </w:r>
          </w:p>
        </w:tc>
      </w:tr>
      <w:tr w:rsidR="000524EB" w14:paraId="34C29751"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22B7D16A" w14:textId="77777777" w:rsidR="000524EB" w:rsidRPr="00B15AAE" w:rsidRDefault="000524EB" w:rsidP="000524EB">
            <w:pPr>
              <w:jc w:val="right"/>
              <w:rPr>
                <w:sz w:val="28"/>
                <w:szCs w:val="28"/>
              </w:rPr>
            </w:pPr>
            <w:r w:rsidRPr="006B55E4">
              <w:rPr>
                <w:sz w:val="28"/>
                <w:szCs w:val="28"/>
              </w:rPr>
              <w:t>2018 г. 1 квартал</w:t>
            </w:r>
          </w:p>
        </w:tc>
        <w:tc>
          <w:tcPr>
            <w:tcW w:w="2238" w:type="dxa"/>
            <w:tcBorders>
              <w:top w:val="single" w:sz="4" w:space="0" w:color="auto"/>
              <w:left w:val="single" w:sz="4" w:space="0" w:color="auto"/>
              <w:bottom w:val="single" w:sz="4" w:space="0" w:color="auto"/>
              <w:right w:val="single" w:sz="4" w:space="0" w:color="auto"/>
            </w:tcBorders>
          </w:tcPr>
          <w:p w14:paraId="00E99B1D" w14:textId="77777777" w:rsidR="000524EB" w:rsidRPr="005215E1" w:rsidRDefault="000524EB"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14:paraId="1CF06594" w14:textId="77777777" w:rsidR="000524EB" w:rsidRPr="00017C94" w:rsidRDefault="000524EB" w:rsidP="007B7775">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4D75A187" w14:textId="77777777" w:rsidR="000524EB" w:rsidRDefault="006B55E4" w:rsidP="007B7775">
            <w:pPr>
              <w:jc w:val="center"/>
              <w:rPr>
                <w:sz w:val="28"/>
                <w:szCs w:val="28"/>
              </w:rPr>
            </w:pPr>
            <w:r>
              <w:rPr>
                <w:sz w:val="28"/>
                <w:szCs w:val="28"/>
              </w:rPr>
              <w:t>6,97</w:t>
            </w:r>
          </w:p>
        </w:tc>
      </w:tr>
      <w:tr w:rsidR="00C74A5B" w14:paraId="1FE08244"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2833C35D" w14:textId="77777777" w:rsidR="00C74A5B" w:rsidRPr="006B55E4" w:rsidRDefault="00C74A5B" w:rsidP="000524EB">
            <w:pPr>
              <w:jc w:val="right"/>
              <w:rPr>
                <w:sz w:val="28"/>
                <w:szCs w:val="28"/>
              </w:rPr>
            </w:pPr>
            <w:r w:rsidRPr="00C74A5B">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14:paraId="64DA7E74" w14:textId="77777777" w:rsidR="00C74A5B" w:rsidRPr="005215E1" w:rsidRDefault="00C74A5B"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14:paraId="2D3226C5" w14:textId="77777777" w:rsidR="00C74A5B" w:rsidRPr="00017C94" w:rsidRDefault="00C74A5B" w:rsidP="007B7775">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78062C5A" w14:textId="77777777" w:rsidR="00C74A5B" w:rsidRDefault="000824D3" w:rsidP="007B7775">
            <w:pPr>
              <w:jc w:val="center"/>
              <w:rPr>
                <w:sz w:val="28"/>
                <w:szCs w:val="28"/>
              </w:rPr>
            </w:pPr>
            <w:r>
              <w:rPr>
                <w:sz w:val="28"/>
                <w:szCs w:val="28"/>
              </w:rPr>
              <w:t>7,00</w:t>
            </w:r>
          </w:p>
        </w:tc>
      </w:tr>
      <w:tr w:rsidR="00E450CA" w14:paraId="28A9ED8A"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02F23111" w14:textId="77777777" w:rsidR="00E450CA" w:rsidRPr="005215E1" w:rsidRDefault="00E450CA" w:rsidP="00E450CA">
            <w:pPr>
              <w:jc w:val="right"/>
              <w:rPr>
                <w:sz w:val="28"/>
                <w:szCs w:val="28"/>
              </w:rPr>
            </w:pPr>
            <w:r w:rsidRPr="0048219E">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tcPr>
          <w:p w14:paraId="2050FBCB" w14:textId="77777777" w:rsidR="00E450CA" w:rsidRPr="005215E1" w:rsidRDefault="00E450CA" w:rsidP="00E450CA">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14:paraId="5DD87170" w14:textId="77777777" w:rsidR="00E450CA" w:rsidRPr="00017C94" w:rsidRDefault="00E450CA" w:rsidP="00E450CA">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5384CC99" w14:textId="77777777" w:rsidR="00E450CA" w:rsidRDefault="000048EF" w:rsidP="00E450CA">
            <w:pPr>
              <w:jc w:val="center"/>
              <w:rPr>
                <w:sz w:val="28"/>
                <w:szCs w:val="28"/>
              </w:rPr>
            </w:pPr>
            <w:r>
              <w:rPr>
                <w:sz w:val="28"/>
                <w:szCs w:val="28"/>
              </w:rPr>
              <w:t>7,16</w:t>
            </w:r>
          </w:p>
        </w:tc>
      </w:tr>
      <w:tr w:rsidR="00AF661E" w14:paraId="72FC185B"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1A0A8673" w14:textId="77777777" w:rsidR="00AF661E" w:rsidRPr="00AF661E" w:rsidRDefault="00AF661E" w:rsidP="00AF661E">
            <w:pPr>
              <w:jc w:val="right"/>
              <w:rPr>
                <w:sz w:val="28"/>
                <w:szCs w:val="28"/>
                <w:highlight w:val="yellow"/>
              </w:rPr>
            </w:pPr>
            <w:r w:rsidRPr="003147DB">
              <w:rPr>
                <w:sz w:val="28"/>
                <w:szCs w:val="28"/>
              </w:rPr>
              <w:t>4 квартал</w:t>
            </w:r>
          </w:p>
        </w:tc>
        <w:tc>
          <w:tcPr>
            <w:tcW w:w="2238" w:type="dxa"/>
            <w:tcBorders>
              <w:top w:val="single" w:sz="4" w:space="0" w:color="auto"/>
              <w:left w:val="single" w:sz="4" w:space="0" w:color="auto"/>
              <w:bottom w:val="single" w:sz="4" w:space="0" w:color="auto"/>
              <w:right w:val="single" w:sz="4" w:space="0" w:color="auto"/>
            </w:tcBorders>
          </w:tcPr>
          <w:p w14:paraId="20D4AFEA" w14:textId="77777777" w:rsidR="00AF661E" w:rsidRPr="005215E1" w:rsidRDefault="00AF661E" w:rsidP="00AF661E">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14:paraId="1A6D5816" w14:textId="77777777" w:rsidR="00AF661E" w:rsidRPr="00017C94" w:rsidRDefault="00AF661E" w:rsidP="00AF661E">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6FD900AE" w14:textId="77777777" w:rsidR="00AF661E" w:rsidRDefault="003147DB" w:rsidP="00AF661E">
            <w:pPr>
              <w:jc w:val="center"/>
              <w:rPr>
                <w:sz w:val="28"/>
                <w:szCs w:val="28"/>
              </w:rPr>
            </w:pPr>
            <w:r w:rsidRPr="00073EE4">
              <w:rPr>
                <w:sz w:val="28"/>
                <w:szCs w:val="28"/>
              </w:rPr>
              <w:t>7,23</w:t>
            </w:r>
          </w:p>
        </w:tc>
      </w:tr>
      <w:tr w:rsidR="00073EE4" w14:paraId="3F522D89"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shd w:val="clear" w:color="auto" w:fill="auto"/>
          </w:tcPr>
          <w:p w14:paraId="4C3F52B8" w14:textId="77777777" w:rsidR="00073EE4" w:rsidRPr="001E4E3A" w:rsidRDefault="00073EE4" w:rsidP="00073EE4">
            <w:pPr>
              <w:jc w:val="right"/>
              <w:rPr>
                <w:sz w:val="28"/>
                <w:szCs w:val="28"/>
              </w:rPr>
            </w:pPr>
            <w:r>
              <w:rPr>
                <w:sz w:val="28"/>
                <w:szCs w:val="28"/>
              </w:rPr>
              <w:t>2019 г. 1 квартал</w:t>
            </w:r>
          </w:p>
        </w:tc>
        <w:tc>
          <w:tcPr>
            <w:tcW w:w="2238" w:type="dxa"/>
            <w:tcBorders>
              <w:top w:val="single" w:sz="4" w:space="0" w:color="auto"/>
              <w:left w:val="single" w:sz="4" w:space="0" w:color="auto"/>
              <w:bottom w:val="single" w:sz="4" w:space="0" w:color="auto"/>
              <w:right w:val="single" w:sz="4" w:space="0" w:color="auto"/>
            </w:tcBorders>
          </w:tcPr>
          <w:p w14:paraId="345539D5" w14:textId="77777777" w:rsidR="00073EE4" w:rsidRPr="005215E1" w:rsidRDefault="00073EE4" w:rsidP="00073EE4">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14:paraId="449863D0" w14:textId="77777777" w:rsidR="00073EE4" w:rsidRPr="00017C94" w:rsidRDefault="00073EE4" w:rsidP="00073EE4">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253A0EB0" w14:textId="77777777" w:rsidR="00073EE4" w:rsidRPr="00073EE4" w:rsidRDefault="00073EE4" w:rsidP="00073EE4">
            <w:pPr>
              <w:jc w:val="center"/>
              <w:rPr>
                <w:sz w:val="28"/>
                <w:szCs w:val="28"/>
              </w:rPr>
            </w:pPr>
            <w:r>
              <w:rPr>
                <w:sz w:val="28"/>
                <w:szCs w:val="28"/>
              </w:rPr>
              <w:t>7,23</w:t>
            </w:r>
          </w:p>
        </w:tc>
      </w:tr>
      <w:tr w:rsidR="00FB4925" w14:paraId="70DA83FD"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shd w:val="clear" w:color="auto" w:fill="auto"/>
          </w:tcPr>
          <w:p w14:paraId="4EA9B211" w14:textId="77777777" w:rsidR="00FB4925" w:rsidRDefault="00FB4925" w:rsidP="00073EE4">
            <w:pPr>
              <w:jc w:val="right"/>
              <w:rPr>
                <w:sz w:val="28"/>
                <w:szCs w:val="28"/>
              </w:rPr>
            </w:pPr>
            <w:r w:rsidRPr="00FB4925">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14:paraId="5F211316" w14:textId="77777777" w:rsidR="00FB4925" w:rsidRPr="005215E1" w:rsidRDefault="00FB4925" w:rsidP="00073EE4">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14:paraId="12E615D3" w14:textId="77777777" w:rsidR="00FB4925" w:rsidRPr="00017C94" w:rsidRDefault="00FB4925" w:rsidP="00073EE4">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1FE00989" w14:textId="77777777" w:rsidR="00FB4925" w:rsidRDefault="00FB4925" w:rsidP="00073EE4">
            <w:pPr>
              <w:jc w:val="center"/>
              <w:rPr>
                <w:sz w:val="28"/>
                <w:szCs w:val="28"/>
              </w:rPr>
            </w:pPr>
            <w:r>
              <w:rPr>
                <w:sz w:val="28"/>
                <w:szCs w:val="28"/>
              </w:rPr>
              <w:t>7,29</w:t>
            </w:r>
          </w:p>
        </w:tc>
      </w:tr>
      <w:tr w:rsidR="009901C4" w14:paraId="1B9E04A7" w14:textId="77777777" w:rsidTr="006C26C4">
        <w:trPr>
          <w:jc w:val="right"/>
        </w:trPr>
        <w:tc>
          <w:tcPr>
            <w:tcW w:w="3063" w:type="dxa"/>
            <w:tcBorders>
              <w:top w:val="single" w:sz="4" w:space="0" w:color="auto"/>
              <w:left w:val="single" w:sz="4" w:space="0" w:color="auto"/>
              <w:bottom w:val="single" w:sz="4" w:space="0" w:color="auto"/>
              <w:right w:val="single" w:sz="4" w:space="0" w:color="auto"/>
            </w:tcBorders>
            <w:shd w:val="clear" w:color="auto" w:fill="auto"/>
            <w:vAlign w:val="center"/>
          </w:tcPr>
          <w:p w14:paraId="0A067C19" w14:textId="77777777" w:rsidR="009901C4" w:rsidRPr="006C26C4" w:rsidRDefault="009901C4" w:rsidP="009901C4">
            <w:pPr>
              <w:jc w:val="right"/>
              <w:rPr>
                <w:sz w:val="28"/>
                <w:szCs w:val="28"/>
              </w:rPr>
            </w:pPr>
            <w:r w:rsidRPr="006C26C4">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35D36FDF" w14:textId="77777777" w:rsidR="009901C4" w:rsidRPr="006C26C4" w:rsidRDefault="009901C4" w:rsidP="00073EE4">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0B779EF9" w14:textId="77777777" w:rsidR="009901C4" w:rsidRPr="006C26C4" w:rsidRDefault="009901C4" w:rsidP="00073EE4">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14:paraId="071A6B96" w14:textId="77777777" w:rsidR="006C26C4" w:rsidRPr="006C26C4" w:rsidRDefault="006C26C4" w:rsidP="006C26C4">
            <w:pPr>
              <w:jc w:val="center"/>
              <w:rPr>
                <w:sz w:val="28"/>
                <w:szCs w:val="28"/>
              </w:rPr>
            </w:pPr>
            <w:r>
              <w:rPr>
                <w:sz w:val="28"/>
                <w:szCs w:val="28"/>
              </w:rPr>
              <w:t>7,40</w:t>
            </w:r>
          </w:p>
        </w:tc>
      </w:tr>
      <w:tr w:rsidR="005F3362" w14:paraId="646D13FB" w14:textId="77777777" w:rsidTr="006C26C4">
        <w:trPr>
          <w:jc w:val="right"/>
        </w:trPr>
        <w:tc>
          <w:tcPr>
            <w:tcW w:w="3063" w:type="dxa"/>
            <w:tcBorders>
              <w:top w:val="single" w:sz="4" w:space="0" w:color="auto"/>
              <w:left w:val="single" w:sz="4" w:space="0" w:color="auto"/>
              <w:bottom w:val="single" w:sz="4" w:space="0" w:color="auto"/>
              <w:right w:val="single" w:sz="4" w:space="0" w:color="auto"/>
            </w:tcBorders>
            <w:shd w:val="clear" w:color="auto" w:fill="auto"/>
            <w:vAlign w:val="center"/>
          </w:tcPr>
          <w:p w14:paraId="18254620" w14:textId="77777777" w:rsidR="005F3362" w:rsidRPr="006C26C4" w:rsidRDefault="005F3362" w:rsidP="009901C4">
            <w:pPr>
              <w:jc w:val="right"/>
              <w:rPr>
                <w:sz w:val="28"/>
                <w:szCs w:val="28"/>
              </w:rPr>
            </w:pPr>
            <w:r>
              <w:rPr>
                <w:sz w:val="28"/>
                <w:szCs w:val="28"/>
              </w:rPr>
              <w:t xml:space="preserve">4 квартал </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68FFE9BA" w14:textId="77777777" w:rsidR="005F3362" w:rsidRPr="006C26C4" w:rsidRDefault="005F3362" w:rsidP="00073EE4">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3CB675F0" w14:textId="77777777" w:rsidR="005F3362" w:rsidRPr="006C26C4" w:rsidRDefault="005F3362" w:rsidP="00073EE4">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14:paraId="3ED74B35" w14:textId="77777777" w:rsidR="005F3362" w:rsidRDefault="005F3362" w:rsidP="006C26C4">
            <w:pPr>
              <w:jc w:val="center"/>
              <w:rPr>
                <w:sz w:val="28"/>
                <w:szCs w:val="28"/>
              </w:rPr>
            </w:pPr>
            <w:r>
              <w:rPr>
                <w:sz w:val="28"/>
                <w:szCs w:val="28"/>
              </w:rPr>
              <w:t>7,49</w:t>
            </w:r>
          </w:p>
        </w:tc>
      </w:tr>
      <w:tr w:rsidR="00035E62" w14:paraId="55510229" w14:textId="77777777" w:rsidTr="007E1BB6">
        <w:trPr>
          <w:jc w:val="right"/>
        </w:trPr>
        <w:tc>
          <w:tcPr>
            <w:tcW w:w="3063" w:type="dxa"/>
            <w:tcBorders>
              <w:top w:val="single" w:sz="4" w:space="0" w:color="auto"/>
              <w:left w:val="single" w:sz="4" w:space="0" w:color="auto"/>
              <w:bottom w:val="single" w:sz="4" w:space="0" w:color="auto"/>
              <w:right w:val="single" w:sz="4" w:space="0" w:color="auto"/>
            </w:tcBorders>
            <w:shd w:val="clear" w:color="auto" w:fill="auto"/>
          </w:tcPr>
          <w:p w14:paraId="2838F0C6" w14:textId="6CC567C8" w:rsidR="00035E62" w:rsidRPr="007E1BB6" w:rsidRDefault="00035E62" w:rsidP="00035E62">
            <w:pPr>
              <w:jc w:val="right"/>
              <w:rPr>
                <w:sz w:val="28"/>
                <w:szCs w:val="28"/>
              </w:rPr>
            </w:pPr>
            <w:r w:rsidRPr="007E1BB6">
              <w:rPr>
                <w:sz w:val="28"/>
                <w:szCs w:val="28"/>
              </w:rPr>
              <w:t>2020 г. 1 квартал</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2B7992EE" w14:textId="77777777" w:rsidR="00035E62" w:rsidRPr="007E1BB6" w:rsidRDefault="00035E62" w:rsidP="00035E62">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7206745F" w14:textId="77777777" w:rsidR="00035E62" w:rsidRPr="007E1BB6" w:rsidRDefault="00035E62" w:rsidP="00035E62">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14:paraId="7CAB5E63" w14:textId="57E7719A" w:rsidR="00035E62" w:rsidRPr="007E1BB6" w:rsidRDefault="007E1BB6" w:rsidP="00035E62">
            <w:pPr>
              <w:jc w:val="center"/>
              <w:rPr>
                <w:sz w:val="28"/>
                <w:szCs w:val="28"/>
              </w:rPr>
            </w:pPr>
            <w:r w:rsidRPr="007E1BB6">
              <w:rPr>
                <w:sz w:val="28"/>
                <w:szCs w:val="28"/>
              </w:rPr>
              <w:t>7,58</w:t>
            </w:r>
          </w:p>
        </w:tc>
      </w:tr>
    </w:tbl>
    <w:p w14:paraId="47A47B52" w14:textId="77777777" w:rsidR="00E07314" w:rsidRDefault="00E07314" w:rsidP="00E07314">
      <w:pPr>
        <w:rPr>
          <w:sz w:val="28"/>
          <w:szCs w:val="28"/>
        </w:rPr>
      </w:pPr>
    </w:p>
    <w:p w14:paraId="0C1BCB4A" w14:textId="77777777" w:rsidR="009901C4" w:rsidRDefault="009901C4" w:rsidP="00E07314">
      <w:pPr>
        <w:rPr>
          <w:sz w:val="28"/>
          <w:szCs w:val="28"/>
        </w:rPr>
      </w:pPr>
    </w:p>
    <w:p w14:paraId="215288D6" w14:textId="77777777" w:rsidR="00346361" w:rsidRDefault="00346361">
      <w:pPr>
        <w:rPr>
          <w:sz w:val="28"/>
          <w:szCs w:val="28"/>
        </w:rPr>
      </w:pPr>
      <w:r>
        <w:rPr>
          <w:sz w:val="28"/>
          <w:szCs w:val="28"/>
        </w:rPr>
        <w:br w:type="page"/>
      </w:r>
    </w:p>
    <w:p w14:paraId="765840FF" w14:textId="77777777" w:rsidR="00943586" w:rsidRDefault="00DA6EDF" w:rsidP="00447DEB">
      <w:pPr>
        <w:numPr>
          <w:ilvl w:val="0"/>
          <w:numId w:val="7"/>
        </w:numPr>
        <w:ind w:left="0" w:firstLine="0"/>
        <w:jc w:val="center"/>
        <w:rPr>
          <w:sz w:val="28"/>
          <w:szCs w:val="28"/>
        </w:rPr>
      </w:pPr>
      <w:r>
        <w:rPr>
          <w:sz w:val="28"/>
          <w:szCs w:val="28"/>
        </w:rPr>
        <w:lastRenderedPageBreak/>
        <w:t xml:space="preserve">Индекс перехода от базовой (по состоянию на 01.01.2000) оплаты труда рабочих, занятых в </w:t>
      </w:r>
      <w:r w:rsidRPr="00FB4EBF">
        <w:rPr>
          <w:sz w:val="28"/>
          <w:szCs w:val="28"/>
        </w:rPr>
        <w:t>строительстве</w:t>
      </w:r>
      <w:r w:rsidR="00FC055D" w:rsidRPr="00FB4EBF">
        <w:rPr>
          <w:sz w:val="28"/>
          <w:szCs w:val="28"/>
        </w:rPr>
        <w:t xml:space="preserve"> (</w:t>
      </w:r>
      <w:r w:rsidR="00FC055D" w:rsidRPr="00FB4EBF">
        <w:rPr>
          <w:sz w:val="28"/>
          <w:szCs w:val="24"/>
        </w:rPr>
        <w:t>на строительно-монтажных, ремонтно-строительных работах и в подсобных производствах</w:t>
      </w:r>
      <w:r w:rsidR="00FC055D" w:rsidRPr="00FB4EBF">
        <w:rPr>
          <w:sz w:val="28"/>
          <w:szCs w:val="28"/>
        </w:rPr>
        <w:t>)</w:t>
      </w:r>
      <w:r w:rsidRPr="00FB4EBF">
        <w:rPr>
          <w:sz w:val="28"/>
          <w:szCs w:val="28"/>
        </w:rPr>
        <w:t>, и работников-исполнителей пусконаладочных работ, занятых в строительном</w:t>
      </w:r>
      <w:r>
        <w:rPr>
          <w:sz w:val="28"/>
          <w:szCs w:val="28"/>
        </w:rPr>
        <w:t xml:space="preserve"> процессе, </w:t>
      </w:r>
      <w:r w:rsidR="00FC2D7C">
        <w:rPr>
          <w:sz w:val="28"/>
          <w:szCs w:val="28"/>
        </w:rPr>
        <w:br/>
      </w:r>
      <w:r>
        <w:rPr>
          <w:sz w:val="28"/>
          <w:szCs w:val="28"/>
        </w:rPr>
        <w:t xml:space="preserve">к оплате </w:t>
      </w:r>
      <w:r w:rsidRPr="00943586">
        <w:rPr>
          <w:sz w:val="28"/>
          <w:szCs w:val="28"/>
        </w:rPr>
        <w:t xml:space="preserve">труда </w:t>
      </w:r>
      <w:r w:rsidR="00943586" w:rsidRPr="00943586">
        <w:rPr>
          <w:sz w:val="28"/>
          <w:szCs w:val="28"/>
        </w:rPr>
        <w:t>в текущем уровне цен по Нижегородской области</w:t>
      </w:r>
    </w:p>
    <w:p w14:paraId="32C26CE0" w14:textId="77777777" w:rsidR="00943586" w:rsidRPr="00DA6EDF" w:rsidRDefault="00943586" w:rsidP="00447DEB">
      <w:pPr>
        <w:jc w:val="center"/>
        <w:rPr>
          <w:sz w:val="28"/>
          <w:szCs w:val="28"/>
        </w:rPr>
      </w:pPr>
      <w:r w:rsidRPr="00943586">
        <w:rPr>
          <w:sz w:val="28"/>
          <w:szCs w:val="28"/>
        </w:rPr>
        <w:t>(без НДС)</w:t>
      </w:r>
    </w:p>
    <w:p w14:paraId="67D79920" w14:textId="77777777" w:rsidR="00FC055D" w:rsidRPr="00066041" w:rsidRDefault="00FC055D" w:rsidP="00066041"/>
    <w:tbl>
      <w:tblPr>
        <w:tblW w:w="100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3"/>
        <w:gridCol w:w="5296"/>
      </w:tblGrid>
      <w:tr w:rsidR="00943586" w:rsidRPr="00DE14EA" w14:paraId="77ECCA3A" w14:textId="77777777" w:rsidTr="005F7D0B">
        <w:trPr>
          <w:tblHeader/>
          <w:jc w:val="right"/>
        </w:trPr>
        <w:tc>
          <w:tcPr>
            <w:tcW w:w="4733" w:type="dxa"/>
            <w:shd w:val="clear" w:color="auto" w:fill="auto"/>
          </w:tcPr>
          <w:p w14:paraId="551A52F7" w14:textId="77777777" w:rsidR="00943586" w:rsidRPr="00DE14EA" w:rsidRDefault="00943586" w:rsidP="00DE14EA">
            <w:pPr>
              <w:pStyle w:val="1"/>
              <w:ind w:left="0" w:firstLine="0"/>
              <w:rPr>
                <w:b/>
                <w:bCs/>
                <w:sz w:val="28"/>
              </w:rPr>
            </w:pPr>
            <w:bookmarkStart w:id="86" w:name="_Toc28681428"/>
            <w:bookmarkStart w:id="87" w:name="_Toc44734349"/>
            <w:bookmarkStart w:id="88" w:name="_Toc53282190"/>
            <w:bookmarkStart w:id="89" w:name="_Toc61345301"/>
            <w:bookmarkStart w:id="90" w:name="_Toc75333220"/>
            <w:bookmarkStart w:id="91" w:name="_Toc84668157"/>
            <w:bookmarkStart w:id="92" w:name="_Toc90288166"/>
            <w:bookmarkStart w:id="93" w:name="_Toc90288386"/>
            <w:bookmarkStart w:id="94" w:name="_Toc99159543"/>
            <w:bookmarkStart w:id="95" w:name="_Toc99159943"/>
            <w:bookmarkStart w:id="96" w:name="_Toc99181683"/>
            <w:bookmarkStart w:id="97" w:name="_Toc107300542"/>
            <w:bookmarkStart w:id="98" w:name="_Toc107301118"/>
            <w:bookmarkStart w:id="99" w:name="_Toc131390929"/>
            <w:bookmarkStart w:id="100" w:name="_Toc136418234"/>
            <w:bookmarkStart w:id="101" w:name="_Toc136418728"/>
            <w:bookmarkStart w:id="102" w:name="_Toc136418831"/>
            <w:bookmarkStart w:id="103" w:name="_Toc145927980"/>
            <w:bookmarkStart w:id="104" w:name="_Toc145928443"/>
            <w:bookmarkStart w:id="105" w:name="_Toc145928927"/>
            <w:bookmarkStart w:id="106" w:name="_Toc156299316"/>
            <w:bookmarkStart w:id="107" w:name="_Toc156299601"/>
            <w:bookmarkStart w:id="108" w:name="_Toc463010920"/>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DE14EA">
              <w:rPr>
                <w:sz w:val="28"/>
                <w:szCs w:val="28"/>
              </w:rPr>
              <w:t>Период</w:t>
            </w:r>
          </w:p>
        </w:tc>
        <w:tc>
          <w:tcPr>
            <w:tcW w:w="5296" w:type="dxa"/>
            <w:shd w:val="clear" w:color="auto" w:fill="auto"/>
          </w:tcPr>
          <w:p w14:paraId="6DEDAE9C" w14:textId="77777777" w:rsidR="00943586" w:rsidRPr="00DE14EA" w:rsidRDefault="00943586" w:rsidP="00DE14EA">
            <w:pPr>
              <w:pStyle w:val="1"/>
              <w:ind w:left="0" w:firstLine="0"/>
              <w:rPr>
                <w:sz w:val="28"/>
                <w:szCs w:val="28"/>
              </w:rPr>
            </w:pPr>
            <w:r w:rsidRPr="00DE14EA">
              <w:rPr>
                <w:sz w:val="28"/>
                <w:szCs w:val="28"/>
              </w:rPr>
              <w:t xml:space="preserve">База: </w:t>
            </w:r>
          </w:p>
          <w:p w14:paraId="5250918E" w14:textId="77777777" w:rsidR="00943586" w:rsidRPr="00DE14EA" w:rsidRDefault="00943586" w:rsidP="00DE14EA">
            <w:pPr>
              <w:pStyle w:val="1"/>
              <w:ind w:left="0" w:firstLine="0"/>
              <w:rPr>
                <w:b/>
                <w:bCs/>
                <w:sz w:val="28"/>
              </w:rPr>
            </w:pPr>
            <w:r w:rsidRPr="00DE14EA">
              <w:rPr>
                <w:sz w:val="28"/>
                <w:szCs w:val="28"/>
              </w:rPr>
              <w:t>сметные цены на 01.01.2000г.</w:t>
            </w:r>
          </w:p>
        </w:tc>
      </w:tr>
      <w:tr w:rsidR="00943586" w:rsidRPr="00DE14EA" w14:paraId="363DA01E" w14:textId="77777777" w:rsidTr="005F7D0B">
        <w:trPr>
          <w:jc w:val="right"/>
        </w:trPr>
        <w:tc>
          <w:tcPr>
            <w:tcW w:w="4733" w:type="dxa"/>
            <w:shd w:val="clear" w:color="auto" w:fill="auto"/>
          </w:tcPr>
          <w:p w14:paraId="52170483" w14:textId="77777777" w:rsidR="00943586" w:rsidRPr="00DE14EA" w:rsidRDefault="00943586" w:rsidP="00DE14EA">
            <w:pPr>
              <w:jc w:val="right"/>
              <w:rPr>
                <w:sz w:val="28"/>
                <w:szCs w:val="28"/>
              </w:rPr>
            </w:pPr>
            <w:r w:rsidRPr="00DE14EA">
              <w:rPr>
                <w:sz w:val="28"/>
                <w:szCs w:val="28"/>
              </w:rPr>
              <w:t>2016 г. 1 квартал</w:t>
            </w:r>
          </w:p>
        </w:tc>
        <w:tc>
          <w:tcPr>
            <w:tcW w:w="5296" w:type="dxa"/>
            <w:shd w:val="clear" w:color="auto" w:fill="auto"/>
            <w:vAlign w:val="center"/>
          </w:tcPr>
          <w:p w14:paraId="5814EFBA" w14:textId="77777777" w:rsidR="00943586" w:rsidRPr="00DE14EA" w:rsidRDefault="00943586" w:rsidP="00DE14EA">
            <w:pPr>
              <w:pStyle w:val="1"/>
              <w:ind w:left="0" w:firstLine="0"/>
              <w:rPr>
                <w:bCs/>
                <w:sz w:val="28"/>
              </w:rPr>
            </w:pPr>
            <w:r w:rsidRPr="00DE14EA">
              <w:rPr>
                <w:bCs/>
                <w:sz w:val="28"/>
              </w:rPr>
              <w:t>13,71</w:t>
            </w:r>
          </w:p>
        </w:tc>
      </w:tr>
      <w:tr w:rsidR="00943586" w:rsidRPr="00DE14EA" w14:paraId="050466FB" w14:textId="77777777" w:rsidTr="005F7D0B">
        <w:trPr>
          <w:jc w:val="right"/>
        </w:trPr>
        <w:tc>
          <w:tcPr>
            <w:tcW w:w="4733" w:type="dxa"/>
            <w:shd w:val="clear" w:color="auto" w:fill="auto"/>
          </w:tcPr>
          <w:p w14:paraId="753467CD" w14:textId="77777777" w:rsidR="00943586" w:rsidRPr="00DE14EA" w:rsidRDefault="00943586" w:rsidP="00DE14EA">
            <w:pPr>
              <w:jc w:val="right"/>
              <w:rPr>
                <w:sz w:val="28"/>
                <w:szCs w:val="28"/>
              </w:rPr>
            </w:pPr>
            <w:r w:rsidRPr="00DE14EA">
              <w:rPr>
                <w:sz w:val="28"/>
                <w:szCs w:val="28"/>
              </w:rPr>
              <w:t>2 квартал</w:t>
            </w:r>
          </w:p>
        </w:tc>
        <w:tc>
          <w:tcPr>
            <w:tcW w:w="5296" w:type="dxa"/>
            <w:shd w:val="clear" w:color="auto" w:fill="auto"/>
            <w:vAlign w:val="center"/>
          </w:tcPr>
          <w:p w14:paraId="767F198F" w14:textId="77777777" w:rsidR="00943586" w:rsidRPr="00DE14EA" w:rsidRDefault="00943586" w:rsidP="00DE14EA">
            <w:pPr>
              <w:pStyle w:val="1"/>
              <w:ind w:left="0" w:firstLine="0"/>
              <w:rPr>
                <w:bCs/>
                <w:sz w:val="28"/>
              </w:rPr>
            </w:pPr>
            <w:r w:rsidRPr="00DE14EA">
              <w:rPr>
                <w:bCs/>
                <w:sz w:val="28"/>
              </w:rPr>
              <w:t>13,71</w:t>
            </w:r>
          </w:p>
        </w:tc>
      </w:tr>
      <w:tr w:rsidR="00943586" w:rsidRPr="00DE14EA" w14:paraId="790FE102" w14:textId="77777777" w:rsidTr="005F7D0B">
        <w:trPr>
          <w:jc w:val="right"/>
        </w:trPr>
        <w:tc>
          <w:tcPr>
            <w:tcW w:w="4733" w:type="dxa"/>
            <w:shd w:val="clear" w:color="auto" w:fill="auto"/>
          </w:tcPr>
          <w:p w14:paraId="14EF718B" w14:textId="77777777" w:rsidR="00943586" w:rsidRPr="00DE14EA" w:rsidRDefault="00943586" w:rsidP="00DE14EA">
            <w:pPr>
              <w:jc w:val="right"/>
              <w:rPr>
                <w:sz w:val="28"/>
                <w:szCs w:val="28"/>
              </w:rPr>
            </w:pPr>
            <w:r w:rsidRPr="00DE14EA">
              <w:rPr>
                <w:sz w:val="28"/>
                <w:szCs w:val="28"/>
              </w:rPr>
              <w:t>3 квартал</w:t>
            </w:r>
          </w:p>
        </w:tc>
        <w:tc>
          <w:tcPr>
            <w:tcW w:w="5296" w:type="dxa"/>
            <w:shd w:val="clear" w:color="auto" w:fill="auto"/>
            <w:vAlign w:val="center"/>
          </w:tcPr>
          <w:p w14:paraId="40E3AA7A" w14:textId="77777777" w:rsidR="00943586" w:rsidRPr="00DE14EA" w:rsidRDefault="00943586" w:rsidP="00DE14EA">
            <w:pPr>
              <w:pStyle w:val="1"/>
              <w:ind w:left="0" w:firstLine="0"/>
              <w:rPr>
                <w:bCs/>
                <w:sz w:val="28"/>
              </w:rPr>
            </w:pPr>
            <w:r w:rsidRPr="00DE14EA">
              <w:rPr>
                <w:bCs/>
                <w:sz w:val="28"/>
              </w:rPr>
              <w:t>13,71</w:t>
            </w:r>
          </w:p>
        </w:tc>
      </w:tr>
      <w:tr w:rsidR="00943586" w:rsidRPr="00DE14EA" w14:paraId="0D028FF7" w14:textId="77777777" w:rsidTr="005F7D0B">
        <w:trPr>
          <w:jc w:val="right"/>
        </w:trPr>
        <w:tc>
          <w:tcPr>
            <w:tcW w:w="4733" w:type="dxa"/>
            <w:shd w:val="clear" w:color="auto" w:fill="auto"/>
          </w:tcPr>
          <w:p w14:paraId="71380FFF" w14:textId="77777777" w:rsidR="00943586" w:rsidRPr="00DE14EA" w:rsidRDefault="00943586" w:rsidP="00DE14EA">
            <w:pPr>
              <w:jc w:val="right"/>
              <w:rPr>
                <w:sz w:val="28"/>
                <w:szCs w:val="28"/>
              </w:rPr>
            </w:pPr>
            <w:r w:rsidRPr="00DE14EA">
              <w:rPr>
                <w:sz w:val="28"/>
                <w:szCs w:val="28"/>
              </w:rPr>
              <w:t>4 квартал</w:t>
            </w:r>
          </w:p>
        </w:tc>
        <w:tc>
          <w:tcPr>
            <w:tcW w:w="5296" w:type="dxa"/>
            <w:shd w:val="clear" w:color="auto" w:fill="auto"/>
            <w:vAlign w:val="center"/>
          </w:tcPr>
          <w:p w14:paraId="0ECA96A9" w14:textId="77777777" w:rsidR="00943586" w:rsidRPr="00DE14EA" w:rsidRDefault="00943586" w:rsidP="00DE14EA">
            <w:pPr>
              <w:pStyle w:val="1"/>
              <w:ind w:left="0" w:firstLine="0"/>
              <w:rPr>
                <w:bCs/>
                <w:sz w:val="28"/>
              </w:rPr>
            </w:pPr>
            <w:r w:rsidRPr="00DE14EA">
              <w:rPr>
                <w:bCs/>
                <w:sz w:val="28"/>
              </w:rPr>
              <w:t>13,73</w:t>
            </w:r>
          </w:p>
        </w:tc>
      </w:tr>
      <w:tr w:rsidR="00943586" w:rsidRPr="00DE14EA" w14:paraId="6EF369F6" w14:textId="77777777" w:rsidTr="005F7D0B">
        <w:trPr>
          <w:jc w:val="right"/>
        </w:trPr>
        <w:tc>
          <w:tcPr>
            <w:tcW w:w="4733" w:type="dxa"/>
            <w:shd w:val="clear" w:color="auto" w:fill="auto"/>
          </w:tcPr>
          <w:p w14:paraId="36599D8B" w14:textId="77777777" w:rsidR="00943586" w:rsidRPr="00DE14EA" w:rsidRDefault="00943586" w:rsidP="00DE14EA">
            <w:pPr>
              <w:jc w:val="right"/>
              <w:rPr>
                <w:sz w:val="28"/>
                <w:szCs w:val="28"/>
              </w:rPr>
            </w:pPr>
            <w:r w:rsidRPr="00DE14EA">
              <w:rPr>
                <w:sz w:val="28"/>
                <w:szCs w:val="28"/>
              </w:rPr>
              <w:t>2017 г. 1 квартал</w:t>
            </w:r>
          </w:p>
        </w:tc>
        <w:tc>
          <w:tcPr>
            <w:tcW w:w="5296" w:type="dxa"/>
            <w:shd w:val="clear" w:color="auto" w:fill="auto"/>
            <w:vAlign w:val="center"/>
          </w:tcPr>
          <w:p w14:paraId="26FDBAC9" w14:textId="77777777" w:rsidR="00943586" w:rsidRPr="00DE14EA" w:rsidRDefault="00943586" w:rsidP="00DE14EA">
            <w:pPr>
              <w:pStyle w:val="1"/>
              <w:ind w:left="0" w:firstLine="0"/>
              <w:rPr>
                <w:bCs/>
                <w:sz w:val="28"/>
              </w:rPr>
            </w:pPr>
            <w:r w:rsidRPr="00DE14EA">
              <w:rPr>
                <w:bCs/>
                <w:sz w:val="28"/>
              </w:rPr>
              <w:t>13,73</w:t>
            </w:r>
          </w:p>
        </w:tc>
      </w:tr>
      <w:tr w:rsidR="00893C3C" w:rsidRPr="00DE14EA" w14:paraId="60E428C0" w14:textId="77777777" w:rsidTr="005F7D0B">
        <w:trPr>
          <w:jc w:val="right"/>
        </w:trPr>
        <w:tc>
          <w:tcPr>
            <w:tcW w:w="4733" w:type="dxa"/>
            <w:shd w:val="clear" w:color="auto" w:fill="auto"/>
          </w:tcPr>
          <w:p w14:paraId="0B35045F" w14:textId="77777777" w:rsidR="00893C3C" w:rsidRPr="008233CB" w:rsidRDefault="00893C3C" w:rsidP="00DE14EA">
            <w:pPr>
              <w:jc w:val="right"/>
              <w:rPr>
                <w:sz w:val="28"/>
                <w:szCs w:val="28"/>
              </w:rPr>
            </w:pPr>
            <w:r w:rsidRPr="008233CB">
              <w:rPr>
                <w:sz w:val="28"/>
                <w:szCs w:val="28"/>
              </w:rPr>
              <w:t>2 квартал</w:t>
            </w:r>
          </w:p>
        </w:tc>
        <w:tc>
          <w:tcPr>
            <w:tcW w:w="5296" w:type="dxa"/>
            <w:shd w:val="clear" w:color="auto" w:fill="auto"/>
            <w:vAlign w:val="center"/>
          </w:tcPr>
          <w:p w14:paraId="0BF569AF" w14:textId="77777777" w:rsidR="00893C3C" w:rsidRPr="008233CB" w:rsidRDefault="008233CB" w:rsidP="00DE14EA">
            <w:pPr>
              <w:pStyle w:val="1"/>
              <w:ind w:left="0" w:firstLine="0"/>
              <w:rPr>
                <w:bCs/>
                <w:sz w:val="28"/>
              </w:rPr>
            </w:pPr>
            <w:r w:rsidRPr="008233CB">
              <w:rPr>
                <w:bCs/>
                <w:sz w:val="28"/>
              </w:rPr>
              <w:t>13,85</w:t>
            </w:r>
          </w:p>
        </w:tc>
      </w:tr>
      <w:tr w:rsidR="007C022F" w:rsidRPr="00DE14EA" w14:paraId="4CC5AB4B" w14:textId="77777777" w:rsidTr="005F7D0B">
        <w:trPr>
          <w:jc w:val="right"/>
        </w:trPr>
        <w:tc>
          <w:tcPr>
            <w:tcW w:w="4733" w:type="dxa"/>
            <w:shd w:val="clear" w:color="auto" w:fill="auto"/>
          </w:tcPr>
          <w:p w14:paraId="2BFC4736" w14:textId="77777777" w:rsidR="007C022F" w:rsidRPr="00ED6E3B" w:rsidRDefault="007C022F" w:rsidP="00DE14EA">
            <w:pPr>
              <w:jc w:val="right"/>
              <w:rPr>
                <w:sz w:val="28"/>
                <w:szCs w:val="28"/>
              </w:rPr>
            </w:pPr>
            <w:r w:rsidRPr="00ED6E3B">
              <w:rPr>
                <w:sz w:val="28"/>
                <w:szCs w:val="28"/>
              </w:rPr>
              <w:t>3 квартал</w:t>
            </w:r>
          </w:p>
        </w:tc>
        <w:tc>
          <w:tcPr>
            <w:tcW w:w="5296" w:type="dxa"/>
            <w:shd w:val="clear" w:color="auto" w:fill="auto"/>
            <w:vAlign w:val="center"/>
          </w:tcPr>
          <w:p w14:paraId="0844A6F5" w14:textId="77777777" w:rsidR="007C022F" w:rsidRPr="00F70DBF" w:rsidRDefault="00971F8C" w:rsidP="00DE14EA">
            <w:pPr>
              <w:pStyle w:val="1"/>
              <w:ind w:left="0" w:firstLine="0"/>
              <w:rPr>
                <w:bCs/>
                <w:sz w:val="28"/>
              </w:rPr>
            </w:pPr>
            <w:r w:rsidRPr="00F70DBF">
              <w:rPr>
                <w:bCs/>
                <w:sz w:val="28"/>
              </w:rPr>
              <w:t>14,00</w:t>
            </w:r>
          </w:p>
        </w:tc>
      </w:tr>
      <w:tr w:rsidR="000F6AAE" w:rsidRPr="00DE14EA" w14:paraId="5B13CA50" w14:textId="77777777" w:rsidTr="005F7D0B">
        <w:trPr>
          <w:jc w:val="right"/>
        </w:trPr>
        <w:tc>
          <w:tcPr>
            <w:tcW w:w="4733" w:type="dxa"/>
            <w:shd w:val="clear" w:color="auto" w:fill="auto"/>
          </w:tcPr>
          <w:p w14:paraId="56492F1E" w14:textId="77777777" w:rsidR="000F6AAE" w:rsidRPr="00ED6E3B" w:rsidRDefault="000F6AAE" w:rsidP="00DE14EA">
            <w:pPr>
              <w:jc w:val="right"/>
              <w:rPr>
                <w:sz w:val="28"/>
                <w:szCs w:val="28"/>
              </w:rPr>
            </w:pPr>
            <w:r>
              <w:rPr>
                <w:sz w:val="28"/>
                <w:szCs w:val="28"/>
              </w:rPr>
              <w:t>4 квартал</w:t>
            </w:r>
          </w:p>
        </w:tc>
        <w:tc>
          <w:tcPr>
            <w:tcW w:w="5296" w:type="dxa"/>
            <w:shd w:val="clear" w:color="auto" w:fill="auto"/>
            <w:vAlign w:val="center"/>
          </w:tcPr>
          <w:p w14:paraId="50A167B1" w14:textId="77777777" w:rsidR="000F6AAE" w:rsidRPr="00F70DBF" w:rsidRDefault="000F6AAE" w:rsidP="00DE14EA">
            <w:pPr>
              <w:pStyle w:val="1"/>
              <w:ind w:left="0" w:firstLine="0"/>
              <w:rPr>
                <w:bCs/>
                <w:sz w:val="28"/>
              </w:rPr>
            </w:pPr>
            <w:r w:rsidRPr="00F70DBF">
              <w:rPr>
                <w:bCs/>
                <w:sz w:val="28"/>
              </w:rPr>
              <w:t>14,14</w:t>
            </w:r>
          </w:p>
        </w:tc>
      </w:tr>
      <w:tr w:rsidR="000524EB" w:rsidRPr="00DE14EA" w14:paraId="0EA8E114" w14:textId="77777777" w:rsidTr="005F7D0B">
        <w:trPr>
          <w:jc w:val="right"/>
        </w:trPr>
        <w:tc>
          <w:tcPr>
            <w:tcW w:w="4733" w:type="dxa"/>
            <w:shd w:val="clear" w:color="auto" w:fill="auto"/>
          </w:tcPr>
          <w:p w14:paraId="2145572D" w14:textId="77777777" w:rsidR="000524EB" w:rsidRDefault="000524EB" w:rsidP="00DE14EA">
            <w:pPr>
              <w:jc w:val="right"/>
              <w:rPr>
                <w:sz w:val="28"/>
                <w:szCs w:val="28"/>
              </w:rPr>
            </w:pPr>
            <w:r w:rsidRPr="007D3F23">
              <w:rPr>
                <w:sz w:val="28"/>
                <w:szCs w:val="28"/>
              </w:rPr>
              <w:t>2018 г. 1 квартал</w:t>
            </w:r>
          </w:p>
        </w:tc>
        <w:tc>
          <w:tcPr>
            <w:tcW w:w="5296" w:type="dxa"/>
            <w:shd w:val="clear" w:color="auto" w:fill="auto"/>
            <w:vAlign w:val="center"/>
          </w:tcPr>
          <w:p w14:paraId="7C2E1357" w14:textId="77777777" w:rsidR="000524EB" w:rsidRPr="00F70DBF" w:rsidRDefault="00E26D88" w:rsidP="00DE14EA">
            <w:pPr>
              <w:pStyle w:val="1"/>
              <w:ind w:left="0" w:firstLine="0"/>
              <w:rPr>
                <w:bCs/>
                <w:sz w:val="28"/>
              </w:rPr>
            </w:pPr>
            <w:r>
              <w:rPr>
                <w:bCs/>
                <w:sz w:val="28"/>
              </w:rPr>
              <w:t>14,14</w:t>
            </w:r>
          </w:p>
        </w:tc>
      </w:tr>
      <w:tr w:rsidR="00C74A5B" w:rsidRPr="00DE14EA" w14:paraId="03E546F5" w14:textId="77777777" w:rsidTr="005F7D0B">
        <w:trPr>
          <w:jc w:val="right"/>
        </w:trPr>
        <w:tc>
          <w:tcPr>
            <w:tcW w:w="4733" w:type="dxa"/>
            <w:shd w:val="clear" w:color="auto" w:fill="auto"/>
          </w:tcPr>
          <w:p w14:paraId="7FCF621A" w14:textId="77777777" w:rsidR="00C74A5B" w:rsidRPr="007D3F23" w:rsidRDefault="00C74A5B" w:rsidP="00DE14EA">
            <w:pPr>
              <w:jc w:val="right"/>
              <w:rPr>
                <w:sz w:val="28"/>
                <w:szCs w:val="28"/>
              </w:rPr>
            </w:pPr>
            <w:r w:rsidRPr="00C74A5B">
              <w:rPr>
                <w:sz w:val="28"/>
                <w:szCs w:val="28"/>
              </w:rPr>
              <w:t>2 квартал</w:t>
            </w:r>
          </w:p>
        </w:tc>
        <w:tc>
          <w:tcPr>
            <w:tcW w:w="5296" w:type="dxa"/>
            <w:shd w:val="clear" w:color="auto" w:fill="auto"/>
            <w:vAlign w:val="center"/>
          </w:tcPr>
          <w:p w14:paraId="51F3753B" w14:textId="77777777" w:rsidR="00C74A5B" w:rsidRDefault="00C74A5B" w:rsidP="00DE14EA">
            <w:pPr>
              <w:pStyle w:val="1"/>
              <w:ind w:left="0" w:firstLine="0"/>
              <w:rPr>
                <w:bCs/>
                <w:sz w:val="28"/>
              </w:rPr>
            </w:pPr>
            <w:r>
              <w:rPr>
                <w:bCs/>
                <w:sz w:val="28"/>
              </w:rPr>
              <w:t>14,29</w:t>
            </w:r>
          </w:p>
        </w:tc>
      </w:tr>
      <w:tr w:rsidR="00A81264" w:rsidRPr="00DE14EA" w14:paraId="3EE65EEE" w14:textId="77777777" w:rsidTr="005F7D0B">
        <w:trPr>
          <w:jc w:val="right"/>
        </w:trPr>
        <w:tc>
          <w:tcPr>
            <w:tcW w:w="4733" w:type="dxa"/>
            <w:shd w:val="clear" w:color="auto" w:fill="auto"/>
          </w:tcPr>
          <w:p w14:paraId="0DDFD569" w14:textId="77777777" w:rsidR="00A81264" w:rsidRPr="00C74A5B" w:rsidRDefault="00A81264" w:rsidP="00DE14EA">
            <w:pPr>
              <w:jc w:val="right"/>
              <w:rPr>
                <w:sz w:val="28"/>
                <w:szCs w:val="28"/>
              </w:rPr>
            </w:pPr>
            <w:r>
              <w:rPr>
                <w:sz w:val="28"/>
                <w:szCs w:val="28"/>
              </w:rPr>
              <w:t>3 квартал</w:t>
            </w:r>
          </w:p>
        </w:tc>
        <w:tc>
          <w:tcPr>
            <w:tcW w:w="5296" w:type="dxa"/>
            <w:shd w:val="clear" w:color="auto" w:fill="auto"/>
            <w:vAlign w:val="center"/>
          </w:tcPr>
          <w:p w14:paraId="5F0ADDA8" w14:textId="77777777" w:rsidR="00A81264" w:rsidRDefault="00A81264" w:rsidP="00DE14EA">
            <w:pPr>
              <w:pStyle w:val="1"/>
              <w:ind w:left="0" w:firstLine="0"/>
              <w:rPr>
                <w:bCs/>
                <w:sz w:val="28"/>
              </w:rPr>
            </w:pPr>
            <w:r>
              <w:rPr>
                <w:bCs/>
                <w:sz w:val="28"/>
              </w:rPr>
              <w:t>14,44</w:t>
            </w:r>
          </w:p>
        </w:tc>
      </w:tr>
      <w:tr w:rsidR="00AF661E" w:rsidRPr="00DE14EA" w14:paraId="5ECAFBB6" w14:textId="77777777" w:rsidTr="005F7D0B">
        <w:trPr>
          <w:jc w:val="right"/>
        </w:trPr>
        <w:tc>
          <w:tcPr>
            <w:tcW w:w="4733" w:type="dxa"/>
            <w:shd w:val="clear" w:color="auto" w:fill="auto"/>
          </w:tcPr>
          <w:p w14:paraId="26D4B5B1" w14:textId="77777777" w:rsidR="00AF661E" w:rsidRPr="001E4E3A" w:rsidRDefault="00AF661E" w:rsidP="00AF661E">
            <w:pPr>
              <w:jc w:val="right"/>
              <w:rPr>
                <w:sz w:val="28"/>
                <w:szCs w:val="28"/>
              </w:rPr>
            </w:pPr>
            <w:r w:rsidRPr="001E4E3A">
              <w:rPr>
                <w:sz w:val="28"/>
                <w:szCs w:val="28"/>
              </w:rPr>
              <w:t>4 квартал</w:t>
            </w:r>
          </w:p>
        </w:tc>
        <w:tc>
          <w:tcPr>
            <w:tcW w:w="5296" w:type="dxa"/>
            <w:shd w:val="clear" w:color="auto" w:fill="auto"/>
            <w:vAlign w:val="center"/>
          </w:tcPr>
          <w:p w14:paraId="494B09FD" w14:textId="77777777" w:rsidR="00AF661E" w:rsidRPr="001E4E3A" w:rsidRDefault="00AF661E" w:rsidP="00AF661E">
            <w:pPr>
              <w:pStyle w:val="1"/>
              <w:ind w:left="0" w:firstLine="0"/>
              <w:rPr>
                <w:bCs/>
                <w:sz w:val="28"/>
              </w:rPr>
            </w:pPr>
            <w:r w:rsidRPr="001E4E3A">
              <w:rPr>
                <w:bCs/>
                <w:sz w:val="28"/>
              </w:rPr>
              <w:t>14,5</w:t>
            </w:r>
            <w:r w:rsidR="001E4E3A" w:rsidRPr="001E4E3A">
              <w:rPr>
                <w:bCs/>
                <w:sz w:val="28"/>
              </w:rPr>
              <w:t>8</w:t>
            </w:r>
          </w:p>
        </w:tc>
      </w:tr>
      <w:tr w:rsidR="00F0422E" w:rsidRPr="00DE14EA" w14:paraId="475BE412" w14:textId="77777777" w:rsidTr="005F7D0B">
        <w:trPr>
          <w:jc w:val="right"/>
        </w:trPr>
        <w:tc>
          <w:tcPr>
            <w:tcW w:w="4733" w:type="dxa"/>
            <w:shd w:val="clear" w:color="auto" w:fill="auto"/>
          </w:tcPr>
          <w:p w14:paraId="2C2755ED" w14:textId="77777777" w:rsidR="00F0422E" w:rsidRPr="001E4E3A" w:rsidRDefault="00F0422E" w:rsidP="00AF661E">
            <w:pPr>
              <w:jc w:val="right"/>
              <w:rPr>
                <w:sz w:val="28"/>
                <w:szCs w:val="28"/>
              </w:rPr>
            </w:pPr>
            <w:r>
              <w:rPr>
                <w:sz w:val="28"/>
                <w:szCs w:val="28"/>
              </w:rPr>
              <w:t>2019 г. 1 квартал</w:t>
            </w:r>
          </w:p>
        </w:tc>
        <w:tc>
          <w:tcPr>
            <w:tcW w:w="5296" w:type="dxa"/>
            <w:shd w:val="clear" w:color="auto" w:fill="auto"/>
            <w:vAlign w:val="center"/>
          </w:tcPr>
          <w:p w14:paraId="7C1832A5" w14:textId="77777777" w:rsidR="00F0422E" w:rsidRPr="001E4E3A" w:rsidRDefault="00F0422E" w:rsidP="00AF661E">
            <w:pPr>
              <w:pStyle w:val="1"/>
              <w:ind w:left="0" w:firstLine="0"/>
              <w:rPr>
                <w:bCs/>
                <w:sz w:val="28"/>
              </w:rPr>
            </w:pPr>
            <w:r>
              <w:rPr>
                <w:bCs/>
                <w:sz w:val="28"/>
              </w:rPr>
              <w:t>14,58</w:t>
            </w:r>
          </w:p>
        </w:tc>
      </w:tr>
      <w:tr w:rsidR="00FB4925" w:rsidRPr="00DE14EA" w14:paraId="24F51BE7" w14:textId="77777777" w:rsidTr="005F7D0B">
        <w:trPr>
          <w:jc w:val="right"/>
        </w:trPr>
        <w:tc>
          <w:tcPr>
            <w:tcW w:w="4733" w:type="dxa"/>
            <w:shd w:val="clear" w:color="auto" w:fill="auto"/>
          </w:tcPr>
          <w:p w14:paraId="2B495165" w14:textId="77777777" w:rsidR="00FB4925" w:rsidRPr="007376A4" w:rsidRDefault="00FB4925" w:rsidP="00AF661E">
            <w:pPr>
              <w:jc w:val="right"/>
              <w:rPr>
                <w:sz w:val="28"/>
                <w:szCs w:val="28"/>
              </w:rPr>
            </w:pPr>
            <w:r w:rsidRPr="007376A4">
              <w:rPr>
                <w:sz w:val="28"/>
                <w:szCs w:val="28"/>
              </w:rPr>
              <w:t>2 квартал</w:t>
            </w:r>
          </w:p>
        </w:tc>
        <w:tc>
          <w:tcPr>
            <w:tcW w:w="5296" w:type="dxa"/>
            <w:shd w:val="clear" w:color="auto" w:fill="auto"/>
            <w:vAlign w:val="center"/>
          </w:tcPr>
          <w:p w14:paraId="36C454C7" w14:textId="77777777" w:rsidR="00FB4925" w:rsidRPr="007376A4" w:rsidRDefault="007376A4" w:rsidP="00AF661E">
            <w:pPr>
              <w:pStyle w:val="1"/>
              <w:ind w:left="0" w:firstLine="0"/>
              <w:rPr>
                <w:bCs/>
                <w:sz w:val="28"/>
              </w:rPr>
            </w:pPr>
            <w:r w:rsidRPr="007376A4">
              <w:rPr>
                <w:bCs/>
                <w:sz w:val="28"/>
              </w:rPr>
              <w:t>14,74</w:t>
            </w:r>
          </w:p>
        </w:tc>
      </w:tr>
      <w:tr w:rsidR="000F4709" w:rsidRPr="00DE14EA" w14:paraId="661B2584" w14:textId="77777777" w:rsidTr="005F7D0B">
        <w:trPr>
          <w:jc w:val="right"/>
        </w:trPr>
        <w:tc>
          <w:tcPr>
            <w:tcW w:w="4733" w:type="dxa"/>
            <w:shd w:val="clear" w:color="auto" w:fill="auto"/>
          </w:tcPr>
          <w:p w14:paraId="6A3C3CF0" w14:textId="77777777" w:rsidR="000F4709" w:rsidRPr="007376A4" w:rsidRDefault="000F4709" w:rsidP="00AF661E">
            <w:pPr>
              <w:jc w:val="right"/>
              <w:rPr>
                <w:sz w:val="28"/>
                <w:szCs w:val="28"/>
              </w:rPr>
            </w:pPr>
            <w:r>
              <w:rPr>
                <w:sz w:val="28"/>
                <w:szCs w:val="28"/>
              </w:rPr>
              <w:t>3</w:t>
            </w:r>
            <w:r w:rsidRPr="007376A4">
              <w:rPr>
                <w:sz w:val="28"/>
                <w:szCs w:val="28"/>
              </w:rPr>
              <w:t xml:space="preserve"> квартал</w:t>
            </w:r>
          </w:p>
        </w:tc>
        <w:tc>
          <w:tcPr>
            <w:tcW w:w="5296" w:type="dxa"/>
            <w:shd w:val="clear" w:color="auto" w:fill="auto"/>
            <w:vAlign w:val="center"/>
          </w:tcPr>
          <w:p w14:paraId="23FAC318" w14:textId="77777777" w:rsidR="000F4709" w:rsidRPr="007376A4" w:rsidRDefault="007F1820" w:rsidP="00AF661E">
            <w:pPr>
              <w:pStyle w:val="1"/>
              <w:ind w:left="0" w:firstLine="0"/>
              <w:rPr>
                <w:bCs/>
                <w:sz w:val="28"/>
              </w:rPr>
            </w:pPr>
            <w:r>
              <w:rPr>
                <w:bCs/>
                <w:sz w:val="28"/>
              </w:rPr>
              <w:t>17,73</w:t>
            </w:r>
          </w:p>
        </w:tc>
      </w:tr>
      <w:tr w:rsidR="005F3362" w:rsidRPr="00DE14EA" w14:paraId="48A7B1DD" w14:textId="77777777" w:rsidTr="005F7D0B">
        <w:trPr>
          <w:jc w:val="right"/>
        </w:trPr>
        <w:tc>
          <w:tcPr>
            <w:tcW w:w="4733" w:type="dxa"/>
            <w:shd w:val="clear" w:color="auto" w:fill="auto"/>
          </w:tcPr>
          <w:p w14:paraId="3A7B22D4" w14:textId="77777777" w:rsidR="005F3362" w:rsidRDefault="005F3362" w:rsidP="00AF661E">
            <w:pPr>
              <w:jc w:val="right"/>
              <w:rPr>
                <w:sz w:val="28"/>
                <w:szCs w:val="28"/>
              </w:rPr>
            </w:pPr>
            <w:r>
              <w:rPr>
                <w:sz w:val="28"/>
                <w:szCs w:val="28"/>
              </w:rPr>
              <w:t>4 квартал</w:t>
            </w:r>
          </w:p>
        </w:tc>
        <w:tc>
          <w:tcPr>
            <w:tcW w:w="5296" w:type="dxa"/>
            <w:shd w:val="clear" w:color="auto" w:fill="auto"/>
            <w:vAlign w:val="center"/>
          </w:tcPr>
          <w:p w14:paraId="20F3EBBF" w14:textId="77777777" w:rsidR="005F3362" w:rsidRDefault="005F3362" w:rsidP="00AF661E">
            <w:pPr>
              <w:pStyle w:val="1"/>
              <w:ind w:left="0" w:firstLine="0"/>
              <w:rPr>
                <w:bCs/>
                <w:sz w:val="28"/>
              </w:rPr>
            </w:pPr>
            <w:r>
              <w:rPr>
                <w:bCs/>
                <w:sz w:val="28"/>
              </w:rPr>
              <w:t>17,73</w:t>
            </w:r>
          </w:p>
        </w:tc>
      </w:tr>
      <w:tr w:rsidR="00035E62" w:rsidRPr="00DE14EA" w14:paraId="17A9853E" w14:textId="77777777" w:rsidTr="005F7D0B">
        <w:trPr>
          <w:jc w:val="right"/>
        </w:trPr>
        <w:tc>
          <w:tcPr>
            <w:tcW w:w="4733" w:type="dxa"/>
            <w:shd w:val="clear" w:color="auto" w:fill="auto"/>
          </w:tcPr>
          <w:p w14:paraId="5310E936" w14:textId="7997B385" w:rsidR="00035E62" w:rsidRDefault="00035E62" w:rsidP="00035E62">
            <w:pPr>
              <w:jc w:val="right"/>
              <w:rPr>
                <w:sz w:val="28"/>
                <w:szCs w:val="28"/>
              </w:rPr>
            </w:pPr>
            <w:r>
              <w:rPr>
                <w:sz w:val="28"/>
                <w:szCs w:val="28"/>
              </w:rPr>
              <w:t>2020 г. 1 квартал</w:t>
            </w:r>
          </w:p>
        </w:tc>
        <w:tc>
          <w:tcPr>
            <w:tcW w:w="5296" w:type="dxa"/>
            <w:shd w:val="clear" w:color="auto" w:fill="auto"/>
            <w:vAlign w:val="center"/>
          </w:tcPr>
          <w:p w14:paraId="4ACF8EE3" w14:textId="283BCBE6" w:rsidR="00035E62" w:rsidRDefault="00035E62" w:rsidP="00035E62">
            <w:pPr>
              <w:pStyle w:val="1"/>
              <w:ind w:left="0" w:firstLine="0"/>
              <w:rPr>
                <w:bCs/>
                <w:sz w:val="28"/>
              </w:rPr>
            </w:pPr>
            <w:r>
              <w:rPr>
                <w:bCs/>
                <w:sz w:val="28"/>
              </w:rPr>
              <w:t>18,62</w:t>
            </w:r>
          </w:p>
        </w:tc>
      </w:tr>
    </w:tbl>
    <w:p w14:paraId="645F3CF5" w14:textId="77777777" w:rsidR="00893C3C" w:rsidRPr="00E07314" w:rsidRDefault="00893C3C" w:rsidP="00E07314">
      <w:pPr>
        <w:pStyle w:val="1"/>
        <w:ind w:left="0" w:firstLine="0"/>
        <w:rPr>
          <w:sz w:val="28"/>
          <w:szCs w:val="28"/>
        </w:rPr>
      </w:pPr>
    </w:p>
    <w:p w14:paraId="34B25C65" w14:textId="77777777" w:rsidR="004F1312" w:rsidRPr="009E799F" w:rsidRDefault="004F1312" w:rsidP="00447DEB">
      <w:pPr>
        <w:pStyle w:val="1"/>
        <w:numPr>
          <w:ilvl w:val="0"/>
          <w:numId w:val="1"/>
        </w:numPr>
        <w:ind w:left="0" w:firstLine="0"/>
        <w:rPr>
          <w:b/>
          <w:bCs/>
          <w:sz w:val="28"/>
        </w:rPr>
      </w:pPr>
      <w:r w:rsidRPr="009E799F">
        <w:rPr>
          <w:b/>
          <w:bCs/>
          <w:sz w:val="28"/>
        </w:rPr>
        <w:t>Структура сметной стоимости строительно-монтажных работ</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398F5CEB" w14:textId="77777777" w:rsidR="00AF0171" w:rsidRPr="009E799F" w:rsidRDefault="004F1312" w:rsidP="00447DEB">
      <w:pPr>
        <w:jc w:val="center"/>
        <w:rPr>
          <w:sz w:val="28"/>
          <w:szCs w:val="28"/>
        </w:rPr>
      </w:pPr>
      <w:r w:rsidRPr="009E799F">
        <w:rPr>
          <w:sz w:val="28"/>
          <w:szCs w:val="28"/>
        </w:rPr>
        <w:t xml:space="preserve"> по элементам затрат по региональной рес</w:t>
      </w:r>
      <w:r w:rsidR="00B16804" w:rsidRPr="009E799F">
        <w:rPr>
          <w:sz w:val="28"/>
          <w:szCs w:val="28"/>
        </w:rPr>
        <w:t>урсно-технологической мод</w:t>
      </w:r>
      <w:r w:rsidR="00983BE7" w:rsidRPr="009E799F">
        <w:rPr>
          <w:sz w:val="28"/>
          <w:szCs w:val="28"/>
        </w:rPr>
        <w:t>е</w:t>
      </w:r>
      <w:r w:rsidR="00965B80" w:rsidRPr="009E799F">
        <w:rPr>
          <w:sz w:val="28"/>
          <w:szCs w:val="28"/>
        </w:rPr>
        <w:t xml:space="preserve">ли </w:t>
      </w:r>
    </w:p>
    <w:p w14:paraId="4BEC6F20" w14:textId="5F5C406C" w:rsidR="00A03798" w:rsidRPr="00AF0171" w:rsidRDefault="00871C38" w:rsidP="00447DEB">
      <w:pPr>
        <w:jc w:val="center"/>
        <w:rPr>
          <w:sz w:val="28"/>
          <w:szCs w:val="28"/>
        </w:rPr>
      </w:pPr>
      <w:r w:rsidRPr="009E799F">
        <w:rPr>
          <w:sz w:val="28"/>
          <w:szCs w:val="28"/>
        </w:rPr>
        <w:t>в</w:t>
      </w:r>
      <w:r w:rsidR="00365136">
        <w:rPr>
          <w:sz w:val="28"/>
          <w:szCs w:val="28"/>
        </w:rPr>
        <w:t xml:space="preserve"> </w:t>
      </w:r>
      <w:r w:rsidR="00035E62">
        <w:rPr>
          <w:sz w:val="28"/>
          <w:szCs w:val="28"/>
        </w:rPr>
        <w:t>4</w:t>
      </w:r>
      <w:r w:rsidR="00365136">
        <w:rPr>
          <w:sz w:val="28"/>
          <w:szCs w:val="28"/>
        </w:rPr>
        <w:t xml:space="preserve"> </w:t>
      </w:r>
      <w:r w:rsidR="004C7389" w:rsidRPr="009E799F">
        <w:rPr>
          <w:sz w:val="28"/>
          <w:szCs w:val="28"/>
        </w:rPr>
        <w:t>квартале 201</w:t>
      </w:r>
      <w:r w:rsidR="00FB4925">
        <w:rPr>
          <w:sz w:val="28"/>
          <w:szCs w:val="28"/>
        </w:rPr>
        <w:t>9</w:t>
      </w:r>
      <w:r w:rsidR="004F1312" w:rsidRPr="009E799F">
        <w:rPr>
          <w:sz w:val="28"/>
          <w:szCs w:val="28"/>
        </w:rPr>
        <w:t xml:space="preserve"> г</w:t>
      </w:r>
      <w:r w:rsidR="00AF0171" w:rsidRPr="009E799F">
        <w:rPr>
          <w:sz w:val="28"/>
          <w:szCs w:val="28"/>
        </w:rPr>
        <w:t>ода</w:t>
      </w:r>
    </w:p>
    <w:p w14:paraId="486FEA9A" w14:textId="77777777" w:rsidR="00D00738" w:rsidRPr="00644826" w:rsidRDefault="00D00738" w:rsidP="00D602FC">
      <w:pPr>
        <w:jc w:val="center"/>
        <w:rPr>
          <w:szCs w:val="28"/>
        </w:rPr>
      </w:pPr>
    </w:p>
    <w:tbl>
      <w:tblPr>
        <w:tblW w:w="99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577"/>
        <w:gridCol w:w="3411"/>
      </w:tblGrid>
      <w:tr w:rsidR="00AF0171" w:rsidRPr="00644826" w14:paraId="78DA6595" w14:textId="77777777" w:rsidTr="00510A8D">
        <w:trPr>
          <w:jc w:val="right"/>
        </w:trPr>
        <w:tc>
          <w:tcPr>
            <w:tcW w:w="6577" w:type="dxa"/>
          </w:tcPr>
          <w:p w14:paraId="0887F6D5" w14:textId="77777777" w:rsidR="00AF0171" w:rsidRPr="00656C95" w:rsidRDefault="00AF0171" w:rsidP="00000F75">
            <w:pPr>
              <w:ind w:left="-71" w:firstLine="52"/>
              <w:jc w:val="center"/>
              <w:rPr>
                <w:sz w:val="28"/>
                <w:szCs w:val="28"/>
              </w:rPr>
            </w:pPr>
            <w:r w:rsidRPr="00656C95">
              <w:rPr>
                <w:sz w:val="28"/>
                <w:szCs w:val="28"/>
              </w:rPr>
              <w:t>Элементы затрат</w:t>
            </w:r>
          </w:p>
        </w:tc>
        <w:tc>
          <w:tcPr>
            <w:tcW w:w="3411" w:type="dxa"/>
          </w:tcPr>
          <w:p w14:paraId="6314F788" w14:textId="77777777" w:rsidR="008717DD" w:rsidRPr="00656C95" w:rsidRDefault="00AF0171" w:rsidP="00263396">
            <w:pPr>
              <w:ind w:left="-71" w:firstLine="71"/>
              <w:jc w:val="center"/>
              <w:rPr>
                <w:sz w:val="28"/>
                <w:szCs w:val="28"/>
              </w:rPr>
            </w:pPr>
            <w:r w:rsidRPr="00656C95">
              <w:rPr>
                <w:sz w:val="28"/>
                <w:szCs w:val="28"/>
              </w:rPr>
              <w:t xml:space="preserve">Доля % </w:t>
            </w:r>
          </w:p>
          <w:p w14:paraId="3669186A" w14:textId="77777777" w:rsidR="00AF0171" w:rsidRPr="00656C95" w:rsidRDefault="00AF0171" w:rsidP="00263396">
            <w:pPr>
              <w:ind w:left="-71" w:firstLine="71"/>
              <w:jc w:val="center"/>
              <w:rPr>
                <w:sz w:val="28"/>
                <w:szCs w:val="28"/>
              </w:rPr>
            </w:pPr>
            <w:r w:rsidRPr="00656C95">
              <w:rPr>
                <w:sz w:val="28"/>
                <w:szCs w:val="28"/>
              </w:rPr>
              <w:t>(по структуре в текущем уровне)</w:t>
            </w:r>
          </w:p>
        </w:tc>
      </w:tr>
      <w:tr w:rsidR="00AF0171" w:rsidRPr="00644826" w14:paraId="64FB3156" w14:textId="77777777" w:rsidTr="00510A8D">
        <w:trPr>
          <w:trHeight w:val="20"/>
          <w:jc w:val="right"/>
        </w:trPr>
        <w:tc>
          <w:tcPr>
            <w:tcW w:w="6577" w:type="dxa"/>
            <w:vAlign w:val="center"/>
          </w:tcPr>
          <w:p w14:paraId="6D78057B" w14:textId="77777777" w:rsidR="00AF0171" w:rsidRPr="00656C95" w:rsidRDefault="00AF0171" w:rsidP="00D00738">
            <w:pPr>
              <w:ind w:left="-71" w:firstLine="71"/>
              <w:rPr>
                <w:sz w:val="28"/>
                <w:szCs w:val="28"/>
              </w:rPr>
            </w:pPr>
            <w:r w:rsidRPr="00656C95">
              <w:rPr>
                <w:sz w:val="28"/>
                <w:szCs w:val="28"/>
              </w:rPr>
              <w:t>Сметная стоимость материалов</w:t>
            </w:r>
          </w:p>
        </w:tc>
        <w:tc>
          <w:tcPr>
            <w:tcW w:w="3411" w:type="dxa"/>
            <w:shd w:val="clear" w:color="auto" w:fill="auto"/>
            <w:vAlign w:val="center"/>
          </w:tcPr>
          <w:p w14:paraId="30771F5E" w14:textId="3E62858F" w:rsidR="00AF0171" w:rsidRPr="00656C95" w:rsidRDefault="00BC38A1" w:rsidP="00B02EE9">
            <w:pPr>
              <w:jc w:val="center"/>
              <w:rPr>
                <w:sz w:val="28"/>
                <w:szCs w:val="28"/>
              </w:rPr>
            </w:pPr>
            <w:r w:rsidRPr="00656C95">
              <w:rPr>
                <w:sz w:val="28"/>
                <w:szCs w:val="28"/>
              </w:rPr>
              <w:t>56,41</w:t>
            </w:r>
          </w:p>
        </w:tc>
      </w:tr>
      <w:tr w:rsidR="00AF0171" w:rsidRPr="00644826" w14:paraId="28E2FE15" w14:textId="77777777" w:rsidTr="00510A8D">
        <w:trPr>
          <w:trHeight w:val="20"/>
          <w:jc w:val="right"/>
        </w:trPr>
        <w:tc>
          <w:tcPr>
            <w:tcW w:w="6577" w:type="dxa"/>
            <w:vAlign w:val="center"/>
          </w:tcPr>
          <w:p w14:paraId="13A0A86E" w14:textId="15809334" w:rsidR="00AF0171" w:rsidRPr="00656C95" w:rsidRDefault="00AF0171" w:rsidP="00D00738">
            <w:pPr>
              <w:ind w:left="-71" w:firstLine="71"/>
              <w:rPr>
                <w:sz w:val="28"/>
                <w:szCs w:val="28"/>
              </w:rPr>
            </w:pPr>
            <w:r w:rsidRPr="00656C95">
              <w:rPr>
                <w:sz w:val="28"/>
                <w:szCs w:val="28"/>
              </w:rPr>
              <w:t xml:space="preserve">в </w:t>
            </w:r>
            <w:proofErr w:type="gramStart"/>
            <w:r w:rsidRPr="00656C95">
              <w:rPr>
                <w:sz w:val="28"/>
                <w:szCs w:val="28"/>
              </w:rPr>
              <w:t>т.ч.</w:t>
            </w:r>
            <w:proofErr w:type="gramEnd"/>
            <w:r w:rsidRPr="00656C95">
              <w:rPr>
                <w:sz w:val="28"/>
                <w:szCs w:val="28"/>
              </w:rPr>
              <w:t xml:space="preserve">           </w:t>
            </w:r>
            <w:r w:rsidR="00510A8D" w:rsidRPr="00656C95">
              <w:rPr>
                <w:sz w:val="28"/>
                <w:szCs w:val="28"/>
              </w:rPr>
              <w:t xml:space="preserve"> </w:t>
            </w:r>
            <w:r w:rsidRPr="00656C95">
              <w:rPr>
                <w:sz w:val="28"/>
                <w:szCs w:val="28"/>
              </w:rPr>
              <w:t xml:space="preserve"> - материалы</w:t>
            </w:r>
          </w:p>
        </w:tc>
        <w:tc>
          <w:tcPr>
            <w:tcW w:w="3411" w:type="dxa"/>
            <w:shd w:val="clear" w:color="auto" w:fill="auto"/>
            <w:vAlign w:val="center"/>
          </w:tcPr>
          <w:p w14:paraId="156A44ED" w14:textId="3B15F798" w:rsidR="00AF0171" w:rsidRPr="00656C95" w:rsidRDefault="00BC38A1" w:rsidP="00B02EE9">
            <w:pPr>
              <w:jc w:val="center"/>
              <w:rPr>
                <w:sz w:val="28"/>
                <w:szCs w:val="28"/>
              </w:rPr>
            </w:pPr>
            <w:r w:rsidRPr="00656C95">
              <w:rPr>
                <w:sz w:val="28"/>
                <w:szCs w:val="28"/>
              </w:rPr>
              <w:t>52,38</w:t>
            </w:r>
          </w:p>
        </w:tc>
      </w:tr>
      <w:tr w:rsidR="00AF0171" w:rsidRPr="00644826" w14:paraId="27710F8E" w14:textId="77777777" w:rsidTr="00510A8D">
        <w:trPr>
          <w:trHeight w:val="20"/>
          <w:jc w:val="right"/>
        </w:trPr>
        <w:tc>
          <w:tcPr>
            <w:tcW w:w="6577" w:type="dxa"/>
            <w:vAlign w:val="center"/>
          </w:tcPr>
          <w:p w14:paraId="273A3822" w14:textId="77425E40" w:rsidR="00AF0171" w:rsidRPr="00656C95" w:rsidRDefault="00AF0171" w:rsidP="00000F75">
            <w:pPr>
              <w:rPr>
                <w:sz w:val="28"/>
                <w:szCs w:val="28"/>
              </w:rPr>
            </w:pPr>
            <w:r w:rsidRPr="00656C95">
              <w:rPr>
                <w:sz w:val="28"/>
                <w:szCs w:val="28"/>
              </w:rPr>
              <w:t xml:space="preserve">                     - транспорт</w:t>
            </w:r>
          </w:p>
        </w:tc>
        <w:tc>
          <w:tcPr>
            <w:tcW w:w="3411" w:type="dxa"/>
            <w:shd w:val="clear" w:color="auto" w:fill="auto"/>
            <w:vAlign w:val="center"/>
          </w:tcPr>
          <w:p w14:paraId="7F883548" w14:textId="4E2AFCD7" w:rsidR="00AF0171" w:rsidRPr="00656C95" w:rsidRDefault="00BC38A1" w:rsidP="00B02EE9">
            <w:pPr>
              <w:jc w:val="center"/>
              <w:rPr>
                <w:sz w:val="28"/>
                <w:szCs w:val="28"/>
              </w:rPr>
            </w:pPr>
            <w:r w:rsidRPr="00656C95">
              <w:rPr>
                <w:sz w:val="28"/>
                <w:szCs w:val="28"/>
              </w:rPr>
              <w:t>4,03</w:t>
            </w:r>
          </w:p>
        </w:tc>
      </w:tr>
      <w:tr w:rsidR="00AF0171" w:rsidRPr="00644826" w14:paraId="400E49A5" w14:textId="77777777" w:rsidTr="00510A8D">
        <w:trPr>
          <w:trHeight w:val="20"/>
          <w:jc w:val="right"/>
        </w:trPr>
        <w:tc>
          <w:tcPr>
            <w:tcW w:w="6577" w:type="dxa"/>
            <w:vAlign w:val="center"/>
          </w:tcPr>
          <w:p w14:paraId="376E92ED" w14:textId="77777777" w:rsidR="00AF0171" w:rsidRPr="00656C95" w:rsidRDefault="00AF0171" w:rsidP="008F3788">
            <w:pPr>
              <w:rPr>
                <w:sz w:val="28"/>
                <w:szCs w:val="28"/>
              </w:rPr>
            </w:pPr>
            <w:r w:rsidRPr="00656C95">
              <w:rPr>
                <w:sz w:val="28"/>
                <w:szCs w:val="28"/>
              </w:rPr>
              <w:t>Средства на оплату труда</w:t>
            </w:r>
          </w:p>
        </w:tc>
        <w:tc>
          <w:tcPr>
            <w:tcW w:w="3411" w:type="dxa"/>
            <w:shd w:val="clear" w:color="auto" w:fill="auto"/>
            <w:vAlign w:val="center"/>
          </w:tcPr>
          <w:p w14:paraId="28076DDC" w14:textId="634ECD39" w:rsidR="00AF0171" w:rsidRPr="00656C95" w:rsidRDefault="00BC38A1" w:rsidP="008F3788">
            <w:pPr>
              <w:jc w:val="center"/>
              <w:rPr>
                <w:sz w:val="28"/>
                <w:szCs w:val="28"/>
              </w:rPr>
            </w:pPr>
            <w:r w:rsidRPr="00656C95">
              <w:rPr>
                <w:sz w:val="28"/>
                <w:szCs w:val="28"/>
              </w:rPr>
              <w:t>13,32</w:t>
            </w:r>
          </w:p>
        </w:tc>
      </w:tr>
      <w:tr w:rsidR="00AF0171" w:rsidRPr="00644826" w14:paraId="4AD42FDC" w14:textId="77777777" w:rsidTr="00510A8D">
        <w:trPr>
          <w:trHeight w:val="20"/>
          <w:jc w:val="right"/>
        </w:trPr>
        <w:tc>
          <w:tcPr>
            <w:tcW w:w="6577" w:type="dxa"/>
            <w:vAlign w:val="center"/>
          </w:tcPr>
          <w:p w14:paraId="7F2C05AC" w14:textId="77777777" w:rsidR="00AF0171" w:rsidRPr="00656C95" w:rsidRDefault="00AF0171" w:rsidP="00510A8D">
            <w:pPr>
              <w:ind w:right="-71"/>
              <w:rPr>
                <w:sz w:val="28"/>
                <w:szCs w:val="28"/>
              </w:rPr>
            </w:pPr>
            <w:r w:rsidRPr="00656C95">
              <w:rPr>
                <w:sz w:val="28"/>
                <w:szCs w:val="28"/>
              </w:rPr>
              <w:t>Эксплуатация машин и механизмов</w:t>
            </w:r>
          </w:p>
        </w:tc>
        <w:tc>
          <w:tcPr>
            <w:tcW w:w="3411" w:type="dxa"/>
            <w:shd w:val="clear" w:color="auto" w:fill="auto"/>
            <w:vAlign w:val="center"/>
          </w:tcPr>
          <w:p w14:paraId="56E2834E" w14:textId="07591018" w:rsidR="00AF0171" w:rsidRPr="00656C95" w:rsidRDefault="00BC38A1" w:rsidP="008F3788">
            <w:pPr>
              <w:jc w:val="center"/>
              <w:rPr>
                <w:sz w:val="28"/>
                <w:szCs w:val="28"/>
              </w:rPr>
            </w:pPr>
            <w:r w:rsidRPr="00656C95">
              <w:rPr>
                <w:sz w:val="28"/>
                <w:szCs w:val="28"/>
              </w:rPr>
              <w:t>7,65</w:t>
            </w:r>
          </w:p>
        </w:tc>
      </w:tr>
      <w:tr w:rsidR="00AF0171" w:rsidRPr="00644826" w14:paraId="00C1713A" w14:textId="77777777" w:rsidTr="00510A8D">
        <w:trPr>
          <w:trHeight w:val="20"/>
          <w:jc w:val="right"/>
        </w:trPr>
        <w:tc>
          <w:tcPr>
            <w:tcW w:w="6577" w:type="dxa"/>
            <w:vAlign w:val="center"/>
          </w:tcPr>
          <w:p w14:paraId="493CF3AC" w14:textId="77777777" w:rsidR="00AF0171" w:rsidRPr="00656C95" w:rsidRDefault="00AF0171" w:rsidP="00510A8D">
            <w:pPr>
              <w:ind w:right="-71"/>
              <w:rPr>
                <w:sz w:val="28"/>
                <w:szCs w:val="28"/>
              </w:rPr>
            </w:pPr>
            <w:r w:rsidRPr="00656C95">
              <w:rPr>
                <w:iCs/>
                <w:sz w:val="28"/>
                <w:szCs w:val="28"/>
              </w:rPr>
              <w:t>Накладные</w:t>
            </w:r>
            <w:r w:rsidRPr="00656C95">
              <w:rPr>
                <w:sz w:val="28"/>
                <w:szCs w:val="28"/>
              </w:rPr>
              <w:t xml:space="preserve"> расходы</w:t>
            </w:r>
          </w:p>
        </w:tc>
        <w:tc>
          <w:tcPr>
            <w:tcW w:w="3411" w:type="dxa"/>
            <w:shd w:val="clear" w:color="auto" w:fill="auto"/>
            <w:vAlign w:val="center"/>
          </w:tcPr>
          <w:p w14:paraId="425CE4C7" w14:textId="7E94A540" w:rsidR="00AF0171" w:rsidRPr="00656C95" w:rsidRDefault="00BC38A1" w:rsidP="008F3788">
            <w:pPr>
              <w:jc w:val="center"/>
              <w:rPr>
                <w:sz w:val="28"/>
                <w:szCs w:val="28"/>
              </w:rPr>
            </w:pPr>
            <w:r w:rsidRPr="00656C95">
              <w:rPr>
                <w:sz w:val="28"/>
                <w:szCs w:val="28"/>
              </w:rPr>
              <w:t>14,21</w:t>
            </w:r>
          </w:p>
        </w:tc>
      </w:tr>
      <w:tr w:rsidR="00AF0171" w:rsidRPr="00644826" w14:paraId="29C2FF6B" w14:textId="77777777" w:rsidTr="00510A8D">
        <w:trPr>
          <w:trHeight w:val="20"/>
          <w:jc w:val="right"/>
        </w:trPr>
        <w:tc>
          <w:tcPr>
            <w:tcW w:w="6577" w:type="dxa"/>
            <w:vAlign w:val="center"/>
          </w:tcPr>
          <w:p w14:paraId="182163C3" w14:textId="77777777" w:rsidR="00AF0171" w:rsidRPr="00656C95" w:rsidRDefault="00AF0171" w:rsidP="008F3788">
            <w:pPr>
              <w:ind w:right="-71"/>
              <w:rPr>
                <w:sz w:val="28"/>
                <w:szCs w:val="28"/>
              </w:rPr>
            </w:pPr>
            <w:r w:rsidRPr="00656C95">
              <w:rPr>
                <w:sz w:val="28"/>
                <w:szCs w:val="28"/>
              </w:rPr>
              <w:t>Сметная прибыль</w:t>
            </w:r>
          </w:p>
        </w:tc>
        <w:tc>
          <w:tcPr>
            <w:tcW w:w="3411" w:type="dxa"/>
            <w:shd w:val="clear" w:color="auto" w:fill="auto"/>
            <w:vAlign w:val="center"/>
          </w:tcPr>
          <w:p w14:paraId="53FCF154" w14:textId="4BB501E1" w:rsidR="00AF0171" w:rsidRPr="00656C95" w:rsidRDefault="00BC38A1" w:rsidP="00B47DAC">
            <w:pPr>
              <w:jc w:val="center"/>
              <w:rPr>
                <w:sz w:val="28"/>
                <w:szCs w:val="28"/>
              </w:rPr>
            </w:pPr>
            <w:r w:rsidRPr="00656C95">
              <w:rPr>
                <w:sz w:val="28"/>
                <w:szCs w:val="28"/>
              </w:rPr>
              <w:t>8,41</w:t>
            </w:r>
          </w:p>
        </w:tc>
      </w:tr>
      <w:tr w:rsidR="00AF0171" w14:paraId="64C218E6" w14:textId="77777777" w:rsidTr="00510A8D">
        <w:trPr>
          <w:trHeight w:val="510"/>
          <w:jc w:val="right"/>
        </w:trPr>
        <w:tc>
          <w:tcPr>
            <w:tcW w:w="6577" w:type="dxa"/>
            <w:vAlign w:val="center"/>
          </w:tcPr>
          <w:p w14:paraId="38CD6A36" w14:textId="77777777" w:rsidR="00AF0171" w:rsidRPr="00656C95" w:rsidRDefault="00AF0171" w:rsidP="00D47A73">
            <w:pPr>
              <w:ind w:right="-71"/>
              <w:rPr>
                <w:sz w:val="28"/>
                <w:szCs w:val="28"/>
              </w:rPr>
            </w:pPr>
            <w:r w:rsidRPr="00656C95">
              <w:rPr>
                <w:sz w:val="28"/>
                <w:szCs w:val="28"/>
              </w:rPr>
              <w:t>ИТОГО:</w:t>
            </w:r>
          </w:p>
        </w:tc>
        <w:tc>
          <w:tcPr>
            <w:tcW w:w="3411" w:type="dxa"/>
            <w:shd w:val="clear" w:color="auto" w:fill="auto"/>
            <w:vAlign w:val="center"/>
          </w:tcPr>
          <w:p w14:paraId="3B707841" w14:textId="77777777" w:rsidR="0079775A" w:rsidRPr="00656C95" w:rsidRDefault="007C7ACC" w:rsidP="0079775A">
            <w:pPr>
              <w:jc w:val="center"/>
              <w:rPr>
                <w:sz w:val="28"/>
                <w:szCs w:val="28"/>
              </w:rPr>
            </w:pPr>
            <w:r w:rsidRPr="00656C95">
              <w:rPr>
                <w:sz w:val="28"/>
                <w:szCs w:val="28"/>
              </w:rPr>
              <w:t>100</w:t>
            </w:r>
          </w:p>
        </w:tc>
      </w:tr>
    </w:tbl>
    <w:p w14:paraId="05420DBE" w14:textId="77777777" w:rsidR="003F1F3D" w:rsidRDefault="003F1F3D" w:rsidP="009566B4">
      <w:pPr>
        <w:pStyle w:val="1"/>
        <w:rPr>
          <w:b/>
          <w:sz w:val="28"/>
          <w:szCs w:val="28"/>
        </w:rPr>
      </w:pPr>
      <w:bookmarkStart w:id="109" w:name="_Toc463010921"/>
    </w:p>
    <w:p w14:paraId="2EEC7BD6" w14:textId="6FCD4FA3" w:rsidR="004F1312" w:rsidRPr="00FC43DD" w:rsidRDefault="003F1F3D" w:rsidP="001F706E">
      <w:pPr>
        <w:jc w:val="center"/>
        <w:rPr>
          <w:b/>
          <w:sz w:val="28"/>
          <w:szCs w:val="28"/>
        </w:rPr>
      </w:pPr>
      <w:r>
        <w:rPr>
          <w:b/>
          <w:sz w:val="28"/>
          <w:szCs w:val="28"/>
        </w:rPr>
        <w:br w:type="page"/>
      </w:r>
      <w:r w:rsidR="00562D12">
        <w:rPr>
          <w:b/>
          <w:sz w:val="28"/>
          <w:szCs w:val="28"/>
        </w:rPr>
        <w:lastRenderedPageBreak/>
        <w:t>4</w:t>
      </w:r>
      <w:r w:rsidR="004F1312" w:rsidRPr="009566B4">
        <w:rPr>
          <w:b/>
          <w:sz w:val="28"/>
          <w:szCs w:val="28"/>
        </w:rPr>
        <w:t xml:space="preserve">. </w:t>
      </w:r>
      <w:r w:rsidR="004F1312" w:rsidRPr="00FC43DD">
        <w:rPr>
          <w:b/>
          <w:sz w:val="28"/>
          <w:szCs w:val="28"/>
        </w:rPr>
        <w:t>Сметная норма и оплата труда работающих в строительных</w:t>
      </w:r>
      <w:bookmarkEnd w:id="109"/>
    </w:p>
    <w:p w14:paraId="41577E55" w14:textId="77777777" w:rsidR="00775B50" w:rsidRPr="00AE7A0C" w:rsidRDefault="004F1312" w:rsidP="00562D12">
      <w:pPr>
        <w:pStyle w:val="1"/>
      </w:pPr>
      <w:bookmarkStart w:id="110" w:name="_Toc463010922"/>
      <w:r w:rsidRPr="00FC43DD">
        <w:rPr>
          <w:b/>
          <w:sz w:val="28"/>
          <w:szCs w:val="28"/>
        </w:rPr>
        <w:t>организациях Нижегородской области</w:t>
      </w:r>
      <w:r w:rsidRPr="00FC43DD">
        <w:t xml:space="preserve"> (в расчете на 1 чел/день)</w:t>
      </w:r>
      <w:bookmarkEnd w:id="110"/>
    </w:p>
    <w:p w14:paraId="5496688E" w14:textId="77777777" w:rsidR="00B64F39" w:rsidRPr="00B64F39" w:rsidRDefault="00B64F39" w:rsidP="00B64F39"/>
    <w:tbl>
      <w:tblPr>
        <w:tblW w:w="9992"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350"/>
        <w:gridCol w:w="1434"/>
        <w:gridCol w:w="1233"/>
        <w:gridCol w:w="3975"/>
      </w:tblGrid>
      <w:tr w:rsidR="004F1312" w14:paraId="78A8F537" w14:textId="77777777" w:rsidTr="00510A8D">
        <w:trPr>
          <w:cantSplit/>
          <w:tblHeader/>
          <w:jc w:val="right"/>
        </w:trPr>
        <w:tc>
          <w:tcPr>
            <w:tcW w:w="3350" w:type="dxa"/>
            <w:vMerge w:val="restart"/>
            <w:tcBorders>
              <w:top w:val="single" w:sz="4" w:space="0" w:color="auto"/>
              <w:left w:val="single" w:sz="4" w:space="0" w:color="auto"/>
              <w:bottom w:val="single" w:sz="4" w:space="0" w:color="auto"/>
              <w:right w:val="single" w:sz="4" w:space="0" w:color="auto"/>
            </w:tcBorders>
            <w:vAlign w:val="center"/>
          </w:tcPr>
          <w:p w14:paraId="2935FC15" w14:textId="77777777" w:rsidR="004F1312" w:rsidRDefault="004F1312" w:rsidP="00481E0A">
            <w:pPr>
              <w:spacing w:line="228" w:lineRule="auto"/>
              <w:jc w:val="center"/>
              <w:rPr>
                <w:sz w:val="28"/>
                <w:szCs w:val="28"/>
              </w:rPr>
            </w:pPr>
            <w:r>
              <w:rPr>
                <w:sz w:val="28"/>
                <w:szCs w:val="28"/>
              </w:rPr>
              <w:t>Год и месяц</w:t>
            </w:r>
          </w:p>
        </w:tc>
        <w:tc>
          <w:tcPr>
            <w:tcW w:w="2667" w:type="dxa"/>
            <w:gridSpan w:val="2"/>
            <w:tcBorders>
              <w:top w:val="single" w:sz="4" w:space="0" w:color="auto"/>
              <w:left w:val="single" w:sz="4" w:space="0" w:color="auto"/>
              <w:bottom w:val="single" w:sz="4" w:space="0" w:color="auto"/>
              <w:right w:val="single" w:sz="4" w:space="0" w:color="auto"/>
            </w:tcBorders>
          </w:tcPr>
          <w:p w14:paraId="17148C12" w14:textId="77777777" w:rsidR="004F1312" w:rsidRDefault="004F1312">
            <w:pPr>
              <w:spacing w:line="228" w:lineRule="auto"/>
              <w:jc w:val="center"/>
              <w:rPr>
                <w:sz w:val="28"/>
                <w:szCs w:val="28"/>
              </w:rPr>
            </w:pPr>
            <w:r>
              <w:rPr>
                <w:sz w:val="28"/>
                <w:szCs w:val="28"/>
              </w:rPr>
              <w:t>Сметная норма руб./чел. дни</w:t>
            </w:r>
          </w:p>
        </w:tc>
        <w:tc>
          <w:tcPr>
            <w:tcW w:w="3975" w:type="dxa"/>
            <w:vMerge w:val="restart"/>
            <w:tcBorders>
              <w:top w:val="single" w:sz="4" w:space="0" w:color="auto"/>
              <w:left w:val="single" w:sz="4" w:space="0" w:color="auto"/>
              <w:bottom w:val="single" w:sz="4" w:space="0" w:color="auto"/>
              <w:right w:val="single" w:sz="4" w:space="0" w:color="auto"/>
            </w:tcBorders>
          </w:tcPr>
          <w:p w14:paraId="0A4E4B3C" w14:textId="77777777" w:rsidR="004F1312" w:rsidRDefault="004F1312">
            <w:pPr>
              <w:spacing w:line="228" w:lineRule="auto"/>
              <w:jc w:val="center"/>
              <w:rPr>
                <w:sz w:val="28"/>
                <w:szCs w:val="28"/>
              </w:rPr>
            </w:pPr>
            <w:r>
              <w:rPr>
                <w:sz w:val="28"/>
                <w:szCs w:val="28"/>
              </w:rPr>
              <w:t xml:space="preserve">Оплата 1 чел/дня, исходя из </w:t>
            </w:r>
            <w:r w:rsidR="00D62F85">
              <w:rPr>
                <w:sz w:val="28"/>
                <w:szCs w:val="28"/>
              </w:rPr>
              <w:t>среднемесячной</w:t>
            </w:r>
            <w:r>
              <w:rPr>
                <w:sz w:val="28"/>
                <w:szCs w:val="28"/>
              </w:rPr>
              <w:t xml:space="preserve"> заработной платы по крупным и средним предприятиям (руб.)</w:t>
            </w:r>
          </w:p>
        </w:tc>
      </w:tr>
      <w:tr w:rsidR="004F1312" w14:paraId="62270DA2" w14:textId="77777777" w:rsidTr="00510A8D">
        <w:trPr>
          <w:cantSplit/>
          <w:tblHeader/>
          <w:jc w:val="right"/>
        </w:trPr>
        <w:tc>
          <w:tcPr>
            <w:tcW w:w="3350" w:type="dxa"/>
            <w:vMerge/>
            <w:tcBorders>
              <w:top w:val="single" w:sz="4" w:space="0" w:color="auto"/>
              <w:bottom w:val="single" w:sz="4" w:space="0" w:color="auto"/>
            </w:tcBorders>
          </w:tcPr>
          <w:p w14:paraId="04D43692" w14:textId="77777777" w:rsidR="004F1312" w:rsidRDefault="004F1312">
            <w:pPr>
              <w:spacing w:line="228" w:lineRule="auto"/>
              <w:jc w:val="center"/>
              <w:rPr>
                <w:sz w:val="28"/>
                <w:szCs w:val="28"/>
              </w:rPr>
            </w:pPr>
          </w:p>
        </w:tc>
        <w:tc>
          <w:tcPr>
            <w:tcW w:w="1434" w:type="dxa"/>
            <w:tcBorders>
              <w:top w:val="single" w:sz="4" w:space="0" w:color="auto"/>
              <w:bottom w:val="single" w:sz="4" w:space="0" w:color="auto"/>
            </w:tcBorders>
            <w:vAlign w:val="center"/>
          </w:tcPr>
          <w:p w14:paraId="5C3E2E9E" w14:textId="77777777" w:rsidR="004F1312" w:rsidRDefault="004F1312" w:rsidP="00F02039">
            <w:pPr>
              <w:spacing w:line="228" w:lineRule="auto"/>
              <w:jc w:val="center"/>
              <w:rPr>
                <w:sz w:val="28"/>
                <w:szCs w:val="28"/>
              </w:rPr>
            </w:pPr>
            <w:r>
              <w:rPr>
                <w:sz w:val="28"/>
                <w:szCs w:val="28"/>
              </w:rPr>
              <w:t>1984г.</w:t>
            </w:r>
          </w:p>
        </w:tc>
        <w:tc>
          <w:tcPr>
            <w:tcW w:w="1233" w:type="dxa"/>
            <w:tcBorders>
              <w:top w:val="single" w:sz="4" w:space="0" w:color="auto"/>
              <w:bottom w:val="single" w:sz="4" w:space="0" w:color="auto"/>
            </w:tcBorders>
            <w:vAlign w:val="center"/>
          </w:tcPr>
          <w:p w14:paraId="588F4A59" w14:textId="77777777" w:rsidR="004F1312" w:rsidRDefault="004F1312" w:rsidP="00F02039">
            <w:pPr>
              <w:spacing w:line="228" w:lineRule="auto"/>
              <w:ind w:right="-69"/>
              <w:jc w:val="center"/>
              <w:rPr>
                <w:sz w:val="28"/>
                <w:szCs w:val="28"/>
              </w:rPr>
            </w:pPr>
            <w:r>
              <w:rPr>
                <w:sz w:val="28"/>
                <w:szCs w:val="28"/>
              </w:rPr>
              <w:t>1991г.</w:t>
            </w:r>
          </w:p>
        </w:tc>
        <w:tc>
          <w:tcPr>
            <w:tcW w:w="3975" w:type="dxa"/>
            <w:vMerge/>
            <w:tcBorders>
              <w:top w:val="single" w:sz="4" w:space="0" w:color="auto"/>
              <w:bottom w:val="single" w:sz="4" w:space="0" w:color="auto"/>
            </w:tcBorders>
          </w:tcPr>
          <w:p w14:paraId="0C242834" w14:textId="77777777" w:rsidR="004F1312" w:rsidRDefault="004F1312">
            <w:pPr>
              <w:spacing w:line="228" w:lineRule="auto"/>
              <w:jc w:val="center"/>
              <w:rPr>
                <w:sz w:val="28"/>
                <w:szCs w:val="28"/>
              </w:rPr>
            </w:pPr>
          </w:p>
        </w:tc>
      </w:tr>
      <w:tr w:rsidR="00F70206" w14:paraId="7DF4DAFC"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5081D668" w14:textId="77777777" w:rsidR="00F70206" w:rsidRDefault="00F70206" w:rsidP="00F70206">
            <w:pPr>
              <w:spacing w:line="228" w:lineRule="auto"/>
              <w:rPr>
                <w:sz w:val="28"/>
                <w:szCs w:val="28"/>
              </w:rPr>
            </w:pPr>
            <w:r>
              <w:rPr>
                <w:sz w:val="28"/>
                <w:szCs w:val="28"/>
              </w:rPr>
              <w:t>2017 февраль</w:t>
            </w:r>
          </w:p>
        </w:tc>
        <w:tc>
          <w:tcPr>
            <w:tcW w:w="1434" w:type="dxa"/>
            <w:tcBorders>
              <w:top w:val="single" w:sz="4" w:space="0" w:color="auto"/>
              <w:left w:val="single" w:sz="4" w:space="0" w:color="auto"/>
              <w:bottom w:val="single" w:sz="4" w:space="0" w:color="auto"/>
              <w:right w:val="single" w:sz="4" w:space="0" w:color="auto"/>
            </w:tcBorders>
          </w:tcPr>
          <w:p w14:paraId="200B3AA9" w14:textId="77777777" w:rsidR="00F70206" w:rsidRDefault="00F70206" w:rsidP="00F47A4C">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69D627EE" w14:textId="77777777" w:rsidR="00F70206" w:rsidRDefault="00F70206" w:rsidP="00F47A4C">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vAlign w:val="bottom"/>
          </w:tcPr>
          <w:p w14:paraId="57C6BAB0" w14:textId="77777777" w:rsidR="00F70206" w:rsidRDefault="00FD5502" w:rsidP="00C47142">
            <w:pPr>
              <w:spacing w:line="228" w:lineRule="auto"/>
              <w:jc w:val="center"/>
              <w:rPr>
                <w:sz w:val="28"/>
                <w:szCs w:val="28"/>
              </w:rPr>
            </w:pPr>
            <w:r>
              <w:rPr>
                <w:sz w:val="28"/>
                <w:szCs w:val="28"/>
              </w:rPr>
              <w:t>1646,68</w:t>
            </w:r>
          </w:p>
        </w:tc>
      </w:tr>
      <w:tr w:rsidR="00F70206" w14:paraId="33481E85"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3581E8B6" w14:textId="77777777" w:rsidR="00F70206" w:rsidRDefault="00F70206" w:rsidP="00F70206">
            <w:pPr>
              <w:spacing w:line="228" w:lineRule="auto"/>
              <w:rPr>
                <w:sz w:val="28"/>
                <w:szCs w:val="28"/>
              </w:rPr>
            </w:pPr>
            <w:r>
              <w:rPr>
                <w:sz w:val="28"/>
                <w:szCs w:val="28"/>
              </w:rPr>
              <w:t>2017 март</w:t>
            </w:r>
          </w:p>
        </w:tc>
        <w:tc>
          <w:tcPr>
            <w:tcW w:w="1434" w:type="dxa"/>
            <w:tcBorders>
              <w:top w:val="single" w:sz="4" w:space="0" w:color="auto"/>
              <w:left w:val="single" w:sz="4" w:space="0" w:color="auto"/>
              <w:bottom w:val="single" w:sz="4" w:space="0" w:color="auto"/>
              <w:right w:val="single" w:sz="4" w:space="0" w:color="auto"/>
            </w:tcBorders>
          </w:tcPr>
          <w:p w14:paraId="53C96F00" w14:textId="77777777" w:rsidR="00F70206" w:rsidRDefault="00F70206" w:rsidP="00F47A4C">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71B42784" w14:textId="77777777" w:rsidR="00F70206" w:rsidRDefault="00F70206" w:rsidP="00F47A4C">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vAlign w:val="bottom"/>
          </w:tcPr>
          <w:p w14:paraId="275CEEF6" w14:textId="77777777" w:rsidR="00F70206" w:rsidRDefault="00FD5502" w:rsidP="00C47142">
            <w:pPr>
              <w:spacing w:line="228" w:lineRule="auto"/>
              <w:jc w:val="center"/>
              <w:rPr>
                <w:sz w:val="28"/>
                <w:szCs w:val="28"/>
              </w:rPr>
            </w:pPr>
            <w:r>
              <w:rPr>
                <w:sz w:val="28"/>
                <w:szCs w:val="28"/>
              </w:rPr>
              <w:t>1466,44</w:t>
            </w:r>
          </w:p>
        </w:tc>
      </w:tr>
      <w:tr w:rsidR="009F6C3E" w14:paraId="0761EB4E"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70C7B545" w14:textId="77777777" w:rsidR="009F6C3E" w:rsidRDefault="009F6C3E" w:rsidP="00F70206">
            <w:pPr>
              <w:spacing w:line="228" w:lineRule="auto"/>
              <w:rPr>
                <w:sz w:val="28"/>
                <w:szCs w:val="28"/>
              </w:rPr>
            </w:pPr>
            <w:r w:rsidRPr="00D91376">
              <w:rPr>
                <w:sz w:val="28"/>
                <w:szCs w:val="28"/>
              </w:rPr>
              <w:t>2017 апрель</w:t>
            </w:r>
          </w:p>
        </w:tc>
        <w:tc>
          <w:tcPr>
            <w:tcW w:w="1434" w:type="dxa"/>
            <w:tcBorders>
              <w:top w:val="single" w:sz="4" w:space="0" w:color="auto"/>
              <w:left w:val="single" w:sz="4" w:space="0" w:color="auto"/>
              <w:bottom w:val="single" w:sz="4" w:space="0" w:color="auto"/>
              <w:right w:val="single" w:sz="4" w:space="0" w:color="auto"/>
            </w:tcBorders>
          </w:tcPr>
          <w:p w14:paraId="388219EB" w14:textId="77777777" w:rsidR="009F6C3E" w:rsidRDefault="009F6C3E" w:rsidP="00765C34">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72291DF7" w14:textId="77777777" w:rsidR="009F6C3E" w:rsidRDefault="009F6C3E" w:rsidP="00765C34">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vAlign w:val="bottom"/>
          </w:tcPr>
          <w:p w14:paraId="2E6F8584" w14:textId="77777777" w:rsidR="009F6C3E" w:rsidRDefault="00D91376" w:rsidP="00C47142">
            <w:pPr>
              <w:spacing w:line="228" w:lineRule="auto"/>
              <w:jc w:val="center"/>
              <w:rPr>
                <w:sz w:val="28"/>
                <w:szCs w:val="28"/>
              </w:rPr>
            </w:pPr>
            <w:r>
              <w:rPr>
                <w:sz w:val="28"/>
                <w:szCs w:val="28"/>
              </w:rPr>
              <w:t>1641,76</w:t>
            </w:r>
          </w:p>
        </w:tc>
      </w:tr>
      <w:tr w:rsidR="003021F2" w14:paraId="6A5EAC4B"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528CB45A" w14:textId="77777777" w:rsidR="003021F2" w:rsidRPr="00135266" w:rsidRDefault="003021F2" w:rsidP="007C022F">
            <w:pPr>
              <w:spacing w:line="228" w:lineRule="auto"/>
              <w:rPr>
                <w:sz w:val="28"/>
                <w:szCs w:val="28"/>
              </w:rPr>
            </w:pPr>
            <w:r w:rsidRPr="00135266">
              <w:rPr>
                <w:sz w:val="28"/>
                <w:szCs w:val="28"/>
              </w:rPr>
              <w:t>2017 май</w:t>
            </w:r>
          </w:p>
        </w:tc>
        <w:tc>
          <w:tcPr>
            <w:tcW w:w="1434" w:type="dxa"/>
            <w:tcBorders>
              <w:top w:val="single" w:sz="4" w:space="0" w:color="auto"/>
              <w:left w:val="single" w:sz="4" w:space="0" w:color="auto"/>
              <w:bottom w:val="single" w:sz="4" w:space="0" w:color="auto"/>
              <w:right w:val="single" w:sz="4" w:space="0" w:color="auto"/>
            </w:tcBorders>
          </w:tcPr>
          <w:p w14:paraId="7AEFB031" w14:textId="77777777" w:rsidR="003021F2" w:rsidRDefault="003021F2" w:rsidP="001673CE">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58473D4A" w14:textId="77777777" w:rsidR="003021F2" w:rsidRDefault="003021F2" w:rsidP="001673CE">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vAlign w:val="bottom"/>
          </w:tcPr>
          <w:p w14:paraId="40071287" w14:textId="77777777" w:rsidR="003021F2" w:rsidRDefault="00135266" w:rsidP="00C47142">
            <w:pPr>
              <w:spacing w:line="228" w:lineRule="auto"/>
              <w:jc w:val="center"/>
              <w:rPr>
                <w:sz w:val="28"/>
                <w:szCs w:val="28"/>
              </w:rPr>
            </w:pPr>
            <w:r>
              <w:rPr>
                <w:sz w:val="28"/>
                <w:szCs w:val="28"/>
              </w:rPr>
              <w:t>1725,33</w:t>
            </w:r>
          </w:p>
        </w:tc>
      </w:tr>
      <w:tr w:rsidR="003021F2" w14:paraId="52BFCC7C"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4D049EA0" w14:textId="77777777" w:rsidR="003021F2" w:rsidRPr="00135266" w:rsidRDefault="003021F2" w:rsidP="007C022F">
            <w:pPr>
              <w:spacing w:line="228" w:lineRule="auto"/>
              <w:rPr>
                <w:sz w:val="28"/>
                <w:szCs w:val="28"/>
              </w:rPr>
            </w:pPr>
            <w:r w:rsidRPr="00135266">
              <w:rPr>
                <w:sz w:val="28"/>
                <w:szCs w:val="28"/>
              </w:rPr>
              <w:t>2017 июнь</w:t>
            </w:r>
          </w:p>
        </w:tc>
        <w:tc>
          <w:tcPr>
            <w:tcW w:w="1434" w:type="dxa"/>
            <w:tcBorders>
              <w:top w:val="single" w:sz="4" w:space="0" w:color="auto"/>
              <w:left w:val="single" w:sz="4" w:space="0" w:color="auto"/>
              <w:bottom w:val="single" w:sz="4" w:space="0" w:color="auto"/>
              <w:right w:val="single" w:sz="4" w:space="0" w:color="auto"/>
            </w:tcBorders>
          </w:tcPr>
          <w:p w14:paraId="454630BF" w14:textId="77777777" w:rsidR="003021F2" w:rsidRDefault="003021F2" w:rsidP="001673CE">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30C8FA50" w14:textId="77777777" w:rsidR="003021F2" w:rsidRDefault="003021F2" w:rsidP="001673CE">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vAlign w:val="bottom"/>
          </w:tcPr>
          <w:p w14:paraId="29378A42" w14:textId="77777777" w:rsidR="003021F2" w:rsidRDefault="00135266" w:rsidP="00C47142">
            <w:pPr>
              <w:spacing w:line="228" w:lineRule="auto"/>
              <w:jc w:val="center"/>
              <w:rPr>
                <w:sz w:val="28"/>
                <w:szCs w:val="28"/>
              </w:rPr>
            </w:pPr>
            <w:r>
              <w:rPr>
                <w:sz w:val="28"/>
                <w:szCs w:val="28"/>
              </w:rPr>
              <w:t>1664,43</w:t>
            </w:r>
          </w:p>
        </w:tc>
      </w:tr>
      <w:tr w:rsidR="003021F2" w14:paraId="1B5A37A2"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231487F7" w14:textId="77777777" w:rsidR="003021F2" w:rsidRPr="007C022F" w:rsidRDefault="003021F2" w:rsidP="001673CE">
            <w:pPr>
              <w:spacing w:line="228" w:lineRule="auto"/>
              <w:rPr>
                <w:sz w:val="28"/>
                <w:szCs w:val="28"/>
                <w:highlight w:val="yellow"/>
              </w:rPr>
            </w:pPr>
            <w:r w:rsidRPr="00CC3CFC">
              <w:rPr>
                <w:sz w:val="28"/>
                <w:szCs w:val="28"/>
              </w:rPr>
              <w:t>2017 июль</w:t>
            </w:r>
          </w:p>
        </w:tc>
        <w:tc>
          <w:tcPr>
            <w:tcW w:w="1434" w:type="dxa"/>
            <w:tcBorders>
              <w:top w:val="single" w:sz="4" w:space="0" w:color="auto"/>
              <w:left w:val="single" w:sz="4" w:space="0" w:color="auto"/>
              <w:bottom w:val="single" w:sz="4" w:space="0" w:color="auto"/>
              <w:right w:val="single" w:sz="4" w:space="0" w:color="auto"/>
            </w:tcBorders>
          </w:tcPr>
          <w:p w14:paraId="65B0DD2E" w14:textId="77777777" w:rsidR="003021F2" w:rsidRDefault="003021F2" w:rsidP="001673CE">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4D220E5E" w14:textId="77777777" w:rsidR="003021F2" w:rsidRDefault="003021F2" w:rsidP="001673CE">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vAlign w:val="bottom"/>
          </w:tcPr>
          <w:p w14:paraId="2E8E1221" w14:textId="77777777" w:rsidR="003021F2" w:rsidRDefault="00CC3CFC" w:rsidP="00C47142">
            <w:pPr>
              <w:spacing w:line="228" w:lineRule="auto"/>
              <w:jc w:val="center"/>
              <w:rPr>
                <w:sz w:val="28"/>
                <w:szCs w:val="28"/>
              </w:rPr>
            </w:pPr>
            <w:r>
              <w:rPr>
                <w:sz w:val="28"/>
                <w:szCs w:val="28"/>
              </w:rPr>
              <w:t>1678,59</w:t>
            </w:r>
          </w:p>
        </w:tc>
      </w:tr>
      <w:tr w:rsidR="0090009E" w14:paraId="14AE9AE9"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6F150BCE" w14:textId="77777777" w:rsidR="0090009E" w:rsidRPr="00CC3CFC" w:rsidRDefault="0090009E" w:rsidP="001673CE">
            <w:pPr>
              <w:spacing w:line="228" w:lineRule="auto"/>
              <w:rPr>
                <w:sz w:val="28"/>
                <w:szCs w:val="28"/>
              </w:rPr>
            </w:pPr>
            <w:r>
              <w:rPr>
                <w:sz w:val="28"/>
                <w:szCs w:val="28"/>
              </w:rPr>
              <w:t>2017 август</w:t>
            </w:r>
          </w:p>
        </w:tc>
        <w:tc>
          <w:tcPr>
            <w:tcW w:w="1434" w:type="dxa"/>
            <w:tcBorders>
              <w:top w:val="single" w:sz="4" w:space="0" w:color="auto"/>
              <w:left w:val="single" w:sz="4" w:space="0" w:color="auto"/>
              <w:bottom w:val="single" w:sz="4" w:space="0" w:color="auto"/>
              <w:right w:val="single" w:sz="4" w:space="0" w:color="auto"/>
            </w:tcBorders>
          </w:tcPr>
          <w:p w14:paraId="1572C265" w14:textId="77777777" w:rsidR="0090009E" w:rsidRDefault="0090009E" w:rsidP="00BE09D6">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6E98472C" w14:textId="77777777" w:rsidR="0090009E" w:rsidRDefault="0090009E" w:rsidP="00BE09D6">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vAlign w:val="bottom"/>
          </w:tcPr>
          <w:p w14:paraId="62EF62CF" w14:textId="77777777" w:rsidR="0090009E" w:rsidRDefault="00923ACF" w:rsidP="00C47142">
            <w:pPr>
              <w:spacing w:line="228" w:lineRule="auto"/>
              <w:jc w:val="center"/>
              <w:rPr>
                <w:sz w:val="28"/>
                <w:szCs w:val="28"/>
              </w:rPr>
            </w:pPr>
            <w:r>
              <w:rPr>
                <w:sz w:val="28"/>
                <w:szCs w:val="28"/>
              </w:rPr>
              <w:t>1556,40</w:t>
            </w:r>
          </w:p>
        </w:tc>
      </w:tr>
      <w:tr w:rsidR="00DF10C5" w14:paraId="471F7CF9"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09798BDA" w14:textId="77777777" w:rsidR="00DF10C5" w:rsidRPr="000F6AAE" w:rsidRDefault="00DF10C5" w:rsidP="00EC7026">
            <w:pPr>
              <w:spacing w:line="228" w:lineRule="auto"/>
              <w:rPr>
                <w:sz w:val="28"/>
                <w:szCs w:val="28"/>
                <w:highlight w:val="yellow"/>
              </w:rPr>
            </w:pPr>
            <w:r w:rsidRPr="00DF10C5">
              <w:rPr>
                <w:sz w:val="28"/>
                <w:szCs w:val="28"/>
              </w:rPr>
              <w:t>2017 сентябрь</w:t>
            </w:r>
          </w:p>
        </w:tc>
        <w:tc>
          <w:tcPr>
            <w:tcW w:w="1434" w:type="dxa"/>
            <w:tcBorders>
              <w:top w:val="single" w:sz="4" w:space="0" w:color="auto"/>
              <w:left w:val="single" w:sz="4" w:space="0" w:color="auto"/>
              <w:bottom w:val="single" w:sz="4" w:space="0" w:color="auto"/>
              <w:right w:val="single" w:sz="4" w:space="0" w:color="auto"/>
            </w:tcBorders>
          </w:tcPr>
          <w:p w14:paraId="16F6EE4F" w14:textId="77777777" w:rsidR="00DF10C5" w:rsidRDefault="00DF10C5" w:rsidP="00E27F5A">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1A210473" w14:textId="77777777" w:rsidR="00DF10C5" w:rsidRDefault="00DF10C5" w:rsidP="00E27F5A">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vAlign w:val="bottom"/>
          </w:tcPr>
          <w:p w14:paraId="7FB468A5" w14:textId="77777777" w:rsidR="00DF10C5" w:rsidRDefault="00DF10C5" w:rsidP="00C47142">
            <w:pPr>
              <w:spacing w:line="228" w:lineRule="auto"/>
              <w:jc w:val="center"/>
              <w:rPr>
                <w:sz w:val="28"/>
                <w:szCs w:val="28"/>
              </w:rPr>
            </w:pPr>
            <w:r>
              <w:rPr>
                <w:sz w:val="28"/>
                <w:szCs w:val="28"/>
              </w:rPr>
              <w:t>1720,52</w:t>
            </w:r>
          </w:p>
        </w:tc>
      </w:tr>
      <w:tr w:rsidR="006F4507" w14:paraId="3CF24374"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1E0A4030" w14:textId="77777777" w:rsidR="006F4507" w:rsidRPr="000F6AAE" w:rsidRDefault="006F4507" w:rsidP="00EC7026">
            <w:pPr>
              <w:spacing w:line="228" w:lineRule="auto"/>
              <w:rPr>
                <w:sz w:val="28"/>
                <w:szCs w:val="28"/>
                <w:highlight w:val="yellow"/>
              </w:rPr>
            </w:pPr>
            <w:r w:rsidRPr="00876BEE">
              <w:rPr>
                <w:sz w:val="28"/>
                <w:szCs w:val="28"/>
              </w:rPr>
              <w:t>2017 октябрь</w:t>
            </w:r>
          </w:p>
        </w:tc>
        <w:tc>
          <w:tcPr>
            <w:tcW w:w="1434" w:type="dxa"/>
            <w:tcBorders>
              <w:top w:val="single" w:sz="4" w:space="0" w:color="auto"/>
              <w:left w:val="single" w:sz="4" w:space="0" w:color="auto"/>
              <w:bottom w:val="single" w:sz="4" w:space="0" w:color="auto"/>
              <w:right w:val="single" w:sz="4" w:space="0" w:color="auto"/>
            </w:tcBorders>
          </w:tcPr>
          <w:p w14:paraId="0A4D4237" w14:textId="77777777" w:rsidR="006F4507" w:rsidRDefault="006F4507" w:rsidP="00967603">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50F1E41D" w14:textId="77777777" w:rsidR="006F4507" w:rsidRDefault="006F4507" w:rsidP="00967603">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vAlign w:val="bottom"/>
          </w:tcPr>
          <w:p w14:paraId="6AC905D9" w14:textId="77777777" w:rsidR="006F4507" w:rsidRDefault="006F4507" w:rsidP="00C47142">
            <w:pPr>
              <w:spacing w:line="228" w:lineRule="auto"/>
              <w:jc w:val="center"/>
              <w:rPr>
                <w:sz w:val="28"/>
                <w:szCs w:val="28"/>
              </w:rPr>
            </w:pPr>
            <w:r>
              <w:rPr>
                <w:sz w:val="28"/>
                <w:szCs w:val="28"/>
              </w:rPr>
              <w:t>1642,90</w:t>
            </w:r>
          </w:p>
        </w:tc>
      </w:tr>
      <w:tr w:rsidR="00032FF8" w14:paraId="67923DE8"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35128917" w14:textId="77777777" w:rsidR="00032FF8" w:rsidRPr="00032FF8" w:rsidRDefault="00032FF8" w:rsidP="00032FF8">
            <w:pPr>
              <w:spacing w:line="228" w:lineRule="auto"/>
              <w:rPr>
                <w:sz w:val="28"/>
                <w:szCs w:val="28"/>
              </w:rPr>
            </w:pPr>
            <w:r w:rsidRPr="00032FF8">
              <w:rPr>
                <w:sz w:val="28"/>
                <w:szCs w:val="28"/>
              </w:rPr>
              <w:t>2017 ноябрь</w:t>
            </w:r>
          </w:p>
        </w:tc>
        <w:tc>
          <w:tcPr>
            <w:tcW w:w="1434" w:type="dxa"/>
            <w:tcBorders>
              <w:top w:val="single" w:sz="4" w:space="0" w:color="auto"/>
              <w:left w:val="single" w:sz="4" w:space="0" w:color="auto"/>
              <w:bottom w:val="single" w:sz="4" w:space="0" w:color="auto"/>
              <w:right w:val="single" w:sz="4" w:space="0" w:color="auto"/>
            </w:tcBorders>
          </w:tcPr>
          <w:p w14:paraId="232209EE" w14:textId="77777777" w:rsidR="00032FF8" w:rsidRDefault="00032FF8" w:rsidP="00032FF8">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6BE3A961" w14:textId="77777777" w:rsidR="00032FF8" w:rsidRDefault="00032FF8" w:rsidP="00032FF8">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FFFFFF"/>
            <w:vAlign w:val="center"/>
          </w:tcPr>
          <w:p w14:paraId="17E5D7BD" w14:textId="77777777" w:rsidR="00032FF8" w:rsidRPr="00032FF8" w:rsidRDefault="00032FF8" w:rsidP="00032FF8">
            <w:pPr>
              <w:jc w:val="center"/>
              <w:rPr>
                <w:sz w:val="28"/>
                <w:szCs w:val="28"/>
              </w:rPr>
            </w:pPr>
            <w:r w:rsidRPr="00032FF8">
              <w:rPr>
                <w:sz w:val="28"/>
                <w:szCs w:val="28"/>
              </w:rPr>
              <w:t>1688,60</w:t>
            </w:r>
          </w:p>
        </w:tc>
      </w:tr>
      <w:tr w:rsidR="00032FF8" w14:paraId="006F1C60"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705DDBB9" w14:textId="77777777" w:rsidR="00032FF8" w:rsidRPr="00032FF8" w:rsidRDefault="00032FF8" w:rsidP="00032FF8">
            <w:pPr>
              <w:spacing w:line="228" w:lineRule="auto"/>
              <w:rPr>
                <w:sz w:val="28"/>
                <w:szCs w:val="28"/>
              </w:rPr>
            </w:pPr>
            <w:r w:rsidRPr="00032FF8">
              <w:rPr>
                <w:sz w:val="28"/>
                <w:szCs w:val="28"/>
              </w:rPr>
              <w:t>2017 декабрь</w:t>
            </w:r>
          </w:p>
        </w:tc>
        <w:tc>
          <w:tcPr>
            <w:tcW w:w="1434" w:type="dxa"/>
            <w:tcBorders>
              <w:top w:val="single" w:sz="4" w:space="0" w:color="auto"/>
              <w:left w:val="single" w:sz="4" w:space="0" w:color="auto"/>
              <w:bottom w:val="single" w:sz="4" w:space="0" w:color="auto"/>
              <w:right w:val="single" w:sz="4" w:space="0" w:color="auto"/>
            </w:tcBorders>
          </w:tcPr>
          <w:p w14:paraId="5BC33E5E" w14:textId="77777777" w:rsidR="00032FF8" w:rsidRDefault="00032FF8" w:rsidP="00032FF8">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6C3C8738" w14:textId="77777777" w:rsidR="00032FF8" w:rsidRDefault="00032FF8" w:rsidP="00032FF8">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FFFFFF"/>
            <w:vAlign w:val="center"/>
          </w:tcPr>
          <w:p w14:paraId="691C5ED6" w14:textId="77777777" w:rsidR="00032FF8" w:rsidRPr="00032FF8" w:rsidRDefault="00032FF8" w:rsidP="00032FF8">
            <w:pPr>
              <w:jc w:val="center"/>
              <w:rPr>
                <w:sz w:val="28"/>
                <w:szCs w:val="28"/>
              </w:rPr>
            </w:pPr>
            <w:r w:rsidRPr="00032FF8">
              <w:rPr>
                <w:sz w:val="28"/>
                <w:szCs w:val="28"/>
              </w:rPr>
              <w:t>1718,11</w:t>
            </w:r>
          </w:p>
        </w:tc>
      </w:tr>
      <w:tr w:rsidR="00160BC5" w14:paraId="3EF993BF"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41A0402E" w14:textId="77777777" w:rsidR="00160BC5" w:rsidRPr="00032FF8" w:rsidRDefault="003821BE" w:rsidP="00032FF8">
            <w:pPr>
              <w:spacing w:line="228" w:lineRule="auto"/>
              <w:rPr>
                <w:sz w:val="28"/>
                <w:szCs w:val="28"/>
              </w:rPr>
            </w:pPr>
            <w:r>
              <w:rPr>
                <w:sz w:val="28"/>
                <w:szCs w:val="28"/>
              </w:rPr>
              <w:t>2018 январь</w:t>
            </w:r>
          </w:p>
        </w:tc>
        <w:tc>
          <w:tcPr>
            <w:tcW w:w="1434" w:type="dxa"/>
            <w:tcBorders>
              <w:top w:val="single" w:sz="4" w:space="0" w:color="auto"/>
              <w:left w:val="single" w:sz="4" w:space="0" w:color="auto"/>
              <w:bottom w:val="single" w:sz="4" w:space="0" w:color="auto"/>
              <w:right w:val="single" w:sz="4" w:space="0" w:color="auto"/>
            </w:tcBorders>
          </w:tcPr>
          <w:p w14:paraId="3BCAEC1F" w14:textId="77777777" w:rsidR="00160BC5" w:rsidRDefault="003821BE" w:rsidP="00032FF8">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72D1242B" w14:textId="77777777" w:rsidR="00160BC5" w:rsidRDefault="003821BE" w:rsidP="00032FF8">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FFFFFF"/>
            <w:vAlign w:val="center"/>
          </w:tcPr>
          <w:p w14:paraId="5C658DB1" w14:textId="77777777" w:rsidR="00160BC5" w:rsidRPr="00032FF8" w:rsidRDefault="003821BE" w:rsidP="00032FF8">
            <w:pPr>
              <w:jc w:val="center"/>
              <w:rPr>
                <w:sz w:val="28"/>
                <w:szCs w:val="28"/>
              </w:rPr>
            </w:pPr>
            <w:r w:rsidRPr="003821BE">
              <w:rPr>
                <w:sz w:val="28"/>
                <w:szCs w:val="28"/>
              </w:rPr>
              <w:t>1887,52</w:t>
            </w:r>
          </w:p>
        </w:tc>
      </w:tr>
      <w:tr w:rsidR="003821BE" w14:paraId="549A5A11"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07A5D511" w14:textId="77777777" w:rsidR="003821BE" w:rsidRDefault="003821BE" w:rsidP="00032FF8">
            <w:pPr>
              <w:spacing w:line="228" w:lineRule="auto"/>
              <w:rPr>
                <w:sz w:val="28"/>
                <w:szCs w:val="28"/>
              </w:rPr>
            </w:pPr>
            <w:r>
              <w:rPr>
                <w:sz w:val="28"/>
                <w:szCs w:val="28"/>
              </w:rPr>
              <w:t>2018 февраль</w:t>
            </w:r>
          </w:p>
        </w:tc>
        <w:tc>
          <w:tcPr>
            <w:tcW w:w="1434" w:type="dxa"/>
            <w:tcBorders>
              <w:top w:val="single" w:sz="4" w:space="0" w:color="auto"/>
              <w:left w:val="single" w:sz="4" w:space="0" w:color="auto"/>
              <w:bottom w:val="single" w:sz="4" w:space="0" w:color="auto"/>
              <w:right w:val="single" w:sz="4" w:space="0" w:color="auto"/>
            </w:tcBorders>
          </w:tcPr>
          <w:p w14:paraId="7FEB9602" w14:textId="77777777" w:rsidR="003821BE" w:rsidRDefault="003821BE" w:rsidP="00032FF8">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0BE6CAB5" w14:textId="77777777" w:rsidR="003821BE" w:rsidRDefault="003821BE" w:rsidP="00032FF8">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FFFFFF"/>
            <w:vAlign w:val="center"/>
          </w:tcPr>
          <w:p w14:paraId="2FFB3E86" w14:textId="77777777" w:rsidR="003821BE" w:rsidRPr="00032FF8" w:rsidRDefault="003821BE" w:rsidP="00032FF8">
            <w:pPr>
              <w:jc w:val="center"/>
              <w:rPr>
                <w:sz w:val="28"/>
                <w:szCs w:val="28"/>
              </w:rPr>
            </w:pPr>
            <w:r w:rsidRPr="003821BE">
              <w:rPr>
                <w:sz w:val="28"/>
                <w:szCs w:val="28"/>
              </w:rPr>
              <w:t>1836,40</w:t>
            </w:r>
          </w:p>
        </w:tc>
      </w:tr>
      <w:tr w:rsidR="003821BE" w14:paraId="404F3E29"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407E31A4" w14:textId="77777777" w:rsidR="003821BE" w:rsidRDefault="003821BE" w:rsidP="00032FF8">
            <w:pPr>
              <w:spacing w:line="228" w:lineRule="auto"/>
              <w:rPr>
                <w:sz w:val="28"/>
                <w:szCs w:val="28"/>
              </w:rPr>
            </w:pPr>
            <w:r>
              <w:rPr>
                <w:sz w:val="28"/>
                <w:szCs w:val="28"/>
              </w:rPr>
              <w:t>2018 март</w:t>
            </w:r>
          </w:p>
        </w:tc>
        <w:tc>
          <w:tcPr>
            <w:tcW w:w="1434" w:type="dxa"/>
            <w:tcBorders>
              <w:top w:val="single" w:sz="4" w:space="0" w:color="auto"/>
              <w:left w:val="single" w:sz="4" w:space="0" w:color="auto"/>
              <w:bottom w:val="single" w:sz="4" w:space="0" w:color="auto"/>
              <w:right w:val="single" w:sz="4" w:space="0" w:color="auto"/>
            </w:tcBorders>
          </w:tcPr>
          <w:p w14:paraId="444336E5" w14:textId="77777777" w:rsidR="003821BE" w:rsidRDefault="003821BE" w:rsidP="00032FF8">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619DD29F" w14:textId="77777777" w:rsidR="003821BE" w:rsidRDefault="003821BE" w:rsidP="00032FF8">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FFFFFF"/>
            <w:vAlign w:val="center"/>
          </w:tcPr>
          <w:p w14:paraId="7EA5F905" w14:textId="77777777" w:rsidR="003821BE" w:rsidRPr="00032FF8" w:rsidRDefault="003821BE" w:rsidP="00032FF8">
            <w:pPr>
              <w:jc w:val="center"/>
              <w:rPr>
                <w:sz w:val="28"/>
                <w:szCs w:val="28"/>
              </w:rPr>
            </w:pPr>
            <w:r w:rsidRPr="003821BE">
              <w:rPr>
                <w:sz w:val="28"/>
                <w:szCs w:val="28"/>
              </w:rPr>
              <w:t>1798,37</w:t>
            </w:r>
          </w:p>
        </w:tc>
      </w:tr>
      <w:tr w:rsidR="004817F9" w14:paraId="67627096"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3B1082C9" w14:textId="77777777" w:rsidR="004817F9" w:rsidRDefault="004817F9" w:rsidP="004817F9">
            <w:pPr>
              <w:spacing w:line="228" w:lineRule="auto"/>
              <w:rPr>
                <w:sz w:val="28"/>
                <w:szCs w:val="28"/>
              </w:rPr>
            </w:pPr>
            <w:r>
              <w:rPr>
                <w:sz w:val="28"/>
                <w:szCs w:val="28"/>
              </w:rPr>
              <w:t>2018 апрель</w:t>
            </w:r>
          </w:p>
        </w:tc>
        <w:tc>
          <w:tcPr>
            <w:tcW w:w="1434" w:type="dxa"/>
            <w:tcBorders>
              <w:top w:val="single" w:sz="4" w:space="0" w:color="auto"/>
              <w:left w:val="single" w:sz="4" w:space="0" w:color="auto"/>
              <w:bottom w:val="single" w:sz="4" w:space="0" w:color="auto"/>
              <w:right w:val="single" w:sz="4" w:space="0" w:color="auto"/>
            </w:tcBorders>
          </w:tcPr>
          <w:p w14:paraId="03763556" w14:textId="77777777" w:rsidR="004817F9" w:rsidRDefault="004817F9" w:rsidP="004817F9">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68E8CF53" w14:textId="77777777" w:rsidR="004817F9" w:rsidRDefault="004817F9" w:rsidP="004817F9">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auto"/>
            <w:vAlign w:val="center"/>
          </w:tcPr>
          <w:p w14:paraId="46668E00" w14:textId="77777777" w:rsidR="004817F9" w:rsidRPr="0027251F" w:rsidRDefault="004817F9" w:rsidP="0027251F">
            <w:pPr>
              <w:jc w:val="center"/>
              <w:rPr>
                <w:sz w:val="28"/>
                <w:szCs w:val="28"/>
              </w:rPr>
            </w:pPr>
            <w:r w:rsidRPr="0027251F">
              <w:rPr>
                <w:sz w:val="28"/>
                <w:szCs w:val="28"/>
              </w:rPr>
              <w:t>1748,40</w:t>
            </w:r>
          </w:p>
        </w:tc>
      </w:tr>
      <w:tr w:rsidR="004817F9" w14:paraId="4CC0001D"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46861B7C" w14:textId="77777777" w:rsidR="004817F9" w:rsidRDefault="004817F9" w:rsidP="004817F9">
            <w:pPr>
              <w:spacing w:line="228" w:lineRule="auto"/>
              <w:rPr>
                <w:sz w:val="28"/>
                <w:szCs w:val="28"/>
              </w:rPr>
            </w:pPr>
            <w:r>
              <w:rPr>
                <w:sz w:val="28"/>
                <w:szCs w:val="28"/>
              </w:rPr>
              <w:t>2018 май</w:t>
            </w:r>
          </w:p>
        </w:tc>
        <w:tc>
          <w:tcPr>
            <w:tcW w:w="1434" w:type="dxa"/>
            <w:tcBorders>
              <w:top w:val="single" w:sz="4" w:space="0" w:color="auto"/>
              <w:left w:val="single" w:sz="4" w:space="0" w:color="auto"/>
              <w:bottom w:val="single" w:sz="4" w:space="0" w:color="auto"/>
              <w:right w:val="single" w:sz="4" w:space="0" w:color="auto"/>
            </w:tcBorders>
          </w:tcPr>
          <w:p w14:paraId="21D93A97" w14:textId="77777777" w:rsidR="004817F9" w:rsidRDefault="004817F9" w:rsidP="004817F9">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25A984D4" w14:textId="77777777" w:rsidR="004817F9" w:rsidRDefault="004817F9" w:rsidP="004817F9">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auto"/>
            <w:vAlign w:val="center"/>
          </w:tcPr>
          <w:p w14:paraId="735987EA" w14:textId="77777777" w:rsidR="004817F9" w:rsidRPr="0027251F" w:rsidRDefault="004817F9" w:rsidP="0027251F">
            <w:pPr>
              <w:jc w:val="center"/>
              <w:rPr>
                <w:sz w:val="28"/>
                <w:szCs w:val="28"/>
              </w:rPr>
            </w:pPr>
            <w:r w:rsidRPr="0027251F">
              <w:rPr>
                <w:sz w:val="28"/>
                <w:szCs w:val="28"/>
              </w:rPr>
              <w:t>1926,61</w:t>
            </w:r>
          </w:p>
        </w:tc>
      </w:tr>
      <w:tr w:rsidR="004817F9" w14:paraId="31656CBC"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7CD125C8" w14:textId="77777777" w:rsidR="004817F9" w:rsidRDefault="004817F9" w:rsidP="004817F9">
            <w:pPr>
              <w:spacing w:line="228" w:lineRule="auto"/>
              <w:rPr>
                <w:sz w:val="28"/>
                <w:szCs w:val="28"/>
              </w:rPr>
            </w:pPr>
            <w:r>
              <w:rPr>
                <w:sz w:val="28"/>
                <w:szCs w:val="28"/>
              </w:rPr>
              <w:t>2018 июнь</w:t>
            </w:r>
          </w:p>
        </w:tc>
        <w:tc>
          <w:tcPr>
            <w:tcW w:w="1434" w:type="dxa"/>
            <w:tcBorders>
              <w:top w:val="single" w:sz="4" w:space="0" w:color="auto"/>
              <w:left w:val="single" w:sz="4" w:space="0" w:color="auto"/>
              <w:bottom w:val="single" w:sz="4" w:space="0" w:color="auto"/>
              <w:right w:val="single" w:sz="4" w:space="0" w:color="auto"/>
            </w:tcBorders>
          </w:tcPr>
          <w:p w14:paraId="7EA37445" w14:textId="77777777" w:rsidR="004817F9" w:rsidRDefault="004817F9" w:rsidP="004817F9">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5FB07CC4" w14:textId="77777777" w:rsidR="004817F9" w:rsidRDefault="004817F9" w:rsidP="004817F9">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auto"/>
            <w:vAlign w:val="center"/>
          </w:tcPr>
          <w:p w14:paraId="10AF553B" w14:textId="77777777" w:rsidR="004817F9" w:rsidRPr="0027251F" w:rsidRDefault="004817F9" w:rsidP="0027251F">
            <w:pPr>
              <w:jc w:val="center"/>
              <w:rPr>
                <w:sz w:val="28"/>
                <w:szCs w:val="28"/>
              </w:rPr>
            </w:pPr>
            <w:r w:rsidRPr="0027251F">
              <w:rPr>
                <w:sz w:val="28"/>
                <w:szCs w:val="28"/>
              </w:rPr>
              <w:t>1902,76</w:t>
            </w:r>
          </w:p>
        </w:tc>
      </w:tr>
      <w:tr w:rsidR="00544C30" w14:paraId="3142D7AF"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1B0939E5" w14:textId="77777777" w:rsidR="00544C30" w:rsidRPr="00544C30" w:rsidRDefault="00544C30" w:rsidP="00544C30">
            <w:pPr>
              <w:spacing w:line="228" w:lineRule="auto"/>
              <w:rPr>
                <w:sz w:val="28"/>
                <w:szCs w:val="28"/>
              </w:rPr>
            </w:pPr>
            <w:r w:rsidRPr="00544C30">
              <w:rPr>
                <w:sz w:val="28"/>
                <w:szCs w:val="28"/>
              </w:rPr>
              <w:t>2018 июль</w:t>
            </w:r>
          </w:p>
        </w:tc>
        <w:tc>
          <w:tcPr>
            <w:tcW w:w="1434" w:type="dxa"/>
            <w:tcBorders>
              <w:top w:val="single" w:sz="4" w:space="0" w:color="auto"/>
              <w:left w:val="single" w:sz="4" w:space="0" w:color="auto"/>
              <w:bottom w:val="single" w:sz="4" w:space="0" w:color="auto"/>
              <w:right w:val="single" w:sz="4" w:space="0" w:color="auto"/>
            </w:tcBorders>
          </w:tcPr>
          <w:p w14:paraId="4BFED89D" w14:textId="77777777" w:rsidR="00544C30" w:rsidRDefault="00544C30" w:rsidP="00544C30">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0AC8D163" w14:textId="77777777" w:rsidR="00544C30" w:rsidRDefault="00544C30" w:rsidP="00544C30">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551567FA" w14:textId="77777777" w:rsidR="00544C30" w:rsidRPr="00544C30" w:rsidRDefault="00544C30" w:rsidP="00544C30">
            <w:pPr>
              <w:jc w:val="center"/>
              <w:rPr>
                <w:sz w:val="28"/>
                <w:szCs w:val="28"/>
              </w:rPr>
            </w:pPr>
            <w:r w:rsidRPr="00544C30">
              <w:rPr>
                <w:sz w:val="28"/>
                <w:szCs w:val="28"/>
              </w:rPr>
              <w:t>1730,79</w:t>
            </w:r>
          </w:p>
        </w:tc>
      </w:tr>
      <w:tr w:rsidR="00544C30" w14:paraId="237DF55D"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6C5923B2" w14:textId="77777777" w:rsidR="00544C30" w:rsidRPr="00544C30" w:rsidRDefault="00544C30" w:rsidP="00544C30">
            <w:pPr>
              <w:spacing w:line="228" w:lineRule="auto"/>
              <w:rPr>
                <w:sz w:val="28"/>
                <w:szCs w:val="28"/>
              </w:rPr>
            </w:pPr>
            <w:r w:rsidRPr="00544C30">
              <w:rPr>
                <w:sz w:val="28"/>
                <w:szCs w:val="28"/>
              </w:rPr>
              <w:t>2018 август</w:t>
            </w:r>
          </w:p>
        </w:tc>
        <w:tc>
          <w:tcPr>
            <w:tcW w:w="1434" w:type="dxa"/>
            <w:tcBorders>
              <w:top w:val="single" w:sz="4" w:space="0" w:color="auto"/>
              <w:left w:val="single" w:sz="4" w:space="0" w:color="auto"/>
              <w:bottom w:val="single" w:sz="4" w:space="0" w:color="auto"/>
              <w:right w:val="single" w:sz="4" w:space="0" w:color="auto"/>
            </w:tcBorders>
          </w:tcPr>
          <w:p w14:paraId="32BB5CAD" w14:textId="77777777" w:rsidR="00544C30" w:rsidRDefault="00544C30" w:rsidP="00544C30">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58DF19CF" w14:textId="77777777" w:rsidR="00544C30" w:rsidRDefault="00544C30" w:rsidP="00544C30">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01EE068D" w14:textId="77777777" w:rsidR="00544C30" w:rsidRPr="00544C30" w:rsidRDefault="00544C30" w:rsidP="00544C30">
            <w:pPr>
              <w:jc w:val="center"/>
              <w:rPr>
                <w:sz w:val="28"/>
                <w:szCs w:val="28"/>
              </w:rPr>
            </w:pPr>
            <w:r w:rsidRPr="00544C30">
              <w:rPr>
                <w:sz w:val="28"/>
                <w:szCs w:val="28"/>
              </w:rPr>
              <w:t>1666,57</w:t>
            </w:r>
          </w:p>
        </w:tc>
      </w:tr>
      <w:tr w:rsidR="00544C30" w14:paraId="291391A0"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323AB5B9" w14:textId="77777777" w:rsidR="00544C30" w:rsidRPr="00544C30" w:rsidRDefault="00544C30" w:rsidP="00544C30">
            <w:pPr>
              <w:spacing w:line="228" w:lineRule="auto"/>
              <w:rPr>
                <w:sz w:val="28"/>
                <w:szCs w:val="28"/>
              </w:rPr>
            </w:pPr>
            <w:r w:rsidRPr="00544C30">
              <w:rPr>
                <w:sz w:val="28"/>
                <w:szCs w:val="28"/>
              </w:rPr>
              <w:t>2018 сентябрь</w:t>
            </w:r>
          </w:p>
        </w:tc>
        <w:tc>
          <w:tcPr>
            <w:tcW w:w="1434" w:type="dxa"/>
            <w:tcBorders>
              <w:top w:val="single" w:sz="4" w:space="0" w:color="auto"/>
              <w:left w:val="single" w:sz="4" w:space="0" w:color="auto"/>
              <w:bottom w:val="single" w:sz="4" w:space="0" w:color="auto"/>
              <w:right w:val="single" w:sz="4" w:space="0" w:color="auto"/>
            </w:tcBorders>
          </w:tcPr>
          <w:p w14:paraId="115A48E3" w14:textId="77777777" w:rsidR="00544C30" w:rsidRDefault="00544C30" w:rsidP="00544C30">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4FAAD54D" w14:textId="77777777" w:rsidR="00544C30" w:rsidRDefault="00544C30" w:rsidP="00544C30">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67C5C496" w14:textId="77777777" w:rsidR="00544C30" w:rsidRPr="00544C30" w:rsidRDefault="00544C30" w:rsidP="00544C30">
            <w:pPr>
              <w:jc w:val="center"/>
              <w:rPr>
                <w:sz w:val="28"/>
                <w:szCs w:val="28"/>
              </w:rPr>
            </w:pPr>
            <w:r w:rsidRPr="00544C30">
              <w:rPr>
                <w:sz w:val="28"/>
                <w:szCs w:val="28"/>
              </w:rPr>
              <w:t>1923,81</w:t>
            </w:r>
          </w:p>
        </w:tc>
      </w:tr>
      <w:tr w:rsidR="00A95428" w14:paraId="7B2469FB"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6EC66683" w14:textId="77777777" w:rsidR="00A95428" w:rsidRPr="00A95428" w:rsidRDefault="00A95428" w:rsidP="00A95428">
            <w:pPr>
              <w:spacing w:line="228" w:lineRule="auto"/>
              <w:rPr>
                <w:sz w:val="28"/>
                <w:szCs w:val="28"/>
              </w:rPr>
            </w:pPr>
            <w:r w:rsidRPr="00A95428">
              <w:rPr>
                <w:sz w:val="28"/>
                <w:szCs w:val="28"/>
              </w:rPr>
              <w:t>2018 октябрь</w:t>
            </w:r>
          </w:p>
        </w:tc>
        <w:tc>
          <w:tcPr>
            <w:tcW w:w="1434" w:type="dxa"/>
            <w:tcBorders>
              <w:top w:val="single" w:sz="4" w:space="0" w:color="auto"/>
              <w:left w:val="single" w:sz="4" w:space="0" w:color="auto"/>
              <w:bottom w:val="single" w:sz="4" w:space="0" w:color="auto"/>
              <w:right w:val="single" w:sz="4" w:space="0" w:color="auto"/>
            </w:tcBorders>
          </w:tcPr>
          <w:p w14:paraId="4C57A30E" w14:textId="77777777" w:rsidR="00A95428" w:rsidRDefault="00A95428" w:rsidP="00A95428">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5917267A" w14:textId="77777777" w:rsidR="00A95428" w:rsidRDefault="00A95428" w:rsidP="00A95428">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82C00B7" w14:textId="77777777" w:rsidR="00A95428" w:rsidRPr="00A95428" w:rsidRDefault="00A95428" w:rsidP="00A95428">
            <w:pPr>
              <w:jc w:val="center"/>
              <w:rPr>
                <w:sz w:val="28"/>
                <w:szCs w:val="28"/>
              </w:rPr>
            </w:pPr>
            <w:r w:rsidRPr="00A95428">
              <w:rPr>
                <w:sz w:val="28"/>
                <w:szCs w:val="28"/>
              </w:rPr>
              <w:t>1680,15</w:t>
            </w:r>
          </w:p>
        </w:tc>
      </w:tr>
      <w:tr w:rsidR="00A95428" w14:paraId="440E4ECA"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3F02CBE7" w14:textId="77777777" w:rsidR="00A95428" w:rsidRPr="00A95428" w:rsidRDefault="00A95428" w:rsidP="00A95428">
            <w:pPr>
              <w:spacing w:line="228" w:lineRule="auto"/>
              <w:rPr>
                <w:sz w:val="28"/>
                <w:szCs w:val="28"/>
              </w:rPr>
            </w:pPr>
            <w:r w:rsidRPr="00A95428">
              <w:rPr>
                <w:sz w:val="28"/>
                <w:szCs w:val="28"/>
              </w:rPr>
              <w:t>2018 ноябрь</w:t>
            </w:r>
          </w:p>
        </w:tc>
        <w:tc>
          <w:tcPr>
            <w:tcW w:w="1434" w:type="dxa"/>
            <w:tcBorders>
              <w:top w:val="single" w:sz="4" w:space="0" w:color="auto"/>
              <w:left w:val="single" w:sz="4" w:space="0" w:color="auto"/>
              <w:bottom w:val="single" w:sz="4" w:space="0" w:color="auto"/>
              <w:right w:val="single" w:sz="4" w:space="0" w:color="auto"/>
            </w:tcBorders>
          </w:tcPr>
          <w:p w14:paraId="6955315C" w14:textId="77777777" w:rsidR="00A95428" w:rsidRDefault="00A95428" w:rsidP="00A95428">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04538B77" w14:textId="77777777" w:rsidR="00A95428" w:rsidRDefault="00A95428" w:rsidP="00A95428">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419FD12" w14:textId="77777777" w:rsidR="00A95428" w:rsidRPr="00A95428" w:rsidRDefault="00A95428" w:rsidP="00A95428">
            <w:pPr>
              <w:jc w:val="center"/>
              <w:rPr>
                <w:sz w:val="28"/>
                <w:szCs w:val="28"/>
              </w:rPr>
            </w:pPr>
            <w:r w:rsidRPr="00A95428">
              <w:rPr>
                <w:sz w:val="28"/>
                <w:szCs w:val="28"/>
              </w:rPr>
              <w:t>1847,42</w:t>
            </w:r>
          </w:p>
        </w:tc>
      </w:tr>
      <w:tr w:rsidR="00A95428" w14:paraId="1CB416C6"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73F17E83" w14:textId="77777777" w:rsidR="00A95428" w:rsidRPr="00A95428" w:rsidRDefault="00A95428" w:rsidP="00A95428">
            <w:pPr>
              <w:spacing w:line="228" w:lineRule="auto"/>
              <w:rPr>
                <w:sz w:val="28"/>
                <w:szCs w:val="28"/>
              </w:rPr>
            </w:pPr>
            <w:r w:rsidRPr="00A95428">
              <w:rPr>
                <w:sz w:val="28"/>
                <w:szCs w:val="28"/>
              </w:rPr>
              <w:t>2018 декабрь</w:t>
            </w:r>
          </w:p>
        </w:tc>
        <w:tc>
          <w:tcPr>
            <w:tcW w:w="1434" w:type="dxa"/>
            <w:tcBorders>
              <w:top w:val="single" w:sz="4" w:space="0" w:color="auto"/>
              <w:left w:val="single" w:sz="4" w:space="0" w:color="auto"/>
              <w:bottom w:val="single" w:sz="4" w:space="0" w:color="auto"/>
              <w:right w:val="single" w:sz="4" w:space="0" w:color="auto"/>
            </w:tcBorders>
          </w:tcPr>
          <w:p w14:paraId="128F4D58" w14:textId="77777777" w:rsidR="00A95428" w:rsidRDefault="00A95428" w:rsidP="00A95428">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1E96F639" w14:textId="77777777" w:rsidR="00A95428" w:rsidRDefault="00A95428" w:rsidP="00A95428">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070A69A" w14:textId="77777777" w:rsidR="00A95428" w:rsidRPr="00A95428" w:rsidRDefault="00A95428" w:rsidP="00A95428">
            <w:pPr>
              <w:jc w:val="center"/>
              <w:rPr>
                <w:sz w:val="28"/>
                <w:szCs w:val="28"/>
              </w:rPr>
            </w:pPr>
            <w:r w:rsidRPr="00A95428">
              <w:rPr>
                <w:sz w:val="28"/>
                <w:szCs w:val="28"/>
              </w:rPr>
              <w:t>1892,15</w:t>
            </w:r>
          </w:p>
        </w:tc>
      </w:tr>
      <w:tr w:rsidR="008B782B" w14:paraId="4267CE4E"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43DA5F94" w14:textId="77777777" w:rsidR="008B782B" w:rsidRPr="008B782B" w:rsidRDefault="008B782B" w:rsidP="008B782B">
            <w:pPr>
              <w:spacing w:line="228" w:lineRule="auto"/>
              <w:rPr>
                <w:sz w:val="28"/>
                <w:szCs w:val="28"/>
              </w:rPr>
            </w:pPr>
            <w:r w:rsidRPr="008B782B">
              <w:rPr>
                <w:sz w:val="28"/>
                <w:szCs w:val="28"/>
              </w:rPr>
              <w:t>2019 январь</w:t>
            </w:r>
          </w:p>
        </w:tc>
        <w:tc>
          <w:tcPr>
            <w:tcW w:w="1434" w:type="dxa"/>
            <w:tcBorders>
              <w:top w:val="single" w:sz="4" w:space="0" w:color="auto"/>
              <w:left w:val="single" w:sz="4" w:space="0" w:color="auto"/>
              <w:bottom w:val="single" w:sz="4" w:space="0" w:color="auto"/>
              <w:right w:val="single" w:sz="4" w:space="0" w:color="auto"/>
            </w:tcBorders>
          </w:tcPr>
          <w:p w14:paraId="2B918CB4" w14:textId="77777777" w:rsidR="008B782B" w:rsidRDefault="008B782B" w:rsidP="008B782B">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09CFAA5D" w14:textId="77777777" w:rsidR="008B782B" w:rsidRDefault="008B782B" w:rsidP="008B782B">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FFCC99" w:fill="FFFFFF" w:themeFill="background1"/>
          </w:tcPr>
          <w:p w14:paraId="7EC76482" w14:textId="77777777" w:rsidR="008B782B" w:rsidRPr="008B782B" w:rsidRDefault="008B782B" w:rsidP="008B782B">
            <w:pPr>
              <w:autoSpaceDE w:val="0"/>
              <w:autoSpaceDN w:val="0"/>
              <w:adjustRightInd w:val="0"/>
              <w:jc w:val="center"/>
              <w:rPr>
                <w:color w:val="000000"/>
                <w:sz w:val="28"/>
                <w:szCs w:val="28"/>
              </w:rPr>
            </w:pPr>
            <w:r w:rsidRPr="008B782B">
              <w:rPr>
                <w:color w:val="000000"/>
                <w:sz w:val="28"/>
                <w:szCs w:val="28"/>
              </w:rPr>
              <w:t>2182,21</w:t>
            </w:r>
          </w:p>
        </w:tc>
      </w:tr>
      <w:tr w:rsidR="008B782B" w14:paraId="4091DA3F"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23626293" w14:textId="77777777" w:rsidR="008B782B" w:rsidRPr="008B782B" w:rsidRDefault="008B782B" w:rsidP="008B782B">
            <w:pPr>
              <w:spacing w:line="228" w:lineRule="auto"/>
              <w:rPr>
                <w:sz w:val="28"/>
                <w:szCs w:val="28"/>
              </w:rPr>
            </w:pPr>
            <w:r w:rsidRPr="008B782B">
              <w:rPr>
                <w:sz w:val="28"/>
                <w:szCs w:val="28"/>
              </w:rPr>
              <w:t>2019 февраль</w:t>
            </w:r>
          </w:p>
        </w:tc>
        <w:tc>
          <w:tcPr>
            <w:tcW w:w="1434" w:type="dxa"/>
            <w:tcBorders>
              <w:top w:val="single" w:sz="4" w:space="0" w:color="auto"/>
              <w:left w:val="single" w:sz="4" w:space="0" w:color="auto"/>
              <w:bottom w:val="single" w:sz="4" w:space="0" w:color="auto"/>
              <w:right w:val="single" w:sz="4" w:space="0" w:color="auto"/>
            </w:tcBorders>
          </w:tcPr>
          <w:p w14:paraId="106C6BE2" w14:textId="77777777" w:rsidR="008B782B" w:rsidRDefault="008B782B" w:rsidP="008B782B">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2A7385B5" w14:textId="77777777" w:rsidR="008B782B" w:rsidRDefault="008B782B" w:rsidP="008B782B">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FFCC99" w:fill="FFFFFF" w:themeFill="background1"/>
          </w:tcPr>
          <w:p w14:paraId="2CDD4AF8" w14:textId="77777777" w:rsidR="008B782B" w:rsidRPr="008B782B" w:rsidRDefault="008B782B" w:rsidP="008B782B">
            <w:pPr>
              <w:autoSpaceDE w:val="0"/>
              <w:autoSpaceDN w:val="0"/>
              <w:adjustRightInd w:val="0"/>
              <w:jc w:val="center"/>
              <w:rPr>
                <w:color w:val="000000"/>
                <w:sz w:val="28"/>
                <w:szCs w:val="28"/>
              </w:rPr>
            </w:pPr>
            <w:r w:rsidRPr="008B782B">
              <w:rPr>
                <w:color w:val="000000"/>
                <w:sz w:val="28"/>
                <w:szCs w:val="28"/>
              </w:rPr>
              <w:t>1934,24</w:t>
            </w:r>
          </w:p>
        </w:tc>
      </w:tr>
      <w:tr w:rsidR="008B782B" w14:paraId="226A91DD"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366E67AC" w14:textId="77777777" w:rsidR="008B782B" w:rsidRPr="00837E60" w:rsidRDefault="008B782B" w:rsidP="008B782B">
            <w:pPr>
              <w:spacing w:line="228" w:lineRule="auto"/>
              <w:rPr>
                <w:sz w:val="28"/>
                <w:szCs w:val="28"/>
                <w:highlight w:val="yellow"/>
              </w:rPr>
            </w:pPr>
            <w:r w:rsidRPr="005669C7">
              <w:rPr>
                <w:sz w:val="28"/>
                <w:szCs w:val="28"/>
              </w:rPr>
              <w:t>2019 март</w:t>
            </w:r>
          </w:p>
        </w:tc>
        <w:tc>
          <w:tcPr>
            <w:tcW w:w="1434" w:type="dxa"/>
            <w:tcBorders>
              <w:top w:val="single" w:sz="4" w:space="0" w:color="auto"/>
              <w:left w:val="single" w:sz="4" w:space="0" w:color="auto"/>
              <w:bottom w:val="single" w:sz="4" w:space="0" w:color="auto"/>
              <w:right w:val="single" w:sz="4" w:space="0" w:color="auto"/>
            </w:tcBorders>
          </w:tcPr>
          <w:p w14:paraId="448C0195" w14:textId="77777777" w:rsidR="008B782B" w:rsidRDefault="008B782B" w:rsidP="008B782B">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4A2591A3" w14:textId="77777777" w:rsidR="008B782B" w:rsidRDefault="008B782B" w:rsidP="008B782B">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E50F242" w14:textId="77777777" w:rsidR="008B782B" w:rsidRPr="00837E60" w:rsidRDefault="005669C7" w:rsidP="008B782B">
            <w:pPr>
              <w:jc w:val="center"/>
              <w:rPr>
                <w:sz w:val="28"/>
                <w:szCs w:val="28"/>
              </w:rPr>
            </w:pPr>
            <w:r>
              <w:rPr>
                <w:sz w:val="28"/>
                <w:szCs w:val="28"/>
              </w:rPr>
              <w:t>2006,17</w:t>
            </w:r>
          </w:p>
        </w:tc>
      </w:tr>
      <w:tr w:rsidR="00AB0596" w14:paraId="515A39E8"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6D6A947D" w14:textId="77777777" w:rsidR="00AB0596" w:rsidRPr="005669C7" w:rsidRDefault="00AB0596" w:rsidP="008B782B">
            <w:pPr>
              <w:spacing w:line="228" w:lineRule="auto"/>
              <w:rPr>
                <w:sz w:val="28"/>
                <w:szCs w:val="28"/>
              </w:rPr>
            </w:pPr>
            <w:r>
              <w:rPr>
                <w:sz w:val="28"/>
                <w:szCs w:val="28"/>
              </w:rPr>
              <w:t>2019 апрель</w:t>
            </w:r>
          </w:p>
        </w:tc>
        <w:tc>
          <w:tcPr>
            <w:tcW w:w="1434" w:type="dxa"/>
            <w:tcBorders>
              <w:top w:val="single" w:sz="4" w:space="0" w:color="auto"/>
              <w:left w:val="single" w:sz="4" w:space="0" w:color="auto"/>
              <w:bottom w:val="single" w:sz="4" w:space="0" w:color="auto"/>
              <w:right w:val="single" w:sz="4" w:space="0" w:color="auto"/>
            </w:tcBorders>
          </w:tcPr>
          <w:p w14:paraId="2CCF6B02" w14:textId="77777777" w:rsidR="00AB0596" w:rsidRDefault="00AB0596" w:rsidP="00C015B3">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2C48FF46" w14:textId="77777777" w:rsidR="00AB0596" w:rsidRDefault="00AB0596" w:rsidP="00C015B3">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0775E837" w14:textId="77777777" w:rsidR="00AB0596" w:rsidRDefault="00D621F4" w:rsidP="008B782B">
            <w:pPr>
              <w:jc w:val="center"/>
              <w:rPr>
                <w:sz w:val="28"/>
                <w:szCs w:val="28"/>
              </w:rPr>
            </w:pPr>
            <w:r>
              <w:rPr>
                <w:sz w:val="28"/>
                <w:szCs w:val="28"/>
              </w:rPr>
              <w:t>1857,24</w:t>
            </w:r>
          </w:p>
        </w:tc>
      </w:tr>
      <w:tr w:rsidR="00AB0596" w14:paraId="6500A3C2"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0D6C4E67" w14:textId="77777777" w:rsidR="00AB0596" w:rsidRPr="003A4B93" w:rsidRDefault="00AB0596" w:rsidP="008B782B">
            <w:pPr>
              <w:spacing w:line="228" w:lineRule="auto"/>
              <w:rPr>
                <w:sz w:val="28"/>
                <w:szCs w:val="28"/>
              </w:rPr>
            </w:pPr>
            <w:r w:rsidRPr="003A4B93">
              <w:rPr>
                <w:sz w:val="28"/>
                <w:szCs w:val="28"/>
              </w:rPr>
              <w:t>2019 май</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0F088616" w14:textId="77777777" w:rsidR="00AB0596" w:rsidRPr="003A4B93" w:rsidRDefault="00AB0596" w:rsidP="00C015B3">
            <w:pPr>
              <w:spacing w:line="228" w:lineRule="auto"/>
              <w:jc w:val="center"/>
              <w:rPr>
                <w:sz w:val="28"/>
                <w:szCs w:val="28"/>
              </w:rPr>
            </w:pPr>
            <w:r w:rsidRPr="003A4B93">
              <w:rPr>
                <w:sz w:val="28"/>
                <w:szCs w:val="28"/>
              </w:rPr>
              <w:t>8,23</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550CA41A" w14:textId="77777777" w:rsidR="00AB0596" w:rsidRPr="003A4B93" w:rsidRDefault="00AB0596" w:rsidP="00C015B3">
            <w:pPr>
              <w:spacing w:line="228" w:lineRule="auto"/>
              <w:jc w:val="center"/>
              <w:rPr>
                <w:sz w:val="28"/>
                <w:szCs w:val="28"/>
              </w:rPr>
            </w:pPr>
            <w:r w:rsidRPr="003A4B93">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14:paraId="6100566E" w14:textId="77777777" w:rsidR="00AB0596" w:rsidRPr="003A4B93" w:rsidRDefault="003A4B93" w:rsidP="008B782B">
            <w:pPr>
              <w:jc w:val="center"/>
              <w:rPr>
                <w:sz w:val="28"/>
                <w:szCs w:val="28"/>
              </w:rPr>
            </w:pPr>
            <w:r w:rsidRPr="003A4B93">
              <w:rPr>
                <w:sz w:val="28"/>
                <w:szCs w:val="28"/>
              </w:rPr>
              <w:t>2372,05</w:t>
            </w:r>
          </w:p>
        </w:tc>
      </w:tr>
      <w:tr w:rsidR="003A4B93" w14:paraId="0ADB00DE"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64973599" w14:textId="77777777" w:rsidR="003A4B93" w:rsidRPr="003A4B93" w:rsidRDefault="003A4B93" w:rsidP="008B782B">
            <w:pPr>
              <w:spacing w:line="228" w:lineRule="auto"/>
              <w:rPr>
                <w:sz w:val="28"/>
                <w:szCs w:val="28"/>
              </w:rPr>
            </w:pPr>
            <w:r w:rsidRPr="003A4B93">
              <w:rPr>
                <w:sz w:val="28"/>
                <w:szCs w:val="28"/>
              </w:rPr>
              <w:t>2019 июнь</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17F00C8B" w14:textId="77777777" w:rsidR="003A4B93" w:rsidRPr="003A4B93" w:rsidRDefault="003A4B93" w:rsidP="00AD1415">
            <w:pPr>
              <w:spacing w:line="228" w:lineRule="auto"/>
              <w:jc w:val="center"/>
              <w:rPr>
                <w:sz w:val="28"/>
                <w:szCs w:val="28"/>
              </w:rPr>
            </w:pPr>
            <w:r w:rsidRPr="003A4B93">
              <w:rPr>
                <w:sz w:val="28"/>
                <w:szCs w:val="28"/>
              </w:rPr>
              <w:t>8,23</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6F1E01CA" w14:textId="77777777" w:rsidR="003A4B93" w:rsidRPr="003A4B93" w:rsidRDefault="003A4B93" w:rsidP="00AD1415">
            <w:pPr>
              <w:spacing w:line="228" w:lineRule="auto"/>
              <w:jc w:val="center"/>
              <w:rPr>
                <w:sz w:val="28"/>
                <w:szCs w:val="28"/>
              </w:rPr>
            </w:pPr>
            <w:r w:rsidRPr="003A4B93">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14:paraId="6D37A5A8" w14:textId="77777777" w:rsidR="003A4B93" w:rsidRPr="003A4B93" w:rsidRDefault="003A4B93" w:rsidP="008B782B">
            <w:pPr>
              <w:jc w:val="center"/>
              <w:rPr>
                <w:sz w:val="28"/>
                <w:szCs w:val="28"/>
              </w:rPr>
            </w:pPr>
            <w:r w:rsidRPr="003A4B93">
              <w:rPr>
                <w:sz w:val="28"/>
                <w:szCs w:val="28"/>
              </w:rPr>
              <w:t>2273,56</w:t>
            </w:r>
          </w:p>
        </w:tc>
      </w:tr>
      <w:tr w:rsidR="003A4B93" w14:paraId="473D74FB"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0EBCE83E" w14:textId="77777777" w:rsidR="003A4B93" w:rsidRPr="003A4B93" w:rsidRDefault="003A4B93" w:rsidP="008B782B">
            <w:pPr>
              <w:spacing w:line="228" w:lineRule="auto"/>
              <w:rPr>
                <w:sz w:val="28"/>
                <w:szCs w:val="28"/>
              </w:rPr>
            </w:pPr>
            <w:r w:rsidRPr="003A4B93">
              <w:rPr>
                <w:sz w:val="28"/>
                <w:szCs w:val="28"/>
              </w:rPr>
              <w:t>2019 июль</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002650B8" w14:textId="77777777" w:rsidR="003A4B93" w:rsidRPr="003A4B93" w:rsidRDefault="003A4B93" w:rsidP="00AD1415">
            <w:pPr>
              <w:spacing w:line="228" w:lineRule="auto"/>
              <w:jc w:val="center"/>
              <w:rPr>
                <w:sz w:val="28"/>
                <w:szCs w:val="28"/>
              </w:rPr>
            </w:pPr>
            <w:r w:rsidRPr="003A4B93">
              <w:rPr>
                <w:sz w:val="28"/>
                <w:szCs w:val="28"/>
              </w:rPr>
              <w:t>8,23</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58F34D2D" w14:textId="77777777" w:rsidR="003A4B93" w:rsidRPr="003A4B93" w:rsidRDefault="003A4B93" w:rsidP="00AD1415">
            <w:pPr>
              <w:spacing w:line="228" w:lineRule="auto"/>
              <w:jc w:val="center"/>
              <w:rPr>
                <w:sz w:val="28"/>
                <w:szCs w:val="28"/>
              </w:rPr>
            </w:pPr>
            <w:r w:rsidRPr="003A4B93">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14:paraId="08E4A93E" w14:textId="77777777" w:rsidR="003A4B93" w:rsidRPr="003A4B93" w:rsidRDefault="003A4B93" w:rsidP="008B782B">
            <w:pPr>
              <w:jc w:val="center"/>
              <w:rPr>
                <w:sz w:val="28"/>
                <w:szCs w:val="28"/>
              </w:rPr>
            </w:pPr>
            <w:r w:rsidRPr="003A4B93">
              <w:rPr>
                <w:sz w:val="28"/>
                <w:szCs w:val="28"/>
              </w:rPr>
              <w:t>1894,12</w:t>
            </w:r>
          </w:p>
        </w:tc>
      </w:tr>
      <w:tr w:rsidR="003A4B93" w14:paraId="0FC3558E"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1BBDA9A3" w14:textId="77777777" w:rsidR="003A4B93" w:rsidRPr="003A4B93" w:rsidRDefault="003A4B93" w:rsidP="008B782B">
            <w:pPr>
              <w:spacing w:line="228" w:lineRule="auto"/>
              <w:rPr>
                <w:sz w:val="28"/>
                <w:szCs w:val="28"/>
              </w:rPr>
            </w:pPr>
            <w:r w:rsidRPr="003A4B93">
              <w:rPr>
                <w:sz w:val="28"/>
                <w:szCs w:val="28"/>
              </w:rPr>
              <w:t>2019 август</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56218DA2" w14:textId="77777777" w:rsidR="003A4B93" w:rsidRPr="003A4B93" w:rsidRDefault="003A4B93" w:rsidP="00AD1415">
            <w:pPr>
              <w:spacing w:line="228" w:lineRule="auto"/>
              <w:jc w:val="center"/>
              <w:rPr>
                <w:sz w:val="28"/>
                <w:szCs w:val="28"/>
              </w:rPr>
            </w:pPr>
            <w:r w:rsidRPr="003A4B93">
              <w:rPr>
                <w:sz w:val="28"/>
                <w:szCs w:val="28"/>
              </w:rPr>
              <w:t>8,23</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60435B43" w14:textId="77777777" w:rsidR="003A4B93" w:rsidRPr="003A4B93" w:rsidRDefault="003A4B93" w:rsidP="00AD1415">
            <w:pPr>
              <w:spacing w:line="228" w:lineRule="auto"/>
              <w:jc w:val="center"/>
              <w:rPr>
                <w:sz w:val="28"/>
                <w:szCs w:val="28"/>
              </w:rPr>
            </w:pPr>
            <w:r w:rsidRPr="003A4B93">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14:paraId="13110A43" w14:textId="77777777" w:rsidR="003A4B93" w:rsidRPr="003A4B93" w:rsidRDefault="003A4B93" w:rsidP="008B782B">
            <w:pPr>
              <w:jc w:val="center"/>
              <w:rPr>
                <w:sz w:val="28"/>
                <w:szCs w:val="28"/>
              </w:rPr>
            </w:pPr>
            <w:r w:rsidRPr="003A4B93">
              <w:rPr>
                <w:sz w:val="28"/>
                <w:szCs w:val="28"/>
              </w:rPr>
              <w:t>2020,52</w:t>
            </w:r>
          </w:p>
        </w:tc>
      </w:tr>
      <w:tr w:rsidR="007C7ACC" w14:paraId="61ED6E50"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53B5D850" w14:textId="77777777" w:rsidR="007C7ACC" w:rsidRPr="003A4B93" w:rsidRDefault="007C7ACC" w:rsidP="007C7ACC">
            <w:pPr>
              <w:spacing w:line="228" w:lineRule="auto"/>
              <w:rPr>
                <w:sz w:val="28"/>
                <w:szCs w:val="28"/>
              </w:rPr>
            </w:pPr>
            <w:r>
              <w:rPr>
                <w:sz w:val="28"/>
                <w:szCs w:val="28"/>
              </w:rPr>
              <w:t>2019 сентябрь</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023869F4" w14:textId="77777777" w:rsidR="007C7ACC" w:rsidRPr="003A4B93" w:rsidRDefault="007C7ACC" w:rsidP="007C7ACC">
            <w:pPr>
              <w:spacing w:line="228" w:lineRule="auto"/>
              <w:jc w:val="center"/>
              <w:rPr>
                <w:sz w:val="28"/>
                <w:szCs w:val="28"/>
              </w:rPr>
            </w:pPr>
            <w:r w:rsidRPr="003A4B93">
              <w:rPr>
                <w:sz w:val="28"/>
                <w:szCs w:val="28"/>
              </w:rPr>
              <w:t>8,23</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494576E7" w14:textId="77777777" w:rsidR="007C7ACC" w:rsidRPr="003A4B93" w:rsidRDefault="007C7ACC" w:rsidP="007C7ACC">
            <w:pPr>
              <w:spacing w:line="228" w:lineRule="auto"/>
              <w:jc w:val="center"/>
              <w:rPr>
                <w:sz w:val="28"/>
                <w:szCs w:val="28"/>
              </w:rPr>
            </w:pPr>
            <w:r w:rsidRPr="003A4B93">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14:paraId="08EF5DC8" w14:textId="77777777" w:rsidR="007C7ACC" w:rsidRPr="003A4B93" w:rsidRDefault="00AD1415" w:rsidP="007C7ACC">
            <w:pPr>
              <w:jc w:val="center"/>
              <w:rPr>
                <w:sz w:val="28"/>
                <w:szCs w:val="28"/>
              </w:rPr>
            </w:pPr>
            <w:r>
              <w:rPr>
                <w:sz w:val="28"/>
                <w:szCs w:val="28"/>
              </w:rPr>
              <w:t>2134,38</w:t>
            </w:r>
          </w:p>
        </w:tc>
      </w:tr>
      <w:tr w:rsidR="007C7ACC" w14:paraId="478568C7"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6CADD6CA" w14:textId="77777777" w:rsidR="007C7ACC" w:rsidRPr="003A4B93" w:rsidRDefault="007C7ACC" w:rsidP="007C7ACC">
            <w:pPr>
              <w:spacing w:line="228" w:lineRule="auto"/>
              <w:rPr>
                <w:sz w:val="28"/>
                <w:szCs w:val="28"/>
              </w:rPr>
            </w:pPr>
            <w:r>
              <w:rPr>
                <w:sz w:val="28"/>
                <w:szCs w:val="28"/>
              </w:rPr>
              <w:t>2019 октябрь</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6415FA84" w14:textId="77777777" w:rsidR="007C7ACC" w:rsidRPr="003A4B93" w:rsidRDefault="007C7ACC" w:rsidP="007C7ACC">
            <w:pPr>
              <w:spacing w:line="228" w:lineRule="auto"/>
              <w:jc w:val="center"/>
              <w:rPr>
                <w:sz w:val="28"/>
                <w:szCs w:val="28"/>
              </w:rPr>
            </w:pPr>
            <w:r w:rsidRPr="003A4B93">
              <w:rPr>
                <w:sz w:val="28"/>
                <w:szCs w:val="28"/>
              </w:rPr>
              <w:t>8,23</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3A3892F7" w14:textId="77777777" w:rsidR="007C7ACC" w:rsidRPr="003A4B93" w:rsidRDefault="007C7ACC" w:rsidP="007C7ACC">
            <w:pPr>
              <w:spacing w:line="228" w:lineRule="auto"/>
              <w:jc w:val="center"/>
              <w:rPr>
                <w:sz w:val="28"/>
                <w:szCs w:val="28"/>
              </w:rPr>
            </w:pPr>
            <w:r w:rsidRPr="003A4B93">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14:paraId="276ACE9F" w14:textId="77777777" w:rsidR="007C7ACC" w:rsidRPr="003A4B93" w:rsidRDefault="00AD1415" w:rsidP="007C7ACC">
            <w:pPr>
              <w:jc w:val="center"/>
              <w:rPr>
                <w:sz w:val="28"/>
                <w:szCs w:val="28"/>
              </w:rPr>
            </w:pPr>
            <w:r>
              <w:rPr>
                <w:sz w:val="28"/>
                <w:szCs w:val="28"/>
              </w:rPr>
              <w:t>1959,55</w:t>
            </w:r>
          </w:p>
        </w:tc>
      </w:tr>
      <w:tr w:rsidR="001F706E" w14:paraId="6B17A994" w14:textId="77777777" w:rsidTr="00797B54">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17F54BA5" w14:textId="003FFC2A" w:rsidR="001F706E" w:rsidRPr="00797B54" w:rsidRDefault="001F706E" w:rsidP="001F706E">
            <w:pPr>
              <w:spacing w:line="228" w:lineRule="auto"/>
              <w:rPr>
                <w:sz w:val="28"/>
                <w:szCs w:val="28"/>
              </w:rPr>
            </w:pPr>
            <w:r w:rsidRPr="00797B54">
              <w:rPr>
                <w:sz w:val="28"/>
                <w:szCs w:val="28"/>
              </w:rPr>
              <w:t>2019 ноябрь</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3863A96C" w14:textId="13A47CDF" w:rsidR="001F706E" w:rsidRPr="00797B54" w:rsidRDefault="001F706E" w:rsidP="001F706E">
            <w:pPr>
              <w:spacing w:line="228" w:lineRule="auto"/>
              <w:jc w:val="center"/>
              <w:rPr>
                <w:sz w:val="28"/>
                <w:szCs w:val="28"/>
              </w:rPr>
            </w:pPr>
            <w:r w:rsidRPr="00797B54">
              <w:rPr>
                <w:sz w:val="28"/>
                <w:szCs w:val="28"/>
              </w:rPr>
              <w:t>8,23</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62675BB7" w14:textId="2857204D" w:rsidR="001F706E" w:rsidRPr="00797B54" w:rsidRDefault="001F706E" w:rsidP="001F706E">
            <w:pPr>
              <w:spacing w:line="228" w:lineRule="auto"/>
              <w:jc w:val="center"/>
              <w:rPr>
                <w:sz w:val="28"/>
                <w:szCs w:val="28"/>
              </w:rPr>
            </w:pPr>
            <w:r w:rsidRPr="00797B54">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14:paraId="32366043" w14:textId="56E096AF" w:rsidR="001F706E" w:rsidRPr="00797B54" w:rsidRDefault="00797B54" w:rsidP="001F706E">
            <w:pPr>
              <w:jc w:val="center"/>
              <w:rPr>
                <w:sz w:val="28"/>
                <w:szCs w:val="28"/>
              </w:rPr>
            </w:pPr>
            <w:r>
              <w:rPr>
                <w:sz w:val="28"/>
                <w:szCs w:val="28"/>
              </w:rPr>
              <w:t>2275,41</w:t>
            </w:r>
          </w:p>
        </w:tc>
      </w:tr>
      <w:tr w:rsidR="001F706E" w14:paraId="74F18F49" w14:textId="77777777" w:rsidTr="00797B54">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192FE402" w14:textId="67ABF624" w:rsidR="001F706E" w:rsidRPr="00797B54" w:rsidRDefault="001F706E" w:rsidP="001F706E">
            <w:pPr>
              <w:spacing w:line="228" w:lineRule="auto"/>
              <w:rPr>
                <w:sz w:val="28"/>
                <w:szCs w:val="28"/>
              </w:rPr>
            </w:pPr>
            <w:r w:rsidRPr="00797B54">
              <w:rPr>
                <w:sz w:val="28"/>
                <w:szCs w:val="28"/>
              </w:rPr>
              <w:t>2019 декабрь</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5D4AF146" w14:textId="317EE0AC" w:rsidR="001F706E" w:rsidRPr="00797B54" w:rsidRDefault="001F706E" w:rsidP="001F706E">
            <w:pPr>
              <w:spacing w:line="228" w:lineRule="auto"/>
              <w:jc w:val="center"/>
              <w:rPr>
                <w:sz w:val="28"/>
                <w:szCs w:val="28"/>
              </w:rPr>
            </w:pPr>
            <w:r w:rsidRPr="00797B54">
              <w:rPr>
                <w:sz w:val="28"/>
                <w:szCs w:val="28"/>
              </w:rPr>
              <w:t>8,23</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1F16EE63" w14:textId="6B7DF0E3" w:rsidR="001F706E" w:rsidRPr="00797B54" w:rsidRDefault="001F706E" w:rsidP="001F706E">
            <w:pPr>
              <w:spacing w:line="228" w:lineRule="auto"/>
              <w:jc w:val="center"/>
              <w:rPr>
                <w:sz w:val="28"/>
                <w:szCs w:val="28"/>
              </w:rPr>
            </w:pPr>
            <w:r w:rsidRPr="00797B54">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14:paraId="4DC40B47" w14:textId="564D3E88" w:rsidR="001F706E" w:rsidRPr="00797B54" w:rsidRDefault="00797B54" w:rsidP="001F706E">
            <w:pPr>
              <w:jc w:val="center"/>
              <w:rPr>
                <w:sz w:val="28"/>
                <w:szCs w:val="28"/>
              </w:rPr>
            </w:pPr>
            <w:r>
              <w:rPr>
                <w:sz w:val="28"/>
                <w:szCs w:val="28"/>
              </w:rPr>
              <w:t>2167,13</w:t>
            </w:r>
          </w:p>
        </w:tc>
      </w:tr>
      <w:tr w:rsidR="00797B54" w14:paraId="3F1D22D5" w14:textId="77777777" w:rsidTr="00797B54">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581D017F" w14:textId="3C2C1115" w:rsidR="00797B54" w:rsidRPr="00797B54" w:rsidRDefault="00797B54" w:rsidP="00797B54">
            <w:pPr>
              <w:spacing w:line="228" w:lineRule="auto"/>
              <w:rPr>
                <w:sz w:val="28"/>
                <w:szCs w:val="28"/>
              </w:rPr>
            </w:pPr>
            <w:r w:rsidRPr="00797B54">
              <w:rPr>
                <w:sz w:val="28"/>
                <w:szCs w:val="28"/>
              </w:rPr>
              <w:t>2020 январь</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6BCF3DA0" w14:textId="1FF3953F" w:rsidR="00797B54" w:rsidRPr="00797B54" w:rsidRDefault="00797B54" w:rsidP="00797B54">
            <w:pPr>
              <w:spacing w:line="228" w:lineRule="auto"/>
              <w:jc w:val="center"/>
              <w:rPr>
                <w:sz w:val="28"/>
                <w:szCs w:val="28"/>
              </w:rPr>
            </w:pPr>
            <w:r w:rsidRPr="00797B54">
              <w:rPr>
                <w:sz w:val="28"/>
                <w:szCs w:val="28"/>
              </w:rPr>
              <w:t>8,23</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087C10D3" w14:textId="5EB142F7" w:rsidR="00797B54" w:rsidRPr="00797B54" w:rsidRDefault="00797B54" w:rsidP="00797B54">
            <w:pPr>
              <w:spacing w:line="228" w:lineRule="auto"/>
              <w:jc w:val="center"/>
              <w:rPr>
                <w:sz w:val="28"/>
                <w:szCs w:val="28"/>
              </w:rPr>
            </w:pPr>
            <w:r w:rsidRPr="00797B54">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14:paraId="1A9E1F22" w14:textId="55B7A372" w:rsidR="00797B54" w:rsidRPr="00797B54" w:rsidRDefault="00797B54" w:rsidP="00797B54">
            <w:pPr>
              <w:jc w:val="center"/>
              <w:rPr>
                <w:sz w:val="28"/>
                <w:szCs w:val="28"/>
              </w:rPr>
            </w:pPr>
            <w:r>
              <w:rPr>
                <w:sz w:val="28"/>
                <w:szCs w:val="28"/>
              </w:rPr>
              <w:t>2640,74</w:t>
            </w:r>
          </w:p>
        </w:tc>
      </w:tr>
      <w:tr w:rsidR="00797B54" w14:paraId="1C799500" w14:textId="77777777" w:rsidTr="00797B54">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0CE6274B" w14:textId="33C936C7" w:rsidR="00797B54" w:rsidRPr="00797B54" w:rsidRDefault="00797B54" w:rsidP="00797B54">
            <w:pPr>
              <w:spacing w:line="228" w:lineRule="auto"/>
              <w:rPr>
                <w:sz w:val="28"/>
                <w:szCs w:val="28"/>
              </w:rPr>
            </w:pPr>
            <w:r w:rsidRPr="00797B54">
              <w:rPr>
                <w:sz w:val="28"/>
                <w:szCs w:val="28"/>
              </w:rPr>
              <w:t>2020 февраль</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47E2430" w14:textId="5162D698" w:rsidR="00797B54" w:rsidRPr="00797B54" w:rsidRDefault="00797B54" w:rsidP="00797B54">
            <w:pPr>
              <w:spacing w:line="228" w:lineRule="auto"/>
              <w:jc w:val="center"/>
              <w:rPr>
                <w:sz w:val="28"/>
                <w:szCs w:val="28"/>
              </w:rPr>
            </w:pPr>
            <w:r w:rsidRPr="00797B54">
              <w:rPr>
                <w:sz w:val="28"/>
                <w:szCs w:val="28"/>
              </w:rPr>
              <w:t>8,23</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263F2B44" w14:textId="57CF6F64" w:rsidR="00797B54" w:rsidRPr="00797B54" w:rsidRDefault="00797B54" w:rsidP="00797B54">
            <w:pPr>
              <w:spacing w:line="228" w:lineRule="auto"/>
              <w:jc w:val="center"/>
              <w:rPr>
                <w:sz w:val="28"/>
                <w:szCs w:val="28"/>
              </w:rPr>
            </w:pPr>
            <w:r w:rsidRPr="00797B54">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14:paraId="606BA3D9" w14:textId="55510840" w:rsidR="00797B54" w:rsidRPr="00797B54" w:rsidRDefault="00797B54" w:rsidP="00797B54">
            <w:pPr>
              <w:jc w:val="center"/>
              <w:rPr>
                <w:sz w:val="28"/>
                <w:szCs w:val="28"/>
              </w:rPr>
            </w:pPr>
            <w:r>
              <w:rPr>
                <w:sz w:val="28"/>
                <w:szCs w:val="28"/>
              </w:rPr>
              <w:t>2406,69</w:t>
            </w:r>
          </w:p>
        </w:tc>
      </w:tr>
    </w:tbl>
    <w:p w14:paraId="64116AEA" w14:textId="77777777" w:rsidR="00AF3A20" w:rsidRPr="00047587" w:rsidRDefault="00AF3A20" w:rsidP="008B3D9E">
      <w:pPr>
        <w:tabs>
          <w:tab w:val="left" w:pos="3885"/>
          <w:tab w:val="center" w:pos="4819"/>
        </w:tabs>
        <w:jc w:val="center"/>
        <w:rPr>
          <w:sz w:val="2"/>
          <w:szCs w:val="28"/>
        </w:rPr>
      </w:pPr>
    </w:p>
    <w:tbl>
      <w:tblPr>
        <w:tblW w:w="9882" w:type="dxa"/>
        <w:jc w:val="right"/>
        <w:shd w:val="clear" w:color="auto" w:fill="FFFFFF" w:themeFill="background1"/>
        <w:tblCellMar>
          <w:left w:w="0" w:type="dxa"/>
          <w:right w:w="0" w:type="dxa"/>
        </w:tblCellMar>
        <w:tblLook w:val="0000" w:firstRow="0" w:lastRow="0" w:firstColumn="0" w:lastColumn="0" w:noHBand="0" w:noVBand="0"/>
      </w:tblPr>
      <w:tblGrid>
        <w:gridCol w:w="1020"/>
        <w:gridCol w:w="1843"/>
        <w:gridCol w:w="1309"/>
        <w:gridCol w:w="2069"/>
        <w:gridCol w:w="1734"/>
        <w:gridCol w:w="1907"/>
      </w:tblGrid>
      <w:tr w:rsidR="004F1312" w14:paraId="1AC74AFE" w14:textId="77777777" w:rsidTr="00E35C04">
        <w:trPr>
          <w:trHeight w:val="600"/>
          <w:jc w:val="right"/>
        </w:trPr>
        <w:tc>
          <w:tcPr>
            <w:tcW w:w="9882" w:type="dxa"/>
            <w:gridSpan w:val="6"/>
            <w:tcBorders>
              <w:top w:val="nil"/>
              <w:left w:val="nil"/>
              <w:bottom w:val="single" w:sz="4" w:space="0" w:color="auto"/>
              <w:right w:val="nil"/>
            </w:tcBorders>
            <w:shd w:val="clear" w:color="auto" w:fill="FFFFFF" w:themeFill="background1"/>
            <w:tcMar>
              <w:top w:w="15" w:type="dxa"/>
              <w:left w:w="15" w:type="dxa"/>
              <w:bottom w:w="0" w:type="dxa"/>
              <w:right w:w="15" w:type="dxa"/>
            </w:tcMar>
          </w:tcPr>
          <w:p w14:paraId="0B3F7DEF" w14:textId="77777777" w:rsidR="005F7D0B" w:rsidRDefault="00061D42" w:rsidP="00D479A0">
            <w:pPr>
              <w:pStyle w:val="1"/>
              <w:ind w:left="0" w:firstLine="0"/>
              <w:rPr>
                <w:b/>
                <w:bCs/>
                <w:sz w:val="28"/>
              </w:rPr>
            </w:pPr>
            <w:bookmarkStart w:id="111" w:name="_Toc28681430"/>
            <w:bookmarkStart w:id="112" w:name="_Toc44734351"/>
            <w:bookmarkStart w:id="113" w:name="_Toc53282192"/>
            <w:bookmarkStart w:id="114" w:name="_Toc61345303"/>
            <w:bookmarkStart w:id="115" w:name="_Toc75333222"/>
            <w:bookmarkStart w:id="116" w:name="_Toc84668159"/>
            <w:bookmarkStart w:id="117" w:name="_Toc90288169"/>
            <w:bookmarkStart w:id="118" w:name="_Toc90288389"/>
            <w:bookmarkStart w:id="119" w:name="_Toc99159546"/>
            <w:bookmarkStart w:id="120" w:name="_Toc99159946"/>
            <w:bookmarkStart w:id="121" w:name="_Toc99181685"/>
            <w:bookmarkStart w:id="122" w:name="_Toc107300544"/>
            <w:bookmarkStart w:id="123" w:name="_Toc107301120"/>
            <w:bookmarkStart w:id="124" w:name="_Toc131390931"/>
            <w:bookmarkStart w:id="125" w:name="_Toc136418236"/>
            <w:bookmarkStart w:id="126" w:name="_Toc136418730"/>
            <w:bookmarkStart w:id="127" w:name="_Toc136418833"/>
            <w:bookmarkStart w:id="128" w:name="_Toc145927982"/>
            <w:bookmarkStart w:id="129" w:name="_Toc145928445"/>
            <w:bookmarkStart w:id="130" w:name="_Toc145928929"/>
            <w:bookmarkStart w:id="131" w:name="_Toc156299318"/>
            <w:bookmarkStart w:id="132" w:name="_Toc156299603"/>
            <w:bookmarkStart w:id="133" w:name="_Toc463010923"/>
            <w:r w:rsidRPr="00FD1B9F">
              <w:rPr>
                <w:b/>
                <w:bCs/>
                <w:sz w:val="28"/>
              </w:rPr>
              <w:lastRenderedPageBreak/>
              <w:t>5</w:t>
            </w:r>
            <w:r w:rsidR="004F1312" w:rsidRPr="00FD1B9F">
              <w:rPr>
                <w:b/>
                <w:bCs/>
                <w:sz w:val="28"/>
              </w:rPr>
              <w:t xml:space="preserve">. </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004F1312" w:rsidRPr="00FD1B9F">
              <w:rPr>
                <w:b/>
                <w:bCs/>
                <w:sz w:val="28"/>
              </w:rPr>
              <w:t xml:space="preserve">Прогноз индексов изменения сметной стоимости </w:t>
            </w:r>
          </w:p>
          <w:p w14:paraId="1DCEF505" w14:textId="77777777" w:rsidR="004F1312" w:rsidRPr="00FD1B9F" w:rsidRDefault="004F1312" w:rsidP="00D479A0">
            <w:pPr>
              <w:pStyle w:val="1"/>
              <w:ind w:left="0" w:firstLine="0"/>
              <w:rPr>
                <w:b/>
                <w:bCs/>
                <w:sz w:val="28"/>
              </w:rPr>
            </w:pPr>
            <w:r w:rsidRPr="00FD1B9F">
              <w:rPr>
                <w:b/>
                <w:bCs/>
                <w:sz w:val="28"/>
              </w:rPr>
              <w:t>строительно-монтажных работ</w:t>
            </w:r>
            <w:bookmarkEnd w:id="133"/>
          </w:p>
          <w:p w14:paraId="279A8753" w14:textId="77777777" w:rsidR="004F1312" w:rsidRPr="00FD1B9F" w:rsidRDefault="004F1312">
            <w:pPr>
              <w:jc w:val="center"/>
              <w:rPr>
                <w:sz w:val="28"/>
                <w:szCs w:val="28"/>
              </w:rPr>
            </w:pPr>
            <w:r w:rsidRPr="00FD1B9F">
              <w:rPr>
                <w:sz w:val="28"/>
                <w:szCs w:val="28"/>
              </w:rPr>
              <w:t>по Нижегородской области (без НДС)</w:t>
            </w:r>
          </w:p>
          <w:p w14:paraId="6E465211" w14:textId="77777777" w:rsidR="00B64F39" w:rsidRPr="00B64F39" w:rsidRDefault="00B64F39">
            <w:pPr>
              <w:jc w:val="center"/>
              <w:rPr>
                <w:rFonts w:ascii="Arial CYR" w:hAnsi="Arial CYR" w:cs="Arial CYR"/>
                <w:szCs w:val="24"/>
              </w:rPr>
            </w:pPr>
          </w:p>
        </w:tc>
      </w:tr>
      <w:tr w:rsidR="00E35C04" w14:paraId="6C2D4665" w14:textId="77777777" w:rsidTr="00E35C04">
        <w:trPr>
          <w:cantSplit/>
          <w:trHeight w:val="1104"/>
          <w:jc w:val="right"/>
        </w:trPr>
        <w:tc>
          <w:tcPr>
            <w:tcW w:w="1020" w:type="dxa"/>
            <w:vMerge w:val="restart"/>
            <w:tcBorders>
              <w:top w:val="single" w:sz="4" w:space="0" w:color="auto"/>
              <w:left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6A94ACA4" w14:textId="458D52D4" w:rsidR="00E35C04" w:rsidRDefault="00E35C04" w:rsidP="00E35C04">
            <w:pPr>
              <w:jc w:val="center"/>
              <w:rPr>
                <w:sz w:val="24"/>
                <w:szCs w:val="24"/>
              </w:rPr>
            </w:pPr>
            <w:r>
              <w:rPr>
                <w:sz w:val="24"/>
                <w:szCs w:val="24"/>
              </w:rPr>
              <w:t>Год</w:t>
            </w:r>
          </w:p>
        </w:tc>
        <w:tc>
          <w:tcPr>
            <w:tcW w:w="1843" w:type="dxa"/>
            <w:vMerge w:val="restart"/>
            <w:tcBorders>
              <w:top w:val="single" w:sz="4" w:space="0" w:color="auto"/>
              <w:left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64AFFC86" w14:textId="79B8D56E" w:rsidR="00E35C04" w:rsidRDefault="00E35C04" w:rsidP="00E35C04">
            <w:pPr>
              <w:jc w:val="center"/>
              <w:rPr>
                <w:sz w:val="24"/>
                <w:szCs w:val="24"/>
              </w:rPr>
            </w:pPr>
            <w:r>
              <w:rPr>
                <w:sz w:val="24"/>
                <w:szCs w:val="24"/>
              </w:rPr>
              <w:t>Квартал</w:t>
            </w:r>
          </w:p>
        </w:tc>
        <w:tc>
          <w:tcPr>
            <w:tcW w:w="1309" w:type="dxa"/>
            <w:vMerge w:val="restart"/>
            <w:tcBorders>
              <w:top w:val="single" w:sz="4" w:space="0" w:color="auto"/>
              <w:left w:val="single" w:sz="4" w:space="0" w:color="auto"/>
              <w:right w:val="single" w:sz="4" w:space="0" w:color="auto"/>
            </w:tcBorders>
            <w:shd w:val="clear" w:color="auto" w:fill="FFFFFF" w:themeFill="background1"/>
            <w:tcMar>
              <w:top w:w="15" w:type="dxa"/>
              <w:left w:w="15" w:type="dxa"/>
              <w:bottom w:w="0" w:type="dxa"/>
              <w:right w:w="15" w:type="dxa"/>
            </w:tcMar>
            <w:vAlign w:val="center"/>
          </w:tcPr>
          <w:p w14:paraId="4E777E90" w14:textId="59AF6F99" w:rsidR="00E35C04" w:rsidRDefault="00E35C04" w:rsidP="00E35C04">
            <w:pPr>
              <w:jc w:val="center"/>
              <w:rPr>
                <w:sz w:val="24"/>
                <w:szCs w:val="24"/>
              </w:rPr>
            </w:pPr>
            <w:r>
              <w:rPr>
                <w:sz w:val="24"/>
                <w:szCs w:val="24"/>
              </w:rPr>
              <w:t>Прогноз темпов инфляции в %</w:t>
            </w:r>
          </w:p>
        </w:tc>
        <w:tc>
          <w:tcPr>
            <w:tcW w:w="5710"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14:paraId="593F4B01" w14:textId="34DF6880" w:rsidR="00E35C04" w:rsidRDefault="00E35C04" w:rsidP="00E35C04">
            <w:pPr>
              <w:jc w:val="center"/>
              <w:rPr>
                <w:sz w:val="24"/>
                <w:szCs w:val="24"/>
              </w:rPr>
            </w:pPr>
            <w:r>
              <w:rPr>
                <w:sz w:val="24"/>
                <w:szCs w:val="24"/>
              </w:rPr>
              <w:t>Прогноз индексов изменения сметной стоимости строительно-монтажных работ по Нижегородской области по отношению:</w:t>
            </w:r>
          </w:p>
        </w:tc>
      </w:tr>
      <w:tr w:rsidR="00E35C04" w14:paraId="3D0E4C37" w14:textId="77777777" w:rsidTr="00031FD6">
        <w:trPr>
          <w:trHeight w:val="255"/>
          <w:jc w:val="right"/>
        </w:trPr>
        <w:tc>
          <w:tcPr>
            <w:tcW w:w="0" w:type="auto"/>
            <w:vMerge/>
            <w:tcBorders>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755160AE" w14:textId="41012172" w:rsidR="00E35C04" w:rsidRDefault="00E35C04">
            <w:pPr>
              <w:rPr>
                <w:sz w:val="24"/>
                <w:szCs w:val="24"/>
              </w:rPr>
            </w:pPr>
          </w:p>
        </w:tc>
        <w:tc>
          <w:tcPr>
            <w:tcW w:w="0" w:type="auto"/>
            <w:vMerge/>
            <w:tcBorders>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4DF6F18A" w14:textId="5FAAA7E4" w:rsidR="00E35C04" w:rsidRDefault="00E35C04">
            <w:pPr>
              <w:rPr>
                <w:sz w:val="24"/>
                <w:szCs w:val="24"/>
              </w:rPr>
            </w:pPr>
          </w:p>
        </w:tc>
        <w:tc>
          <w:tcPr>
            <w:tcW w:w="1309" w:type="dxa"/>
            <w:vMerge/>
            <w:tcBorders>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159D1E91" w14:textId="6782A5B9" w:rsidR="00E35C04" w:rsidRDefault="00E35C04">
            <w:pPr>
              <w:jc w:val="center"/>
              <w:rPr>
                <w:sz w:val="24"/>
                <w:szCs w:val="24"/>
              </w:rPr>
            </w:pPr>
          </w:p>
        </w:tc>
        <w:tc>
          <w:tcPr>
            <w:tcW w:w="206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47AA5593" w14:textId="77777777" w:rsidR="00E35C04" w:rsidRDefault="00E35C04">
            <w:pPr>
              <w:jc w:val="center"/>
              <w:rPr>
                <w:sz w:val="24"/>
                <w:szCs w:val="24"/>
              </w:rPr>
            </w:pPr>
            <w:r>
              <w:rPr>
                <w:sz w:val="24"/>
                <w:szCs w:val="24"/>
              </w:rPr>
              <w:t>к ценам 1991г.</w:t>
            </w:r>
          </w:p>
        </w:tc>
        <w:tc>
          <w:tcPr>
            <w:tcW w:w="1734"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6CA1CB61" w14:textId="77777777" w:rsidR="00E35C04" w:rsidRDefault="00E35C04">
            <w:pPr>
              <w:jc w:val="center"/>
              <w:rPr>
                <w:sz w:val="24"/>
                <w:szCs w:val="24"/>
              </w:rPr>
            </w:pPr>
            <w:r>
              <w:rPr>
                <w:sz w:val="24"/>
                <w:szCs w:val="24"/>
              </w:rPr>
              <w:t>к ТЕР-2001</w:t>
            </w:r>
          </w:p>
        </w:tc>
        <w:tc>
          <w:tcPr>
            <w:tcW w:w="1907"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1604466C" w14:textId="77777777" w:rsidR="00E35C04" w:rsidRDefault="00E35C04">
            <w:pPr>
              <w:jc w:val="center"/>
              <w:rPr>
                <w:sz w:val="24"/>
                <w:szCs w:val="24"/>
              </w:rPr>
            </w:pPr>
            <w:r>
              <w:rPr>
                <w:sz w:val="24"/>
                <w:szCs w:val="24"/>
              </w:rPr>
              <w:t>к ФЕР-2001</w:t>
            </w:r>
          </w:p>
        </w:tc>
      </w:tr>
      <w:tr w:rsidR="004F1312" w14:paraId="1E9ED8D8" w14:textId="77777777" w:rsidTr="00510A8D">
        <w:trPr>
          <w:trHeight w:val="255"/>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688EAF8C" w14:textId="77777777" w:rsidR="004F1312" w:rsidRPr="001C38C9" w:rsidRDefault="004F1312">
            <w:pPr>
              <w:jc w:val="center"/>
              <w:rPr>
                <w:szCs w:val="24"/>
              </w:rPr>
            </w:pPr>
            <w:r w:rsidRPr="001C38C9">
              <w:rPr>
                <w:szCs w:val="24"/>
              </w:rPr>
              <w:t>1</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44F17855" w14:textId="77777777" w:rsidR="004F1312" w:rsidRPr="001C38C9" w:rsidRDefault="004F1312">
            <w:pPr>
              <w:jc w:val="center"/>
              <w:rPr>
                <w:szCs w:val="24"/>
              </w:rPr>
            </w:pPr>
            <w:r w:rsidRPr="001C38C9">
              <w:rPr>
                <w:szCs w:val="24"/>
              </w:rPr>
              <w:t>2</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7EA232FC" w14:textId="77777777" w:rsidR="004F1312" w:rsidRPr="001C38C9" w:rsidRDefault="004F1312">
            <w:pPr>
              <w:jc w:val="center"/>
              <w:rPr>
                <w:szCs w:val="24"/>
              </w:rPr>
            </w:pPr>
            <w:r w:rsidRPr="001C38C9">
              <w:rPr>
                <w:szCs w:val="24"/>
              </w:rPr>
              <w:t>3</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2F8AF325" w14:textId="77777777" w:rsidR="004F1312" w:rsidRPr="001C38C9" w:rsidRDefault="004F1312">
            <w:pPr>
              <w:jc w:val="center"/>
              <w:rPr>
                <w:szCs w:val="24"/>
              </w:rPr>
            </w:pPr>
            <w:r w:rsidRPr="001C38C9">
              <w:rPr>
                <w:szCs w:val="24"/>
              </w:rPr>
              <w:t>4</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009EA731" w14:textId="77777777" w:rsidR="004F1312" w:rsidRPr="001C38C9" w:rsidRDefault="004F1312">
            <w:pPr>
              <w:jc w:val="center"/>
              <w:rPr>
                <w:szCs w:val="24"/>
              </w:rPr>
            </w:pPr>
            <w:r w:rsidRPr="001C38C9">
              <w:rPr>
                <w:szCs w:val="24"/>
              </w:rPr>
              <w:t>5</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6180A09F" w14:textId="77777777" w:rsidR="004F1312" w:rsidRPr="001C38C9" w:rsidRDefault="004F1312">
            <w:pPr>
              <w:jc w:val="center"/>
              <w:rPr>
                <w:szCs w:val="24"/>
              </w:rPr>
            </w:pPr>
            <w:r w:rsidRPr="001C38C9">
              <w:rPr>
                <w:szCs w:val="24"/>
              </w:rPr>
              <w:t>6</w:t>
            </w:r>
          </w:p>
        </w:tc>
      </w:tr>
      <w:tr w:rsidR="00893C3C" w14:paraId="372541F9" w14:textId="77777777" w:rsidTr="00B061FA">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7BE3EEA0" w14:textId="77777777" w:rsidR="00893C3C" w:rsidRPr="00634F6C" w:rsidRDefault="00893C3C" w:rsidP="00844379">
            <w:pPr>
              <w:rPr>
                <w:sz w:val="24"/>
                <w:szCs w:val="24"/>
              </w:rPr>
            </w:pPr>
            <w:r w:rsidRPr="00634F6C">
              <w:rPr>
                <w:sz w:val="24"/>
                <w:szCs w:val="24"/>
              </w:rPr>
              <w:t>2015г.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72466383" w14:textId="77777777" w:rsidR="00893C3C" w:rsidRPr="00634F6C" w:rsidRDefault="00893C3C" w:rsidP="00844379">
            <w:pPr>
              <w:rPr>
                <w:sz w:val="24"/>
                <w:szCs w:val="24"/>
              </w:rPr>
            </w:pPr>
            <w:r w:rsidRPr="00634F6C">
              <w:rPr>
                <w:sz w:val="24"/>
                <w:szCs w:val="24"/>
              </w:rPr>
              <w:t>1 квартал 2015г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11648E4E" w14:textId="77777777" w:rsidR="00893C3C" w:rsidRPr="00486FC5" w:rsidRDefault="00893C3C" w:rsidP="00B061FA">
            <w:pPr>
              <w:jc w:val="center"/>
              <w:rPr>
                <w:iCs/>
                <w:sz w:val="24"/>
                <w:szCs w:val="24"/>
              </w:rPr>
            </w:pPr>
            <w:r w:rsidRPr="00486FC5">
              <w:rPr>
                <w:iCs/>
                <w:sz w:val="24"/>
                <w:szCs w:val="24"/>
              </w:rPr>
              <w:t>0,500</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59B40799" w14:textId="77777777" w:rsidR="00893C3C" w:rsidRPr="00B954F7" w:rsidRDefault="00893C3C" w:rsidP="00B061FA">
            <w:pPr>
              <w:jc w:val="center"/>
              <w:rPr>
                <w:iCs/>
                <w:sz w:val="24"/>
                <w:szCs w:val="24"/>
              </w:rPr>
            </w:pPr>
            <w:r w:rsidRPr="00B954F7">
              <w:rPr>
                <w:iCs/>
                <w:sz w:val="24"/>
                <w:szCs w:val="24"/>
              </w:rPr>
              <w:t>69,14</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6A945A70" w14:textId="77777777" w:rsidR="00893C3C" w:rsidRPr="00B954F7" w:rsidRDefault="00893C3C" w:rsidP="00B061FA">
            <w:pPr>
              <w:jc w:val="center"/>
              <w:rPr>
                <w:iCs/>
                <w:sz w:val="24"/>
                <w:szCs w:val="24"/>
              </w:rPr>
            </w:pPr>
            <w:r w:rsidRPr="00B954F7">
              <w:rPr>
                <w:iCs/>
                <w:sz w:val="24"/>
                <w:szCs w:val="24"/>
              </w:rPr>
              <w:t>6,04</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585E5D11" w14:textId="77777777" w:rsidR="00893C3C" w:rsidRPr="00B954F7" w:rsidRDefault="00893C3C" w:rsidP="00B061FA">
            <w:pPr>
              <w:jc w:val="center"/>
              <w:rPr>
                <w:iCs/>
                <w:sz w:val="24"/>
                <w:szCs w:val="24"/>
              </w:rPr>
            </w:pPr>
            <w:r w:rsidRPr="00B954F7">
              <w:rPr>
                <w:iCs/>
                <w:sz w:val="24"/>
                <w:szCs w:val="24"/>
              </w:rPr>
              <w:t>6,02</w:t>
            </w:r>
          </w:p>
        </w:tc>
      </w:tr>
      <w:tr w:rsidR="00893C3C" w14:paraId="2E000A27" w14:textId="77777777" w:rsidTr="00B061FA">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2B60BD68" w14:textId="77777777" w:rsidR="00893C3C" w:rsidRPr="00634F6C"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394F115A" w14:textId="77777777" w:rsidR="00893C3C" w:rsidRPr="00634F6C" w:rsidRDefault="00893C3C" w:rsidP="00844379">
            <w:pPr>
              <w:rPr>
                <w:iCs/>
                <w:sz w:val="24"/>
                <w:szCs w:val="24"/>
              </w:rPr>
            </w:pPr>
            <w:r w:rsidRPr="00634F6C">
              <w:rPr>
                <w:iCs/>
                <w:sz w:val="24"/>
                <w:szCs w:val="24"/>
              </w:rPr>
              <w:t>2 квартал 2015г.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295989FB" w14:textId="77777777" w:rsidR="00893C3C" w:rsidRPr="00486FC5" w:rsidRDefault="00893C3C" w:rsidP="00B061FA">
            <w:pPr>
              <w:jc w:val="center"/>
              <w:rPr>
                <w:iCs/>
                <w:sz w:val="24"/>
                <w:szCs w:val="24"/>
              </w:rPr>
            </w:pPr>
            <w:r w:rsidRPr="00486FC5">
              <w:rPr>
                <w:iCs/>
                <w:sz w:val="24"/>
                <w:szCs w:val="24"/>
              </w:rPr>
              <w:t>0,000</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6B0F2551" w14:textId="77777777" w:rsidR="00893C3C" w:rsidRPr="007D2BEF" w:rsidRDefault="00893C3C" w:rsidP="00B061FA">
            <w:pPr>
              <w:jc w:val="center"/>
              <w:rPr>
                <w:sz w:val="24"/>
                <w:szCs w:val="24"/>
              </w:rPr>
            </w:pPr>
            <w:r>
              <w:rPr>
                <w:sz w:val="24"/>
                <w:szCs w:val="24"/>
              </w:rPr>
              <w:t>69,</w:t>
            </w:r>
            <w:r w:rsidRPr="007D2BEF">
              <w:rPr>
                <w:sz w:val="24"/>
                <w:szCs w:val="24"/>
              </w:rPr>
              <w:t>1</w:t>
            </w:r>
            <w:r>
              <w:rPr>
                <w:sz w:val="24"/>
                <w:szCs w:val="24"/>
              </w:rPr>
              <w:t>4</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3F178B0A" w14:textId="77777777" w:rsidR="00893C3C" w:rsidRPr="007D2BEF" w:rsidRDefault="00893C3C" w:rsidP="00B061FA">
            <w:pPr>
              <w:jc w:val="center"/>
              <w:rPr>
                <w:sz w:val="24"/>
                <w:szCs w:val="24"/>
              </w:rPr>
            </w:pPr>
            <w:r w:rsidRPr="007D2BEF">
              <w:rPr>
                <w:sz w:val="24"/>
                <w:szCs w:val="24"/>
              </w:rPr>
              <w:t>6,</w:t>
            </w:r>
            <w:r>
              <w:rPr>
                <w:sz w:val="24"/>
                <w:szCs w:val="24"/>
              </w:rPr>
              <w:t>04</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053DC6CB" w14:textId="77777777" w:rsidR="00893C3C" w:rsidRPr="007D2BEF" w:rsidRDefault="00893C3C" w:rsidP="00B061FA">
            <w:pPr>
              <w:jc w:val="center"/>
              <w:rPr>
                <w:sz w:val="24"/>
                <w:szCs w:val="24"/>
              </w:rPr>
            </w:pPr>
            <w:r w:rsidRPr="007D2BEF">
              <w:rPr>
                <w:sz w:val="24"/>
                <w:szCs w:val="24"/>
              </w:rPr>
              <w:t>6,0</w:t>
            </w:r>
            <w:r>
              <w:rPr>
                <w:sz w:val="24"/>
                <w:szCs w:val="24"/>
              </w:rPr>
              <w:t>2</w:t>
            </w:r>
          </w:p>
        </w:tc>
      </w:tr>
      <w:tr w:rsidR="00893C3C" w14:paraId="5C03283C" w14:textId="77777777" w:rsidTr="00B061FA">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52923AAE" w14:textId="77777777" w:rsidR="00893C3C" w:rsidRPr="00634F6C"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4EE20E1C" w14:textId="77777777" w:rsidR="00893C3C" w:rsidRPr="00634F6C" w:rsidRDefault="00893C3C" w:rsidP="00844379">
            <w:pPr>
              <w:rPr>
                <w:iCs/>
                <w:sz w:val="24"/>
                <w:szCs w:val="24"/>
              </w:rPr>
            </w:pPr>
            <w:r w:rsidRPr="00634F6C">
              <w:rPr>
                <w:iCs/>
                <w:sz w:val="24"/>
                <w:szCs w:val="24"/>
              </w:rPr>
              <w:t>3 квартал 2015г.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51442D66" w14:textId="77777777" w:rsidR="00893C3C" w:rsidRPr="00486FC5" w:rsidRDefault="00893C3C" w:rsidP="00B061FA">
            <w:pPr>
              <w:jc w:val="center"/>
              <w:rPr>
                <w:iCs/>
                <w:sz w:val="24"/>
                <w:szCs w:val="24"/>
              </w:rPr>
            </w:pPr>
            <w:r w:rsidRPr="00486FC5">
              <w:rPr>
                <w:iCs/>
                <w:sz w:val="24"/>
                <w:szCs w:val="24"/>
              </w:rPr>
              <w:t>3,476</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3F8E8B1B" w14:textId="77777777" w:rsidR="00893C3C" w:rsidRPr="00842A68" w:rsidRDefault="00893C3C" w:rsidP="00B061FA">
            <w:pPr>
              <w:jc w:val="center"/>
              <w:rPr>
                <w:iCs/>
                <w:sz w:val="24"/>
                <w:szCs w:val="24"/>
              </w:rPr>
            </w:pPr>
            <w:r w:rsidRPr="00842A68">
              <w:rPr>
                <w:iCs/>
                <w:sz w:val="24"/>
                <w:szCs w:val="24"/>
              </w:rPr>
              <w:t>71,55</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5A7B579C" w14:textId="77777777" w:rsidR="00893C3C" w:rsidRPr="00842A68" w:rsidRDefault="00893C3C" w:rsidP="00B061FA">
            <w:pPr>
              <w:jc w:val="center"/>
              <w:rPr>
                <w:iCs/>
                <w:sz w:val="24"/>
                <w:szCs w:val="24"/>
              </w:rPr>
            </w:pPr>
            <w:r w:rsidRPr="00842A68">
              <w:rPr>
                <w:iCs/>
                <w:sz w:val="24"/>
                <w:szCs w:val="24"/>
              </w:rPr>
              <w:t>6,25</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48DCDC7B" w14:textId="77777777" w:rsidR="00893C3C" w:rsidRPr="00842A68" w:rsidRDefault="00893C3C" w:rsidP="00B061FA">
            <w:pPr>
              <w:jc w:val="center"/>
              <w:rPr>
                <w:iCs/>
                <w:sz w:val="24"/>
                <w:szCs w:val="24"/>
              </w:rPr>
            </w:pPr>
            <w:r w:rsidRPr="00842A68">
              <w:rPr>
                <w:iCs/>
                <w:sz w:val="24"/>
                <w:szCs w:val="24"/>
              </w:rPr>
              <w:t>6,23</w:t>
            </w:r>
          </w:p>
        </w:tc>
      </w:tr>
      <w:tr w:rsidR="00893C3C" w14:paraId="7F9A35F0" w14:textId="77777777" w:rsidTr="00B061FA">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002B5F91" w14:textId="77777777" w:rsidR="00893C3C" w:rsidRPr="00634F6C"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1AFDE205" w14:textId="77777777" w:rsidR="00893C3C" w:rsidRPr="00634F6C" w:rsidRDefault="00893C3C" w:rsidP="00844379">
            <w:pPr>
              <w:rPr>
                <w:iCs/>
                <w:sz w:val="24"/>
                <w:szCs w:val="24"/>
              </w:rPr>
            </w:pPr>
            <w:r w:rsidRPr="00634F6C">
              <w:rPr>
                <w:iCs/>
                <w:sz w:val="24"/>
                <w:szCs w:val="24"/>
              </w:rPr>
              <w:t>4 квартал 2015г.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18D490F8" w14:textId="77777777" w:rsidR="00893C3C" w:rsidRPr="00486FC5" w:rsidRDefault="00893C3C" w:rsidP="00B061FA">
            <w:pPr>
              <w:jc w:val="center"/>
              <w:rPr>
                <w:iCs/>
                <w:sz w:val="24"/>
                <w:szCs w:val="24"/>
              </w:rPr>
            </w:pPr>
            <w:r w:rsidRPr="00486FC5">
              <w:rPr>
                <w:iCs/>
                <w:sz w:val="24"/>
                <w:szCs w:val="24"/>
              </w:rPr>
              <w:t>1,760</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2DCA2FF8" w14:textId="77777777" w:rsidR="00893C3C" w:rsidRPr="009C1531" w:rsidRDefault="00893C3C" w:rsidP="00B061FA">
            <w:pPr>
              <w:jc w:val="center"/>
              <w:rPr>
                <w:iCs/>
                <w:sz w:val="24"/>
                <w:szCs w:val="24"/>
              </w:rPr>
            </w:pPr>
            <w:r w:rsidRPr="009C1531">
              <w:rPr>
                <w:iCs/>
                <w:sz w:val="24"/>
                <w:szCs w:val="24"/>
              </w:rPr>
              <w:t>72,81</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409F0793" w14:textId="77777777" w:rsidR="00893C3C" w:rsidRPr="009C1531" w:rsidRDefault="00893C3C" w:rsidP="00B061FA">
            <w:pPr>
              <w:jc w:val="center"/>
              <w:rPr>
                <w:iCs/>
                <w:sz w:val="24"/>
                <w:szCs w:val="24"/>
              </w:rPr>
            </w:pPr>
            <w:r w:rsidRPr="009C1531">
              <w:rPr>
                <w:iCs/>
                <w:sz w:val="24"/>
                <w:szCs w:val="24"/>
              </w:rPr>
              <w:t>6,36</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2FF25B02" w14:textId="77777777" w:rsidR="00893C3C" w:rsidRPr="009C1531" w:rsidRDefault="00893C3C" w:rsidP="00B061FA">
            <w:pPr>
              <w:jc w:val="center"/>
              <w:rPr>
                <w:iCs/>
                <w:sz w:val="24"/>
                <w:szCs w:val="24"/>
              </w:rPr>
            </w:pPr>
            <w:r w:rsidRPr="009C1531">
              <w:rPr>
                <w:iCs/>
                <w:sz w:val="24"/>
                <w:szCs w:val="24"/>
              </w:rPr>
              <w:t>6,34</w:t>
            </w:r>
          </w:p>
        </w:tc>
      </w:tr>
      <w:tr w:rsidR="00893C3C" w14:paraId="2952F4D3" w14:textId="77777777" w:rsidTr="00B061FA">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5A142CB3" w14:textId="77777777" w:rsidR="00893C3C" w:rsidRPr="00404195" w:rsidRDefault="00893C3C" w:rsidP="00844379">
            <w:pPr>
              <w:rPr>
                <w:sz w:val="24"/>
                <w:szCs w:val="24"/>
              </w:rPr>
            </w:pPr>
            <w:r w:rsidRPr="00404195">
              <w:rPr>
                <w:sz w:val="24"/>
                <w:szCs w:val="24"/>
              </w:rPr>
              <w:t>2016г.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5303BA40" w14:textId="77777777" w:rsidR="00893C3C" w:rsidRPr="00210AD7" w:rsidRDefault="00893C3C" w:rsidP="00844379">
            <w:pPr>
              <w:rPr>
                <w:iCs/>
                <w:sz w:val="24"/>
                <w:szCs w:val="24"/>
              </w:rPr>
            </w:pPr>
            <w:r w:rsidRPr="00210AD7">
              <w:rPr>
                <w:iCs/>
                <w:sz w:val="24"/>
                <w:szCs w:val="24"/>
              </w:rPr>
              <w:t>1 квартал 2016г.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510D0051" w14:textId="77777777" w:rsidR="00893C3C" w:rsidRPr="00486FC5" w:rsidRDefault="00893C3C" w:rsidP="00B061FA">
            <w:pPr>
              <w:jc w:val="center"/>
              <w:rPr>
                <w:iCs/>
                <w:sz w:val="24"/>
                <w:szCs w:val="24"/>
              </w:rPr>
            </w:pPr>
            <w:r w:rsidRPr="00486FC5">
              <w:rPr>
                <w:iCs/>
                <w:sz w:val="24"/>
                <w:szCs w:val="24"/>
              </w:rPr>
              <w:t>0,629</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7AD1FFCF" w14:textId="77777777" w:rsidR="00893C3C" w:rsidRPr="00210AD7" w:rsidRDefault="00893C3C" w:rsidP="00B061FA">
            <w:pPr>
              <w:jc w:val="center"/>
              <w:rPr>
                <w:iCs/>
                <w:sz w:val="24"/>
                <w:szCs w:val="24"/>
              </w:rPr>
            </w:pPr>
            <w:r w:rsidRPr="00210AD7">
              <w:rPr>
                <w:iCs/>
                <w:sz w:val="24"/>
                <w:szCs w:val="24"/>
              </w:rPr>
              <w:t>73,26</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654FA6FA" w14:textId="77777777" w:rsidR="00893C3C" w:rsidRPr="00210AD7" w:rsidRDefault="00893C3C" w:rsidP="00B061FA">
            <w:pPr>
              <w:jc w:val="center"/>
              <w:rPr>
                <w:iCs/>
                <w:sz w:val="24"/>
                <w:szCs w:val="24"/>
              </w:rPr>
            </w:pPr>
            <w:r w:rsidRPr="00210AD7">
              <w:rPr>
                <w:iCs/>
                <w:sz w:val="24"/>
                <w:szCs w:val="24"/>
              </w:rPr>
              <w:t>6,40</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3BC5AB8C" w14:textId="77777777" w:rsidR="00893C3C" w:rsidRPr="00210AD7" w:rsidRDefault="00893C3C" w:rsidP="00B061FA">
            <w:pPr>
              <w:jc w:val="center"/>
              <w:rPr>
                <w:iCs/>
                <w:sz w:val="24"/>
                <w:szCs w:val="24"/>
              </w:rPr>
            </w:pPr>
            <w:r w:rsidRPr="00210AD7">
              <w:rPr>
                <w:iCs/>
                <w:sz w:val="24"/>
                <w:szCs w:val="24"/>
              </w:rPr>
              <w:t>6,38</w:t>
            </w:r>
          </w:p>
        </w:tc>
      </w:tr>
      <w:tr w:rsidR="00893C3C" w14:paraId="415D89F0" w14:textId="77777777" w:rsidTr="00B061FA">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6E8709C2" w14:textId="77777777" w:rsidR="00893C3C" w:rsidRPr="00A00264"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4D8E3FC7" w14:textId="77777777" w:rsidR="00893C3C" w:rsidRPr="00A00264" w:rsidRDefault="00893C3C" w:rsidP="00844379">
            <w:pPr>
              <w:rPr>
                <w:iCs/>
                <w:sz w:val="24"/>
                <w:szCs w:val="24"/>
              </w:rPr>
            </w:pPr>
            <w:r w:rsidRPr="00A00264">
              <w:rPr>
                <w:iCs/>
                <w:sz w:val="24"/>
                <w:szCs w:val="24"/>
              </w:rPr>
              <w:t>2 квартал 2016г.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65318923" w14:textId="77777777" w:rsidR="00893C3C" w:rsidRPr="00486FC5" w:rsidRDefault="00893C3C" w:rsidP="00B061FA">
            <w:pPr>
              <w:jc w:val="center"/>
              <w:rPr>
                <w:iCs/>
                <w:sz w:val="24"/>
                <w:szCs w:val="24"/>
              </w:rPr>
            </w:pPr>
            <w:r w:rsidRPr="00486FC5">
              <w:rPr>
                <w:iCs/>
                <w:sz w:val="24"/>
                <w:szCs w:val="24"/>
              </w:rPr>
              <w:t>0,00</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3866E75F" w14:textId="77777777" w:rsidR="00893C3C" w:rsidRPr="00A00264" w:rsidRDefault="00893C3C" w:rsidP="00B061FA">
            <w:pPr>
              <w:jc w:val="center"/>
              <w:rPr>
                <w:iCs/>
                <w:sz w:val="24"/>
                <w:szCs w:val="24"/>
              </w:rPr>
            </w:pPr>
            <w:r w:rsidRPr="00A00264">
              <w:rPr>
                <w:iCs/>
                <w:sz w:val="24"/>
                <w:szCs w:val="24"/>
              </w:rPr>
              <w:t>73,26</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5EC6F151" w14:textId="77777777" w:rsidR="00893C3C" w:rsidRPr="00A00264" w:rsidRDefault="00893C3C" w:rsidP="00B061FA">
            <w:pPr>
              <w:jc w:val="center"/>
              <w:rPr>
                <w:iCs/>
                <w:sz w:val="24"/>
                <w:szCs w:val="24"/>
              </w:rPr>
            </w:pPr>
            <w:r w:rsidRPr="00A00264">
              <w:rPr>
                <w:iCs/>
                <w:sz w:val="24"/>
                <w:szCs w:val="24"/>
              </w:rPr>
              <w:t>6,40</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1124870C" w14:textId="77777777" w:rsidR="00893C3C" w:rsidRPr="00A00264" w:rsidRDefault="00893C3C" w:rsidP="00B061FA">
            <w:pPr>
              <w:jc w:val="center"/>
              <w:rPr>
                <w:iCs/>
                <w:sz w:val="24"/>
                <w:szCs w:val="24"/>
              </w:rPr>
            </w:pPr>
            <w:r w:rsidRPr="00A00264">
              <w:rPr>
                <w:iCs/>
                <w:sz w:val="24"/>
                <w:szCs w:val="24"/>
              </w:rPr>
              <w:t>6,38</w:t>
            </w:r>
          </w:p>
        </w:tc>
      </w:tr>
      <w:tr w:rsidR="00893C3C" w14:paraId="42E0670E" w14:textId="77777777" w:rsidTr="00B061FA">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3C8186F7" w14:textId="77777777" w:rsidR="00893C3C" w:rsidRPr="00D943DB"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50239635" w14:textId="77777777" w:rsidR="00893C3C" w:rsidRPr="008E3EBC" w:rsidRDefault="00893C3C" w:rsidP="00844379">
            <w:pPr>
              <w:rPr>
                <w:iCs/>
                <w:sz w:val="24"/>
                <w:szCs w:val="24"/>
              </w:rPr>
            </w:pPr>
            <w:r w:rsidRPr="008E3EBC">
              <w:rPr>
                <w:iCs/>
                <w:sz w:val="24"/>
                <w:szCs w:val="24"/>
              </w:rPr>
              <w:t>3 квартал 2016г.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00465F5A" w14:textId="77777777" w:rsidR="00893C3C" w:rsidRPr="00486FC5" w:rsidRDefault="00893C3C" w:rsidP="00B061FA">
            <w:pPr>
              <w:jc w:val="center"/>
              <w:rPr>
                <w:iCs/>
                <w:sz w:val="24"/>
                <w:szCs w:val="24"/>
              </w:rPr>
            </w:pPr>
            <w:r w:rsidRPr="00486FC5">
              <w:rPr>
                <w:iCs/>
                <w:sz w:val="24"/>
                <w:szCs w:val="24"/>
              </w:rPr>
              <w:t>1,563</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26C4A8FC" w14:textId="77777777" w:rsidR="00893C3C" w:rsidRPr="00800A33" w:rsidRDefault="00893C3C" w:rsidP="00B061FA">
            <w:pPr>
              <w:jc w:val="center"/>
              <w:rPr>
                <w:iCs/>
                <w:sz w:val="24"/>
                <w:szCs w:val="24"/>
              </w:rPr>
            </w:pPr>
            <w:r w:rsidRPr="00800A33">
              <w:rPr>
                <w:iCs/>
                <w:sz w:val="24"/>
                <w:szCs w:val="24"/>
              </w:rPr>
              <w:t>74,41</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6193823F" w14:textId="77777777" w:rsidR="00893C3C" w:rsidRPr="00800A33" w:rsidRDefault="00893C3C" w:rsidP="00B061FA">
            <w:pPr>
              <w:jc w:val="center"/>
              <w:rPr>
                <w:iCs/>
                <w:sz w:val="24"/>
                <w:szCs w:val="24"/>
              </w:rPr>
            </w:pPr>
            <w:r w:rsidRPr="00800A33">
              <w:rPr>
                <w:iCs/>
                <w:sz w:val="24"/>
                <w:szCs w:val="24"/>
              </w:rPr>
              <w:t>6,50</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72F883AD" w14:textId="77777777" w:rsidR="00893C3C" w:rsidRPr="00800A33" w:rsidRDefault="00893C3C" w:rsidP="00B061FA">
            <w:pPr>
              <w:jc w:val="center"/>
              <w:rPr>
                <w:iCs/>
                <w:sz w:val="24"/>
                <w:szCs w:val="24"/>
              </w:rPr>
            </w:pPr>
            <w:r w:rsidRPr="00800A33">
              <w:rPr>
                <w:iCs/>
                <w:sz w:val="24"/>
                <w:szCs w:val="24"/>
              </w:rPr>
              <w:t>6,48</w:t>
            </w:r>
          </w:p>
        </w:tc>
      </w:tr>
      <w:tr w:rsidR="00893C3C" w14:paraId="455B1487" w14:textId="77777777" w:rsidTr="00B061FA">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35DE4A72" w14:textId="77777777" w:rsidR="00893C3C" w:rsidRPr="00D943DB"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2BDAC065" w14:textId="77777777" w:rsidR="00893C3C" w:rsidRPr="00A00264" w:rsidRDefault="00893C3C" w:rsidP="00844379">
            <w:pPr>
              <w:rPr>
                <w:iCs/>
                <w:sz w:val="24"/>
                <w:szCs w:val="24"/>
              </w:rPr>
            </w:pPr>
            <w:r w:rsidRPr="00A00264">
              <w:rPr>
                <w:iCs/>
                <w:sz w:val="24"/>
                <w:szCs w:val="24"/>
              </w:rPr>
              <w:t>4 квартал 2016г.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0213B963" w14:textId="77777777" w:rsidR="00893C3C" w:rsidRPr="00486FC5" w:rsidRDefault="00893C3C" w:rsidP="00B061FA">
            <w:pPr>
              <w:jc w:val="center"/>
              <w:rPr>
                <w:iCs/>
                <w:sz w:val="24"/>
                <w:szCs w:val="24"/>
              </w:rPr>
            </w:pPr>
            <w:r w:rsidRPr="00486FC5">
              <w:rPr>
                <w:iCs/>
                <w:sz w:val="24"/>
                <w:szCs w:val="24"/>
              </w:rPr>
              <w:t>1,385</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49BBC482" w14:textId="77777777" w:rsidR="00893C3C" w:rsidRPr="0060213F" w:rsidRDefault="00893C3C" w:rsidP="00B061FA">
            <w:pPr>
              <w:jc w:val="center"/>
              <w:rPr>
                <w:iCs/>
                <w:sz w:val="24"/>
                <w:szCs w:val="24"/>
              </w:rPr>
            </w:pPr>
            <w:r w:rsidRPr="0060213F">
              <w:rPr>
                <w:iCs/>
                <w:sz w:val="24"/>
                <w:szCs w:val="24"/>
              </w:rPr>
              <w:t>75,44</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436E9C40" w14:textId="77777777" w:rsidR="00893C3C" w:rsidRPr="0060213F" w:rsidRDefault="00893C3C" w:rsidP="00B061FA">
            <w:pPr>
              <w:jc w:val="center"/>
              <w:rPr>
                <w:iCs/>
                <w:sz w:val="24"/>
                <w:szCs w:val="24"/>
              </w:rPr>
            </w:pPr>
            <w:r w:rsidRPr="0060213F">
              <w:rPr>
                <w:iCs/>
                <w:sz w:val="24"/>
                <w:szCs w:val="24"/>
              </w:rPr>
              <w:t>6,59</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056D18BF" w14:textId="77777777" w:rsidR="00893C3C" w:rsidRPr="0060213F" w:rsidRDefault="00893C3C" w:rsidP="00B061FA">
            <w:pPr>
              <w:jc w:val="center"/>
              <w:rPr>
                <w:iCs/>
                <w:sz w:val="24"/>
                <w:szCs w:val="24"/>
              </w:rPr>
            </w:pPr>
            <w:r w:rsidRPr="0060213F">
              <w:rPr>
                <w:iCs/>
                <w:sz w:val="24"/>
                <w:szCs w:val="24"/>
              </w:rPr>
              <w:t>6,57</w:t>
            </w:r>
          </w:p>
        </w:tc>
      </w:tr>
      <w:tr w:rsidR="00893C3C" w14:paraId="4C74B7D1" w14:textId="77777777" w:rsidTr="00B061FA">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522F6146" w14:textId="77777777" w:rsidR="00893C3C" w:rsidRPr="00D61303" w:rsidRDefault="00893C3C" w:rsidP="00844379">
            <w:pPr>
              <w:rPr>
                <w:sz w:val="24"/>
                <w:szCs w:val="24"/>
              </w:rPr>
            </w:pPr>
            <w:r w:rsidRPr="00D61303">
              <w:rPr>
                <w:sz w:val="24"/>
                <w:szCs w:val="24"/>
              </w:rPr>
              <w:t>2017г.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7EB39949" w14:textId="77777777" w:rsidR="00893C3C" w:rsidRPr="00D61303" w:rsidRDefault="00893C3C" w:rsidP="00844379">
            <w:pPr>
              <w:rPr>
                <w:iCs/>
                <w:sz w:val="24"/>
                <w:szCs w:val="24"/>
              </w:rPr>
            </w:pPr>
            <w:r w:rsidRPr="00D61303">
              <w:rPr>
                <w:iCs/>
                <w:sz w:val="24"/>
                <w:szCs w:val="24"/>
              </w:rPr>
              <w:t>1 квартал 2017г.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4B0C8413" w14:textId="77777777" w:rsidR="00893C3C" w:rsidRPr="00486FC5" w:rsidRDefault="00893C3C" w:rsidP="00B061FA">
            <w:pPr>
              <w:jc w:val="center"/>
              <w:rPr>
                <w:iCs/>
                <w:sz w:val="24"/>
                <w:szCs w:val="24"/>
              </w:rPr>
            </w:pPr>
            <w:r w:rsidRPr="00486FC5">
              <w:rPr>
                <w:iCs/>
                <w:sz w:val="24"/>
                <w:szCs w:val="24"/>
              </w:rPr>
              <w:t>0,455</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3A339ECD" w14:textId="77777777" w:rsidR="00893C3C" w:rsidRPr="00D61303" w:rsidRDefault="00893C3C" w:rsidP="00B061FA">
            <w:pPr>
              <w:jc w:val="center"/>
              <w:rPr>
                <w:iCs/>
                <w:sz w:val="24"/>
                <w:szCs w:val="24"/>
              </w:rPr>
            </w:pPr>
            <w:r w:rsidRPr="00D61303">
              <w:rPr>
                <w:iCs/>
                <w:sz w:val="24"/>
                <w:szCs w:val="24"/>
              </w:rPr>
              <w:t>75,78</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695FE667" w14:textId="77777777" w:rsidR="00893C3C" w:rsidRPr="00D61303" w:rsidRDefault="00893C3C" w:rsidP="00B061FA">
            <w:pPr>
              <w:jc w:val="center"/>
              <w:rPr>
                <w:iCs/>
                <w:sz w:val="24"/>
                <w:szCs w:val="24"/>
              </w:rPr>
            </w:pPr>
            <w:r w:rsidRPr="00D61303">
              <w:rPr>
                <w:iCs/>
                <w:sz w:val="24"/>
                <w:szCs w:val="24"/>
              </w:rPr>
              <w:t>6,62</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1F16E5A5" w14:textId="77777777" w:rsidR="00893C3C" w:rsidRPr="00D61303" w:rsidRDefault="00893C3C" w:rsidP="00B061FA">
            <w:pPr>
              <w:jc w:val="center"/>
              <w:rPr>
                <w:iCs/>
                <w:sz w:val="24"/>
                <w:szCs w:val="24"/>
              </w:rPr>
            </w:pPr>
            <w:r w:rsidRPr="00D61303">
              <w:rPr>
                <w:iCs/>
                <w:sz w:val="24"/>
                <w:szCs w:val="24"/>
              </w:rPr>
              <w:t>6,60</w:t>
            </w:r>
          </w:p>
        </w:tc>
      </w:tr>
      <w:tr w:rsidR="00893C3C" w14:paraId="5AA62E1D" w14:textId="77777777" w:rsidTr="00B061FA">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34BCB4B4" w14:textId="77777777" w:rsidR="00893C3C" w:rsidRPr="00D61303" w:rsidRDefault="00893C3C" w:rsidP="00F47A4C">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466D26D2" w14:textId="77777777" w:rsidR="00893C3C" w:rsidRPr="00D61303" w:rsidRDefault="00893C3C" w:rsidP="00844379">
            <w:pPr>
              <w:rPr>
                <w:iCs/>
                <w:sz w:val="24"/>
                <w:szCs w:val="24"/>
              </w:rPr>
            </w:pPr>
            <w:r w:rsidRPr="00D61303">
              <w:rPr>
                <w:iCs/>
                <w:sz w:val="24"/>
                <w:szCs w:val="24"/>
              </w:rPr>
              <w:t>2 квартал 2017г.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6477206D" w14:textId="77777777" w:rsidR="00893C3C" w:rsidRPr="00486FC5" w:rsidRDefault="002D3BF4" w:rsidP="00B061FA">
            <w:pPr>
              <w:jc w:val="center"/>
            </w:pPr>
            <w:r w:rsidRPr="00486FC5">
              <w:rPr>
                <w:iCs/>
                <w:sz w:val="24"/>
                <w:szCs w:val="24"/>
              </w:rPr>
              <w:t>0,604</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4923E325" w14:textId="77777777" w:rsidR="00893C3C" w:rsidRPr="00A94C70" w:rsidRDefault="00A94C70" w:rsidP="00B061FA">
            <w:pPr>
              <w:jc w:val="center"/>
              <w:rPr>
                <w:iCs/>
                <w:sz w:val="24"/>
                <w:szCs w:val="24"/>
              </w:rPr>
            </w:pPr>
            <w:r w:rsidRPr="00A94C70">
              <w:rPr>
                <w:iCs/>
                <w:sz w:val="24"/>
                <w:szCs w:val="24"/>
              </w:rPr>
              <w:t>76,24</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00CDCB5A" w14:textId="77777777" w:rsidR="00893C3C" w:rsidRPr="00A94C70" w:rsidRDefault="00A94C70" w:rsidP="00B061FA">
            <w:pPr>
              <w:jc w:val="center"/>
              <w:rPr>
                <w:iCs/>
                <w:sz w:val="24"/>
                <w:szCs w:val="24"/>
              </w:rPr>
            </w:pPr>
            <w:r>
              <w:rPr>
                <w:iCs/>
                <w:sz w:val="24"/>
                <w:szCs w:val="24"/>
              </w:rPr>
              <w:t>6,66</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71FEE50E" w14:textId="77777777" w:rsidR="00893C3C" w:rsidRPr="00A94C70" w:rsidRDefault="00A94C70" w:rsidP="00B061FA">
            <w:pPr>
              <w:jc w:val="center"/>
              <w:rPr>
                <w:iCs/>
                <w:sz w:val="24"/>
                <w:szCs w:val="24"/>
              </w:rPr>
            </w:pPr>
            <w:r>
              <w:rPr>
                <w:iCs/>
                <w:sz w:val="24"/>
                <w:szCs w:val="24"/>
              </w:rPr>
              <w:t>6,64</w:t>
            </w:r>
          </w:p>
        </w:tc>
      </w:tr>
      <w:tr w:rsidR="00893C3C" w14:paraId="600B7854" w14:textId="77777777" w:rsidTr="00B061FA">
        <w:trPr>
          <w:trHeight w:val="178"/>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344406CC" w14:textId="77777777" w:rsidR="00893C3C" w:rsidRPr="00D61303" w:rsidRDefault="00893C3C" w:rsidP="00F47A4C">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30C5880B" w14:textId="77777777" w:rsidR="00893C3C" w:rsidRPr="002C103F" w:rsidRDefault="00893C3C" w:rsidP="00844379">
            <w:pPr>
              <w:rPr>
                <w:iCs/>
                <w:sz w:val="24"/>
                <w:szCs w:val="24"/>
              </w:rPr>
            </w:pPr>
            <w:r w:rsidRPr="002C103F">
              <w:rPr>
                <w:iCs/>
                <w:sz w:val="24"/>
                <w:szCs w:val="24"/>
              </w:rPr>
              <w:t>3 квартал 2017г.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2500CFDC" w14:textId="77777777" w:rsidR="00893C3C" w:rsidRPr="00486FC5" w:rsidRDefault="002C103F" w:rsidP="00B061FA">
            <w:pPr>
              <w:jc w:val="center"/>
            </w:pPr>
            <w:r w:rsidRPr="00486FC5">
              <w:rPr>
                <w:iCs/>
                <w:sz w:val="24"/>
                <w:szCs w:val="24"/>
              </w:rPr>
              <w:t>2,553</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2B32F7CD" w14:textId="77777777" w:rsidR="00893C3C" w:rsidRPr="002C103F" w:rsidRDefault="002C103F" w:rsidP="00B061FA">
            <w:pPr>
              <w:jc w:val="center"/>
              <w:rPr>
                <w:iCs/>
                <w:sz w:val="24"/>
                <w:szCs w:val="24"/>
              </w:rPr>
            </w:pPr>
            <w:r w:rsidRPr="002C103F">
              <w:rPr>
                <w:iCs/>
                <w:sz w:val="24"/>
                <w:szCs w:val="24"/>
              </w:rPr>
              <w:t>78,19</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5D5934E2" w14:textId="77777777" w:rsidR="00893C3C" w:rsidRPr="002C103F" w:rsidRDefault="002C103F" w:rsidP="00B061FA">
            <w:pPr>
              <w:jc w:val="center"/>
              <w:rPr>
                <w:iCs/>
                <w:sz w:val="24"/>
                <w:szCs w:val="24"/>
              </w:rPr>
            </w:pPr>
            <w:r w:rsidRPr="002C103F">
              <w:rPr>
                <w:iCs/>
                <w:sz w:val="24"/>
                <w:szCs w:val="24"/>
              </w:rPr>
              <w:t>6,83</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424EB1E5" w14:textId="77777777" w:rsidR="00893C3C" w:rsidRPr="002C103F" w:rsidRDefault="002C103F" w:rsidP="00B061FA">
            <w:pPr>
              <w:jc w:val="center"/>
              <w:rPr>
                <w:iCs/>
                <w:sz w:val="24"/>
                <w:szCs w:val="24"/>
              </w:rPr>
            </w:pPr>
            <w:r w:rsidRPr="002C103F">
              <w:rPr>
                <w:iCs/>
                <w:sz w:val="24"/>
                <w:szCs w:val="24"/>
              </w:rPr>
              <w:t>6,81</w:t>
            </w:r>
          </w:p>
        </w:tc>
      </w:tr>
      <w:tr w:rsidR="00893C3C" w14:paraId="3D2A31D4" w14:textId="77777777" w:rsidTr="00B061FA">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33141C10" w14:textId="77777777" w:rsidR="00893C3C" w:rsidRPr="00D61303" w:rsidRDefault="00893C3C" w:rsidP="00F47A4C">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25855AB8" w14:textId="77777777" w:rsidR="00893C3C" w:rsidRPr="002C103F" w:rsidRDefault="00893C3C" w:rsidP="00844379">
            <w:pPr>
              <w:rPr>
                <w:iCs/>
                <w:sz w:val="24"/>
                <w:szCs w:val="24"/>
              </w:rPr>
            </w:pPr>
            <w:r w:rsidRPr="002C103F">
              <w:rPr>
                <w:iCs/>
                <w:sz w:val="24"/>
                <w:szCs w:val="24"/>
              </w:rPr>
              <w:t>4 квартал 2017г.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07F61492" w14:textId="77777777" w:rsidR="00893C3C" w:rsidRPr="00486FC5" w:rsidRDefault="00B15AAE" w:rsidP="00B061FA">
            <w:pPr>
              <w:jc w:val="center"/>
              <w:rPr>
                <w:color w:val="FF0000"/>
              </w:rPr>
            </w:pPr>
            <w:r w:rsidRPr="00486FC5">
              <w:rPr>
                <w:iCs/>
                <w:sz w:val="24"/>
                <w:szCs w:val="24"/>
              </w:rPr>
              <w:t>1,171</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067FE2B5" w14:textId="77777777" w:rsidR="00893C3C" w:rsidRPr="00B15AAE" w:rsidRDefault="00B15AAE" w:rsidP="00B061FA">
            <w:pPr>
              <w:jc w:val="center"/>
              <w:rPr>
                <w:iCs/>
                <w:sz w:val="24"/>
                <w:szCs w:val="24"/>
              </w:rPr>
            </w:pPr>
            <w:r>
              <w:rPr>
                <w:iCs/>
                <w:sz w:val="24"/>
                <w:szCs w:val="24"/>
              </w:rPr>
              <w:t>79,10</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73290009" w14:textId="77777777" w:rsidR="00893C3C" w:rsidRPr="00B15AAE" w:rsidRDefault="00B15AAE" w:rsidP="00B061FA">
            <w:pPr>
              <w:jc w:val="center"/>
              <w:rPr>
                <w:iCs/>
                <w:sz w:val="24"/>
                <w:szCs w:val="24"/>
              </w:rPr>
            </w:pPr>
            <w:r>
              <w:rPr>
                <w:iCs/>
                <w:sz w:val="24"/>
                <w:szCs w:val="24"/>
              </w:rPr>
              <w:t>6,91</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06F341A6" w14:textId="77777777" w:rsidR="00893C3C" w:rsidRPr="00B15AAE" w:rsidRDefault="00B15AAE" w:rsidP="00B061FA">
            <w:pPr>
              <w:jc w:val="center"/>
              <w:rPr>
                <w:iCs/>
                <w:sz w:val="24"/>
                <w:szCs w:val="24"/>
              </w:rPr>
            </w:pPr>
            <w:r>
              <w:rPr>
                <w:iCs/>
                <w:sz w:val="24"/>
                <w:szCs w:val="24"/>
              </w:rPr>
              <w:t>6,89</w:t>
            </w:r>
          </w:p>
        </w:tc>
      </w:tr>
      <w:tr w:rsidR="00675011" w14:paraId="6A4F5ABC" w14:textId="77777777" w:rsidTr="00B061FA">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16C67885" w14:textId="77777777" w:rsidR="00675011" w:rsidRPr="00F0422E" w:rsidRDefault="00675011" w:rsidP="00675011">
            <w:pPr>
              <w:rPr>
                <w:sz w:val="24"/>
                <w:szCs w:val="24"/>
                <w:highlight w:val="yellow"/>
              </w:rPr>
            </w:pPr>
            <w:r w:rsidRPr="00DB4DEB">
              <w:rPr>
                <w:sz w:val="24"/>
                <w:szCs w:val="24"/>
              </w:rPr>
              <w:t>2018г.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570A4C60" w14:textId="77777777" w:rsidR="00675011" w:rsidRPr="00D61303" w:rsidRDefault="00675011" w:rsidP="00675011">
            <w:pPr>
              <w:rPr>
                <w:iCs/>
                <w:sz w:val="24"/>
                <w:szCs w:val="24"/>
              </w:rPr>
            </w:pPr>
            <w:r w:rsidRPr="00D61303">
              <w:rPr>
                <w:iCs/>
                <w:sz w:val="24"/>
                <w:szCs w:val="24"/>
              </w:rPr>
              <w:t>1 квартал 201</w:t>
            </w:r>
            <w:r>
              <w:rPr>
                <w:iCs/>
                <w:sz w:val="24"/>
                <w:szCs w:val="24"/>
              </w:rPr>
              <w:t>8</w:t>
            </w:r>
            <w:r w:rsidRPr="00D61303">
              <w:rPr>
                <w:iCs/>
                <w:sz w:val="24"/>
                <w:szCs w:val="24"/>
              </w:rPr>
              <w:t>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4120D258" w14:textId="77777777" w:rsidR="00675011" w:rsidRPr="00486FC5" w:rsidRDefault="00675011" w:rsidP="00B061FA">
            <w:pPr>
              <w:jc w:val="center"/>
              <w:rPr>
                <w:iCs/>
                <w:sz w:val="24"/>
                <w:szCs w:val="24"/>
              </w:rPr>
            </w:pPr>
            <w:r w:rsidRPr="00486FC5">
              <w:rPr>
                <w:iCs/>
                <w:sz w:val="24"/>
                <w:szCs w:val="24"/>
              </w:rPr>
              <w:t>0,868</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23326126" w14:textId="77777777" w:rsidR="00675011" w:rsidRPr="00675011" w:rsidRDefault="00675011" w:rsidP="00B061FA">
            <w:pPr>
              <w:jc w:val="center"/>
              <w:rPr>
                <w:iCs/>
                <w:sz w:val="24"/>
                <w:szCs w:val="24"/>
              </w:rPr>
            </w:pPr>
            <w:r w:rsidRPr="00675011">
              <w:rPr>
                <w:iCs/>
                <w:sz w:val="24"/>
                <w:szCs w:val="24"/>
              </w:rPr>
              <w:t>79,79</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5EC5A6D9" w14:textId="77777777" w:rsidR="00675011" w:rsidRPr="00675011" w:rsidRDefault="00675011" w:rsidP="00B061FA">
            <w:pPr>
              <w:jc w:val="center"/>
              <w:rPr>
                <w:iCs/>
                <w:sz w:val="24"/>
                <w:szCs w:val="24"/>
              </w:rPr>
            </w:pPr>
            <w:r w:rsidRPr="00675011">
              <w:rPr>
                <w:iCs/>
                <w:sz w:val="24"/>
                <w:szCs w:val="24"/>
              </w:rPr>
              <w:t>6,97</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5F9ECDF0" w14:textId="77777777" w:rsidR="00675011" w:rsidRPr="00675011" w:rsidRDefault="00675011" w:rsidP="00B061FA">
            <w:pPr>
              <w:jc w:val="center"/>
              <w:rPr>
                <w:iCs/>
                <w:sz w:val="24"/>
                <w:szCs w:val="24"/>
              </w:rPr>
            </w:pPr>
            <w:r w:rsidRPr="00675011">
              <w:rPr>
                <w:iCs/>
                <w:sz w:val="24"/>
                <w:szCs w:val="24"/>
              </w:rPr>
              <w:t>6,95</w:t>
            </w:r>
          </w:p>
        </w:tc>
      </w:tr>
      <w:tr w:rsidR="00905ECD" w14:paraId="080CF9DC" w14:textId="77777777" w:rsidTr="00B061FA">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0158C361" w14:textId="77777777" w:rsidR="00905ECD" w:rsidRPr="00D61303" w:rsidRDefault="00905ECD" w:rsidP="00905ECD">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454C14FD" w14:textId="77777777" w:rsidR="00905ECD" w:rsidRPr="00D61303" w:rsidRDefault="00905ECD" w:rsidP="00905ECD">
            <w:pPr>
              <w:rPr>
                <w:iCs/>
                <w:sz w:val="24"/>
                <w:szCs w:val="24"/>
              </w:rPr>
            </w:pPr>
            <w:r w:rsidRPr="00D61303">
              <w:rPr>
                <w:iCs/>
                <w:sz w:val="24"/>
                <w:szCs w:val="24"/>
              </w:rPr>
              <w:t>2 квартал 201</w:t>
            </w:r>
            <w:r>
              <w:rPr>
                <w:iCs/>
                <w:sz w:val="24"/>
                <w:szCs w:val="24"/>
              </w:rPr>
              <w:t>8</w:t>
            </w:r>
            <w:r w:rsidRPr="00D61303">
              <w:rPr>
                <w:iCs/>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12CE02F5" w14:textId="77777777" w:rsidR="00905ECD" w:rsidRPr="00486FC5" w:rsidRDefault="00905ECD" w:rsidP="00B061FA">
            <w:pPr>
              <w:jc w:val="center"/>
              <w:rPr>
                <w:iCs/>
                <w:sz w:val="24"/>
                <w:szCs w:val="24"/>
              </w:rPr>
            </w:pPr>
            <w:r w:rsidRPr="00486FC5">
              <w:rPr>
                <w:iCs/>
                <w:sz w:val="24"/>
                <w:szCs w:val="24"/>
              </w:rPr>
              <w:t>0,430</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0454362B" w14:textId="77777777" w:rsidR="00905ECD" w:rsidRPr="00905ECD" w:rsidRDefault="00905ECD" w:rsidP="00B061FA">
            <w:pPr>
              <w:jc w:val="center"/>
              <w:rPr>
                <w:sz w:val="24"/>
                <w:szCs w:val="24"/>
              </w:rPr>
            </w:pPr>
            <w:r w:rsidRPr="00905ECD">
              <w:rPr>
                <w:sz w:val="24"/>
                <w:szCs w:val="24"/>
              </w:rPr>
              <w:t>80,13</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2DAEB5D6" w14:textId="77777777" w:rsidR="00905ECD" w:rsidRPr="00905ECD" w:rsidRDefault="00905ECD" w:rsidP="00B061FA">
            <w:pPr>
              <w:jc w:val="center"/>
              <w:rPr>
                <w:sz w:val="24"/>
                <w:szCs w:val="24"/>
              </w:rPr>
            </w:pPr>
            <w:r w:rsidRPr="00905ECD">
              <w:rPr>
                <w:sz w:val="24"/>
                <w:szCs w:val="24"/>
              </w:rPr>
              <w:t>7,00</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22829EA6" w14:textId="77777777" w:rsidR="00905ECD" w:rsidRPr="00905ECD" w:rsidRDefault="00905ECD" w:rsidP="00B061FA">
            <w:pPr>
              <w:jc w:val="center"/>
              <w:rPr>
                <w:sz w:val="24"/>
                <w:szCs w:val="24"/>
              </w:rPr>
            </w:pPr>
            <w:r w:rsidRPr="00905ECD">
              <w:rPr>
                <w:sz w:val="24"/>
                <w:szCs w:val="24"/>
              </w:rPr>
              <w:t>6,98</w:t>
            </w:r>
          </w:p>
        </w:tc>
      </w:tr>
      <w:tr w:rsidR="00EB340A" w14:paraId="4BB30EAD" w14:textId="77777777" w:rsidTr="00B061FA">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74DA1F32" w14:textId="77777777" w:rsidR="00EB340A" w:rsidRPr="00D61303" w:rsidRDefault="00EB340A" w:rsidP="00EB340A">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6EEBBCCB" w14:textId="77777777" w:rsidR="00EB340A" w:rsidRPr="00EB340A" w:rsidRDefault="00EB340A" w:rsidP="00EB340A">
            <w:pPr>
              <w:rPr>
                <w:sz w:val="24"/>
                <w:szCs w:val="24"/>
              </w:rPr>
            </w:pPr>
            <w:r w:rsidRPr="00EB340A">
              <w:rPr>
                <w:sz w:val="24"/>
                <w:szCs w:val="24"/>
              </w:rPr>
              <w:t>3 квартал 2018г.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64B6ACDB" w14:textId="77777777" w:rsidR="00EB340A" w:rsidRPr="00486FC5" w:rsidRDefault="00EB340A" w:rsidP="00B061FA">
            <w:pPr>
              <w:jc w:val="center"/>
              <w:rPr>
                <w:iCs/>
                <w:sz w:val="24"/>
                <w:szCs w:val="24"/>
              </w:rPr>
            </w:pPr>
            <w:r w:rsidRPr="00486FC5">
              <w:rPr>
                <w:iCs/>
                <w:sz w:val="24"/>
                <w:szCs w:val="24"/>
              </w:rPr>
              <w:t>2,286</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4F124A2A" w14:textId="77777777" w:rsidR="00EB340A" w:rsidRPr="00EB340A" w:rsidRDefault="00EB340A" w:rsidP="00B061FA">
            <w:pPr>
              <w:jc w:val="center"/>
              <w:rPr>
                <w:sz w:val="24"/>
                <w:szCs w:val="24"/>
              </w:rPr>
            </w:pPr>
            <w:r w:rsidRPr="00EB340A">
              <w:rPr>
                <w:sz w:val="24"/>
                <w:szCs w:val="24"/>
              </w:rPr>
              <w:t>81,96</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0BB409B9" w14:textId="77777777" w:rsidR="00EB340A" w:rsidRPr="00EB340A" w:rsidRDefault="00EB340A" w:rsidP="00B061FA">
            <w:pPr>
              <w:jc w:val="center"/>
              <w:rPr>
                <w:sz w:val="24"/>
                <w:szCs w:val="24"/>
              </w:rPr>
            </w:pPr>
            <w:r w:rsidRPr="00EB340A">
              <w:rPr>
                <w:sz w:val="24"/>
                <w:szCs w:val="24"/>
              </w:rPr>
              <w:t>7,16</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14E5B73B" w14:textId="77777777" w:rsidR="00EB340A" w:rsidRPr="00EB340A" w:rsidRDefault="00EB340A" w:rsidP="00B061FA">
            <w:pPr>
              <w:jc w:val="center"/>
              <w:rPr>
                <w:sz w:val="24"/>
                <w:szCs w:val="24"/>
              </w:rPr>
            </w:pPr>
            <w:r w:rsidRPr="00EB340A">
              <w:rPr>
                <w:sz w:val="24"/>
                <w:szCs w:val="24"/>
              </w:rPr>
              <w:t>7,14</w:t>
            </w:r>
          </w:p>
        </w:tc>
      </w:tr>
      <w:tr w:rsidR="00B636B9" w14:paraId="621C9885" w14:textId="77777777" w:rsidTr="00B061FA">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2F46DE30" w14:textId="77777777" w:rsidR="00B636B9" w:rsidRPr="00D61303" w:rsidRDefault="00B636B9" w:rsidP="00B636B9">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4CC69B06" w14:textId="77777777" w:rsidR="00B636B9" w:rsidRPr="002C103F" w:rsidRDefault="00B636B9" w:rsidP="00B636B9">
            <w:pPr>
              <w:rPr>
                <w:iCs/>
                <w:sz w:val="24"/>
                <w:szCs w:val="24"/>
              </w:rPr>
            </w:pPr>
            <w:r w:rsidRPr="002C103F">
              <w:rPr>
                <w:iCs/>
                <w:sz w:val="24"/>
                <w:szCs w:val="24"/>
              </w:rPr>
              <w:t>4 квартал 201</w:t>
            </w:r>
            <w:r>
              <w:rPr>
                <w:iCs/>
                <w:sz w:val="24"/>
                <w:szCs w:val="24"/>
              </w:rPr>
              <w:t>8</w:t>
            </w:r>
            <w:r w:rsidRPr="002C103F">
              <w:rPr>
                <w:iCs/>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7A3608DF" w14:textId="77777777" w:rsidR="00B636B9" w:rsidRPr="00486FC5" w:rsidRDefault="00B636B9" w:rsidP="00B061FA">
            <w:pPr>
              <w:jc w:val="center"/>
              <w:rPr>
                <w:sz w:val="24"/>
                <w:szCs w:val="24"/>
              </w:rPr>
            </w:pPr>
            <w:r w:rsidRPr="00486FC5">
              <w:rPr>
                <w:sz w:val="24"/>
                <w:szCs w:val="24"/>
              </w:rPr>
              <w:t>0,978</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05FF4F19" w14:textId="77777777" w:rsidR="00B636B9" w:rsidRPr="000E2A0D" w:rsidRDefault="00B636B9" w:rsidP="00B061FA">
            <w:pPr>
              <w:jc w:val="center"/>
              <w:rPr>
                <w:sz w:val="24"/>
                <w:szCs w:val="24"/>
              </w:rPr>
            </w:pPr>
            <w:r w:rsidRPr="000E2A0D">
              <w:rPr>
                <w:sz w:val="24"/>
                <w:szCs w:val="24"/>
              </w:rPr>
              <w:t>82,76</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2E8A1DC4" w14:textId="77777777" w:rsidR="00B636B9" w:rsidRPr="000E2A0D" w:rsidRDefault="00B636B9" w:rsidP="00B061FA">
            <w:pPr>
              <w:jc w:val="center"/>
              <w:rPr>
                <w:sz w:val="24"/>
                <w:szCs w:val="24"/>
              </w:rPr>
            </w:pPr>
            <w:r w:rsidRPr="000E2A0D">
              <w:rPr>
                <w:sz w:val="24"/>
                <w:szCs w:val="24"/>
              </w:rPr>
              <w:t>7,23</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03A4BE13" w14:textId="77777777" w:rsidR="00B636B9" w:rsidRPr="000E2A0D" w:rsidRDefault="00B636B9" w:rsidP="00B061FA">
            <w:pPr>
              <w:jc w:val="center"/>
              <w:rPr>
                <w:sz w:val="24"/>
                <w:szCs w:val="24"/>
              </w:rPr>
            </w:pPr>
            <w:r w:rsidRPr="000E2A0D">
              <w:rPr>
                <w:sz w:val="24"/>
                <w:szCs w:val="24"/>
              </w:rPr>
              <w:t>7,21</w:t>
            </w:r>
          </w:p>
        </w:tc>
      </w:tr>
      <w:tr w:rsidR="00DB4DEB" w14:paraId="029D3960" w14:textId="77777777" w:rsidTr="00B061FA">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7E141A4D" w14:textId="77777777" w:rsidR="00DB4DEB" w:rsidRPr="00D61303" w:rsidRDefault="00DB4DEB" w:rsidP="00DB4DEB">
            <w:pPr>
              <w:rPr>
                <w:sz w:val="24"/>
                <w:szCs w:val="24"/>
              </w:rPr>
            </w:pPr>
            <w:r>
              <w:rPr>
                <w:sz w:val="24"/>
                <w:szCs w:val="24"/>
              </w:rPr>
              <w:t>2019г.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64420311" w14:textId="77777777" w:rsidR="00DB4DEB" w:rsidRPr="00D61303" w:rsidRDefault="00DB4DEB" w:rsidP="00DB4DEB">
            <w:pPr>
              <w:rPr>
                <w:iCs/>
                <w:sz w:val="24"/>
                <w:szCs w:val="24"/>
              </w:rPr>
            </w:pPr>
            <w:r w:rsidRPr="00D61303">
              <w:rPr>
                <w:iCs/>
                <w:sz w:val="24"/>
                <w:szCs w:val="24"/>
              </w:rPr>
              <w:t>1 квартал 201</w:t>
            </w:r>
            <w:r>
              <w:rPr>
                <w:iCs/>
                <w:sz w:val="24"/>
                <w:szCs w:val="24"/>
              </w:rPr>
              <w:t>9</w:t>
            </w:r>
            <w:r w:rsidRPr="00D61303">
              <w:rPr>
                <w:iCs/>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537C9032" w14:textId="77777777" w:rsidR="00DB4DEB" w:rsidRPr="00486FC5" w:rsidRDefault="00DB4DEB" w:rsidP="00B061FA">
            <w:pPr>
              <w:jc w:val="center"/>
              <w:rPr>
                <w:iCs/>
                <w:sz w:val="24"/>
                <w:szCs w:val="24"/>
              </w:rPr>
            </w:pPr>
            <w:r w:rsidRPr="00486FC5">
              <w:rPr>
                <w:iCs/>
                <w:sz w:val="24"/>
                <w:szCs w:val="24"/>
              </w:rPr>
              <w:t>0,000</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6CB4B304" w14:textId="77777777" w:rsidR="00DB4DEB" w:rsidRPr="00837E60" w:rsidRDefault="00DB4DEB" w:rsidP="00B061FA">
            <w:pPr>
              <w:jc w:val="center"/>
              <w:rPr>
                <w:sz w:val="24"/>
                <w:szCs w:val="24"/>
              </w:rPr>
            </w:pPr>
            <w:r w:rsidRPr="00837E60">
              <w:rPr>
                <w:sz w:val="24"/>
                <w:szCs w:val="24"/>
              </w:rPr>
              <w:t>82,76</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6B448D06" w14:textId="77777777" w:rsidR="00DB4DEB" w:rsidRPr="00837E60" w:rsidRDefault="00DB4DEB" w:rsidP="00B061FA">
            <w:pPr>
              <w:jc w:val="center"/>
              <w:rPr>
                <w:sz w:val="24"/>
                <w:szCs w:val="24"/>
              </w:rPr>
            </w:pPr>
            <w:r w:rsidRPr="00837E60">
              <w:rPr>
                <w:sz w:val="24"/>
                <w:szCs w:val="24"/>
              </w:rPr>
              <w:t>7,23</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3FE300A9" w14:textId="77777777" w:rsidR="00DB4DEB" w:rsidRPr="00837E60" w:rsidRDefault="00486FC5" w:rsidP="00B061FA">
            <w:pPr>
              <w:jc w:val="center"/>
              <w:rPr>
                <w:sz w:val="24"/>
                <w:szCs w:val="24"/>
              </w:rPr>
            </w:pPr>
            <w:r>
              <w:rPr>
                <w:sz w:val="24"/>
                <w:szCs w:val="24"/>
              </w:rPr>
              <w:t>7,21</w:t>
            </w:r>
          </w:p>
        </w:tc>
      </w:tr>
      <w:tr w:rsidR="00AB208A" w14:paraId="3E981B27" w14:textId="77777777" w:rsidTr="00B061FA">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64AED384" w14:textId="77777777" w:rsidR="00AB208A" w:rsidRDefault="00AB208A" w:rsidP="00AB208A">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21F55F46" w14:textId="77777777" w:rsidR="00AB208A" w:rsidRPr="00D61303" w:rsidRDefault="00AB208A" w:rsidP="00AB208A">
            <w:pPr>
              <w:rPr>
                <w:iCs/>
                <w:sz w:val="24"/>
                <w:szCs w:val="24"/>
              </w:rPr>
            </w:pPr>
            <w:r w:rsidRPr="00D61303">
              <w:rPr>
                <w:iCs/>
                <w:sz w:val="24"/>
                <w:szCs w:val="24"/>
              </w:rPr>
              <w:t>2 квартал 201</w:t>
            </w:r>
            <w:r>
              <w:rPr>
                <w:iCs/>
                <w:sz w:val="24"/>
                <w:szCs w:val="24"/>
              </w:rPr>
              <w:t>9</w:t>
            </w:r>
            <w:r w:rsidRPr="00D61303">
              <w:rPr>
                <w:iCs/>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5D54D59F" w14:textId="77777777" w:rsidR="00AB208A" w:rsidRPr="00486FC5" w:rsidRDefault="00AB208A" w:rsidP="00B061FA">
            <w:pPr>
              <w:jc w:val="center"/>
              <w:rPr>
                <w:iCs/>
                <w:sz w:val="24"/>
                <w:szCs w:val="24"/>
              </w:rPr>
            </w:pPr>
            <w:r w:rsidRPr="00486FC5">
              <w:rPr>
                <w:iCs/>
                <w:sz w:val="24"/>
                <w:szCs w:val="24"/>
              </w:rPr>
              <w:t>0,830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1A9422C2" w14:textId="77777777" w:rsidR="00AB208A" w:rsidRPr="00837E60" w:rsidRDefault="00AB208A" w:rsidP="00B061FA">
            <w:pPr>
              <w:jc w:val="center"/>
              <w:rPr>
                <w:sz w:val="24"/>
                <w:szCs w:val="24"/>
              </w:rPr>
            </w:pPr>
            <w:r w:rsidRPr="00837E60">
              <w:rPr>
                <w:sz w:val="24"/>
                <w:szCs w:val="24"/>
              </w:rPr>
              <w:t>83,4</w:t>
            </w:r>
            <w:r>
              <w:rPr>
                <w:sz w:val="24"/>
                <w:szCs w:val="24"/>
              </w:rPr>
              <w:t>5</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400638D4" w14:textId="77777777" w:rsidR="00AB208A" w:rsidRPr="00837E60" w:rsidRDefault="00AB208A" w:rsidP="00B061FA">
            <w:pPr>
              <w:jc w:val="center"/>
              <w:rPr>
                <w:sz w:val="24"/>
                <w:szCs w:val="24"/>
              </w:rPr>
            </w:pPr>
            <w:r w:rsidRPr="00837E60">
              <w:rPr>
                <w:sz w:val="24"/>
                <w:szCs w:val="24"/>
              </w:rPr>
              <w:t>7,29</w:t>
            </w:r>
          </w:p>
        </w:tc>
        <w:tc>
          <w:tcPr>
            <w:tcW w:w="190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9BEFA60" w14:textId="77777777" w:rsidR="00AB208A" w:rsidRPr="00AB208A" w:rsidRDefault="00486FC5" w:rsidP="00B061FA">
            <w:pPr>
              <w:jc w:val="center"/>
              <w:rPr>
                <w:sz w:val="24"/>
                <w:szCs w:val="24"/>
              </w:rPr>
            </w:pPr>
            <w:r>
              <w:rPr>
                <w:sz w:val="24"/>
                <w:szCs w:val="24"/>
              </w:rPr>
              <w:t>7,27</w:t>
            </w:r>
          </w:p>
        </w:tc>
      </w:tr>
      <w:tr w:rsidR="00AB208A" w14:paraId="463ED406" w14:textId="77777777" w:rsidTr="00B061FA">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C567EAF" w14:textId="77777777" w:rsidR="00AB208A" w:rsidRDefault="00AB208A" w:rsidP="00AB208A">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D46DF68" w14:textId="77777777" w:rsidR="00AB208A" w:rsidRPr="00EB340A" w:rsidRDefault="00AB208A" w:rsidP="00AB208A">
            <w:pPr>
              <w:rPr>
                <w:sz w:val="24"/>
                <w:szCs w:val="24"/>
              </w:rPr>
            </w:pPr>
            <w:r w:rsidRPr="00EB340A">
              <w:rPr>
                <w:sz w:val="24"/>
                <w:szCs w:val="24"/>
              </w:rPr>
              <w:t>3 квартал 201</w:t>
            </w:r>
            <w:r>
              <w:rPr>
                <w:sz w:val="24"/>
                <w:szCs w:val="24"/>
              </w:rPr>
              <w:t>9</w:t>
            </w:r>
            <w:r w:rsidRPr="00EB340A">
              <w:rPr>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2F57EE9" w14:textId="77777777" w:rsidR="00AB208A" w:rsidRPr="00486FC5" w:rsidRDefault="00AB208A" w:rsidP="00B061FA">
            <w:pPr>
              <w:jc w:val="center"/>
              <w:rPr>
                <w:iCs/>
                <w:sz w:val="24"/>
                <w:szCs w:val="24"/>
              </w:rPr>
            </w:pPr>
            <w:r w:rsidRPr="00486FC5">
              <w:rPr>
                <w:iCs/>
                <w:sz w:val="24"/>
                <w:szCs w:val="24"/>
              </w:rPr>
              <w:t>1,</w:t>
            </w:r>
            <w:r w:rsidR="00486FC5" w:rsidRPr="00486FC5">
              <w:rPr>
                <w:iCs/>
                <w:sz w:val="24"/>
                <w:szCs w:val="24"/>
              </w:rPr>
              <w:t>509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F127A3A" w14:textId="77777777" w:rsidR="00AB208A" w:rsidRPr="00AB208A" w:rsidRDefault="00AB208A" w:rsidP="00B061FA">
            <w:pPr>
              <w:jc w:val="center"/>
              <w:rPr>
                <w:sz w:val="24"/>
                <w:szCs w:val="24"/>
              </w:rPr>
            </w:pPr>
            <w:r w:rsidRPr="00AB208A">
              <w:rPr>
                <w:sz w:val="24"/>
                <w:szCs w:val="24"/>
              </w:rPr>
              <w:t>84,</w:t>
            </w:r>
            <w:r w:rsidR="00486FC5">
              <w:rPr>
                <w:sz w:val="24"/>
                <w:szCs w:val="24"/>
              </w:rPr>
              <w:t>71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2E7C4C8" w14:textId="77777777" w:rsidR="00AB208A" w:rsidRPr="00AB208A" w:rsidRDefault="00AB208A" w:rsidP="00B061FA">
            <w:pPr>
              <w:jc w:val="center"/>
              <w:rPr>
                <w:sz w:val="24"/>
                <w:szCs w:val="24"/>
              </w:rPr>
            </w:pPr>
            <w:r w:rsidRPr="00AB208A">
              <w:rPr>
                <w:sz w:val="24"/>
                <w:szCs w:val="24"/>
              </w:rPr>
              <w:t>7,</w:t>
            </w:r>
            <w:r w:rsidR="00486FC5">
              <w:rPr>
                <w:sz w:val="24"/>
                <w:szCs w:val="24"/>
              </w:rPr>
              <w:t>40</w:t>
            </w:r>
          </w:p>
        </w:tc>
        <w:tc>
          <w:tcPr>
            <w:tcW w:w="190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07511F6" w14:textId="77777777" w:rsidR="00AB208A" w:rsidRPr="00AB208A" w:rsidRDefault="00AB208A" w:rsidP="00B061FA">
            <w:pPr>
              <w:jc w:val="center"/>
              <w:rPr>
                <w:sz w:val="24"/>
                <w:szCs w:val="24"/>
              </w:rPr>
            </w:pPr>
            <w:r w:rsidRPr="00AB208A">
              <w:rPr>
                <w:sz w:val="24"/>
                <w:szCs w:val="24"/>
              </w:rPr>
              <w:t>7,</w:t>
            </w:r>
            <w:r w:rsidR="00486FC5">
              <w:rPr>
                <w:sz w:val="24"/>
                <w:szCs w:val="24"/>
              </w:rPr>
              <w:t>38</w:t>
            </w:r>
          </w:p>
        </w:tc>
      </w:tr>
      <w:tr w:rsidR="00AB208A" w14:paraId="4E6C30E2" w14:textId="77777777" w:rsidTr="00B061FA">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7358B2DB" w14:textId="77777777" w:rsidR="00AB208A" w:rsidRDefault="00AB208A" w:rsidP="00AB208A">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CD2831B" w14:textId="77777777" w:rsidR="00AB208A" w:rsidRPr="002C103F" w:rsidRDefault="00AB208A" w:rsidP="00AB208A">
            <w:pPr>
              <w:rPr>
                <w:iCs/>
                <w:sz w:val="24"/>
                <w:szCs w:val="24"/>
              </w:rPr>
            </w:pPr>
            <w:r w:rsidRPr="002C103F">
              <w:rPr>
                <w:iCs/>
                <w:sz w:val="24"/>
                <w:szCs w:val="24"/>
              </w:rPr>
              <w:t>4 квартал 201</w:t>
            </w:r>
            <w:r>
              <w:rPr>
                <w:iCs/>
                <w:sz w:val="24"/>
                <w:szCs w:val="24"/>
              </w:rPr>
              <w:t>9</w:t>
            </w:r>
            <w:r w:rsidRPr="002C103F">
              <w:rPr>
                <w:iCs/>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2FC6CEA" w14:textId="77777777" w:rsidR="00AB208A" w:rsidRPr="00EF6616" w:rsidRDefault="00AB208A" w:rsidP="00B061FA">
            <w:pPr>
              <w:jc w:val="center"/>
              <w:rPr>
                <w:sz w:val="24"/>
                <w:szCs w:val="24"/>
              </w:rPr>
            </w:pPr>
            <w:r w:rsidRPr="00EF6616">
              <w:rPr>
                <w:sz w:val="24"/>
                <w:szCs w:val="24"/>
              </w:rPr>
              <w:t>1,2</w:t>
            </w:r>
            <w:r w:rsidR="00EF6616" w:rsidRPr="00EF6616">
              <w:rPr>
                <w:sz w:val="24"/>
                <w:szCs w:val="24"/>
              </w:rPr>
              <w:t>16</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8EB1922" w14:textId="77777777" w:rsidR="00AB208A" w:rsidRPr="00AB208A" w:rsidRDefault="00AB208A" w:rsidP="00B061FA">
            <w:pPr>
              <w:jc w:val="center"/>
              <w:rPr>
                <w:sz w:val="24"/>
                <w:szCs w:val="24"/>
              </w:rPr>
            </w:pPr>
            <w:r w:rsidRPr="00AB208A">
              <w:rPr>
                <w:sz w:val="24"/>
                <w:szCs w:val="24"/>
              </w:rPr>
              <w:t>85,</w:t>
            </w:r>
            <w:r w:rsidR="00486FC5">
              <w:rPr>
                <w:sz w:val="24"/>
                <w:szCs w:val="24"/>
              </w:rPr>
              <w:t>7</w:t>
            </w:r>
            <w:r w:rsidR="00EF6616">
              <w:rPr>
                <w:sz w:val="24"/>
                <w:szCs w:val="24"/>
              </w:rPr>
              <w:t>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E301C2B" w14:textId="77777777" w:rsidR="00AB208A" w:rsidRPr="00AB208A" w:rsidRDefault="00AB208A" w:rsidP="00B061FA">
            <w:pPr>
              <w:jc w:val="center"/>
              <w:rPr>
                <w:sz w:val="24"/>
                <w:szCs w:val="24"/>
              </w:rPr>
            </w:pPr>
            <w:r w:rsidRPr="00AB208A">
              <w:rPr>
                <w:sz w:val="24"/>
                <w:szCs w:val="24"/>
              </w:rPr>
              <w:t>7,4</w:t>
            </w:r>
            <w:r w:rsidR="00486FC5">
              <w:rPr>
                <w:sz w:val="24"/>
                <w:szCs w:val="24"/>
              </w:rPr>
              <w:t>9</w:t>
            </w:r>
          </w:p>
        </w:tc>
        <w:tc>
          <w:tcPr>
            <w:tcW w:w="190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6B59044" w14:textId="77777777" w:rsidR="00AB208A" w:rsidRPr="00AB208A" w:rsidRDefault="00AB208A" w:rsidP="00B061FA">
            <w:pPr>
              <w:jc w:val="center"/>
              <w:rPr>
                <w:sz w:val="24"/>
                <w:szCs w:val="24"/>
              </w:rPr>
            </w:pPr>
            <w:r w:rsidRPr="00AB208A">
              <w:rPr>
                <w:sz w:val="24"/>
                <w:szCs w:val="24"/>
              </w:rPr>
              <w:t>7,</w:t>
            </w:r>
            <w:r w:rsidR="00486FC5">
              <w:rPr>
                <w:sz w:val="24"/>
                <w:szCs w:val="24"/>
              </w:rPr>
              <w:t>47</w:t>
            </w:r>
          </w:p>
        </w:tc>
      </w:tr>
      <w:tr w:rsidR="00B061FA" w14:paraId="29823853" w14:textId="77777777" w:rsidTr="00B061FA">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79C2013" w14:textId="1A2F55BA" w:rsidR="00B061FA" w:rsidRPr="00D943DB" w:rsidRDefault="00B061FA" w:rsidP="00B061FA">
            <w:pPr>
              <w:rPr>
                <w:sz w:val="24"/>
                <w:szCs w:val="24"/>
              </w:rPr>
            </w:pPr>
            <w:r>
              <w:rPr>
                <w:sz w:val="24"/>
                <w:szCs w:val="24"/>
              </w:rPr>
              <w:t>2020г.</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B8747CE" w14:textId="242CFB79" w:rsidR="00B061FA" w:rsidRPr="00AD4443" w:rsidRDefault="00B061FA" w:rsidP="00B061FA">
            <w:pPr>
              <w:pStyle w:val="a4"/>
              <w:keepLines w:val="0"/>
              <w:tabs>
                <w:tab w:val="clear" w:pos="4680"/>
                <w:tab w:val="clear" w:pos="9360"/>
              </w:tabs>
              <w:rPr>
                <w:sz w:val="24"/>
                <w:szCs w:val="24"/>
                <w:highlight w:val="yellow"/>
              </w:rPr>
            </w:pPr>
            <w:r w:rsidRPr="00D61303">
              <w:rPr>
                <w:iCs/>
                <w:sz w:val="24"/>
                <w:szCs w:val="24"/>
              </w:rPr>
              <w:t>1 квартал 20</w:t>
            </w:r>
            <w:r>
              <w:rPr>
                <w:iCs/>
                <w:sz w:val="24"/>
                <w:szCs w:val="24"/>
              </w:rPr>
              <w:t>20</w:t>
            </w:r>
            <w:r w:rsidRPr="00D61303">
              <w:rPr>
                <w:iCs/>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FDA6793" w14:textId="5577CE15" w:rsidR="00B061FA" w:rsidRPr="00B061FA" w:rsidRDefault="00B061FA" w:rsidP="00B061FA">
            <w:pPr>
              <w:jc w:val="center"/>
              <w:rPr>
                <w:iCs/>
                <w:sz w:val="24"/>
                <w:szCs w:val="24"/>
              </w:rPr>
            </w:pPr>
            <w:r w:rsidRPr="00B061FA">
              <w:rPr>
                <w:iCs/>
                <w:sz w:val="24"/>
                <w:szCs w:val="24"/>
              </w:rPr>
              <w:t>1,202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8C46603" w14:textId="7029DBAF" w:rsidR="00B061FA" w:rsidRPr="00B061FA" w:rsidRDefault="00B061FA" w:rsidP="00B061FA">
            <w:pPr>
              <w:jc w:val="center"/>
              <w:rPr>
                <w:sz w:val="24"/>
                <w:szCs w:val="24"/>
              </w:rPr>
            </w:pPr>
            <w:r w:rsidRPr="00B061FA">
              <w:rPr>
                <w:sz w:val="24"/>
                <w:szCs w:val="24"/>
              </w:rPr>
              <w:t>86,77</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18A8BC9" w14:textId="10DDC389" w:rsidR="00B061FA" w:rsidRPr="00B061FA" w:rsidRDefault="00B061FA" w:rsidP="00B061FA">
            <w:pPr>
              <w:jc w:val="center"/>
              <w:rPr>
                <w:sz w:val="24"/>
                <w:szCs w:val="24"/>
              </w:rPr>
            </w:pPr>
            <w:r w:rsidRPr="00B061FA">
              <w:rPr>
                <w:sz w:val="24"/>
                <w:szCs w:val="24"/>
              </w:rPr>
              <w:t>7,58</w:t>
            </w:r>
          </w:p>
        </w:tc>
        <w:tc>
          <w:tcPr>
            <w:tcW w:w="19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B2159E3" w14:textId="26A31518" w:rsidR="00B061FA" w:rsidRPr="00B061FA" w:rsidRDefault="00B061FA" w:rsidP="00B061FA">
            <w:pPr>
              <w:jc w:val="center"/>
              <w:rPr>
                <w:sz w:val="24"/>
                <w:szCs w:val="24"/>
              </w:rPr>
            </w:pPr>
            <w:r w:rsidRPr="00B061FA">
              <w:rPr>
                <w:sz w:val="24"/>
                <w:szCs w:val="24"/>
              </w:rPr>
              <w:t>7,57</w:t>
            </w:r>
          </w:p>
        </w:tc>
      </w:tr>
      <w:tr w:rsidR="00B061FA" w14:paraId="263B0A66" w14:textId="77777777" w:rsidTr="00B061FA">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0DB9278" w14:textId="77777777" w:rsidR="00B061FA" w:rsidRPr="00D943DB" w:rsidRDefault="00B061FA" w:rsidP="00B061FA">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28ED552" w14:textId="6598DDA3" w:rsidR="00B061FA" w:rsidRPr="00AD4443" w:rsidRDefault="00B061FA" w:rsidP="00B061FA">
            <w:pPr>
              <w:pStyle w:val="a4"/>
              <w:keepLines w:val="0"/>
              <w:tabs>
                <w:tab w:val="clear" w:pos="4680"/>
                <w:tab w:val="clear" w:pos="9360"/>
              </w:tabs>
              <w:rPr>
                <w:sz w:val="24"/>
                <w:szCs w:val="24"/>
                <w:highlight w:val="yellow"/>
              </w:rPr>
            </w:pPr>
            <w:r w:rsidRPr="00D61303">
              <w:rPr>
                <w:iCs/>
                <w:sz w:val="24"/>
                <w:szCs w:val="24"/>
              </w:rPr>
              <w:t>2 квартал 20</w:t>
            </w:r>
            <w:r>
              <w:rPr>
                <w:iCs/>
                <w:sz w:val="24"/>
                <w:szCs w:val="24"/>
              </w:rPr>
              <w:t>20</w:t>
            </w:r>
            <w:r w:rsidRPr="00D61303">
              <w:rPr>
                <w:iCs/>
                <w:sz w:val="24"/>
                <w:szCs w:val="24"/>
              </w:rPr>
              <w:t>г.</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C9A6874" w14:textId="596D07A5" w:rsidR="00B061FA" w:rsidRPr="00B061FA" w:rsidRDefault="00B061FA" w:rsidP="00B061FA">
            <w:pPr>
              <w:jc w:val="center"/>
              <w:rPr>
                <w:i/>
                <w:iCs/>
                <w:sz w:val="24"/>
                <w:szCs w:val="24"/>
                <w:highlight w:val="yellow"/>
              </w:rPr>
            </w:pPr>
            <w:r w:rsidRPr="00B061FA">
              <w:rPr>
                <w:i/>
                <w:iCs/>
                <w:sz w:val="24"/>
                <w:szCs w:val="24"/>
              </w:rPr>
              <w:t>1,035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AA616CA" w14:textId="46CB1B2F" w:rsidR="00B061FA" w:rsidRPr="00B061FA" w:rsidRDefault="00B061FA" w:rsidP="00B061FA">
            <w:pPr>
              <w:jc w:val="center"/>
              <w:rPr>
                <w:sz w:val="24"/>
                <w:szCs w:val="24"/>
              </w:rPr>
            </w:pPr>
            <w:r w:rsidRPr="00B061FA">
              <w:rPr>
                <w:sz w:val="24"/>
                <w:szCs w:val="24"/>
              </w:rPr>
              <w:t>87,67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0C50565" w14:textId="78DEB688" w:rsidR="00B061FA" w:rsidRPr="00B061FA" w:rsidRDefault="00B061FA" w:rsidP="00B061FA">
            <w:pPr>
              <w:jc w:val="center"/>
              <w:rPr>
                <w:sz w:val="24"/>
                <w:szCs w:val="24"/>
              </w:rPr>
            </w:pPr>
            <w:r w:rsidRPr="00B061FA">
              <w:rPr>
                <w:sz w:val="24"/>
                <w:szCs w:val="24"/>
              </w:rPr>
              <w:t>7,66</w:t>
            </w:r>
          </w:p>
        </w:tc>
        <w:tc>
          <w:tcPr>
            <w:tcW w:w="19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16CCE81" w14:textId="130D8528" w:rsidR="00B061FA" w:rsidRPr="00B061FA" w:rsidRDefault="00B061FA" w:rsidP="00B061FA">
            <w:pPr>
              <w:jc w:val="center"/>
              <w:rPr>
                <w:sz w:val="24"/>
                <w:szCs w:val="24"/>
              </w:rPr>
            </w:pPr>
            <w:r w:rsidRPr="00B061FA">
              <w:rPr>
                <w:sz w:val="24"/>
                <w:szCs w:val="24"/>
              </w:rPr>
              <w:t>7,65</w:t>
            </w:r>
          </w:p>
        </w:tc>
      </w:tr>
      <w:tr w:rsidR="00B061FA" w14:paraId="6FB16BA9" w14:textId="77777777" w:rsidTr="00B061FA">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828DC5F" w14:textId="77777777" w:rsidR="00B061FA" w:rsidRPr="00D943DB" w:rsidRDefault="00B061FA" w:rsidP="00B061FA">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29AE234" w14:textId="15712F07" w:rsidR="00B061FA" w:rsidRPr="00AD4443" w:rsidRDefault="00B061FA" w:rsidP="00B061FA">
            <w:pPr>
              <w:pStyle w:val="a4"/>
              <w:keepLines w:val="0"/>
              <w:tabs>
                <w:tab w:val="clear" w:pos="4680"/>
                <w:tab w:val="clear" w:pos="9360"/>
              </w:tabs>
              <w:rPr>
                <w:sz w:val="24"/>
                <w:szCs w:val="24"/>
                <w:highlight w:val="yellow"/>
              </w:rPr>
            </w:pPr>
            <w:r w:rsidRPr="00EB340A">
              <w:rPr>
                <w:sz w:val="24"/>
                <w:szCs w:val="24"/>
              </w:rPr>
              <w:t>3 квартал 20</w:t>
            </w:r>
            <w:r>
              <w:rPr>
                <w:sz w:val="24"/>
                <w:szCs w:val="24"/>
              </w:rPr>
              <w:t>20</w:t>
            </w:r>
            <w:r w:rsidRPr="00EB340A">
              <w:rPr>
                <w:sz w:val="24"/>
                <w:szCs w:val="24"/>
              </w:rPr>
              <w:t>г.</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AE4DFD9" w14:textId="08BA0BDA" w:rsidR="00B061FA" w:rsidRPr="00B061FA" w:rsidRDefault="00B061FA" w:rsidP="00B061FA">
            <w:pPr>
              <w:jc w:val="center"/>
              <w:rPr>
                <w:i/>
                <w:iCs/>
                <w:sz w:val="24"/>
                <w:szCs w:val="24"/>
                <w:highlight w:val="yellow"/>
              </w:rPr>
            </w:pPr>
            <w:r w:rsidRPr="00B061FA">
              <w:rPr>
                <w:i/>
                <w:iCs/>
                <w:sz w:val="24"/>
                <w:szCs w:val="24"/>
              </w:rPr>
              <w:t>1,035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96C6484" w14:textId="64656623" w:rsidR="00B061FA" w:rsidRPr="00B061FA" w:rsidRDefault="00B061FA" w:rsidP="00B061FA">
            <w:pPr>
              <w:jc w:val="center"/>
              <w:rPr>
                <w:sz w:val="24"/>
                <w:szCs w:val="24"/>
              </w:rPr>
            </w:pPr>
            <w:r w:rsidRPr="00B061FA">
              <w:rPr>
                <w:sz w:val="24"/>
                <w:szCs w:val="24"/>
              </w:rPr>
              <w:t>88,58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E59103E" w14:textId="210C328B" w:rsidR="00B061FA" w:rsidRPr="00B061FA" w:rsidRDefault="00B061FA" w:rsidP="00B061FA">
            <w:pPr>
              <w:jc w:val="center"/>
              <w:rPr>
                <w:sz w:val="24"/>
                <w:szCs w:val="24"/>
              </w:rPr>
            </w:pPr>
            <w:r w:rsidRPr="00B061FA">
              <w:rPr>
                <w:sz w:val="24"/>
                <w:szCs w:val="24"/>
              </w:rPr>
              <w:t>7,74</w:t>
            </w:r>
          </w:p>
        </w:tc>
        <w:tc>
          <w:tcPr>
            <w:tcW w:w="19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D0F0C4" w14:textId="6BFBD290" w:rsidR="00B061FA" w:rsidRPr="00B061FA" w:rsidRDefault="00B061FA" w:rsidP="00B061FA">
            <w:pPr>
              <w:jc w:val="center"/>
              <w:rPr>
                <w:sz w:val="24"/>
                <w:szCs w:val="24"/>
              </w:rPr>
            </w:pPr>
            <w:r w:rsidRPr="00B061FA">
              <w:rPr>
                <w:sz w:val="24"/>
                <w:szCs w:val="24"/>
              </w:rPr>
              <w:t>7,73</w:t>
            </w:r>
          </w:p>
        </w:tc>
      </w:tr>
      <w:tr w:rsidR="00B061FA" w14:paraId="43ECC9A5" w14:textId="77777777" w:rsidTr="00B061FA">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6F31787" w14:textId="77777777" w:rsidR="00B061FA" w:rsidRPr="00D943DB" w:rsidRDefault="00B061FA" w:rsidP="00B061FA">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6DA476D" w14:textId="6F78A019" w:rsidR="00B061FA" w:rsidRPr="00AD4443" w:rsidRDefault="00B061FA" w:rsidP="00B061FA">
            <w:pPr>
              <w:pStyle w:val="a4"/>
              <w:keepLines w:val="0"/>
              <w:tabs>
                <w:tab w:val="clear" w:pos="4680"/>
                <w:tab w:val="clear" w:pos="9360"/>
              </w:tabs>
              <w:rPr>
                <w:sz w:val="24"/>
                <w:szCs w:val="24"/>
                <w:highlight w:val="yellow"/>
              </w:rPr>
            </w:pPr>
            <w:r w:rsidRPr="002C103F">
              <w:rPr>
                <w:iCs/>
                <w:sz w:val="24"/>
                <w:szCs w:val="24"/>
              </w:rPr>
              <w:t>4 квартал 20</w:t>
            </w:r>
            <w:r>
              <w:rPr>
                <w:iCs/>
                <w:sz w:val="24"/>
                <w:szCs w:val="24"/>
              </w:rPr>
              <w:t>20</w:t>
            </w:r>
            <w:r w:rsidRPr="002C103F">
              <w:rPr>
                <w:iCs/>
                <w:sz w:val="24"/>
                <w:szCs w:val="24"/>
              </w:rPr>
              <w:t>г.</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EF2C89B" w14:textId="36C9D6DF" w:rsidR="00B061FA" w:rsidRPr="00B061FA" w:rsidRDefault="00B061FA" w:rsidP="00B061FA">
            <w:pPr>
              <w:jc w:val="center"/>
              <w:rPr>
                <w:i/>
                <w:iCs/>
                <w:sz w:val="24"/>
                <w:szCs w:val="24"/>
                <w:highlight w:val="yellow"/>
              </w:rPr>
            </w:pPr>
            <w:r w:rsidRPr="00B061FA">
              <w:rPr>
                <w:i/>
                <w:iCs/>
                <w:sz w:val="24"/>
                <w:szCs w:val="24"/>
              </w:rPr>
              <w:t>1,035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306E25C" w14:textId="78450CE3" w:rsidR="00B061FA" w:rsidRPr="00B061FA" w:rsidRDefault="00B061FA" w:rsidP="00B061FA">
            <w:pPr>
              <w:jc w:val="center"/>
              <w:rPr>
                <w:sz w:val="24"/>
                <w:szCs w:val="24"/>
              </w:rPr>
            </w:pPr>
            <w:r w:rsidRPr="00B061FA">
              <w:rPr>
                <w:sz w:val="24"/>
                <w:szCs w:val="24"/>
              </w:rPr>
              <w:t>89,49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A26CD98" w14:textId="0C0C658A" w:rsidR="00B061FA" w:rsidRPr="00B061FA" w:rsidRDefault="00B061FA" w:rsidP="00B061FA">
            <w:pPr>
              <w:jc w:val="center"/>
              <w:rPr>
                <w:sz w:val="24"/>
                <w:szCs w:val="24"/>
              </w:rPr>
            </w:pPr>
            <w:r w:rsidRPr="00B061FA">
              <w:rPr>
                <w:sz w:val="24"/>
                <w:szCs w:val="24"/>
              </w:rPr>
              <w:t>7,82</w:t>
            </w:r>
          </w:p>
        </w:tc>
        <w:tc>
          <w:tcPr>
            <w:tcW w:w="19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DAA28D2" w14:textId="52A02963" w:rsidR="00B061FA" w:rsidRPr="00B061FA" w:rsidRDefault="00B061FA" w:rsidP="00B061FA">
            <w:pPr>
              <w:jc w:val="center"/>
              <w:rPr>
                <w:sz w:val="24"/>
                <w:szCs w:val="24"/>
              </w:rPr>
            </w:pPr>
            <w:r w:rsidRPr="00B061FA">
              <w:rPr>
                <w:sz w:val="24"/>
                <w:szCs w:val="24"/>
              </w:rPr>
              <w:t>7,81</w:t>
            </w:r>
          </w:p>
        </w:tc>
      </w:tr>
      <w:tr w:rsidR="001F706E" w14:paraId="55CABA76" w14:textId="77777777"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62567D66" w14:textId="77777777" w:rsidR="001F706E" w:rsidRPr="00D943DB" w:rsidRDefault="001F706E" w:rsidP="001F706E">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2B159290" w14:textId="77777777" w:rsidR="001F706E" w:rsidRPr="00AD4443" w:rsidRDefault="001F706E" w:rsidP="001F706E">
            <w:pPr>
              <w:pStyle w:val="a4"/>
              <w:keepLines w:val="0"/>
              <w:tabs>
                <w:tab w:val="clear" w:pos="4680"/>
                <w:tab w:val="clear" w:pos="9360"/>
              </w:tabs>
              <w:rPr>
                <w:sz w:val="24"/>
                <w:szCs w:val="24"/>
                <w:highlight w:val="yellow"/>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75A4765A" w14:textId="77777777" w:rsidR="001F706E" w:rsidRPr="00AD4443" w:rsidRDefault="001F706E" w:rsidP="001F706E">
            <w:pPr>
              <w:jc w:val="center"/>
              <w:rPr>
                <w:i/>
                <w:iCs/>
                <w:sz w:val="24"/>
                <w:szCs w:val="24"/>
                <w:highlight w:val="yellow"/>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415D44F2" w14:textId="77777777" w:rsidR="001F706E" w:rsidRPr="004F0747" w:rsidRDefault="001F706E" w:rsidP="001F706E">
            <w:pPr>
              <w:jc w:val="center"/>
              <w:rPr>
                <w:i/>
                <w:iCs/>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322AC145" w14:textId="77777777" w:rsidR="001F706E" w:rsidRPr="004F0747" w:rsidRDefault="001F706E" w:rsidP="001F706E">
            <w:pPr>
              <w:jc w:val="center"/>
              <w:rPr>
                <w:i/>
                <w:iCs/>
                <w:sz w:val="24"/>
                <w:szCs w:val="24"/>
              </w:rPr>
            </w:pP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2D45473D" w14:textId="77777777" w:rsidR="001F706E" w:rsidRPr="00AB208A" w:rsidRDefault="001F706E" w:rsidP="001F706E">
            <w:pPr>
              <w:jc w:val="center"/>
              <w:rPr>
                <w:i/>
                <w:iCs/>
                <w:sz w:val="24"/>
                <w:szCs w:val="24"/>
              </w:rPr>
            </w:pPr>
          </w:p>
        </w:tc>
      </w:tr>
      <w:tr w:rsidR="00B76F42" w14:paraId="398DCDA6" w14:textId="77777777"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03B7A059" w14:textId="77777777" w:rsidR="00B76F42" w:rsidRPr="00D943DB" w:rsidRDefault="00B76F42" w:rsidP="00B76F42">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368F21CB" w14:textId="0D6311ED" w:rsidR="00B76F42" w:rsidRPr="007E1BB6" w:rsidRDefault="00B76F42" w:rsidP="00B76F42">
            <w:pPr>
              <w:rPr>
                <w:bCs/>
                <w:sz w:val="24"/>
                <w:szCs w:val="24"/>
              </w:rPr>
            </w:pPr>
            <w:r w:rsidRPr="007E1BB6">
              <w:rPr>
                <w:bCs/>
                <w:sz w:val="24"/>
                <w:szCs w:val="24"/>
              </w:rPr>
              <w:t>2020/2019</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2C1029B6" w14:textId="2CB36446" w:rsidR="00B76F42" w:rsidRPr="007E1BB6" w:rsidRDefault="00B76F42" w:rsidP="00B76F42">
            <w:pPr>
              <w:jc w:val="center"/>
              <w:rPr>
                <w:bCs/>
                <w:sz w:val="24"/>
                <w:szCs w:val="24"/>
              </w:rPr>
            </w:pPr>
            <w:r w:rsidRPr="007E1BB6">
              <w:rPr>
                <w:bCs/>
                <w:sz w:val="24"/>
                <w:szCs w:val="24"/>
              </w:rPr>
              <w:t>4,2</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031CF11B" w14:textId="77777777" w:rsidR="00B76F42" w:rsidRPr="004F0747" w:rsidRDefault="00B76F42" w:rsidP="00B76F42">
            <w:pPr>
              <w:jc w:val="center"/>
              <w:rPr>
                <w:i/>
                <w:iCs/>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085A3EF3" w14:textId="77777777" w:rsidR="00B76F42" w:rsidRPr="004F0747" w:rsidRDefault="00B76F42" w:rsidP="00B76F42">
            <w:pPr>
              <w:jc w:val="center"/>
              <w:rPr>
                <w:i/>
                <w:iCs/>
                <w:sz w:val="24"/>
                <w:szCs w:val="24"/>
              </w:rPr>
            </w:pP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092DB538" w14:textId="77777777" w:rsidR="00B76F42" w:rsidRPr="00AB208A" w:rsidRDefault="00B76F42" w:rsidP="00B76F42">
            <w:pPr>
              <w:jc w:val="center"/>
              <w:rPr>
                <w:i/>
                <w:iCs/>
                <w:sz w:val="24"/>
                <w:szCs w:val="24"/>
              </w:rPr>
            </w:pPr>
          </w:p>
        </w:tc>
      </w:tr>
      <w:tr w:rsidR="00B76F42" w14:paraId="6306F1D6" w14:textId="77777777" w:rsidTr="00510A8D">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10171940" w14:textId="77777777" w:rsidR="00B76F42" w:rsidRPr="00E73DD4" w:rsidRDefault="00B76F42" w:rsidP="00B76F42">
            <w:pPr>
              <w:rPr>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613064D2" w14:textId="0F8263BC" w:rsidR="00B76F42" w:rsidRPr="007E1BB6" w:rsidRDefault="00B76F42" w:rsidP="00B76F42">
            <w:pPr>
              <w:rPr>
                <w:bCs/>
                <w:sz w:val="24"/>
                <w:szCs w:val="24"/>
              </w:rPr>
            </w:pPr>
            <w:r w:rsidRPr="007E1BB6">
              <w:rPr>
                <w:bCs/>
                <w:sz w:val="24"/>
                <w:szCs w:val="24"/>
              </w:rPr>
              <w:t>2021/2020</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1898AB73" w14:textId="4AE903DE" w:rsidR="00B76F42" w:rsidRPr="007E1BB6" w:rsidRDefault="007E1BB6" w:rsidP="00B76F42">
            <w:pPr>
              <w:jc w:val="center"/>
              <w:rPr>
                <w:bCs/>
                <w:sz w:val="24"/>
                <w:szCs w:val="24"/>
              </w:rPr>
            </w:pPr>
            <w:r w:rsidRPr="007E1BB6">
              <w:rPr>
                <w:bCs/>
                <w:sz w:val="24"/>
                <w:szCs w:val="24"/>
              </w:rPr>
              <w:t>4,1</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33F6287B" w14:textId="77777777" w:rsidR="00B76F42" w:rsidRPr="004F0747" w:rsidRDefault="00B76F42" w:rsidP="00B76F42">
            <w:pPr>
              <w:jc w:val="center"/>
              <w:rPr>
                <w:i/>
                <w:iCs/>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057BB806" w14:textId="77777777" w:rsidR="00B76F42" w:rsidRPr="004F0747" w:rsidRDefault="00B76F42" w:rsidP="00B76F42">
            <w:pPr>
              <w:jc w:val="center"/>
              <w:rPr>
                <w:i/>
                <w:iCs/>
                <w:sz w:val="24"/>
                <w:szCs w:val="24"/>
              </w:rPr>
            </w:pP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764F80A3" w14:textId="77777777" w:rsidR="00B76F42" w:rsidRPr="00AB208A" w:rsidRDefault="00B76F42" w:rsidP="00B76F42">
            <w:pPr>
              <w:jc w:val="center"/>
              <w:rPr>
                <w:i/>
                <w:iCs/>
                <w:sz w:val="24"/>
                <w:szCs w:val="24"/>
              </w:rPr>
            </w:pPr>
          </w:p>
        </w:tc>
      </w:tr>
      <w:tr w:rsidR="00B76F42" w14:paraId="39C3D32B" w14:textId="77777777" w:rsidTr="00510A8D">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1C788C11" w14:textId="77777777" w:rsidR="00B76F42" w:rsidRPr="00E73DD4" w:rsidRDefault="00B76F42" w:rsidP="00B76F42">
            <w:pPr>
              <w:rPr>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57A21C2D" w14:textId="12CC7855" w:rsidR="00B76F42" w:rsidRPr="007E1BB6" w:rsidRDefault="00B76F42" w:rsidP="00B76F42">
            <w:pPr>
              <w:rPr>
                <w:bCs/>
                <w:sz w:val="24"/>
                <w:szCs w:val="24"/>
              </w:rPr>
            </w:pPr>
            <w:r w:rsidRPr="007E1BB6">
              <w:rPr>
                <w:bCs/>
                <w:sz w:val="24"/>
                <w:szCs w:val="24"/>
              </w:rPr>
              <w:t>2022/2021</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011FC670" w14:textId="483A9060" w:rsidR="00B76F42" w:rsidRPr="007E1BB6" w:rsidRDefault="007E1BB6" w:rsidP="00B76F42">
            <w:pPr>
              <w:jc w:val="center"/>
              <w:rPr>
                <w:bCs/>
                <w:sz w:val="24"/>
                <w:szCs w:val="24"/>
              </w:rPr>
            </w:pPr>
            <w:r w:rsidRPr="007E1BB6">
              <w:rPr>
                <w:bCs/>
                <w:sz w:val="24"/>
                <w:szCs w:val="24"/>
              </w:rPr>
              <w:t>5,1</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3B0C733B" w14:textId="77777777" w:rsidR="00B76F42" w:rsidRPr="004F0747" w:rsidRDefault="00B76F42" w:rsidP="00B76F42">
            <w:pPr>
              <w:jc w:val="center"/>
              <w:rPr>
                <w:i/>
                <w:iCs/>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67AD6F48" w14:textId="77777777" w:rsidR="00B76F42" w:rsidRPr="004F0747" w:rsidRDefault="00B76F42" w:rsidP="00B76F42">
            <w:pPr>
              <w:jc w:val="center"/>
              <w:rPr>
                <w:i/>
                <w:iCs/>
                <w:sz w:val="24"/>
                <w:szCs w:val="24"/>
              </w:rPr>
            </w:pP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03930217" w14:textId="77777777" w:rsidR="00B76F42" w:rsidRPr="00AB208A" w:rsidRDefault="00B76F42" w:rsidP="00B76F42">
            <w:pPr>
              <w:jc w:val="center"/>
              <w:rPr>
                <w:i/>
                <w:iCs/>
                <w:sz w:val="24"/>
                <w:szCs w:val="24"/>
              </w:rPr>
            </w:pPr>
          </w:p>
        </w:tc>
      </w:tr>
    </w:tbl>
    <w:p w14:paraId="2888F5E9" w14:textId="77777777" w:rsidR="0000504E" w:rsidRDefault="0000504E"/>
    <w:p w14:paraId="294EA497" w14:textId="77777777" w:rsidR="00322041" w:rsidRPr="009921BF" w:rsidRDefault="00322041">
      <w:pPr>
        <w:rPr>
          <w:i/>
          <w:sz w:val="18"/>
          <w:szCs w:val="28"/>
        </w:rPr>
      </w:pPr>
      <w:bookmarkStart w:id="134" w:name="_Toc145927983"/>
      <w:bookmarkStart w:id="135" w:name="_Toc145928446"/>
      <w:bookmarkStart w:id="136" w:name="_Toc145928930"/>
    </w:p>
    <w:p w14:paraId="490D107E" w14:textId="77777777" w:rsidR="004F1312" w:rsidRDefault="004F1312" w:rsidP="00E54C27">
      <w:pPr>
        <w:jc w:val="both"/>
        <w:rPr>
          <w:i/>
          <w:sz w:val="28"/>
          <w:szCs w:val="28"/>
        </w:rPr>
      </w:pPr>
      <w:r>
        <w:rPr>
          <w:i/>
          <w:sz w:val="28"/>
          <w:szCs w:val="28"/>
        </w:rPr>
        <w:t>Примечание к оценке прогнозного уровня цен в строительстве,</w:t>
      </w:r>
      <w:bookmarkEnd w:id="134"/>
      <w:bookmarkEnd w:id="135"/>
      <w:bookmarkEnd w:id="136"/>
    </w:p>
    <w:p w14:paraId="153E913C" w14:textId="77777777" w:rsidR="00140036" w:rsidRPr="00AF6210" w:rsidRDefault="004F1312" w:rsidP="00E54C27">
      <w:pPr>
        <w:jc w:val="both"/>
        <w:rPr>
          <w:sz w:val="24"/>
          <w:szCs w:val="28"/>
        </w:rPr>
      </w:pPr>
      <w:r>
        <w:rPr>
          <w:sz w:val="24"/>
          <w:szCs w:val="28"/>
        </w:rPr>
        <w:t xml:space="preserve">Прогноз индексов цен на строительно-монтажные работы учитывает тенденции изменения цен за </w:t>
      </w:r>
      <w:r w:rsidRPr="00E54C27">
        <w:rPr>
          <w:sz w:val="24"/>
          <w:szCs w:val="28"/>
        </w:rPr>
        <w:t>последние 3</w:t>
      </w:r>
      <w:r>
        <w:rPr>
          <w:sz w:val="24"/>
          <w:szCs w:val="28"/>
        </w:rPr>
        <w:t xml:space="preserve"> квартала. При прогноз</w:t>
      </w:r>
      <w:r w:rsidR="00DB6831">
        <w:rPr>
          <w:sz w:val="24"/>
          <w:szCs w:val="28"/>
        </w:rPr>
        <w:t>ировании учитывается социально-</w:t>
      </w:r>
      <w:r w:rsidR="005513A4">
        <w:rPr>
          <w:sz w:val="24"/>
          <w:szCs w:val="28"/>
        </w:rPr>
        <w:t>политическое п</w:t>
      </w:r>
      <w:r>
        <w:rPr>
          <w:sz w:val="24"/>
          <w:szCs w:val="28"/>
        </w:rPr>
        <w:t>оложение, применение антиинфляци</w:t>
      </w:r>
      <w:r w:rsidR="00CA1925">
        <w:rPr>
          <w:sz w:val="24"/>
          <w:szCs w:val="28"/>
        </w:rPr>
        <w:t xml:space="preserve">онных </w:t>
      </w:r>
      <w:r>
        <w:rPr>
          <w:sz w:val="24"/>
          <w:szCs w:val="28"/>
        </w:rPr>
        <w:t>мер и другие факторы.</w:t>
      </w:r>
      <w:bookmarkStart w:id="137" w:name="_Toc28681431"/>
      <w:bookmarkStart w:id="138" w:name="_Toc44734352"/>
      <w:bookmarkStart w:id="139" w:name="_Toc53282193"/>
      <w:bookmarkStart w:id="140" w:name="_Toc61345304"/>
      <w:bookmarkStart w:id="141" w:name="_Toc75333223"/>
      <w:bookmarkStart w:id="142" w:name="_Toc84668160"/>
      <w:bookmarkStart w:id="143" w:name="_Toc90288170"/>
      <w:bookmarkStart w:id="144" w:name="_Toc90288390"/>
      <w:bookmarkStart w:id="145" w:name="_Toc99159547"/>
      <w:bookmarkStart w:id="146" w:name="_Toc99159947"/>
      <w:bookmarkStart w:id="147" w:name="_Toc99181686"/>
      <w:bookmarkStart w:id="148" w:name="_Toc107300545"/>
      <w:bookmarkStart w:id="149" w:name="_Toc107301121"/>
      <w:bookmarkStart w:id="150" w:name="_Toc131390932"/>
      <w:bookmarkStart w:id="151" w:name="_Toc136418237"/>
      <w:bookmarkStart w:id="152" w:name="_Toc136418731"/>
      <w:bookmarkStart w:id="153" w:name="_Toc136418834"/>
      <w:bookmarkStart w:id="154" w:name="_Toc145927984"/>
      <w:bookmarkStart w:id="155" w:name="_Toc145928447"/>
      <w:bookmarkStart w:id="156" w:name="_Toc145928931"/>
      <w:bookmarkStart w:id="157" w:name="_Toc156299319"/>
      <w:bookmarkStart w:id="158" w:name="_Toc156299604"/>
    </w:p>
    <w:p w14:paraId="1C566E03" w14:textId="77777777" w:rsidR="00D86C57" w:rsidRPr="00F674D5" w:rsidRDefault="00061D42" w:rsidP="00DA4FDD">
      <w:pPr>
        <w:pStyle w:val="1"/>
        <w:ind w:left="0" w:firstLine="0"/>
        <w:rPr>
          <w:b/>
          <w:sz w:val="28"/>
          <w:szCs w:val="28"/>
        </w:rPr>
      </w:pPr>
      <w:bookmarkStart w:id="159" w:name="_Toc463010924"/>
      <w:r w:rsidRPr="00F4596D">
        <w:rPr>
          <w:b/>
          <w:sz w:val="28"/>
          <w:szCs w:val="28"/>
        </w:rPr>
        <w:lastRenderedPageBreak/>
        <w:t>6</w:t>
      </w:r>
      <w:r w:rsidR="004F1312" w:rsidRPr="00F4596D">
        <w:rPr>
          <w:b/>
          <w:sz w:val="28"/>
          <w:szCs w:val="28"/>
        </w:rPr>
        <w:t>.</w:t>
      </w:r>
      <w:r w:rsidR="00F710A5">
        <w:rPr>
          <w:b/>
          <w:sz w:val="28"/>
          <w:szCs w:val="28"/>
        </w:rPr>
        <w:t xml:space="preserve"> </w:t>
      </w:r>
      <w:r w:rsidR="004F1312" w:rsidRPr="00F674D5">
        <w:rPr>
          <w:b/>
          <w:sz w:val="28"/>
          <w:szCs w:val="28"/>
        </w:rPr>
        <w:t>Среднегодовой индекс удорожания стоимости</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3AC719F2" w14:textId="77777777" w:rsidR="009921BF" w:rsidRPr="00F674D5" w:rsidRDefault="00BA4769" w:rsidP="00DA4FDD">
      <w:pPr>
        <w:pStyle w:val="1"/>
        <w:ind w:left="0" w:firstLine="0"/>
        <w:rPr>
          <w:b/>
          <w:sz w:val="28"/>
          <w:szCs w:val="28"/>
        </w:rPr>
      </w:pPr>
      <w:r w:rsidRPr="00F674D5">
        <w:rPr>
          <w:b/>
          <w:sz w:val="28"/>
          <w:szCs w:val="28"/>
        </w:rPr>
        <w:t>строительно-монтажных работ</w:t>
      </w:r>
      <w:r w:rsidR="00EC2659">
        <w:rPr>
          <w:b/>
          <w:sz w:val="28"/>
          <w:szCs w:val="28"/>
        </w:rPr>
        <w:t xml:space="preserve"> </w:t>
      </w:r>
      <w:r w:rsidR="004F1312" w:rsidRPr="00F674D5">
        <w:rPr>
          <w:sz w:val="28"/>
          <w:szCs w:val="28"/>
        </w:rPr>
        <w:t>по отношению к ценам 1991 г. (без НДС)</w:t>
      </w:r>
    </w:p>
    <w:tbl>
      <w:tblPr>
        <w:tblW w:w="100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110"/>
        <w:gridCol w:w="851"/>
        <w:gridCol w:w="4075"/>
      </w:tblGrid>
      <w:tr w:rsidR="0096387B" w:rsidRPr="002B3AFB" w14:paraId="59B135E3" w14:textId="77777777" w:rsidTr="0096387B">
        <w:trPr>
          <w:jc w:val="right"/>
        </w:trPr>
        <w:tc>
          <w:tcPr>
            <w:tcW w:w="993" w:type="dxa"/>
            <w:shd w:val="clear" w:color="auto" w:fill="auto"/>
          </w:tcPr>
          <w:p w14:paraId="033B1CE1" w14:textId="77777777" w:rsidR="0096387B" w:rsidRPr="002B3AFB" w:rsidRDefault="0096387B" w:rsidP="0096387B">
            <w:pPr>
              <w:jc w:val="right"/>
              <w:rPr>
                <w:sz w:val="28"/>
                <w:szCs w:val="28"/>
              </w:rPr>
            </w:pPr>
            <w:r>
              <w:rPr>
                <w:sz w:val="28"/>
                <w:szCs w:val="28"/>
              </w:rPr>
              <w:t>1.</w:t>
            </w:r>
          </w:p>
        </w:tc>
        <w:tc>
          <w:tcPr>
            <w:tcW w:w="4110" w:type="dxa"/>
            <w:shd w:val="clear" w:color="auto" w:fill="auto"/>
          </w:tcPr>
          <w:p w14:paraId="0DCF8D8D" w14:textId="0A0854E8" w:rsidR="0096387B" w:rsidRPr="004D7578" w:rsidRDefault="0096387B" w:rsidP="0096387B">
            <w:pPr>
              <w:ind w:firstLine="400"/>
              <w:rPr>
                <w:sz w:val="28"/>
                <w:szCs w:val="28"/>
              </w:rPr>
            </w:pPr>
            <w:r w:rsidRPr="00B15AAE">
              <w:rPr>
                <w:sz w:val="28"/>
                <w:szCs w:val="28"/>
              </w:rPr>
              <w:t>2017 (факт)</w:t>
            </w:r>
          </w:p>
        </w:tc>
        <w:tc>
          <w:tcPr>
            <w:tcW w:w="851" w:type="dxa"/>
            <w:shd w:val="clear" w:color="auto" w:fill="auto"/>
          </w:tcPr>
          <w:p w14:paraId="6E761B56" w14:textId="7CAE0DBD" w:rsidR="0096387B" w:rsidRPr="004D7578" w:rsidRDefault="0096387B" w:rsidP="0096387B">
            <w:pPr>
              <w:jc w:val="center"/>
              <w:rPr>
                <w:sz w:val="28"/>
                <w:szCs w:val="28"/>
              </w:rPr>
            </w:pPr>
            <w:r w:rsidRPr="00B15AAE">
              <w:rPr>
                <w:sz w:val="28"/>
                <w:szCs w:val="28"/>
              </w:rPr>
              <w:t>-</w:t>
            </w:r>
          </w:p>
        </w:tc>
        <w:tc>
          <w:tcPr>
            <w:tcW w:w="4075" w:type="dxa"/>
            <w:shd w:val="clear" w:color="auto" w:fill="auto"/>
          </w:tcPr>
          <w:p w14:paraId="44039D2A" w14:textId="3C51F41C" w:rsidR="0096387B" w:rsidRPr="004D7578" w:rsidRDefault="0096387B" w:rsidP="0096387B">
            <w:pPr>
              <w:jc w:val="center"/>
              <w:rPr>
                <w:sz w:val="28"/>
                <w:szCs w:val="28"/>
              </w:rPr>
            </w:pPr>
            <w:r w:rsidRPr="00B15AAE">
              <w:rPr>
                <w:sz w:val="28"/>
                <w:szCs w:val="28"/>
              </w:rPr>
              <w:t>77,33</w:t>
            </w:r>
          </w:p>
        </w:tc>
      </w:tr>
      <w:tr w:rsidR="0096387B" w:rsidRPr="002B3AFB" w14:paraId="0A0D9650" w14:textId="77777777" w:rsidTr="0096387B">
        <w:trPr>
          <w:jc w:val="right"/>
        </w:trPr>
        <w:tc>
          <w:tcPr>
            <w:tcW w:w="993" w:type="dxa"/>
            <w:shd w:val="clear" w:color="auto" w:fill="auto"/>
          </w:tcPr>
          <w:p w14:paraId="7E6D394D" w14:textId="77777777" w:rsidR="0096387B" w:rsidRPr="002B3AFB" w:rsidRDefault="0096387B" w:rsidP="0096387B">
            <w:pPr>
              <w:jc w:val="right"/>
              <w:rPr>
                <w:sz w:val="28"/>
                <w:szCs w:val="28"/>
              </w:rPr>
            </w:pPr>
            <w:r>
              <w:rPr>
                <w:sz w:val="28"/>
                <w:szCs w:val="28"/>
              </w:rPr>
              <w:t>2.</w:t>
            </w:r>
          </w:p>
        </w:tc>
        <w:tc>
          <w:tcPr>
            <w:tcW w:w="4110" w:type="dxa"/>
            <w:shd w:val="clear" w:color="auto" w:fill="auto"/>
          </w:tcPr>
          <w:p w14:paraId="3F3C3822" w14:textId="62B9A6CB" w:rsidR="0096387B" w:rsidRPr="00B15AAE" w:rsidRDefault="0096387B" w:rsidP="0096387B">
            <w:pPr>
              <w:ind w:firstLine="400"/>
              <w:rPr>
                <w:sz w:val="28"/>
                <w:szCs w:val="28"/>
              </w:rPr>
            </w:pPr>
            <w:r w:rsidRPr="00B15AAE">
              <w:rPr>
                <w:sz w:val="28"/>
                <w:szCs w:val="28"/>
              </w:rPr>
              <w:t>201</w:t>
            </w:r>
            <w:r>
              <w:rPr>
                <w:sz w:val="28"/>
                <w:szCs w:val="28"/>
              </w:rPr>
              <w:t>8</w:t>
            </w:r>
            <w:r w:rsidRPr="00B15AAE">
              <w:rPr>
                <w:sz w:val="28"/>
                <w:szCs w:val="28"/>
              </w:rPr>
              <w:t xml:space="preserve"> (</w:t>
            </w:r>
            <w:r>
              <w:rPr>
                <w:sz w:val="28"/>
                <w:szCs w:val="28"/>
              </w:rPr>
              <w:t>факт</w:t>
            </w:r>
            <w:r w:rsidRPr="00B15AAE">
              <w:rPr>
                <w:sz w:val="28"/>
                <w:szCs w:val="28"/>
              </w:rPr>
              <w:t>)</w:t>
            </w:r>
          </w:p>
        </w:tc>
        <w:tc>
          <w:tcPr>
            <w:tcW w:w="851" w:type="dxa"/>
            <w:shd w:val="clear" w:color="auto" w:fill="auto"/>
          </w:tcPr>
          <w:p w14:paraId="04423F41" w14:textId="55A3D98E" w:rsidR="0096387B" w:rsidRPr="00B15AAE" w:rsidRDefault="0096387B" w:rsidP="0096387B">
            <w:pPr>
              <w:jc w:val="center"/>
              <w:rPr>
                <w:sz w:val="28"/>
                <w:szCs w:val="28"/>
              </w:rPr>
            </w:pPr>
            <w:r>
              <w:rPr>
                <w:sz w:val="28"/>
                <w:szCs w:val="28"/>
              </w:rPr>
              <w:t>-</w:t>
            </w:r>
          </w:p>
        </w:tc>
        <w:tc>
          <w:tcPr>
            <w:tcW w:w="4075" w:type="dxa"/>
            <w:shd w:val="clear" w:color="auto" w:fill="auto"/>
          </w:tcPr>
          <w:p w14:paraId="7C815E5A" w14:textId="276555AE" w:rsidR="0096387B" w:rsidRPr="00B15AAE" w:rsidRDefault="0096387B" w:rsidP="0096387B">
            <w:pPr>
              <w:jc w:val="center"/>
              <w:rPr>
                <w:sz w:val="28"/>
                <w:szCs w:val="28"/>
              </w:rPr>
            </w:pPr>
            <w:r w:rsidRPr="00530ECB">
              <w:rPr>
                <w:sz w:val="28"/>
                <w:szCs w:val="28"/>
              </w:rPr>
              <w:t>81,16</w:t>
            </w:r>
          </w:p>
        </w:tc>
      </w:tr>
      <w:tr w:rsidR="0096387B" w:rsidRPr="002B3AFB" w14:paraId="51787AF7" w14:textId="77777777" w:rsidTr="0096387B">
        <w:trPr>
          <w:jc w:val="right"/>
        </w:trPr>
        <w:tc>
          <w:tcPr>
            <w:tcW w:w="993" w:type="dxa"/>
            <w:shd w:val="clear" w:color="auto" w:fill="auto"/>
          </w:tcPr>
          <w:p w14:paraId="464C3907" w14:textId="77777777" w:rsidR="0096387B" w:rsidRPr="00D61303" w:rsidRDefault="0096387B" w:rsidP="0096387B">
            <w:pPr>
              <w:jc w:val="right"/>
              <w:rPr>
                <w:sz w:val="28"/>
                <w:szCs w:val="28"/>
              </w:rPr>
            </w:pPr>
            <w:r>
              <w:rPr>
                <w:sz w:val="28"/>
                <w:szCs w:val="28"/>
              </w:rPr>
              <w:t>3</w:t>
            </w:r>
            <w:r w:rsidRPr="00D61303">
              <w:rPr>
                <w:sz w:val="28"/>
                <w:szCs w:val="28"/>
              </w:rPr>
              <w:t>.</w:t>
            </w:r>
          </w:p>
        </w:tc>
        <w:tc>
          <w:tcPr>
            <w:tcW w:w="4110" w:type="dxa"/>
            <w:shd w:val="clear" w:color="auto" w:fill="auto"/>
          </w:tcPr>
          <w:p w14:paraId="7534A3B2" w14:textId="65927E58" w:rsidR="0096387B" w:rsidRPr="00B15AAE" w:rsidRDefault="0096387B" w:rsidP="0096387B">
            <w:pPr>
              <w:ind w:firstLine="400"/>
              <w:rPr>
                <w:sz w:val="28"/>
                <w:szCs w:val="28"/>
              </w:rPr>
            </w:pPr>
            <w:r>
              <w:rPr>
                <w:sz w:val="28"/>
                <w:szCs w:val="28"/>
              </w:rPr>
              <w:t>2019 (факт)</w:t>
            </w:r>
          </w:p>
        </w:tc>
        <w:tc>
          <w:tcPr>
            <w:tcW w:w="851" w:type="dxa"/>
            <w:shd w:val="clear" w:color="auto" w:fill="auto"/>
          </w:tcPr>
          <w:p w14:paraId="7F78E1EA" w14:textId="3EE7517C" w:rsidR="0096387B" w:rsidRPr="00B15AAE" w:rsidRDefault="0096387B" w:rsidP="0096387B">
            <w:pPr>
              <w:jc w:val="center"/>
              <w:rPr>
                <w:sz w:val="28"/>
                <w:szCs w:val="28"/>
              </w:rPr>
            </w:pPr>
            <w:r>
              <w:rPr>
                <w:sz w:val="28"/>
                <w:szCs w:val="28"/>
              </w:rPr>
              <w:t>-</w:t>
            </w:r>
          </w:p>
        </w:tc>
        <w:tc>
          <w:tcPr>
            <w:tcW w:w="4075" w:type="dxa"/>
            <w:shd w:val="clear" w:color="auto" w:fill="auto"/>
          </w:tcPr>
          <w:p w14:paraId="5B7FD0C2" w14:textId="3A399B0D" w:rsidR="0096387B" w:rsidRPr="00B15AAE" w:rsidRDefault="0096387B" w:rsidP="0096387B">
            <w:pPr>
              <w:jc w:val="center"/>
              <w:rPr>
                <w:sz w:val="28"/>
                <w:szCs w:val="28"/>
              </w:rPr>
            </w:pPr>
            <w:r>
              <w:rPr>
                <w:sz w:val="28"/>
                <w:szCs w:val="28"/>
              </w:rPr>
              <w:t>84,16</w:t>
            </w:r>
          </w:p>
        </w:tc>
      </w:tr>
      <w:tr w:rsidR="0096387B" w:rsidRPr="002B3AFB" w14:paraId="3E0FD3AD" w14:textId="77777777" w:rsidTr="0036449F">
        <w:trPr>
          <w:jc w:val="right"/>
        </w:trPr>
        <w:tc>
          <w:tcPr>
            <w:tcW w:w="993" w:type="dxa"/>
            <w:shd w:val="clear" w:color="auto" w:fill="auto"/>
          </w:tcPr>
          <w:p w14:paraId="1612436E" w14:textId="77777777" w:rsidR="0096387B" w:rsidRPr="00D61303" w:rsidRDefault="0096387B" w:rsidP="0096387B">
            <w:pPr>
              <w:jc w:val="right"/>
              <w:rPr>
                <w:sz w:val="28"/>
                <w:szCs w:val="28"/>
              </w:rPr>
            </w:pPr>
            <w:r>
              <w:rPr>
                <w:sz w:val="28"/>
                <w:szCs w:val="28"/>
              </w:rPr>
              <w:t>4.</w:t>
            </w:r>
          </w:p>
        </w:tc>
        <w:tc>
          <w:tcPr>
            <w:tcW w:w="4110" w:type="dxa"/>
            <w:shd w:val="clear" w:color="auto" w:fill="auto"/>
          </w:tcPr>
          <w:p w14:paraId="55B18370" w14:textId="27B3FD1A" w:rsidR="0096387B" w:rsidRPr="00B15AAE" w:rsidRDefault="0096387B" w:rsidP="0096387B">
            <w:pPr>
              <w:ind w:firstLine="400"/>
              <w:rPr>
                <w:sz w:val="28"/>
                <w:szCs w:val="28"/>
              </w:rPr>
            </w:pPr>
            <w:r>
              <w:rPr>
                <w:sz w:val="28"/>
                <w:szCs w:val="28"/>
              </w:rPr>
              <w:t>2020 (прогноз)</w:t>
            </w:r>
          </w:p>
        </w:tc>
        <w:tc>
          <w:tcPr>
            <w:tcW w:w="851" w:type="dxa"/>
            <w:shd w:val="clear" w:color="auto" w:fill="auto"/>
          </w:tcPr>
          <w:p w14:paraId="160C4D89" w14:textId="77777777" w:rsidR="0096387B" w:rsidRPr="00B15AAE" w:rsidRDefault="0096387B" w:rsidP="0096387B">
            <w:pPr>
              <w:jc w:val="center"/>
              <w:rPr>
                <w:sz w:val="28"/>
                <w:szCs w:val="28"/>
              </w:rPr>
            </w:pPr>
            <w:r>
              <w:rPr>
                <w:sz w:val="28"/>
                <w:szCs w:val="28"/>
              </w:rPr>
              <w:t>-</w:t>
            </w:r>
          </w:p>
        </w:tc>
        <w:tc>
          <w:tcPr>
            <w:tcW w:w="4075" w:type="dxa"/>
            <w:shd w:val="clear" w:color="auto" w:fill="auto"/>
          </w:tcPr>
          <w:p w14:paraId="71073F2F" w14:textId="7CCB57A5" w:rsidR="0096387B" w:rsidRPr="00EF64B0" w:rsidRDefault="0036449F" w:rsidP="0096387B">
            <w:pPr>
              <w:jc w:val="center"/>
              <w:rPr>
                <w:sz w:val="28"/>
                <w:szCs w:val="28"/>
              </w:rPr>
            </w:pPr>
            <w:r>
              <w:rPr>
                <w:sz w:val="28"/>
                <w:szCs w:val="28"/>
              </w:rPr>
              <w:t>88,13</w:t>
            </w:r>
          </w:p>
        </w:tc>
      </w:tr>
    </w:tbl>
    <w:p w14:paraId="00387961" w14:textId="77777777" w:rsidR="004F1312" w:rsidRDefault="004F1312">
      <w:pPr>
        <w:outlineLvl w:val="0"/>
        <w:rPr>
          <w:sz w:val="28"/>
          <w:szCs w:val="28"/>
        </w:rPr>
      </w:pPr>
      <w:bookmarkStart w:id="160" w:name="_Toc145927985"/>
      <w:bookmarkStart w:id="161" w:name="_Toc145928448"/>
      <w:bookmarkStart w:id="162" w:name="_Toc145928932"/>
    </w:p>
    <w:p w14:paraId="11953670" w14:textId="77777777" w:rsidR="004F1312" w:rsidRPr="009278C8" w:rsidRDefault="000A20D6">
      <w:pPr>
        <w:jc w:val="center"/>
        <w:outlineLvl w:val="0"/>
        <w:rPr>
          <w:b/>
          <w:sz w:val="28"/>
          <w:szCs w:val="28"/>
        </w:rPr>
      </w:pPr>
      <w:bookmarkStart w:id="163" w:name="_Toc156299320"/>
      <w:bookmarkStart w:id="164" w:name="_Toc156299605"/>
      <w:bookmarkStart w:id="165" w:name="_Toc463010925"/>
      <w:r w:rsidRPr="009278C8">
        <w:rPr>
          <w:b/>
          <w:sz w:val="28"/>
          <w:szCs w:val="28"/>
        </w:rPr>
        <w:t>Годовые коэффициенты увеличения индексов цен</w:t>
      </w:r>
      <w:bookmarkEnd w:id="160"/>
      <w:bookmarkEnd w:id="161"/>
      <w:bookmarkEnd w:id="162"/>
      <w:bookmarkEnd w:id="163"/>
      <w:bookmarkEnd w:id="164"/>
      <w:bookmarkEnd w:id="165"/>
    </w:p>
    <w:tbl>
      <w:tblPr>
        <w:tblW w:w="99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98"/>
        <w:gridCol w:w="4893"/>
      </w:tblGrid>
      <w:tr w:rsidR="0096387B" w14:paraId="3B8483E2" w14:textId="77777777" w:rsidTr="00510A8D">
        <w:trPr>
          <w:trHeight w:hRule="exact" w:val="677"/>
          <w:jc w:val="right"/>
        </w:trPr>
        <w:tc>
          <w:tcPr>
            <w:tcW w:w="5098" w:type="dxa"/>
            <w:vAlign w:val="center"/>
          </w:tcPr>
          <w:p w14:paraId="7B9CF528" w14:textId="77777777" w:rsidR="0096387B" w:rsidRPr="00C405E5" w:rsidRDefault="0096387B" w:rsidP="0096387B">
            <w:pPr>
              <w:tabs>
                <w:tab w:val="left" w:pos="426"/>
              </w:tabs>
              <w:ind w:left="1420"/>
              <w:rPr>
                <w:noProof/>
                <w:sz w:val="22"/>
                <w:szCs w:val="22"/>
              </w:rPr>
            </w:pPr>
            <w:r w:rsidRPr="00C405E5">
              <w:rPr>
                <w:i/>
                <w:noProof/>
                <w:sz w:val="28"/>
                <w:szCs w:val="28"/>
                <w:u w:val="single"/>
              </w:rPr>
              <w:t xml:space="preserve">И </w:t>
            </w:r>
            <w:r w:rsidRPr="00C405E5">
              <w:rPr>
                <w:noProof/>
                <w:sz w:val="24"/>
                <w:szCs w:val="24"/>
                <w:u w:val="single"/>
              </w:rPr>
              <w:t>2018</w:t>
            </w:r>
            <w:r w:rsidRPr="00C405E5">
              <w:rPr>
                <w:noProof/>
                <w:sz w:val="28"/>
                <w:szCs w:val="28"/>
              </w:rPr>
              <w:t>(факт)</w:t>
            </w:r>
          </w:p>
          <w:p w14:paraId="4F75F2D8" w14:textId="77777777" w:rsidR="0096387B" w:rsidRPr="00C405E5" w:rsidRDefault="0096387B" w:rsidP="0096387B">
            <w:pPr>
              <w:tabs>
                <w:tab w:val="left" w:pos="426"/>
              </w:tabs>
              <w:ind w:left="1420"/>
              <w:rPr>
                <w:noProof/>
                <w:sz w:val="28"/>
                <w:szCs w:val="28"/>
              </w:rPr>
            </w:pPr>
            <w:r w:rsidRPr="00C405E5">
              <w:rPr>
                <w:i/>
                <w:noProof/>
                <w:sz w:val="28"/>
                <w:szCs w:val="28"/>
              </w:rPr>
              <w:t xml:space="preserve">И </w:t>
            </w:r>
            <w:r w:rsidRPr="00C405E5">
              <w:rPr>
                <w:noProof/>
                <w:sz w:val="24"/>
                <w:szCs w:val="24"/>
              </w:rPr>
              <w:t>2017</w:t>
            </w:r>
          </w:p>
          <w:p w14:paraId="7AF23749" w14:textId="77777777" w:rsidR="0096387B" w:rsidRPr="00C405E5" w:rsidRDefault="0096387B" w:rsidP="0096387B">
            <w:pPr>
              <w:tabs>
                <w:tab w:val="left" w:pos="426"/>
              </w:tabs>
              <w:ind w:left="1420"/>
              <w:rPr>
                <w:noProof/>
                <w:sz w:val="28"/>
                <w:szCs w:val="28"/>
              </w:rPr>
            </w:pPr>
          </w:p>
          <w:p w14:paraId="1789CE0A" w14:textId="393FDE29" w:rsidR="0096387B" w:rsidRPr="00C405E5" w:rsidRDefault="0096387B" w:rsidP="0096387B">
            <w:pPr>
              <w:tabs>
                <w:tab w:val="left" w:pos="426"/>
              </w:tabs>
              <w:ind w:left="1420"/>
              <w:rPr>
                <w:noProof/>
                <w:sz w:val="28"/>
                <w:szCs w:val="28"/>
                <w:highlight w:val="yellow"/>
              </w:rPr>
            </w:pPr>
            <w:r w:rsidRPr="00C405E5">
              <w:rPr>
                <w:noProof/>
                <w:sz w:val="28"/>
                <w:szCs w:val="28"/>
              </w:rPr>
              <w:t>(прогноз)</w:t>
            </w:r>
          </w:p>
        </w:tc>
        <w:tc>
          <w:tcPr>
            <w:tcW w:w="4893" w:type="dxa"/>
          </w:tcPr>
          <w:p w14:paraId="623AA16F" w14:textId="77777777" w:rsidR="0096387B" w:rsidRPr="00C405E5" w:rsidRDefault="001912FB" w:rsidP="0096387B">
            <w:pPr>
              <w:tabs>
                <w:tab w:val="left" w:pos="426"/>
              </w:tabs>
              <w:jc w:val="center"/>
              <w:rPr>
                <w:noProof/>
                <w:sz w:val="26"/>
                <w:szCs w:val="26"/>
              </w:rPr>
            </w:pPr>
            <m:oMathPara>
              <m:oMath>
                <m:f>
                  <m:fPr>
                    <m:ctrlPr>
                      <w:rPr>
                        <w:rFonts w:ascii="Cambria Math" w:hAnsi="Cambria Math"/>
                        <w:i/>
                        <w:sz w:val="26"/>
                        <w:szCs w:val="26"/>
                      </w:rPr>
                    </m:ctrlPr>
                  </m:fPr>
                  <m:num>
                    <m:r>
                      <w:rPr>
                        <w:rFonts w:ascii="Cambria Math"/>
                        <w:sz w:val="26"/>
                        <w:szCs w:val="26"/>
                      </w:rPr>
                      <m:t>81,16</m:t>
                    </m:r>
                  </m:num>
                  <m:den>
                    <m:r>
                      <w:rPr>
                        <w:rFonts w:ascii="Cambria Math"/>
                        <w:sz w:val="26"/>
                        <w:szCs w:val="26"/>
                      </w:rPr>
                      <m:t>77,33</m:t>
                    </m:r>
                  </m:den>
                </m:f>
                <m:r>
                  <w:rPr>
                    <w:rFonts w:ascii="Cambria Math"/>
                    <w:sz w:val="26"/>
                    <w:szCs w:val="26"/>
                  </w:rPr>
                  <m:t>=1,0495</m:t>
                </m:r>
              </m:oMath>
            </m:oMathPara>
          </w:p>
          <w:p w14:paraId="7E5017A8" w14:textId="77777777" w:rsidR="0096387B" w:rsidRPr="00C405E5" w:rsidRDefault="0096387B" w:rsidP="0096387B">
            <w:pPr>
              <w:tabs>
                <w:tab w:val="left" w:pos="426"/>
              </w:tabs>
              <w:jc w:val="center"/>
              <w:rPr>
                <w:noProof/>
                <w:sz w:val="26"/>
                <w:szCs w:val="26"/>
              </w:rPr>
            </w:pPr>
          </w:p>
          <w:p w14:paraId="77560ED9" w14:textId="77777777" w:rsidR="0096387B" w:rsidRPr="00C405E5" w:rsidRDefault="0096387B" w:rsidP="0096387B">
            <w:pPr>
              <w:tabs>
                <w:tab w:val="left" w:pos="426"/>
              </w:tabs>
              <w:jc w:val="center"/>
              <w:rPr>
                <w:noProof/>
                <w:sz w:val="28"/>
                <w:szCs w:val="28"/>
                <w:highlight w:val="yellow"/>
              </w:rPr>
            </w:pPr>
          </w:p>
        </w:tc>
      </w:tr>
      <w:tr w:rsidR="0096387B" w14:paraId="6A5ED779" w14:textId="77777777" w:rsidTr="00510A8D">
        <w:trPr>
          <w:trHeight w:hRule="exact" w:val="677"/>
          <w:jc w:val="right"/>
        </w:trPr>
        <w:tc>
          <w:tcPr>
            <w:tcW w:w="5098" w:type="dxa"/>
            <w:vAlign w:val="center"/>
          </w:tcPr>
          <w:p w14:paraId="17DB8A6E" w14:textId="77777777" w:rsidR="0096387B" w:rsidRPr="00C405E5" w:rsidRDefault="0096387B" w:rsidP="0096387B">
            <w:pPr>
              <w:tabs>
                <w:tab w:val="left" w:pos="426"/>
              </w:tabs>
              <w:ind w:left="1420"/>
              <w:rPr>
                <w:noProof/>
                <w:sz w:val="22"/>
                <w:szCs w:val="22"/>
              </w:rPr>
            </w:pPr>
            <w:r w:rsidRPr="00C405E5">
              <w:rPr>
                <w:i/>
                <w:noProof/>
                <w:sz w:val="28"/>
                <w:szCs w:val="28"/>
                <w:u w:val="single"/>
              </w:rPr>
              <w:t xml:space="preserve">И </w:t>
            </w:r>
            <w:r w:rsidRPr="00C405E5">
              <w:rPr>
                <w:noProof/>
                <w:sz w:val="24"/>
                <w:szCs w:val="24"/>
                <w:u w:val="single"/>
              </w:rPr>
              <w:t>2019</w:t>
            </w:r>
            <w:r w:rsidRPr="00C405E5">
              <w:rPr>
                <w:noProof/>
                <w:sz w:val="28"/>
                <w:szCs w:val="28"/>
              </w:rPr>
              <w:t>(</w:t>
            </w:r>
            <w:r>
              <w:rPr>
                <w:noProof/>
                <w:sz w:val="28"/>
                <w:szCs w:val="28"/>
              </w:rPr>
              <w:t>факт</w:t>
            </w:r>
            <w:r w:rsidRPr="00C405E5">
              <w:rPr>
                <w:noProof/>
                <w:sz w:val="28"/>
                <w:szCs w:val="28"/>
              </w:rPr>
              <w:t>)</w:t>
            </w:r>
          </w:p>
          <w:p w14:paraId="5C5A4BD1" w14:textId="77777777" w:rsidR="0096387B" w:rsidRPr="00C405E5" w:rsidRDefault="0096387B" w:rsidP="0096387B">
            <w:pPr>
              <w:tabs>
                <w:tab w:val="left" w:pos="426"/>
              </w:tabs>
              <w:ind w:left="1420"/>
              <w:rPr>
                <w:noProof/>
                <w:sz w:val="28"/>
                <w:szCs w:val="28"/>
              </w:rPr>
            </w:pPr>
            <w:r w:rsidRPr="00C405E5">
              <w:rPr>
                <w:i/>
                <w:noProof/>
                <w:sz w:val="28"/>
                <w:szCs w:val="28"/>
              </w:rPr>
              <w:t xml:space="preserve">И </w:t>
            </w:r>
            <w:r w:rsidRPr="00C405E5">
              <w:rPr>
                <w:noProof/>
                <w:sz w:val="24"/>
                <w:szCs w:val="24"/>
              </w:rPr>
              <w:t>2018</w:t>
            </w:r>
          </w:p>
          <w:p w14:paraId="0F1B7110" w14:textId="77777777" w:rsidR="0096387B" w:rsidRPr="00C405E5" w:rsidRDefault="0096387B" w:rsidP="0096387B">
            <w:pPr>
              <w:tabs>
                <w:tab w:val="left" w:pos="426"/>
              </w:tabs>
              <w:ind w:left="1420"/>
              <w:rPr>
                <w:noProof/>
                <w:sz w:val="28"/>
                <w:szCs w:val="28"/>
              </w:rPr>
            </w:pPr>
          </w:p>
          <w:p w14:paraId="560C2B6E" w14:textId="2ACD2803" w:rsidR="0096387B" w:rsidRPr="00C405E5" w:rsidRDefault="0096387B" w:rsidP="0096387B">
            <w:pPr>
              <w:tabs>
                <w:tab w:val="left" w:pos="426"/>
              </w:tabs>
              <w:ind w:left="1420"/>
              <w:rPr>
                <w:noProof/>
                <w:sz w:val="28"/>
                <w:szCs w:val="28"/>
                <w:highlight w:val="yellow"/>
              </w:rPr>
            </w:pPr>
            <w:r w:rsidRPr="00C405E5">
              <w:rPr>
                <w:noProof/>
                <w:sz w:val="28"/>
                <w:szCs w:val="28"/>
              </w:rPr>
              <w:t>(прогноз)</w:t>
            </w:r>
          </w:p>
        </w:tc>
        <w:tc>
          <w:tcPr>
            <w:tcW w:w="4893" w:type="dxa"/>
          </w:tcPr>
          <w:p w14:paraId="1B84D395" w14:textId="77777777" w:rsidR="0096387B" w:rsidRPr="00C405E5" w:rsidRDefault="001912FB" w:rsidP="0096387B">
            <w:pPr>
              <w:tabs>
                <w:tab w:val="left" w:pos="426"/>
              </w:tabs>
              <w:jc w:val="center"/>
              <w:rPr>
                <w:noProof/>
                <w:sz w:val="26"/>
                <w:szCs w:val="26"/>
              </w:rPr>
            </w:pPr>
            <m:oMathPara>
              <m:oMath>
                <m:f>
                  <m:fPr>
                    <m:ctrlPr>
                      <w:rPr>
                        <w:rFonts w:ascii="Cambria Math" w:hAnsi="Cambria Math"/>
                        <w:i/>
                        <w:sz w:val="26"/>
                        <w:szCs w:val="26"/>
                      </w:rPr>
                    </m:ctrlPr>
                  </m:fPr>
                  <m:num>
                    <m:r>
                      <w:rPr>
                        <w:rFonts w:ascii="Cambria Math"/>
                        <w:sz w:val="26"/>
                        <w:szCs w:val="26"/>
                      </w:rPr>
                      <m:t>84,16</m:t>
                    </m:r>
                  </m:num>
                  <m:den>
                    <m:r>
                      <w:rPr>
                        <w:rFonts w:ascii="Cambria Math"/>
                        <w:sz w:val="26"/>
                        <w:szCs w:val="26"/>
                      </w:rPr>
                      <m:t>81,16</m:t>
                    </m:r>
                  </m:den>
                </m:f>
                <m:r>
                  <w:rPr>
                    <w:rFonts w:ascii="Cambria Math"/>
                    <w:sz w:val="26"/>
                    <w:szCs w:val="26"/>
                  </w:rPr>
                  <m:t>=1,037</m:t>
                </m:r>
              </m:oMath>
            </m:oMathPara>
          </w:p>
          <w:p w14:paraId="79667336" w14:textId="77777777" w:rsidR="0096387B" w:rsidRPr="00C405E5" w:rsidRDefault="0096387B" w:rsidP="0096387B">
            <w:pPr>
              <w:tabs>
                <w:tab w:val="left" w:pos="426"/>
              </w:tabs>
              <w:jc w:val="center"/>
              <w:rPr>
                <w:noProof/>
                <w:color w:val="FF0000"/>
                <w:sz w:val="28"/>
                <w:szCs w:val="28"/>
                <w:highlight w:val="yellow"/>
              </w:rPr>
            </w:pPr>
          </w:p>
        </w:tc>
      </w:tr>
      <w:tr w:rsidR="0096387B" w14:paraId="248FD053" w14:textId="77777777" w:rsidTr="0036449F">
        <w:trPr>
          <w:trHeight w:hRule="exact" w:val="677"/>
          <w:jc w:val="right"/>
        </w:trPr>
        <w:tc>
          <w:tcPr>
            <w:tcW w:w="5098" w:type="dxa"/>
            <w:shd w:val="clear" w:color="auto" w:fill="auto"/>
            <w:vAlign w:val="center"/>
          </w:tcPr>
          <w:p w14:paraId="537D3CB5" w14:textId="0982CC6F" w:rsidR="0096387B" w:rsidRPr="00C405E5" w:rsidRDefault="0096387B" w:rsidP="0096387B">
            <w:pPr>
              <w:tabs>
                <w:tab w:val="left" w:pos="426"/>
              </w:tabs>
              <w:ind w:left="1420"/>
              <w:rPr>
                <w:noProof/>
                <w:sz w:val="22"/>
                <w:szCs w:val="22"/>
              </w:rPr>
            </w:pPr>
            <w:r w:rsidRPr="00C405E5">
              <w:rPr>
                <w:i/>
                <w:noProof/>
                <w:sz w:val="28"/>
                <w:szCs w:val="28"/>
                <w:u w:val="single"/>
              </w:rPr>
              <w:t xml:space="preserve">И </w:t>
            </w:r>
            <w:r w:rsidRPr="00C405E5">
              <w:rPr>
                <w:noProof/>
                <w:sz w:val="24"/>
                <w:szCs w:val="24"/>
                <w:u w:val="single"/>
              </w:rPr>
              <w:t>20</w:t>
            </w:r>
            <w:r>
              <w:rPr>
                <w:noProof/>
                <w:sz w:val="24"/>
                <w:szCs w:val="24"/>
                <w:u w:val="single"/>
              </w:rPr>
              <w:t>20</w:t>
            </w:r>
            <w:r w:rsidRPr="00C405E5">
              <w:rPr>
                <w:noProof/>
                <w:sz w:val="28"/>
                <w:szCs w:val="28"/>
              </w:rPr>
              <w:t>(</w:t>
            </w:r>
            <w:r>
              <w:rPr>
                <w:noProof/>
                <w:sz w:val="28"/>
                <w:szCs w:val="28"/>
              </w:rPr>
              <w:t>прогноз</w:t>
            </w:r>
            <w:r w:rsidRPr="00C405E5">
              <w:rPr>
                <w:noProof/>
                <w:sz w:val="28"/>
                <w:szCs w:val="28"/>
              </w:rPr>
              <w:t>)</w:t>
            </w:r>
          </w:p>
          <w:p w14:paraId="068EE059" w14:textId="0D9FA18D" w:rsidR="0096387B" w:rsidRPr="00C405E5" w:rsidRDefault="0096387B" w:rsidP="0096387B">
            <w:pPr>
              <w:tabs>
                <w:tab w:val="left" w:pos="426"/>
              </w:tabs>
              <w:ind w:left="1420"/>
              <w:rPr>
                <w:noProof/>
                <w:sz w:val="28"/>
                <w:szCs w:val="28"/>
              </w:rPr>
            </w:pPr>
            <w:r w:rsidRPr="00C405E5">
              <w:rPr>
                <w:i/>
                <w:noProof/>
                <w:sz w:val="28"/>
                <w:szCs w:val="28"/>
              </w:rPr>
              <w:t xml:space="preserve">И </w:t>
            </w:r>
            <w:r w:rsidRPr="00C405E5">
              <w:rPr>
                <w:noProof/>
                <w:sz w:val="24"/>
                <w:szCs w:val="24"/>
              </w:rPr>
              <w:t>201</w:t>
            </w:r>
            <w:r>
              <w:rPr>
                <w:noProof/>
                <w:sz w:val="24"/>
                <w:szCs w:val="24"/>
              </w:rPr>
              <w:t>9</w:t>
            </w:r>
          </w:p>
          <w:p w14:paraId="32415BB9" w14:textId="77777777" w:rsidR="0096387B" w:rsidRPr="00C405E5" w:rsidRDefault="0096387B" w:rsidP="0096387B">
            <w:pPr>
              <w:tabs>
                <w:tab w:val="left" w:pos="426"/>
              </w:tabs>
              <w:ind w:left="1420"/>
              <w:rPr>
                <w:noProof/>
                <w:sz w:val="28"/>
                <w:szCs w:val="28"/>
              </w:rPr>
            </w:pPr>
          </w:p>
          <w:p w14:paraId="10689430" w14:textId="77777777" w:rsidR="0096387B" w:rsidRPr="00C405E5" w:rsidRDefault="0096387B" w:rsidP="0096387B">
            <w:pPr>
              <w:tabs>
                <w:tab w:val="left" w:pos="426"/>
              </w:tabs>
              <w:ind w:left="1420"/>
              <w:rPr>
                <w:noProof/>
                <w:sz w:val="28"/>
                <w:szCs w:val="28"/>
                <w:highlight w:val="yellow"/>
              </w:rPr>
            </w:pPr>
            <w:r w:rsidRPr="00C405E5">
              <w:rPr>
                <w:noProof/>
                <w:sz w:val="28"/>
                <w:szCs w:val="28"/>
              </w:rPr>
              <w:t>(прогноз)</w:t>
            </w:r>
          </w:p>
        </w:tc>
        <w:tc>
          <w:tcPr>
            <w:tcW w:w="4893" w:type="dxa"/>
            <w:shd w:val="clear" w:color="auto" w:fill="auto"/>
          </w:tcPr>
          <w:p w14:paraId="14AFDBD8" w14:textId="7BE7765E" w:rsidR="0036449F" w:rsidRPr="00C405E5" w:rsidRDefault="001912FB" w:rsidP="0036449F">
            <w:pPr>
              <w:tabs>
                <w:tab w:val="left" w:pos="426"/>
              </w:tabs>
              <w:jc w:val="center"/>
              <w:rPr>
                <w:noProof/>
                <w:sz w:val="26"/>
                <w:szCs w:val="26"/>
              </w:rPr>
            </w:pPr>
            <m:oMathPara>
              <m:oMath>
                <m:f>
                  <m:fPr>
                    <m:ctrlPr>
                      <w:rPr>
                        <w:rFonts w:ascii="Cambria Math" w:hAnsi="Cambria Math"/>
                        <w:i/>
                        <w:sz w:val="26"/>
                        <w:szCs w:val="26"/>
                      </w:rPr>
                    </m:ctrlPr>
                  </m:fPr>
                  <m:num>
                    <m:r>
                      <w:rPr>
                        <w:rFonts w:ascii="Cambria Math"/>
                        <w:sz w:val="26"/>
                        <w:szCs w:val="26"/>
                      </w:rPr>
                      <m:t>88,13</m:t>
                    </m:r>
                  </m:num>
                  <m:den>
                    <m:r>
                      <w:rPr>
                        <w:rFonts w:ascii="Cambria Math"/>
                        <w:sz w:val="26"/>
                        <w:szCs w:val="26"/>
                      </w:rPr>
                      <m:t>84,16</m:t>
                    </m:r>
                  </m:den>
                </m:f>
                <m:r>
                  <w:rPr>
                    <w:rFonts w:ascii="Cambria Math"/>
                    <w:sz w:val="26"/>
                    <w:szCs w:val="26"/>
                  </w:rPr>
                  <m:t>=1,047</m:t>
                </m:r>
              </m:oMath>
            </m:oMathPara>
          </w:p>
          <w:p w14:paraId="69B01E85" w14:textId="77777777" w:rsidR="0096387B" w:rsidRPr="00C405E5" w:rsidRDefault="0096387B" w:rsidP="0096387B">
            <w:pPr>
              <w:tabs>
                <w:tab w:val="left" w:pos="426"/>
              </w:tabs>
              <w:jc w:val="center"/>
              <w:rPr>
                <w:noProof/>
                <w:color w:val="FF0000"/>
                <w:sz w:val="28"/>
                <w:szCs w:val="28"/>
                <w:highlight w:val="yellow"/>
              </w:rPr>
            </w:pPr>
          </w:p>
        </w:tc>
      </w:tr>
    </w:tbl>
    <w:p w14:paraId="3C37CB3B" w14:textId="77777777" w:rsidR="00C015B3" w:rsidRDefault="00C015B3" w:rsidP="00A56E3A">
      <w:pPr>
        <w:pStyle w:val="1"/>
        <w:ind w:left="0" w:firstLine="0"/>
        <w:rPr>
          <w:b/>
          <w:sz w:val="28"/>
          <w:szCs w:val="28"/>
        </w:rPr>
      </w:pPr>
      <w:bookmarkStart w:id="166" w:name="_Toc463010926"/>
      <w:bookmarkStart w:id="167" w:name="_Toc28681432"/>
      <w:bookmarkStart w:id="168" w:name="_Toc44734353"/>
      <w:bookmarkStart w:id="169" w:name="_Toc53282194"/>
      <w:bookmarkStart w:id="170" w:name="_Toc61345305"/>
      <w:bookmarkStart w:id="171" w:name="_Toc75333224"/>
      <w:bookmarkStart w:id="172" w:name="_Toc84668161"/>
      <w:bookmarkStart w:id="173" w:name="_Toc90288171"/>
      <w:bookmarkStart w:id="174" w:name="_Toc90288391"/>
      <w:bookmarkStart w:id="175" w:name="_Toc99159548"/>
      <w:bookmarkStart w:id="176" w:name="_Toc99159948"/>
      <w:bookmarkStart w:id="177" w:name="_Toc99181687"/>
      <w:bookmarkStart w:id="178" w:name="_Toc107300546"/>
      <w:bookmarkStart w:id="179" w:name="_Toc107301122"/>
      <w:bookmarkStart w:id="180" w:name="_Toc131390933"/>
      <w:bookmarkStart w:id="181" w:name="_Toc136418238"/>
      <w:bookmarkStart w:id="182" w:name="_Toc136418732"/>
      <w:bookmarkStart w:id="183" w:name="_Toc136418835"/>
      <w:bookmarkStart w:id="184" w:name="_Toc145927986"/>
      <w:bookmarkStart w:id="185" w:name="_Toc145928449"/>
      <w:bookmarkStart w:id="186" w:name="_Toc145928933"/>
      <w:bookmarkStart w:id="187" w:name="_Toc156299321"/>
      <w:bookmarkStart w:id="188" w:name="_Toc156299606"/>
    </w:p>
    <w:p w14:paraId="437C706C" w14:textId="77777777" w:rsidR="00A56E3A" w:rsidRPr="00805466" w:rsidRDefault="00A56E3A" w:rsidP="00A56E3A">
      <w:pPr>
        <w:pStyle w:val="1"/>
        <w:ind w:left="0" w:firstLine="0"/>
        <w:rPr>
          <w:b/>
          <w:sz w:val="28"/>
          <w:szCs w:val="28"/>
        </w:rPr>
      </w:pPr>
      <w:r w:rsidRPr="00805466">
        <w:rPr>
          <w:b/>
          <w:sz w:val="28"/>
          <w:szCs w:val="28"/>
        </w:rPr>
        <w:t>Расчетная стоимость строительства 1 квадратного метра жилья</w:t>
      </w:r>
      <w:bookmarkEnd w:id="166"/>
    </w:p>
    <w:p w14:paraId="17F1BED8" w14:textId="77777777" w:rsidR="00A56E3A" w:rsidRPr="004962E5" w:rsidRDefault="00A56E3A" w:rsidP="00A56E3A">
      <w:pPr>
        <w:pStyle w:val="1"/>
        <w:ind w:left="0" w:firstLine="0"/>
        <w:rPr>
          <w:b/>
          <w:sz w:val="28"/>
          <w:szCs w:val="28"/>
        </w:rPr>
      </w:pPr>
      <w:bookmarkStart w:id="189" w:name="_Toc359851115"/>
      <w:bookmarkStart w:id="190" w:name="_Toc374954720"/>
      <w:bookmarkStart w:id="191" w:name="_Toc463010927"/>
      <w:r w:rsidRPr="00805466">
        <w:rPr>
          <w:b/>
          <w:sz w:val="28"/>
          <w:szCs w:val="28"/>
        </w:rPr>
        <w:t>в Нижегородской области.</w:t>
      </w:r>
      <w:bookmarkEnd w:id="189"/>
      <w:bookmarkEnd w:id="190"/>
      <w:bookmarkEnd w:id="191"/>
    </w:p>
    <w:tbl>
      <w:tblPr>
        <w:tblW w:w="992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35"/>
        <w:gridCol w:w="2551"/>
        <w:gridCol w:w="1123"/>
        <w:gridCol w:w="1124"/>
        <w:gridCol w:w="1230"/>
        <w:gridCol w:w="1017"/>
        <w:gridCol w:w="1124"/>
        <w:gridCol w:w="1124"/>
      </w:tblGrid>
      <w:tr w:rsidR="00A56E3A" w14:paraId="38EA56FF" w14:textId="77777777" w:rsidTr="00510A8D">
        <w:trPr>
          <w:trHeight w:val="256"/>
        </w:trPr>
        <w:tc>
          <w:tcPr>
            <w:tcW w:w="635" w:type="dxa"/>
            <w:vMerge w:val="restart"/>
            <w:vAlign w:val="center"/>
          </w:tcPr>
          <w:p w14:paraId="3033359E" w14:textId="77777777" w:rsidR="00A56E3A" w:rsidRDefault="00A56E3A" w:rsidP="00DA3CE5">
            <w:pPr>
              <w:jc w:val="center"/>
              <w:rPr>
                <w:color w:val="000000"/>
                <w:sz w:val="28"/>
                <w:szCs w:val="28"/>
              </w:rPr>
            </w:pPr>
            <w:r>
              <w:rPr>
                <w:color w:val="000000"/>
                <w:sz w:val="28"/>
                <w:szCs w:val="28"/>
              </w:rPr>
              <w:t>№</w:t>
            </w:r>
          </w:p>
          <w:p w14:paraId="379CBD60" w14:textId="77777777" w:rsidR="00A56E3A" w:rsidRDefault="00A56E3A" w:rsidP="00DA3CE5">
            <w:pPr>
              <w:jc w:val="center"/>
              <w:rPr>
                <w:color w:val="000000"/>
                <w:sz w:val="28"/>
                <w:szCs w:val="28"/>
              </w:rPr>
            </w:pPr>
            <w:r>
              <w:rPr>
                <w:color w:val="000000"/>
                <w:sz w:val="28"/>
                <w:szCs w:val="28"/>
              </w:rPr>
              <w:t>п/п</w:t>
            </w:r>
          </w:p>
        </w:tc>
        <w:tc>
          <w:tcPr>
            <w:tcW w:w="2551" w:type="dxa"/>
            <w:vMerge w:val="restart"/>
            <w:vAlign w:val="center"/>
          </w:tcPr>
          <w:p w14:paraId="1319D096" w14:textId="77777777" w:rsidR="00A56E3A" w:rsidRDefault="00A56E3A" w:rsidP="00DA3CE5">
            <w:pPr>
              <w:jc w:val="center"/>
              <w:rPr>
                <w:color w:val="000000"/>
                <w:sz w:val="28"/>
                <w:szCs w:val="28"/>
              </w:rPr>
            </w:pPr>
            <w:r>
              <w:rPr>
                <w:color w:val="000000"/>
                <w:sz w:val="28"/>
                <w:szCs w:val="28"/>
              </w:rPr>
              <w:t>Наименование</w:t>
            </w:r>
          </w:p>
        </w:tc>
        <w:tc>
          <w:tcPr>
            <w:tcW w:w="6742" w:type="dxa"/>
            <w:gridSpan w:val="6"/>
          </w:tcPr>
          <w:p w14:paraId="6063D39F" w14:textId="77777777" w:rsidR="00A56E3A" w:rsidRDefault="00A56E3A" w:rsidP="00DA3CE5">
            <w:pPr>
              <w:jc w:val="center"/>
              <w:rPr>
                <w:color w:val="000000"/>
                <w:sz w:val="28"/>
                <w:szCs w:val="28"/>
              </w:rPr>
            </w:pPr>
            <w:r>
              <w:rPr>
                <w:color w:val="000000"/>
                <w:sz w:val="28"/>
                <w:szCs w:val="28"/>
              </w:rPr>
              <w:t xml:space="preserve">Расчетная стоимость строительства </w:t>
            </w:r>
          </w:p>
          <w:p w14:paraId="70BA5F63" w14:textId="77777777" w:rsidR="00A56E3A" w:rsidRDefault="00A56E3A" w:rsidP="00B9597D">
            <w:pPr>
              <w:jc w:val="center"/>
              <w:rPr>
                <w:color w:val="000000"/>
                <w:sz w:val="28"/>
                <w:szCs w:val="28"/>
              </w:rPr>
            </w:pPr>
            <w:r>
              <w:rPr>
                <w:color w:val="000000"/>
                <w:sz w:val="28"/>
                <w:szCs w:val="28"/>
              </w:rPr>
              <w:t>1 кв. метра жилья, руб., с НДС</w:t>
            </w:r>
          </w:p>
        </w:tc>
      </w:tr>
      <w:tr w:rsidR="00A56E3A" w14:paraId="07B23045" w14:textId="77777777" w:rsidTr="00510A8D">
        <w:trPr>
          <w:trHeight w:val="256"/>
        </w:trPr>
        <w:tc>
          <w:tcPr>
            <w:tcW w:w="635" w:type="dxa"/>
            <w:vMerge/>
          </w:tcPr>
          <w:p w14:paraId="11183C32" w14:textId="77777777" w:rsidR="00A56E3A" w:rsidRDefault="00A56E3A" w:rsidP="00DA3CE5">
            <w:pPr>
              <w:jc w:val="center"/>
              <w:rPr>
                <w:color w:val="000000"/>
                <w:sz w:val="28"/>
                <w:szCs w:val="28"/>
              </w:rPr>
            </w:pPr>
          </w:p>
        </w:tc>
        <w:tc>
          <w:tcPr>
            <w:tcW w:w="2551" w:type="dxa"/>
            <w:vMerge/>
          </w:tcPr>
          <w:p w14:paraId="69CA0F8C" w14:textId="77777777" w:rsidR="00A56E3A" w:rsidRDefault="00A56E3A" w:rsidP="00DA3CE5">
            <w:pPr>
              <w:jc w:val="center"/>
              <w:rPr>
                <w:color w:val="000000"/>
                <w:sz w:val="28"/>
                <w:szCs w:val="28"/>
              </w:rPr>
            </w:pPr>
          </w:p>
        </w:tc>
        <w:tc>
          <w:tcPr>
            <w:tcW w:w="3477" w:type="dxa"/>
            <w:gridSpan w:val="3"/>
          </w:tcPr>
          <w:p w14:paraId="07C34F58" w14:textId="617D4570" w:rsidR="00A56E3A" w:rsidRPr="00E043E5" w:rsidRDefault="00A56E3A" w:rsidP="00DA3CE5">
            <w:pPr>
              <w:jc w:val="center"/>
              <w:rPr>
                <w:sz w:val="28"/>
                <w:szCs w:val="28"/>
              </w:rPr>
            </w:pPr>
            <w:r w:rsidRPr="00E043E5">
              <w:rPr>
                <w:sz w:val="28"/>
                <w:szCs w:val="28"/>
              </w:rPr>
              <w:t>Факт</w:t>
            </w:r>
            <w:r w:rsidR="00510A8D">
              <w:rPr>
                <w:sz w:val="28"/>
                <w:szCs w:val="28"/>
              </w:rPr>
              <w:t xml:space="preserve"> </w:t>
            </w:r>
            <w:r w:rsidR="00C05F54">
              <w:rPr>
                <w:sz w:val="28"/>
                <w:szCs w:val="28"/>
                <w:lang w:val="en-US"/>
              </w:rPr>
              <w:t>IV</w:t>
            </w:r>
            <w:r w:rsidR="00C05F54">
              <w:rPr>
                <w:sz w:val="28"/>
                <w:szCs w:val="28"/>
              </w:rPr>
              <w:t xml:space="preserve"> квартал 201</w:t>
            </w:r>
            <w:r w:rsidR="00C05F54">
              <w:rPr>
                <w:sz w:val="28"/>
                <w:szCs w:val="28"/>
                <w:lang w:val="en-US"/>
              </w:rPr>
              <w:t>9</w:t>
            </w:r>
            <w:r w:rsidR="00C05F54" w:rsidRPr="00E043E5">
              <w:rPr>
                <w:sz w:val="28"/>
                <w:szCs w:val="28"/>
              </w:rPr>
              <w:t>г</w:t>
            </w:r>
            <w:r w:rsidR="00C05F54">
              <w:rPr>
                <w:sz w:val="28"/>
                <w:szCs w:val="28"/>
              </w:rPr>
              <w:t>.</w:t>
            </w:r>
          </w:p>
        </w:tc>
        <w:tc>
          <w:tcPr>
            <w:tcW w:w="3265" w:type="dxa"/>
            <w:gridSpan w:val="3"/>
          </w:tcPr>
          <w:p w14:paraId="6AC7A281" w14:textId="05FFE462" w:rsidR="00A56E3A" w:rsidRPr="00E043E5" w:rsidRDefault="00A56E3A" w:rsidP="00B9597D">
            <w:pPr>
              <w:jc w:val="center"/>
              <w:rPr>
                <w:sz w:val="28"/>
                <w:szCs w:val="28"/>
              </w:rPr>
            </w:pPr>
            <w:r>
              <w:rPr>
                <w:sz w:val="28"/>
                <w:szCs w:val="28"/>
              </w:rPr>
              <w:t>Прогноз</w:t>
            </w:r>
            <w:r w:rsidR="00510A8D">
              <w:rPr>
                <w:sz w:val="28"/>
                <w:szCs w:val="28"/>
              </w:rPr>
              <w:t xml:space="preserve"> </w:t>
            </w:r>
            <w:r>
              <w:rPr>
                <w:sz w:val="28"/>
                <w:szCs w:val="28"/>
                <w:lang w:val="en-US"/>
              </w:rPr>
              <w:t>I</w:t>
            </w:r>
            <w:r>
              <w:rPr>
                <w:sz w:val="28"/>
                <w:szCs w:val="28"/>
              </w:rPr>
              <w:t xml:space="preserve"> квартал 20</w:t>
            </w:r>
            <w:r w:rsidR="00C05F54">
              <w:rPr>
                <w:sz w:val="28"/>
                <w:szCs w:val="28"/>
              </w:rPr>
              <w:t>20</w:t>
            </w:r>
            <w:r w:rsidRPr="00E043E5">
              <w:rPr>
                <w:sz w:val="28"/>
                <w:szCs w:val="28"/>
              </w:rPr>
              <w:t>г</w:t>
            </w:r>
            <w:r>
              <w:rPr>
                <w:sz w:val="28"/>
                <w:szCs w:val="28"/>
              </w:rPr>
              <w:t>.</w:t>
            </w:r>
          </w:p>
        </w:tc>
      </w:tr>
      <w:tr w:rsidR="00C05F54" w14:paraId="2DA61562" w14:textId="77777777" w:rsidTr="00510A8D">
        <w:trPr>
          <w:trHeight w:val="256"/>
        </w:trPr>
        <w:tc>
          <w:tcPr>
            <w:tcW w:w="635" w:type="dxa"/>
            <w:vMerge/>
          </w:tcPr>
          <w:p w14:paraId="59F26EDA" w14:textId="77777777" w:rsidR="00C05F54" w:rsidRDefault="00C05F54" w:rsidP="00C05F54">
            <w:pPr>
              <w:jc w:val="center"/>
              <w:rPr>
                <w:color w:val="000000"/>
                <w:sz w:val="28"/>
                <w:szCs w:val="28"/>
              </w:rPr>
            </w:pPr>
          </w:p>
        </w:tc>
        <w:tc>
          <w:tcPr>
            <w:tcW w:w="2551" w:type="dxa"/>
            <w:vMerge/>
          </w:tcPr>
          <w:p w14:paraId="44938C58" w14:textId="77777777" w:rsidR="00C05F54" w:rsidRDefault="00C05F54" w:rsidP="00C05F54">
            <w:pPr>
              <w:jc w:val="center"/>
              <w:rPr>
                <w:color w:val="000000"/>
                <w:sz w:val="28"/>
                <w:szCs w:val="28"/>
              </w:rPr>
            </w:pPr>
          </w:p>
        </w:tc>
        <w:tc>
          <w:tcPr>
            <w:tcW w:w="1123" w:type="dxa"/>
            <w:vAlign w:val="center"/>
          </w:tcPr>
          <w:p w14:paraId="6B7BDC11" w14:textId="5A7B17F5" w:rsidR="00C05F54" w:rsidRPr="001B6614" w:rsidRDefault="00C05F54" w:rsidP="00C05F54">
            <w:pPr>
              <w:autoSpaceDE w:val="0"/>
              <w:autoSpaceDN w:val="0"/>
              <w:adjustRightInd w:val="0"/>
              <w:jc w:val="center"/>
              <w:rPr>
                <w:color w:val="000000"/>
                <w:sz w:val="27"/>
                <w:szCs w:val="27"/>
              </w:rPr>
            </w:pPr>
            <w:r>
              <w:rPr>
                <w:color w:val="000000"/>
                <w:sz w:val="27"/>
                <w:szCs w:val="27"/>
              </w:rPr>
              <w:t>октябрь</w:t>
            </w:r>
          </w:p>
        </w:tc>
        <w:tc>
          <w:tcPr>
            <w:tcW w:w="1124" w:type="dxa"/>
            <w:vAlign w:val="center"/>
          </w:tcPr>
          <w:p w14:paraId="09B658B0" w14:textId="3F52F030" w:rsidR="00C05F54" w:rsidRPr="001B6614" w:rsidRDefault="00C05F54" w:rsidP="00C05F54">
            <w:pPr>
              <w:autoSpaceDE w:val="0"/>
              <w:autoSpaceDN w:val="0"/>
              <w:adjustRightInd w:val="0"/>
              <w:jc w:val="center"/>
              <w:rPr>
                <w:color w:val="000000"/>
                <w:sz w:val="27"/>
                <w:szCs w:val="27"/>
              </w:rPr>
            </w:pPr>
            <w:r>
              <w:rPr>
                <w:color w:val="000000"/>
                <w:sz w:val="27"/>
                <w:szCs w:val="27"/>
              </w:rPr>
              <w:t>ноябрь</w:t>
            </w:r>
          </w:p>
        </w:tc>
        <w:tc>
          <w:tcPr>
            <w:tcW w:w="1230" w:type="dxa"/>
            <w:vAlign w:val="center"/>
          </w:tcPr>
          <w:p w14:paraId="3375099E" w14:textId="6BD547A3" w:rsidR="00C05F54" w:rsidRPr="00A81264" w:rsidRDefault="00C05F54" w:rsidP="00C05F54">
            <w:pPr>
              <w:autoSpaceDE w:val="0"/>
              <w:autoSpaceDN w:val="0"/>
              <w:adjustRightInd w:val="0"/>
              <w:jc w:val="center"/>
              <w:rPr>
                <w:color w:val="000000"/>
                <w:sz w:val="26"/>
                <w:szCs w:val="26"/>
              </w:rPr>
            </w:pPr>
            <w:r>
              <w:rPr>
                <w:color w:val="000000"/>
                <w:sz w:val="26"/>
                <w:szCs w:val="26"/>
              </w:rPr>
              <w:t>декабрь</w:t>
            </w:r>
          </w:p>
        </w:tc>
        <w:tc>
          <w:tcPr>
            <w:tcW w:w="1017" w:type="dxa"/>
            <w:vAlign w:val="center"/>
          </w:tcPr>
          <w:p w14:paraId="2BFEB649" w14:textId="43E0666A" w:rsidR="00C05F54" w:rsidRPr="00EF6616" w:rsidRDefault="00C05F54" w:rsidP="00C05F54">
            <w:pPr>
              <w:autoSpaceDE w:val="0"/>
              <w:autoSpaceDN w:val="0"/>
              <w:adjustRightInd w:val="0"/>
              <w:jc w:val="center"/>
              <w:rPr>
                <w:color w:val="000000"/>
                <w:sz w:val="27"/>
                <w:szCs w:val="27"/>
              </w:rPr>
            </w:pPr>
            <w:r>
              <w:rPr>
                <w:color w:val="000000"/>
                <w:sz w:val="27"/>
                <w:szCs w:val="27"/>
              </w:rPr>
              <w:t>январь</w:t>
            </w:r>
          </w:p>
        </w:tc>
        <w:tc>
          <w:tcPr>
            <w:tcW w:w="1124" w:type="dxa"/>
            <w:vAlign w:val="center"/>
          </w:tcPr>
          <w:p w14:paraId="65A3D7B9" w14:textId="1F5A5C05" w:rsidR="00C05F54" w:rsidRPr="001B6614" w:rsidRDefault="00C05F54" w:rsidP="00C05F54">
            <w:pPr>
              <w:autoSpaceDE w:val="0"/>
              <w:autoSpaceDN w:val="0"/>
              <w:adjustRightInd w:val="0"/>
              <w:jc w:val="center"/>
              <w:rPr>
                <w:color w:val="000000"/>
                <w:sz w:val="27"/>
                <w:szCs w:val="27"/>
              </w:rPr>
            </w:pPr>
            <w:r>
              <w:rPr>
                <w:color w:val="000000"/>
                <w:sz w:val="27"/>
                <w:szCs w:val="27"/>
              </w:rPr>
              <w:t>февраль</w:t>
            </w:r>
          </w:p>
        </w:tc>
        <w:tc>
          <w:tcPr>
            <w:tcW w:w="1124" w:type="dxa"/>
            <w:vAlign w:val="center"/>
          </w:tcPr>
          <w:p w14:paraId="5997BFCE" w14:textId="25153363" w:rsidR="00C05F54" w:rsidRPr="00A81264" w:rsidRDefault="00C05F54" w:rsidP="00C05F54">
            <w:pPr>
              <w:autoSpaceDE w:val="0"/>
              <w:autoSpaceDN w:val="0"/>
              <w:adjustRightInd w:val="0"/>
              <w:jc w:val="center"/>
              <w:rPr>
                <w:color w:val="000000"/>
                <w:sz w:val="26"/>
                <w:szCs w:val="26"/>
              </w:rPr>
            </w:pPr>
            <w:r>
              <w:rPr>
                <w:color w:val="000000"/>
                <w:sz w:val="26"/>
                <w:szCs w:val="26"/>
              </w:rPr>
              <w:t>март</w:t>
            </w:r>
          </w:p>
        </w:tc>
      </w:tr>
      <w:tr w:rsidR="00B34DBD" w:rsidRPr="009530FB" w14:paraId="4BB87837" w14:textId="77777777" w:rsidTr="00B34DBD">
        <w:tblPrEx>
          <w:tblCellMar>
            <w:left w:w="0" w:type="dxa"/>
            <w:right w:w="0" w:type="dxa"/>
          </w:tblCellMar>
        </w:tblPrEx>
        <w:trPr>
          <w:trHeight w:val="255"/>
        </w:trPr>
        <w:tc>
          <w:tcPr>
            <w:tcW w:w="635" w:type="dxa"/>
            <w:tcMar>
              <w:top w:w="15" w:type="dxa"/>
              <w:left w:w="15" w:type="dxa"/>
              <w:bottom w:w="0" w:type="dxa"/>
              <w:right w:w="15" w:type="dxa"/>
            </w:tcMar>
          </w:tcPr>
          <w:p w14:paraId="578F1862" w14:textId="77777777" w:rsidR="00B34DBD" w:rsidRPr="009530FB" w:rsidRDefault="00B34DBD" w:rsidP="00B34DBD">
            <w:pPr>
              <w:jc w:val="center"/>
              <w:rPr>
                <w:color w:val="000000"/>
                <w:sz w:val="28"/>
                <w:szCs w:val="28"/>
              </w:rPr>
            </w:pPr>
            <w:r w:rsidRPr="009530FB">
              <w:rPr>
                <w:color w:val="000000"/>
                <w:sz w:val="28"/>
                <w:szCs w:val="28"/>
              </w:rPr>
              <w:t>1</w:t>
            </w:r>
          </w:p>
        </w:tc>
        <w:tc>
          <w:tcPr>
            <w:tcW w:w="2551" w:type="dxa"/>
            <w:tcMar>
              <w:top w:w="15" w:type="dxa"/>
              <w:left w:w="15" w:type="dxa"/>
              <w:bottom w:w="0" w:type="dxa"/>
              <w:right w:w="15" w:type="dxa"/>
            </w:tcMar>
          </w:tcPr>
          <w:p w14:paraId="27A741E4" w14:textId="77777777" w:rsidR="00B34DBD" w:rsidRPr="009530FB" w:rsidRDefault="00B34DBD" w:rsidP="00B34DBD">
            <w:pPr>
              <w:ind w:left="-8" w:right="-4"/>
              <w:rPr>
                <w:color w:val="000000"/>
                <w:sz w:val="28"/>
                <w:szCs w:val="28"/>
              </w:rPr>
            </w:pPr>
            <w:r w:rsidRPr="009530FB">
              <w:rPr>
                <w:color w:val="000000"/>
                <w:sz w:val="28"/>
                <w:szCs w:val="28"/>
              </w:rPr>
              <w:t>Нижегородская обл.</w:t>
            </w:r>
          </w:p>
        </w:tc>
        <w:tc>
          <w:tcPr>
            <w:tcW w:w="1123" w:type="dxa"/>
            <w:shd w:val="clear" w:color="auto" w:fill="auto"/>
            <w:tcMar>
              <w:top w:w="15" w:type="dxa"/>
              <w:left w:w="15" w:type="dxa"/>
              <w:bottom w:w="0" w:type="dxa"/>
              <w:right w:w="15" w:type="dxa"/>
            </w:tcMar>
            <w:vAlign w:val="center"/>
          </w:tcPr>
          <w:p w14:paraId="56979CF2" w14:textId="1C9555D3" w:rsidR="00B34DBD" w:rsidRPr="00B34DBD" w:rsidRDefault="00B34DBD" w:rsidP="00B34DBD">
            <w:pPr>
              <w:jc w:val="center"/>
              <w:rPr>
                <w:sz w:val="28"/>
                <w:szCs w:val="28"/>
                <w:highlight w:val="yellow"/>
              </w:rPr>
            </w:pPr>
            <w:r w:rsidRPr="00B34DBD">
              <w:rPr>
                <w:sz w:val="28"/>
                <w:szCs w:val="28"/>
              </w:rPr>
              <w:t>40986</w:t>
            </w:r>
          </w:p>
        </w:tc>
        <w:tc>
          <w:tcPr>
            <w:tcW w:w="1124" w:type="dxa"/>
            <w:shd w:val="clear" w:color="auto" w:fill="auto"/>
            <w:tcMar>
              <w:top w:w="15" w:type="dxa"/>
              <w:left w:w="15" w:type="dxa"/>
              <w:bottom w:w="0" w:type="dxa"/>
              <w:right w:w="15" w:type="dxa"/>
            </w:tcMar>
            <w:vAlign w:val="center"/>
          </w:tcPr>
          <w:p w14:paraId="116CD6F2" w14:textId="2E26BED2" w:rsidR="00B34DBD" w:rsidRPr="00B34DBD" w:rsidRDefault="00B34DBD" w:rsidP="00B34DBD">
            <w:pPr>
              <w:jc w:val="center"/>
              <w:rPr>
                <w:color w:val="FF0000"/>
                <w:sz w:val="28"/>
                <w:szCs w:val="28"/>
                <w:highlight w:val="yellow"/>
              </w:rPr>
            </w:pPr>
            <w:r w:rsidRPr="00B34DBD">
              <w:rPr>
                <w:sz w:val="28"/>
                <w:szCs w:val="28"/>
              </w:rPr>
              <w:t>40623</w:t>
            </w:r>
          </w:p>
        </w:tc>
        <w:tc>
          <w:tcPr>
            <w:tcW w:w="1230" w:type="dxa"/>
            <w:shd w:val="clear" w:color="auto" w:fill="auto"/>
            <w:tcMar>
              <w:top w:w="15" w:type="dxa"/>
              <w:left w:w="15" w:type="dxa"/>
              <w:bottom w:w="0" w:type="dxa"/>
              <w:right w:w="15" w:type="dxa"/>
            </w:tcMar>
            <w:vAlign w:val="center"/>
          </w:tcPr>
          <w:p w14:paraId="177EAC07" w14:textId="1F7347B9" w:rsidR="00B34DBD" w:rsidRPr="00B34DBD" w:rsidRDefault="00B34DBD" w:rsidP="00B34DBD">
            <w:pPr>
              <w:jc w:val="center"/>
              <w:rPr>
                <w:sz w:val="28"/>
                <w:szCs w:val="28"/>
                <w:highlight w:val="yellow"/>
              </w:rPr>
            </w:pPr>
            <w:r w:rsidRPr="00B34DBD">
              <w:rPr>
                <w:sz w:val="28"/>
                <w:szCs w:val="28"/>
              </w:rPr>
              <w:t>40264</w:t>
            </w:r>
          </w:p>
        </w:tc>
        <w:tc>
          <w:tcPr>
            <w:tcW w:w="1017" w:type="dxa"/>
            <w:shd w:val="clear" w:color="auto" w:fill="auto"/>
            <w:tcMar>
              <w:top w:w="15" w:type="dxa"/>
              <w:left w:w="15" w:type="dxa"/>
              <w:bottom w:w="0" w:type="dxa"/>
              <w:right w:w="15" w:type="dxa"/>
            </w:tcMar>
            <w:vAlign w:val="center"/>
          </w:tcPr>
          <w:p w14:paraId="719A3F2A" w14:textId="249337FC" w:rsidR="00B34DBD" w:rsidRPr="00B34DBD" w:rsidRDefault="00B34DBD" w:rsidP="00B34DBD">
            <w:pPr>
              <w:jc w:val="center"/>
              <w:rPr>
                <w:sz w:val="28"/>
                <w:szCs w:val="28"/>
                <w:highlight w:val="yellow"/>
              </w:rPr>
            </w:pPr>
            <w:r w:rsidRPr="00B34DBD">
              <w:rPr>
                <w:sz w:val="28"/>
                <w:szCs w:val="28"/>
              </w:rPr>
              <w:t>40402</w:t>
            </w:r>
          </w:p>
        </w:tc>
        <w:tc>
          <w:tcPr>
            <w:tcW w:w="1124" w:type="dxa"/>
            <w:shd w:val="clear" w:color="auto" w:fill="auto"/>
            <w:tcMar>
              <w:top w:w="15" w:type="dxa"/>
              <w:left w:w="15" w:type="dxa"/>
              <w:bottom w:w="0" w:type="dxa"/>
              <w:right w:w="15" w:type="dxa"/>
            </w:tcMar>
            <w:vAlign w:val="center"/>
          </w:tcPr>
          <w:p w14:paraId="4576180E" w14:textId="3ED785BB" w:rsidR="00B34DBD" w:rsidRPr="00B34DBD" w:rsidRDefault="00B34DBD" w:rsidP="00B34DBD">
            <w:pPr>
              <w:jc w:val="center"/>
              <w:rPr>
                <w:sz w:val="28"/>
                <w:szCs w:val="28"/>
                <w:highlight w:val="yellow"/>
              </w:rPr>
            </w:pPr>
            <w:r w:rsidRPr="00B34DBD">
              <w:rPr>
                <w:sz w:val="28"/>
                <w:szCs w:val="28"/>
              </w:rPr>
              <w:t>40541</w:t>
            </w:r>
          </w:p>
        </w:tc>
        <w:tc>
          <w:tcPr>
            <w:tcW w:w="1124" w:type="dxa"/>
            <w:shd w:val="clear" w:color="auto" w:fill="auto"/>
            <w:tcMar>
              <w:top w:w="15" w:type="dxa"/>
              <w:left w:w="15" w:type="dxa"/>
              <w:bottom w:w="0" w:type="dxa"/>
              <w:right w:w="15" w:type="dxa"/>
            </w:tcMar>
            <w:vAlign w:val="center"/>
          </w:tcPr>
          <w:p w14:paraId="5E85BD35" w14:textId="6D321FD6" w:rsidR="00B34DBD" w:rsidRPr="00B34DBD" w:rsidRDefault="00B34DBD" w:rsidP="00B34DBD">
            <w:pPr>
              <w:jc w:val="center"/>
              <w:rPr>
                <w:sz w:val="28"/>
                <w:szCs w:val="28"/>
                <w:highlight w:val="yellow"/>
              </w:rPr>
            </w:pPr>
            <w:r w:rsidRPr="00B34DBD">
              <w:rPr>
                <w:sz w:val="28"/>
                <w:szCs w:val="28"/>
              </w:rPr>
              <w:t>40680</w:t>
            </w:r>
          </w:p>
        </w:tc>
      </w:tr>
      <w:tr w:rsidR="00B34DBD" w:rsidRPr="009530FB" w14:paraId="312CB510" w14:textId="77777777" w:rsidTr="00B34DBD">
        <w:tblPrEx>
          <w:tblCellMar>
            <w:left w:w="0" w:type="dxa"/>
            <w:right w:w="0" w:type="dxa"/>
          </w:tblCellMar>
        </w:tblPrEx>
        <w:trPr>
          <w:trHeight w:val="322"/>
        </w:trPr>
        <w:tc>
          <w:tcPr>
            <w:tcW w:w="635" w:type="dxa"/>
            <w:tcMar>
              <w:top w:w="15" w:type="dxa"/>
              <w:left w:w="15" w:type="dxa"/>
              <w:bottom w:w="0" w:type="dxa"/>
              <w:right w:w="15" w:type="dxa"/>
            </w:tcMar>
          </w:tcPr>
          <w:p w14:paraId="7EE8A746" w14:textId="77777777" w:rsidR="00B34DBD" w:rsidRPr="009530FB" w:rsidRDefault="00B34DBD" w:rsidP="00B34DBD">
            <w:pPr>
              <w:jc w:val="center"/>
              <w:rPr>
                <w:color w:val="000000"/>
                <w:sz w:val="28"/>
                <w:szCs w:val="28"/>
              </w:rPr>
            </w:pPr>
            <w:r w:rsidRPr="009530FB">
              <w:rPr>
                <w:color w:val="000000"/>
                <w:sz w:val="28"/>
                <w:szCs w:val="28"/>
              </w:rPr>
              <w:t>2</w:t>
            </w:r>
          </w:p>
        </w:tc>
        <w:tc>
          <w:tcPr>
            <w:tcW w:w="2551" w:type="dxa"/>
            <w:tcMar>
              <w:top w:w="15" w:type="dxa"/>
              <w:left w:w="15" w:type="dxa"/>
              <w:bottom w:w="0" w:type="dxa"/>
              <w:right w:w="15" w:type="dxa"/>
            </w:tcMar>
          </w:tcPr>
          <w:p w14:paraId="3E662BB4" w14:textId="77777777" w:rsidR="00B34DBD" w:rsidRPr="009530FB" w:rsidRDefault="00B34DBD" w:rsidP="00B34DBD">
            <w:pPr>
              <w:rPr>
                <w:color w:val="000000"/>
                <w:sz w:val="28"/>
                <w:szCs w:val="28"/>
              </w:rPr>
            </w:pPr>
            <w:r w:rsidRPr="009530FB">
              <w:rPr>
                <w:color w:val="000000"/>
                <w:sz w:val="28"/>
                <w:szCs w:val="28"/>
              </w:rPr>
              <w:t>Нижний Новгород</w:t>
            </w:r>
          </w:p>
        </w:tc>
        <w:tc>
          <w:tcPr>
            <w:tcW w:w="1123" w:type="dxa"/>
            <w:shd w:val="clear" w:color="auto" w:fill="auto"/>
            <w:tcMar>
              <w:top w:w="15" w:type="dxa"/>
              <w:left w:w="15" w:type="dxa"/>
              <w:bottom w:w="0" w:type="dxa"/>
              <w:right w:w="15" w:type="dxa"/>
            </w:tcMar>
            <w:vAlign w:val="center"/>
          </w:tcPr>
          <w:p w14:paraId="70A77B38" w14:textId="509DC7DA" w:rsidR="00B34DBD" w:rsidRPr="00B34DBD" w:rsidRDefault="00B34DBD" w:rsidP="00B34DBD">
            <w:pPr>
              <w:jc w:val="center"/>
              <w:rPr>
                <w:sz w:val="28"/>
                <w:szCs w:val="28"/>
                <w:highlight w:val="yellow"/>
              </w:rPr>
            </w:pPr>
            <w:r w:rsidRPr="00B34DBD">
              <w:rPr>
                <w:sz w:val="28"/>
                <w:szCs w:val="28"/>
              </w:rPr>
              <w:t>40986</w:t>
            </w:r>
          </w:p>
        </w:tc>
        <w:tc>
          <w:tcPr>
            <w:tcW w:w="1124" w:type="dxa"/>
            <w:shd w:val="clear" w:color="auto" w:fill="auto"/>
            <w:tcMar>
              <w:top w:w="15" w:type="dxa"/>
              <w:left w:w="15" w:type="dxa"/>
              <w:bottom w:w="0" w:type="dxa"/>
              <w:right w:w="15" w:type="dxa"/>
            </w:tcMar>
            <w:vAlign w:val="center"/>
          </w:tcPr>
          <w:p w14:paraId="642F0396" w14:textId="5008CCF6" w:rsidR="00B34DBD" w:rsidRPr="00B34DBD" w:rsidRDefault="00B34DBD" w:rsidP="00B34DBD">
            <w:pPr>
              <w:jc w:val="center"/>
              <w:rPr>
                <w:color w:val="000000"/>
                <w:sz w:val="28"/>
                <w:szCs w:val="28"/>
                <w:highlight w:val="yellow"/>
              </w:rPr>
            </w:pPr>
            <w:r w:rsidRPr="00B34DBD">
              <w:rPr>
                <w:sz w:val="28"/>
                <w:szCs w:val="28"/>
              </w:rPr>
              <w:t>40623</w:t>
            </w:r>
          </w:p>
        </w:tc>
        <w:tc>
          <w:tcPr>
            <w:tcW w:w="1230" w:type="dxa"/>
            <w:shd w:val="clear" w:color="auto" w:fill="auto"/>
            <w:tcMar>
              <w:top w:w="15" w:type="dxa"/>
              <w:left w:w="15" w:type="dxa"/>
              <w:bottom w:w="0" w:type="dxa"/>
              <w:right w:w="15" w:type="dxa"/>
            </w:tcMar>
            <w:vAlign w:val="center"/>
          </w:tcPr>
          <w:p w14:paraId="7AA96F39" w14:textId="7CABE03E" w:rsidR="00B34DBD" w:rsidRPr="00B34DBD" w:rsidRDefault="00B34DBD" w:rsidP="00B34DBD">
            <w:pPr>
              <w:jc w:val="center"/>
              <w:rPr>
                <w:sz w:val="28"/>
                <w:szCs w:val="28"/>
                <w:highlight w:val="yellow"/>
              </w:rPr>
            </w:pPr>
            <w:r w:rsidRPr="00B34DBD">
              <w:rPr>
                <w:sz w:val="28"/>
                <w:szCs w:val="28"/>
              </w:rPr>
              <w:t>40264</w:t>
            </w:r>
          </w:p>
        </w:tc>
        <w:tc>
          <w:tcPr>
            <w:tcW w:w="1017" w:type="dxa"/>
            <w:shd w:val="clear" w:color="auto" w:fill="auto"/>
            <w:tcMar>
              <w:top w:w="15" w:type="dxa"/>
              <w:left w:w="15" w:type="dxa"/>
              <w:bottom w:w="0" w:type="dxa"/>
              <w:right w:w="15" w:type="dxa"/>
            </w:tcMar>
            <w:vAlign w:val="center"/>
          </w:tcPr>
          <w:p w14:paraId="511CE6D3" w14:textId="68C6936C" w:rsidR="00B34DBD" w:rsidRPr="00B34DBD" w:rsidRDefault="00B34DBD" w:rsidP="00B34DBD">
            <w:pPr>
              <w:jc w:val="center"/>
              <w:rPr>
                <w:sz w:val="28"/>
                <w:szCs w:val="28"/>
                <w:highlight w:val="yellow"/>
              </w:rPr>
            </w:pPr>
            <w:r w:rsidRPr="00B34DBD">
              <w:rPr>
                <w:sz w:val="28"/>
                <w:szCs w:val="28"/>
              </w:rPr>
              <w:t>40402</w:t>
            </w:r>
          </w:p>
        </w:tc>
        <w:tc>
          <w:tcPr>
            <w:tcW w:w="1124" w:type="dxa"/>
            <w:shd w:val="clear" w:color="auto" w:fill="auto"/>
            <w:tcMar>
              <w:top w:w="15" w:type="dxa"/>
              <w:left w:w="15" w:type="dxa"/>
              <w:bottom w:w="0" w:type="dxa"/>
              <w:right w:w="15" w:type="dxa"/>
            </w:tcMar>
            <w:vAlign w:val="center"/>
          </w:tcPr>
          <w:p w14:paraId="5CD01613" w14:textId="25127B77" w:rsidR="00B34DBD" w:rsidRPr="00B34DBD" w:rsidRDefault="00B34DBD" w:rsidP="00B34DBD">
            <w:pPr>
              <w:jc w:val="center"/>
              <w:rPr>
                <w:sz w:val="28"/>
                <w:szCs w:val="28"/>
                <w:highlight w:val="yellow"/>
              </w:rPr>
            </w:pPr>
            <w:r w:rsidRPr="00B34DBD">
              <w:rPr>
                <w:sz w:val="28"/>
                <w:szCs w:val="28"/>
              </w:rPr>
              <w:t>40541</w:t>
            </w:r>
          </w:p>
        </w:tc>
        <w:tc>
          <w:tcPr>
            <w:tcW w:w="1124" w:type="dxa"/>
            <w:shd w:val="clear" w:color="auto" w:fill="auto"/>
            <w:tcMar>
              <w:top w:w="15" w:type="dxa"/>
              <w:left w:w="15" w:type="dxa"/>
              <w:bottom w:w="0" w:type="dxa"/>
              <w:right w:w="15" w:type="dxa"/>
            </w:tcMar>
            <w:vAlign w:val="center"/>
          </w:tcPr>
          <w:p w14:paraId="35EBC68C" w14:textId="511746EA" w:rsidR="00B34DBD" w:rsidRPr="00B34DBD" w:rsidRDefault="00B34DBD" w:rsidP="00B34DBD">
            <w:pPr>
              <w:jc w:val="center"/>
              <w:rPr>
                <w:sz w:val="28"/>
                <w:szCs w:val="28"/>
                <w:highlight w:val="yellow"/>
              </w:rPr>
            </w:pPr>
            <w:r w:rsidRPr="00B34DBD">
              <w:rPr>
                <w:sz w:val="28"/>
                <w:szCs w:val="28"/>
              </w:rPr>
              <w:t>40680</w:t>
            </w:r>
          </w:p>
        </w:tc>
      </w:tr>
    </w:tbl>
    <w:p w14:paraId="1B2AF63D" w14:textId="77777777" w:rsidR="006808BC" w:rsidRDefault="006808BC" w:rsidP="006808BC">
      <w:pPr>
        <w:pStyle w:val="1"/>
        <w:ind w:hanging="567"/>
        <w:rPr>
          <w:b/>
          <w:sz w:val="28"/>
          <w:szCs w:val="28"/>
        </w:rPr>
      </w:pPr>
    </w:p>
    <w:p w14:paraId="5A354A51" w14:textId="77777777" w:rsidR="00E704A2" w:rsidRPr="003F1F3D" w:rsidRDefault="00F475EC" w:rsidP="00DB0AE0">
      <w:pPr>
        <w:pBdr>
          <w:top w:val="single" w:sz="4" w:space="4" w:color="auto"/>
          <w:left w:val="single" w:sz="4" w:space="0" w:color="auto"/>
          <w:bottom w:val="single" w:sz="4" w:space="1" w:color="auto"/>
          <w:right w:val="single" w:sz="4" w:space="0" w:color="auto"/>
        </w:pBdr>
        <w:suppressAutoHyphens/>
        <w:spacing w:line="192" w:lineRule="auto"/>
        <w:ind w:firstLine="567"/>
        <w:jc w:val="both"/>
        <w:rPr>
          <w:sz w:val="28"/>
          <w:szCs w:val="28"/>
        </w:rPr>
      </w:pPr>
      <w:bookmarkStart w:id="192" w:name="_Toc131390935"/>
      <w:bookmarkStart w:id="193" w:name="_Toc136418240"/>
      <w:bookmarkStart w:id="194" w:name="_Toc136418734"/>
      <w:bookmarkStart w:id="195" w:name="_Toc136418837"/>
      <w:bookmarkStart w:id="196" w:name="_Toc145927988"/>
      <w:bookmarkStart w:id="197" w:name="_Toc145928451"/>
      <w:bookmarkStart w:id="198" w:name="_Toc145928935"/>
      <w:bookmarkStart w:id="199" w:name="_Toc156299324"/>
      <w:bookmarkStart w:id="200" w:name="_Toc156299609"/>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DB0AE0">
        <w:rPr>
          <w:sz w:val="28"/>
          <w:szCs w:val="28"/>
        </w:rPr>
        <w:t xml:space="preserve">Отделом ценообразования и </w:t>
      </w:r>
      <w:r w:rsidR="003F1F3D" w:rsidRPr="00DB0AE0">
        <w:rPr>
          <w:sz w:val="28"/>
          <w:szCs w:val="28"/>
        </w:rPr>
        <w:t xml:space="preserve">сметного нормирования в области градостроительства ГБУ НО «Институт развития агломерации Нижегородской области» </w:t>
      </w:r>
      <w:r w:rsidRPr="00DB0AE0">
        <w:rPr>
          <w:sz w:val="28"/>
          <w:szCs w:val="28"/>
        </w:rPr>
        <w:t>разработаны:</w:t>
      </w:r>
    </w:p>
    <w:p w14:paraId="4970DC31" w14:textId="4229FA4A" w:rsidR="00DA5CAD" w:rsidRPr="003F1F3D" w:rsidRDefault="00F475EC" w:rsidP="003F1F3D">
      <w:pPr>
        <w:pBdr>
          <w:top w:val="single" w:sz="4" w:space="4" w:color="auto"/>
          <w:left w:val="single" w:sz="4" w:space="0" w:color="auto"/>
          <w:bottom w:val="single" w:sz="4" w:space="1" w:color="auto"/>
          <w:right w:val="single" w:sz="4" w:space="0" w:color="auto"/>
        </w:pBdr>
        <w:suppressAutoHyphens/>
        <w:spacing w:line="192" w:lineRule="auto"/>
        <w:ind w:firstLine="567"/>
        <w:jc w:val="both"/>
        <w:rPr>
          <w:sz w:val="28"/>
          <w:szCs w:val="28"/>
        </w:rPr>
      </w:pPr>
      <w:r w:rsidRPr="003F1F3D">
        <w:rPr>
          <w:sz w:val="28"/>
          <w:szCs w:val="28"/>
        </w:rPr>
        <w:t>т</w:t>
      </w:r>
      <w:r w:rsidR="00BD2C8B" w:rsidRPr="003F1F3D">
        <w:rPr>
          <w:sz w:val="28"/>
          <w:szCs w:val="28"/>
        </w:rPr>
        <w:t>ерриториальный сборник сметных цен на материалы, изделия и конструкции по Нижегородской области в теку</w:t>
      </w:r>
      <w:r w:rsidR="009221E1" w:rsidRPr="003F1F3D">
        <w:rPr>
          <w:sz w:val="28"/>
          <w:szCs w:val="28"/>
        </w:rPr>
        <w:t xml:space="preserve">щем уровне цен по состоянию </w:t>
      </w:r>
      <w:r w:rsidR="00CF1A80">
        <w:rPr>
          <w:sz w:val="28"/>
          <w:szCs w:val="28"/>
        </w:rPr>
        <w:br/>
      </w:r>
      <w:r w:rsidR="009221E1" w:rsidRPr="003F1F3D">
        <w:rPr>
          <w:sz w:val="28"/>
          <w:szCs w:val="28"/>
        </w:rPr>
        <w:t xml:space="preserve">на </w:t>
      </w:r>
      <w:r w:rsidR="007D2AE6">
        <w:rPr>
          <w:sz w:val="28"/>
          <w:szCs w:val="28"/>
        </w:rPr>
        <w:t>1</w:t>
      </w:r>
      <w:r w:rsidR="004375B4" w:rsidRPr="003F1F3D">
        <w:rPr>
          <w:sz w:val="28"/>
          <w:szCs w:val="28"/>
        </w:rPr>
        <w:t xml:space="preserve"> квартал 20</w:t>
      </w:r>
      <w:r w:rsidR="007D2AE6">
        <w:rPr>
          <w:sz w:val="28"/>
          <w:szCs w:val="28"/>
        </w:rPr>
        <w:t>20</w:t>
      </w:r>
      <w:r w:rsidR="00BD2C8B" w:rsidRPr="003F1F3D">
        <w:rPr>
          <w:sz w:val="28"/>
          <w:szCs w:val="28"/>
        </w:rPr>
        <w:t xml:space="preserve"> года по номенкла</w:t>
      </w:r>
      <w:r w:rsidR="00CC2ABC" w:rsidRPr="003F1F3D">
        <w:rPr>
          <w:sz w:val="28"/>
          <w:szCs w:val="28"/>
        </w:rPr>
        <w:t>туре ТССЦ</w:t>
      </w:r>
      <w:r w:rsidR="00BD2C8B" w:rsidRPr="003F1F3D">
        <w:rPr>
          <w:sz w:val="28"/>
          <w:szCs w:val="28"/>
        </w:rPr>
        <w:t>-2001</w:t>
      </w:r>
      <w:r w:rsidR="00DA5CAD" w:rsidRPr="003F1F3D">
        <w:rPr>
          <w:sz w:val="28"/>
          <w:szCs w:val="28"/>
        </w:rPr>
        <w:t>;</w:t>
      </w:r>
    </w:p>
    <w:p w14:paraId="09BC2AAE" w14:textId="4DE1D150" w:rsidR="000F2E0E" w:rsidRPr="003F1F3D" w:rsidRDefault="00F475EC" w:rsidP="003F1F3D">
      <w:pPr>
        <w:pBdr>
          <w:top w:val="single" w:sz="4" w:space="4" w:color="auto"/>
          <w:left w:val="single" w:sz="4" w:space="0" w:color="auto"/>
          <w:bottom w:val="single" w:sz="4" w:space="1" w:color="auto"/>
          <w:right w:val="single" w:sz="4" w:space="0" w:color="auto"/>
        </w:pBdr>
        <w:suppressAutoHyphens/>
        <w:spacing w:line="192" w:lineRule="auto"/>
        <w:ind w:firstLine="567"/>
        <w:jc w:val="both"/>
        <w:rPr>
          <w:sz w:val="28"/>
          <w:szCs w:val="28"/>
        </w:rPr>
      </w:pPr>
      <w:r w:rsidRPr="003F1F3D">
        <w:rPr>
          <w:sz w:val="28"/>
          <w:szCs w:val="28"/>
        </w:rPr>
        <w:t xml:space="preserve">территориальный сборник сметных </w:t>
      </w:r>
      <w:r w:rsidR="00B90A8A" w:rsidRPr="003F1F3D">
        <w:rPr>
          <w:sz w:val="28"/>
          <w:szCs w:val="28"/>
        </w:rPr>
        <w:t>рас</w:t>
      </w:r>
      <w:r w:rsidRPr="003F1F3D">
        <w:rPr>
          <w:sz w:val="28"/>
          <w:szCs w:val="28"/>
        </w:rPr>
        <w:t>цен</w:t>
      </w:r>
      <w:r w:rsidR="00B90A8A" w:rsidRPr="003F1F3D">
        <w:rPr>
          <w:sz w:val="28"/>
          <w:szCs w:val="28"/>
        </w:rPr>
        <w:t>ок</w:t>
      </w:r>
      <w:r w:rsidRPr="003F1F3D">
        <w:rPr>
          <w:sz w:val="28"/>
          <w:szCs w:val="28"/>
        </w:rPr>
        <w:t xml:space="preserve"> на эксплуатацию строительных ма</w:t>
      </w:r>
      <w:r w:rsidR="00B8478D" w:rsidRPr="003F1F3D">
        <w:rPr>
          <w:sz w:val="28"/>
          <w:szCs w:val="28"/>
        </w:rPr>
        <w:t xml:space="preserve">шин и автотранспортных средств </w:t>
      </w:r>
      <w:r w:rsidRPr="003F1F3D">
        <w:rPr>
          <w:sz w:val="28"/>
          <w:szCs w:val="28"/>
        </w:rPr>
        <w:t>по Нижегородской област</w:t>
      </w:r>
      <w:r w:rsidR="009221E1" w:rsidRPr="003F1F3D">
        <w:rPr>
          <w:sz w:val="28"/>
          <w:szCs w:val="28"/>
        </w:rPr>
        <w:t xml:space="preserve">и в уровне цен по </w:t>
      </w:r>
      <w:r w:rsidR="00F97152" w:rsidRPr="003F1F3D">
        <w:rPr>
          <w:sz w:val="28"/>
          <w:szCs w:val="28"/>
        </w:rPr>
        <w:t xml:space="preserve">состоянию на </w:t>
      </w:r>
      <w:r w:rsidR="007D2AE6">
        <w:rPr>
          <w:sz w:val="28"/>
          <w:szCs w:val="28"/>
        </w:rPr>
        <w:t>1</w:t>
      </w:r>
      <w:r w:rsidR="00E704A2" w:rsidRPr="003F1F3D">
        <w:rPr>
          <w:sz w:val="28"/>
          <w:szCs w:val="28"/>
        </w:rPr>
        <w:t xml:space="preserve"> квартал 20</w:t>
      </w:r>
      <w:r w:rsidR="007D2AE6">
        <w:rPr>
          <w:sz w:val="28"/>
          <w:szCs w:val="28"/>
        </w:rPr>
        <w:t>20</w:t>
      </w:r>
      <w:r w:rsidR="00E704A2" w:rsidRPr="003F1F3D">
        <w:rPr>
          <w:sz w:val="28"/>
          <w:szCs w:val="28"/>
        </w:rPr>
        <w:t xml:space="preserve"> года</w:t>
      </w:r>
      <w:r w:rsidR="009221E1" w:rsidRPr="003F1F3D">
        <w:rPr>
          <w:sz w:val="28"/>
          <w:szCs w:val="28"/>
        </w:rPr>
        <w:t xml:space="preserve"> по номенклатуре ТСЭМ</w:t>
      </w:r>
      <w:r w:rsidR="00CC2ABC" w:rsidRPr="003F1F3D">
        <w:rPr>
          <w:sz w:val="28"/>
          <w:szCs w:val="28"/>
        </w:rPr>
        <w:t>-2001</w:t>
      </w:r>
      <w:r w:rsidR="000F2E0E" w:rsidRPr="003F1F3D">
        <w:rPr>
          <w:sz w:val="28"/>
          <w:szCs w:val="28"/>
        </w:rPr>
        <w:t xml:space="preserve">; </w:t>
      </w:r>
    </w:p>
    <w:p w14:paraId="12BE17C0" w14:textId="77B40A6D" w:rsidR="00DA5CAD" w:rsidRPr="003F1F3D" w:rsidRDefault="00E25486" w:rsidP="003F1F3D">
      <w:pPr>
        <w:pBdr>
          <w:top w:val="single" w:sz="4" w:space="4" w:color="auto"/>
          <w:left w:val="single" w:sz="4" w:space="0" w:color="auto"/>
          <w:bottom w:val="single" w:sz="4" w:space="1" w:color="auto"/>
          <w:right w:val="single" w:sz="4" w:space="0" w:color="auto"/>
        </w:pBdr>
        <w:suppressAutoHyphens/>
        <w:spacing w:line="192" w:lineRule="auto"/>
        <w:ind w:firstLine="567"/>
        <w:jc w:val="both"/>
        <w:rPr>
          <w:sz w:val="28"/>
          <w:szCs w:val="28"/>
        </w:rPr>
      </w:pPr>
      <w:r w:rsidRPr="003F1F3D">
        <w:rPr>
          <w:sz w:val="28"/>
          <w:szCs w:val="28"/>
        </w:rPr>
        <w:t>сборник индексов</w:t>
      </w:r>
      <w:r w:rsidR="00063D1B">
        <w:rPr>
          <w:sz w:val="28"/>
          <w:szCs w:val="28"/>
        </w:rPr>
        <w:t xml:space="preserve"> </w:t>
      </w:r>
      <w:r w:rsidR="0013438F" w:rsidRPr="003F1F3D">
        <w:rPr>
          <w:sz w:val="28"/>
          <w:szCs w:val="28"/>
        </w:rPr>
        <w:t>изменения сметной стоимости к единичным расценкам ТЕР-2001, ТЕРр-2001, ТЕРм-2001, ТЕ</w:t>
      </w:r>
      <w:r w:rsidR="009221E1" w:rsidRPr="003F1F3D">
        <w:rPr>
          <w:sz w:val="28"/>
          <w:szCs w:val="28"/>
        </w:rPr>
        <w:t>Рп-2001, ТЕРмр</w:t>
      </w:r>
      <w:r w:rsidR="0096556A" w:rsidRPr="003F1F3D">
        <w:rPr>
          <w:sz w:val="28"/>
          <w:szCs w:val="28"/>
        </w:rPr>
        <w:t>-2001</w:t>
      </w:r>
      <w:r w:rsidR="009221E1" w:rsidRPr="003F1F3D">
        <w:rPr>
          <w:sz w:val="28"/>
          <w:szCs w:val="28"/>
        </w:rPr>
        <w:t xml:space="preserve"> по состоянию </w:t>
      </w:r>
      <w:r w:rsidR="0096556A" w:rsidRPr="003F1F3D">
        <w:rPr>
          <w:sz w:val="28"/>
          <w:szCs w:val="28"/>
        </w:rPr>
        <w:br/>
      </w:r>
      <w:r w:rsidR="009221E1" w:rsidRPr="003F1F3D">
        <w:rPr>
          <w:sz w:val="28"/>
          <w:szCs w:val="28"/>
        </w:rPr>
        <w:t xml:space="preserve">на </w:t>
      </w:r>
      <w:r w:rsidR="007D2AE6">
        <w:rPr>
          <w:sz w:val="28"/>
          <w:szCs w:val="28"/>
        </w:rPr>
        <w:t>1</w:t>
      </w:r>
      <w:r w:rsidR="004375B4" w:rsidRPr="003F1F3D">
        <w:rPr>
          <w:sz w:val="28"/>
          <w:szCs w:val="28"/>
        </w:rPr>
        <w:t xml:space="preserve"> квартал 20</w:t>
      </w:r>
      <w:r w:rsidR="007D2AE6">
        <w:rPr>
          <w:sz w:val="28"/>
          <w:szCs w:val="28"/>
        </w:rPr>
        <w:t>20</w:t>
      </w:r>
      <w:r w:rsidR="0013438F" w:rsidRPr="003F1F3D">
        <w:rPr>
          <w:sz w:val="28"/>
          <w:szCs w:val="28"/>
        </w:rPr>
        <w:t xml:space="preserve"> года</w:t>
      </w:r>
      <w:r w:rsidR="00E577C9" w:rsidRPr="003F1F3D">
        <w:rPr>
          <w:sz w:val="28"/>
          <w:szCs w:val="28"/>
        </w:rPr>
        <w:t>.</w:t>
      </w:r>
    </w:p>
    <w:p w14:paraId="21A1DF9E" w14:textId="51CD4792" w:rsidR="00120AF1" w:rsidRPr="003F1F3D" w:rsidRDefault="00120AF1" w:rsidP="003F1F3D">
      <w:pPr>
        <w:pBdr>
          <w:top w:val="single" w:sz="4" w:space="4" w:color="auto"/>
          <w:left w:val="single" w:sz="4" w:space="0" w:color="auto"/>
          <w:bottom w:val="single" w:sz="4" w:space="1" w:color="auto"/>
          <w:right w:val="single" w:sz="4" w:space="0" w:color="auto"/>
        </w:pBdr>
        <w:suppressAutoHyphens/>
        <w:spacing w:line="192" w:lineRule="auto"/>
        <w:ind w:firstLine="567"/>
        <w:jc w:val="both"/>
        <w:rPr>
          <w:sz w:val="28"/>
          <w:szCs w:val="28"/>
        </w:rPr>
      </w:pPr>
      <w:r w:rsidRPr="003F1F3D">
        <w:rPr>
          <w:sz w:val="28"/>
          <w:szCs w:val="28"/>
        </w:rPr>
        <w:t xml:space="preserve">территориальный сборник сметных цен на материалы, изделия, конструкции и оборудование по Нижегородской области в текущем уровне цен (на </w:t>
      </w:r>
      <w:r w:rsidR="007D2AE6">
        <w:rPr>
          <w:sz w:val="28"/>
          <w:szCs w:val="28"/>
        </w:rPr>
        <w:t>1</w:t>
      </w:r>
      <w:r w:rsidRPr="003F1F3D">
        <w:rPr>
          <w:sz w:val="28"/>
          <w:szCs w:val="28"/>
        </w:rPr>
        <w:t xml:space="preserve"> квартал 20</w:t>
      </w:r>
      <w:r w:rsidR="007D2AE6">
        <w:rPr>
          <w:sz w:val="28"/>
          <w:szCs w:val="28"/>
        </w:rPr>
        <w:t>20</w:t>
      </w:r>
      <w:r w:rsidRPr="003F1F3D">
        <w:rPr>
          <w:sz w:val="28"/>
          <w:szCs w:val="28"/>
        </w:rPr>
        <w:t xml:space="preserve"> года) с кодами классификатора строительных ресурсов (КСР-2016), утвержденного приказом </w:t>
      </w:r>
      <w:r w:rsidR="00063D1B">
        <w:rPr>
          <w:sz w:val="28"/>
          <w:szCs w:val="28"/>
        </w:rPr>
        <w:t>Минстроя России</w:t>
      </w:r>
      <w:r w:rsidRPr="003F1F3D">
        <w:rPr>
          <w:sz w:val="28"/>
          <w:szCs w:val="28"/>
        </w:rPr>
        <w:t xml:space="preserve"> от</w:t>
      </w:r>
      <w:r w:rsidR="00063D1B">
        <w:rPr>
          <w:sz w:val="28"/>
          <w:szCs w:val="28"/>
        </w:rPr>
        <w:t xml:space="preserve"> 2 марта 2017 г.</w:t>
      </w:r>
      <w:r w:rsidR="003F1F3D">
        <w:rPr>
          <w:sz w:val="28"/>
          <w:szCs w:val="28"/>
        </w:rPr>
        <w:t xml:space="preserve"> №</w:t>
      </w:r>
      <w:r w:rsidRPr="003F1F3D">
        <w:rPr>
          <w:sz w:val="28"/>
          <w:szCs w:val="28"/>
        </w:rPr>
        <w:t xml:space="preserve"> 597/пр</w:t>
      </w:r>
      <w:r w:rsidR="00BE2B58">
        <w:rPr>
          <w:sz w:val="28"/>
          <w:szCs w:val="28"/>
        </w:rPr>
        <w:br/>
      </w:r>
      <w:r w:rsidR="003F1F3D">
        <w:rPr>
          <w:sz w:val="28"/>
          <w:szCs w:val="28"/>
        </w:rPr>
        <w:t>«</w:t>
      </w:r>
      <w:r w:rsidRPr="003F1F3D">
        <w:rPr>
          <w:sz w:val="28"/>
          <w:szCs w:val="28"/>
        </w:rPr>
        <w:t>О формировании классификатора строительных ресурсов</w:t>
      </w:r>
      <w:r w:rsidR="003F1F3D">
        <w:rPr>
          <w:sz w:val="28"/>
          <w:szCs w:val="28"/>
        </w:rPr>
        <w:t>»</w:t>
      </w:r>
      <w:r w:rsidRPr="003F1F3D">
        <w:rPr>
          <w:sz w:val="28"/>
          <w:szCs w:val="28"/>
        </w:rPr>
        <w:t>;</w:t>
      </w:r>
    </w:p>
    <w:p w14:paraId="5A0C7315" w14:textId="4DDE7100" w:rsidR="00120AF1" w:rsidRPr="003F1F3D" w:rsidRDefault="00120AF1" w:rsidP="003F1F3D">
      <w:pPr>
        <w:pBdr>
          <w:top w:val="single" w:sz="4" w:space="4" w:color="auto"/>
          <w:left w:val="single" w:sz="4" w:space="0" w:color="auto"/>
          <w:bottom w:val="single" w:sz="4" w:space="1" w:color="auto"/>
          <w:right w:val="single" w:sz="4" w:space="0" w:color="auto"/>
        </w:pBdr>
        <w:suppressAutoHyphens/>
        <w:spacing w:line="192" w:lineRule="auto"/>
        <w:ind w:firstLine="567"/>
        <w:jc w:val="both"/>
        <w:rPr>
          <w:sz w:val="28"/>
          <w:szCs w:val="28"/>
        </w:rPr>
      </w:pPr>
      <w:r w:rsidRPr="003F1F3D">
        <w:rPr>
          <w:sz w:val="28"/>
          <w:szCs w:val="28"/>
        </w:rPr>
        <w:t xml:space="preserve">территориальный сборник сметных цен на эксплуатацию строительных машин и автотранспортных средств по Нижегородской области в текущем уровне цен (на </w:t>
      </w:r>
      <w:r w:rsidR="007D2AE6">
        <w:rPr>
          <w:sz w:val="28"/>
          <w:szCs w:val="28"/>
        </w:rPr>
        <w:t>1</w:t>
      </w:r>
      <w:r w:rsidRPr="003F1F3D">
        <w:rPr>
          <w:sz w:val="28"/>
          <w:szCs w:val="28"/>
        </w:rPr>
        <w:t xml:space="preserve"> квартал 20</w:t>
      </w:r>
      <w:r w:rsidR="007D2AE6">
        <w:rPr>
          <w:sz w:val="28"/>
          <w:szCs w:val="28"/>
        </w:rPr>
        <w:t>20</w:t>
      </w:r>
      <w:r w:rsidRPr="003F1F3D">
        <w:rPr>
          <w:sz w:val="28"/>
          <w:szCs w:val="28"/>
        </w:rPr>
        <w:t xml:space="preserve"> года) с кодами КСР-2016.</w:t>
      </w:r>
    </w:p>
    <w:p w14:paraId="2AA7DFCC" w14:textId="1A852C71" w:rsidR="00E704A2" w:rsidRPr="003F1F3D" w:rsidRDefault="00E704A2" w:rsidP="003F1F3D">
      <w:pPr>
        <w:pBdr>
          <w:top w:val="single" w:sz="4" w:space="4" w:color="auto"/>
          <w:left w:val="single" w:sz="4" w:space="0" w:color="auto"/>
          <w:bottom w:val="single" w:sz="4" w:space="1" w:color="auto"/>
          <w:right w:val="single" w:sz="4" w:space="0" w:color="auto"/>
        </w:pBdr>
        <w:suppressAutoHyphens/>
        <w:spacing w:line="192" w:lineRule="auto"/>
        <w:ind w:firstLine="567"/>
        <w:jc w:val="both"/>
        <w:rPr>
          <w:sz w:val="28"/>
          <w:szCs w:val="28"/>
        </w:rPr>
      </w:pPr>
      <w:r w:rsidRPr="00063D1B">
        <w:rPr>
          <w:sz w:val="28"/>
          <w:szCs w:val="28"/>
        </w:rPr>
        <w:t xml:space="preserve">Сборники рекомендованы к применению письмом </w:t>
      </w:r>
      <w:r w:rsidR="00BE2B58" w:rsidRPr="00063D1B">
        <w:rPr>
          <w:sz w:val="28"/>
          <w:szCs w:val="28"/>
        </w:rPr>
        <w:t>ГБУ НО «Институт развития агломерации Нижегородской области»</w:t>
      </w:r>
      <w:r w:rsidR="00521DE0" w:rsidRPr="00063D1B">
        <w:rPr>
          <w:sz w:val="28"/>
          <w:szCs w:val="28"/>
        </w:rPr>
        <w:t xml:space="preserve"> </w:t>
      </w:r>
      <w:r w:rsidR="009221E1" w:rsidRPr="00063D1B">
        <w:rPr>
          <w:sz w:val="28"/>
          <w:szCs w:val="28"/>
        </w:rPr>
        <w:t>от</w:t>
      </w:r>
      <w:r w:rsidR="00521DE0" w:rsidRPr="00063D1B">
        <w:rPr>
          <w:sz w:val="28"/>
          <w:szCs w:val="28"/>
        </w:rPr>
        <w:t xml:space="preserve"> </w:t>
      </w:r>
      <w:r w:rsidR="00063D1B" w:rsidRPr="00063D1B">
        <w:rPr>
          <w:sz w:val="28"/>
          <w:szCs w:val="28"/>
        </w:rPr>
        <w:t>24.03.2020</w:t>
      </w:r>
      <w:r w:rsidR="00DB0AE0" w:rsidRPr="00063D1B">
        <w:rPr>
          <w:sz w:val="28"/>
          <w:szCs w:val="28"/>
        </w:rPr>
        <w:br/>
      </w:r>
      <w:r w:rsidR="00B420B3" w:rsidRPr="00063D1B">
        <w:rPr>
          <w:sz w:val="28"/>
          <w:szCs w:val="28"/>
        </w:rPr>
        <w:t>№Исх.-406-</w:t>
      </w:r>
      <w:r w:rsidR="00DB0AE0" w:rsidRPr="00063D1B">
        <w:rPr>
          <w:sz w:val="28"/>
          <w:szCs w:val="28"/>
        </w:rPr>
        <w:t>01-</w:t>
      </w:r>
      <w:r w:rsidR="00063D1B" w:rsidRPr="00063D1B">
        <w:rPr>
          <w:sz w:val="28"/>
          <w:szCs w:val="28"/>
        </w:rPr>
        <w:t>125078/20</w:t>
      </w:r>
    </w:p>
    <w:p w14:paraId="05414F8F" w14:textId="77777777" w:rsidR="004F1312" w:rsidRPr="00A85CDF" w:rsidRDefault="00897425" w:rsidP="00773733">
      <w:pPr>
        <w:pStyle w:val="1"/>
        <w:ind w:left="0" w:firstLine="0"/>
        <w:rPr>
          <w:b/>
          <w:sz w:val="28"/>
          <w:szCs w:val="28"/>
        </w:rPr>
      </w:pPr>
      <w:r>
        <w:rPr>
          <w:b/>
          <w:sz w:val="28"/>
          <w:szCs w:val="28"/>
        </w:rPr>
        <w:br w:type="page"/>
      </w:r>
      <w:bookmarkStart w:id="201" w:name="_Toc463010928"/>
      <w:r w:rsidR="00061D42" w:rsidRPr="00FE5F0F">
        <w:rPr>
          <w:b/>
          <w:sz w:val="28"/>
          <w:szCs w:val="28"/>
        </w:rPr>
        <w:lastRenderedPageBreak/>
        <w:t>7</w:t>
      </w:r>
      <w:r w:rsidR="004F1312" w:rsidRPr="00A85CDF">
        <w:rPr>
          <w:b/>
          <w:sz w:val="28"/>
          <w:szCs w:val="28"/>
        </w:rPr>
        <w:t>. Цены на ресурсы.</w:t>
      </w:r>
      <w:bookmarkStart w:id="202" w:name="_Toc28681435"/>
      <w:bookmarkStart w:id="203" w:name="_Toc44734356"/>
      <w:bookmarkStart w:id="204" w:name="_Toc53282197"/>
      <w:bookmarkStart w:id="205" w:name="_Toc61345308"/>
      <w:bookmarkStart w:id="206" w:name="_Toc99159552"/>
      <w:bookmarkStart w:id="207" w:name="_Toc99159952"/>
      <w:bookmarkStart w:id="208" w:name="_Toc99181691"/>
      <w:bookmarkStart w:id="209" w:name="_Toc107300550"/>
      <w:bookmarkStart w:id="210" w:name="_Toc107301126"/>
      <w:bookmarkStart w:id="211" w:name="_Toc131390937"/>
      <w:bookmarkStart w:id="212" w:name="_Toc136418242"/>
      <w:bookmarkStart w:id="213" w:name="_Toc136418736"/>
      <w:bookmarkStart w:id="214" w:name="_Toc136418839"/>
      <w:bookmarkStart w:id="215" w:name="_Toc145927990"/>
      <w:bookmarkStart w:id="216" w:name="_Toc145928453"/>
      <w:bookmarkStart w:id="217" w:name="_Toc145928937"/>
      <w:bookmarkStart w:id="218" w:name="_Toc156299326"/>
      <w:bookmarkStart w:id="219" w:name="_Toc156299611"/>
      <w:bookmarkEnd w:id="192"/>
      <w:bookmarkEnd w:id="193"/>
      <w:bookmarkEnd w:id="194"/>
      <w:bookmarkEnd w:id="195"/>
      <w:bookmarkEnd w:id="196"/>
      <w:bookmarkEnd w:id="197"/>
      <w:bookmarkEnd w:id="198"/>
      <w:bookmarkEnd w:id="199"/>
      <w:bookmarkEnd w:id="200"/>
      <w:bookmarkEnd w:id="201"/>
    </w:p>
    <w:p w14:paraId="3595C823" w14:textId="77777777" w:rsidR="004F1312" w:rsidRPr="00A85CDF" w:rsidRDefault="00061D42" w:rsidP="00773733">
      <w:pPr>
        <w:pStyle w:val="2"/>
        <w:rPr>
          <w:szCs w:val="28"/>
        </w:rPr>
      </w:pPr>
      <w:bookmarkStart w:id="220" w:name="_Toc297736956"/>
      <w:bookmarkStart w:id="221" w:name="_Toc463010929"/>
      <w:r w:rsidRPr="00A85CDF">
        <w:rPr>
          <w:szCs w:val="28"/>
        </w:rPr>
        <w:t>7</w:t>
      </w:r>
      <w:r w:rsidR="004F1312" w:rsidRPr="00A85CDF">
        <w:rPr>
          <w:szCs w:val="28"/>
        </w:rPr>
        <w:t>.1. Цены на материальные ресурсы</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4E2BC07A" w14:textId="2803D464" w:rsidR="004F1312" w:rsidRPr="00A85CDF" w:rsidRDefault="00AF661E" w:rsidP="00773733">
      <w:pPr>
        <w:jc w:val="center"/>
        <w:rPr>
          <w:sz w:val="28"/>
          <w:szCs w:val="28"/>
        </w:rPr>
      </w:pPr>
      <w:r>
        <w:rPr>
          <w:sz w:val="28"/>
          <w:szCs w:val="28"/>
        </w:rPr>
        <w:t xml:space="preserve">в </w:t>
      </w:r>
      <w:r w:rsidR="007D2AE6">
        <w:rPr>
          <w:sz w:val="28"/>
          <w:szCs w:val="28"/>
        </w:rPr>
        <w:t>4</w:t>
      </w:r>
      <w:r w:rsidR="00685E47">
        <w:rPr>
          <w:b/>
          <w:sz w:val="28"/>
          <w:szCs w:val="28"/>
        </w:rPr>
        <w:t xml:space="preserve"> </w:t>
      </w:r>
      <w:r w:rsidR="00D354BD" w:rsidRPr="00A85CDF">
        <w:rPr>
          <w:b/>
          <w:sz w:val="28"/>
          <w:szCs w:val="28"/>
        </w:rPr>
        <w:t>квартале 20</w:t>
      </w:r>
      <w:r w:rsidR="007D2AE6">
        <w:rPr>
          <w:b/>
          <w:sz w:val="28"/>
          <w:szCs w:val="28"/>
        </w:rPr>
        <w:t xml:space="preserve">19 </w:t>
      </w:r>
      <w:r w:rsidR="004F1312" w:rsidRPr="00A85CDF">
        <w:rPr>
          <w:b/>
          <w:sz w:val="28"/>
          <w:szCs w:val="28"/>
        </w:rPr>
        <w:t>года</w:t>
      </w:r>
      <w:r w:rsidR="004F1312" w:rsidRPr="00A85CDF">
        <w:rPr>
          <w:sz w:val="28"/>
          <w:szCs w:val="28"/>
        </w:rPr>
        <w:t xml:space="preserve"> и индексы удорожания к ценам</w:t>
      </w:r>
    </w:p>
    <w:p w14:paraId="7F83F962" w14:textId="77777777" w:rsidR="004F1312" w:rsidRDefault="004F1312" w:rsidP="00773733">
      <w:pPr>
        <w:jc w:val="center"/>
        <w:rPr>
          <w:sz w:val="28"/>
          <w:szCs w:val="28"/>
        </w:rPr>
      </w:pPr>
      <w:r w:rsidRPr="00A85CDF">
        <w:rPr>
          <w:sz w:val="28"/>
          <w:szCs w:val="28"/>
        </w:rPr>
        <w:t xml:space="preserve"> по состоянию на 01.01.2000 года</w:t>
      </w:r>
    </w:p>
    <w:p w14:paraId="0503287B" w14:textId="77777777" w:rsidR="00AC33E3" w:rsidRDefault="00AC33E3" w:rsidP="00773733">
      <w:pPr>
        <w:jc w:val="center"/>
        <w:rPr>
          <w:sz w:val="28"/>
          <w:szCs w:val="28"/>
        </w:rPr>
      </w:pPr>
    </w:p>
    <w:tbl>
      <w:tblPr>
        <w:tblW w:w="516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517"/>
        <w:gridCol w:w="1222"/>
        <w:gridCol w:w="1224"/>
        <w:gridCol w:w="1446"/>
        <w:gridCol w:w="996"/>
      </w:tblGrid>
      <w:tr w:rsidR="00C92E90" w:rsidRPr="00C92E90" w14:paraId="237E75D1" w14:textId="77777777" w:rsidTr="002E1D28">
        <w:trPr>
          <w:trHeight w:val="900"/>
        </w:trPr>
        <w:tc>
          <w:tcPr>
            <w:tcW w:w="505" w:type="pct"/>
            <w:shd w:val="clear" w:color="auto" w:fill="auto"/>
            <w:vAlign w:val="center"/>
            <w:hideMark/>
          </w:tcPr>
          <w:p w14:paraId="65349E2B" w14:textId="77777777" w:rsidR="00C92E90" w:rsidRPr="00C92E90" w:rsidRDefault="00C92E90" w:rsidP="00C92E90">
            <w:pPr>
              <w:jc w:val="center"/>
              <w:rPr>
                <w:sz w:val="22"/>
                <w:szCs w:val="22"/>
              </w:rPr>
            </w:pPr>
            <w:r w:rsidRPr="00C92E90">
              <w:rPr>
                <w:sz w:val="22"/>
                <w:szCs w:val="22"/>
              </w:rPr>
              <w:t>Код</w:t>
            </w:r>
          </w:p>
        </w:tc>
        <w:tc>
          <w:tcPr>
            <w:tcW w:w="2159" w:type="pct"/>
            <w:shd w:val="clear" w:color="auto" w:fill="auto"/>
            <w:vAlign w:val="center"/>
            <w:hideMark/>
          </w:tcPr>
          <w:p w14:paraId="2EA4CD43" w14:textId="77777777" w:rsidR="003E11F1" w:rsidRDefault="00C92E90" w:rsidP="00C92E90">
            <w:pPr>
              <w:jc w:val="center"/>
              <w:rPr>
                <w:sz w:val="22"/>
                <w:szCs w:val="22"/>
              </w:rPr>
            </w:pPr>
            <w:r w:rsidRPr="00C92E90">
              <w:rPr>
                <w:sz w:val="22"/>
                <w:szCs w:val="22"/>
              </w:rPr>
              <w:t xml:space="preserve">Каталог ресурсов </w:t>
            </w:r>
          </w:p>
          <w:p w14:paraId="03633D90" w14:textId="77777777" w:rsidR="00C92E90" w:rsidRPr="00C92E90" w:rsidRDefault="00C92E90" w:rsidP="00C92E90">
            <w:pPr>
              <w:jc w:val="center"/>
              <w:rPr>
                <w:sz w:val="22"/>
                <w:szCs w:val="22"/>
              </w:rPr>
            </w:pPr>
            <w:r w:rsidRPr="00C92E90">
              <w:rPr>
                <w:sz w:val="22"/>
                <w:szCs w:val="22"/>
              </w:rPr>
              <w:t>Нижегородская область</w:t>
            </w:r>
          </w:p>
        </w:tc>
        <w:tc>
          <w:tcPr>
            <w:tcW w:w="584" w:type="pct"/>
            <w:shd w:val="clear" w:color="auto" w:fill="auto"/>
            <w:vAlign w:val="center"/>
            <w:hideMark/>
          </w:tcPr>
          <w:p w14:paraId="113D75F6" w14:textId="77777777" w:rsidR="00C92E90" w:rsidRPr="00C92E90" w:rsidRDefault="00C92E90" w:rsidP="00C92E90">
            <w:pPr>
              <w:jc w:val="center"/>
              <w:rPr>
                <w:sz w:val="22"/>
                <w:szCs w:val="22"/>
              </w:rPr>
            </w:pPr>
            <w:r w:rsidRPr="00C92E90">
              <w:rPr>
                <w:sz w:val="22"/>
                <w:szCs w:val="22"/>
              </w:rPr>
              <w:t>Единица измерения</w:t>
            </w:r>
          </w:p>
        </w:tc>
        <w:tc>
          <w:tcPr>
            <w:tcW w:w="585" w:type="pct"/>
            <w:shd w:val="clear" w:color="auto" w:fill="auto"/>
            <w:vAlign w:val="center"/>
            <w:hideMark/>
          </w:tcPr>
          <w:p w14:paraId="7DE31E21" w14:textId="77777777" w:rsidR="00C92E90" w:rsidRPr="00C92E90" w:rsidRDefault="00C92E90" w:rsidP="00C92E90">
            <w:pPr>
              <w:jc w:val="center"/>
              <w:rPr>
                <w:sz w:val="22"/>
                <w:szCs w:val="22"/>
              </w:rPr>
            </w:pPr>
            <w:r w:rsidRPr="00C92E90">
              <w:rPr>
                <w:sz w:val="22"/>
                <w:szCs w:val="22"/>
              </w:rPr>
              <w:t>Базисная цена ТЕР, руб.</w:t>
            </w:r>
          </w:p>
        </w:tc>
        <w:tc>
          <w:tcPr>
            <w:tcW w:w="691" w:type="pct"/>
            <w:shd w:val="clear" w:color="auto" w:fill="auto"/>
            <w:vAlign w:val="center"/>
            <w:hideMark/>
          </w:tcPr>
          <w:p w14:paraId="0D07C7EF" w14:textId="27F6D034" w:rsidR="00C92E90" w:rsidRPr="00C92E90" w:rsidRDefault="00C92E90" w:rsidP="00C92E90">
            <w:pPr>
              <w:jc w:val="center"/>
              <w:rPr>
                <w:sz w:val="22"/>
                <w:szCs w:val="22"/>
              </w:rPr>
            </w:pPr>
            <w:r w:rsidRPr="00C92E90">
              <w:rPr>
                <w:sz w:val="22"/>
                <w:szCs w:val="22"/>
              </w:rPr>
              <w:t xml:space="preserve">Текущая цена ТЕР </w:t>
            </w:r>
            <w:r w:rsidR="002E1D28">
              <w:rPr>
                <w:sz w:val="22"/>
                <w:szCs w:val="22"/>
              </w:rPr>
              <w:br/>
            </w:r>
            <w:r w:rsidRPr="00C92E90">
              <w:rPr>
                <w:sz w:val="22"/>
                <w:szCs w:val="22"/>
              </w:rPr>
              <w:t>(</w:t>
            </w:r>
            <w:r w:rsidR="007D2AE6">
              <w:rPr>
                <w:sz w:val="22"/>
                <w:szCs w:val="22"/>
              </w:rPr>
              <w:t>4</w:t>
            </w:r>
            <w:r w:rsidRPr="00C92E90">
              <w:rPr>
                <w:sz w:val="22"/>
                <w:szCs w:val="22"/>
              </w:rPr>
              <w:t xml:space="preserve"> квартал 2019 года), руб.</w:t>
            </w:r>
          </w:p>
        </w:tc>
        <w:tc>
          <w:tcPr>
            <w:tcW w:w="476" w:type="pct"/>
            <w:shd w:val="clear" w:color="auto" w:fill="auto"/>
            <w:vAlign w:val="center"/>
            <w:hideMark/>
          </w:tcPr>
          <w:p w14:paraId="7E8DDDAF" w14:textId="77777777" w:rsidR="00C92E90" w:rsidRPr="00C92E90" w:rsidRDefault="00C92E90" w:rsidP="00C92E90">
            <w:pPr>
              <w:jc w:val="center"/>
              <w:rPr>
                <w:sz w:val="22"/>
                <w:szCs w:val="22"/>
              </w:rPr>
            </w:pPr>
            <w:r w:rsidRPr="00C92E90">
              <w:rPr>
                <w:sz w:val="22"/>
                <w:szCs w:val="22"/>
              </w:rPr>
              <w:t>Индекс</w:t>
            </w:r>
          </w:p>
        </w:tc>
      </w:tr>
      <w:tr w:rsidR="006A5A91" w:rsidRPr="00C92E90" w14:paraId="4CC0D536" w14:textId="77777777" w:rsidTr="002E1D28">
        <w:trPr>
          <w:trHeight w:val="450"/>
        </w:trPr>
        <w:tc>
          <w:tcPr>
            <w:tcW w:w="505" w:type="pct"/>
            <w:shd w:val="clear" w:color="auto" w:fill="auto"/>
            <w:vAlign w:val="center"/>
            <w:hideMark/>
          </w:tcPr>
          <w:p w14:paraId="457A947D" w14:textId="77777777" w:rsidR="006A5A91" w:rsidRPr="00C92E90" w:rsidRDefault="006A5A91" w:rsidP="006A5A91">
            <w:pPr>
              <w:ind w:left="-57" w:right="-57"/>
              <w:rPr>
                <w:sz w:val="22"/>
                <w:szCs w:val="22"/>
              </w:rPr>
            </w:pPr>
            <w:r w:rsidRPr="00C92E90">
              <w:rPr>
                <w:sz w:val="22"/>
                <w:szCs w:val="22"/>
              </w:rPr>
              <w:t>301-1751</w:t>
            </w:r>
          </w:p>
        </w:tc>
        <w:tc>
          <w:tcPr>
            <w:tcW w:w="2159" w:type="pct"/>
            <w:shd w:val="clear" w:color="auto" w:fill="auto"/>
            <w:vAlign w:val="center"/>
            <w:hideMark/>
          </w:tcPr>
          <w:p w14:paraId="0A9F56C8" w14:textId="77777777" w:rsidR="006A5A91" w:rsidRPr="00C92E90" w:rsidRDefault="006A5A91" w:rsidP="006A5A91">
            <w:pPr>
              <w:rPr>
                <w:sz w:val="22"/>
                <w:szCs w:val="22"/>
              </w:rPr>
            </w:pPr>
            <w:r w:rsidRPr="00C92E90">
              <w:rPr>
                <w:sz w:val="22"/>
                <w:szCs w:val="22"/>
              </w:rPr>
              <w:t>Агрегаты вентиляторные с ручным приводом производительностью до 10 тыс. м3/час</w:t>
            </w:r>
          </w:p>
        </w:tc>
        <w:tc>
          <w:tcPr>
            <w:tcW w:w="584" w:type="pct"/>
            <w:shd w:val="clear" w:color="auto" w:fill="auto"/>
            <w:vAlign w:val="center"/>
            <w:hideMark/>
          </w:tcPr>
          <w:p w14:paraId="1DD0E231"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718239BB" w14:textId="4FEDB5B6" w:rsidR="006A5A91" w:rsidRPr="00C92E90" w:rsidRDefault="006A5A91" w:rsidP="006A5A91">
            <w:pPr>
              <w:jc w:val="right"/>
              <w:rPr>
                <w:sz w:val="22"/>
                <w:szCs w:val="22"/>
              </w:rPr>
            </w:pPr>
            <w:r w:rsidRPr="00C92E90">
              <w:rPr>
                <w:sz w:val="22"/>
                <w:szCs w:val="22"/>
              </w:rPr>
              <w:t>7</w:t>
            </w:r>
            <w:r w:rsidR="003D46A7">
              <w:rPr>
                <w:sz w:val="22"/>
                <w:szCs w:val="22"/>
              </w:rPr>
              <w:t> </w:t>
            </w:r>
            <w:r w:rsidRPr="00C92E90">
              <w:rPr>
                <w:sz w:val="22"/>
                <w:szCs w:val="22"/>
              </w:rPr>
              <w:t>531</w:t>
            </w:r>
            <w:r w:rsidR="003D46A7">
              <w:rPr>
                <w:sz w:val="22"/>
                <w:szCs w:val="22"/>
              </w:rPr>
              <w:t>,</w:t>
            </w:r>
            <w:r w:rsidRPr="00C92E90">
              <w:rPr>
                <w:sz w:val="22"/>
                <w:szCs w:val="22"/>
              </w:rPr>
              <w:t>70</w:t>
            </w:r>
          </w:p>
        </w:tc>
        <w:tc>
          <w:tcPr>
            <w:tcW w:w="691" w:type="pct"/>
            <w:shd w:val="clear" w:color="auto" w:fill="auto"/>
            <w:vAlign w:val="center"/>
          </w:tcPr>
          <w:p w14:paraId="2BEDA329" w14:textId="544502C3" w:rsidR="006A5A91" w:rsidRPr="00940F89" w:rsidRDefault="006A5A91" w:rsidP="006A5A91">
            <w:pPr>
              <w:jc w:val="right"/>
              <w:rPr>
                <w:sz w:val="22"/>
                <w:szCs w:val="22"/>
              </w:rPr>
            </w:pPr>
            <w:r w:rsidRPr="009933AD">
              <w:rPr>
                <w:sz w:val="22"/>
                <w:szCs w:val="22"/>
              </w:rPr>
              <w:t>35</w:t>
            </w:r>
            <w:r>
              <w:rPr>
                <w:sz w:val="22"/>
                <w:szCs w:val="22"/>
              </w:rPr>
              <w:t> </w:t>
            </w:r>
            <w:r w:rsidRPr="009933AD">
              <w:rPr>
                <w:sz w:val="22"/>
                <w:szCs w:val="22"/>
              </w:rPr>
              <w:t>383,34</w:t>
            </w:r>
          </w:p>
        </w:tc>
        <w:tc>
          <w:tcPr>
            <w:tcW w:w="476" w:type="pct"/>
            <w:shd w:val="clear" w:color="auto" w:fill="auto"/>
            <w:vAlign w:val="center"/>
          </w:tcPr>
          <w:p w14:paraId="569928D8" w14:textId="78F38175" w:rsidR="006A5A91" w:rsidRPr="006A5A91" w:rsidRDefault="006A5A91" w:rsidP="006A5A91">
            <w:pPr>
              <w:jc w:val="right"/>
              <w:rPr>
                <w:sz w:val="22"/>
                <w:szCs w:val="22"/>
              </w:rPr>
            </w:pPr>
            <w:r w:rsidRPr="009635CC">
              <w:rPr>
                <w:sz w:val="22"/>
                <w:szCs w:val="22"/>
              </w:rPr>
              <w:t>4,698</w:t>
            </w:r>
          </w:p>
        </w:tc>
      </w:tr>
      <w:tr w:rsidR="006A5A91" w:rsidRPr="00C92E90" w14:paraId="3DADCA6F" w14:textId="77777777" w:rsidTr="002E1D28">
        <w:trPr>
          <w:trHeight w:val="300"/>
        </w:trPr>
        <w:tc>
          <w:tcPr>
            <w:tcW w:w="505" w:type="pct"/>
            <w:shd w:val="clear" w:color="auto" w:fill="auto"/>
            <w:vAlign w:val="center"/>
            <w:hideMark/>
          </w:tcPr>
          <w:p w14:paraId="1CC0644B" w14:textId="77777777" w:rsidR="006A5A91" w:rsidRPr="00C92E90" w:rsidRDefault="006A5A91" w:rsidP="006A5A91">
            <w:pPr>
              <w:ind w:left="-57" w:right="-57"/>
              <w:rPr>
                <w:sz w:val="22"/>
                <w:szCs w:val="22"/>
              </w:rPr>
            </w:pPr>
            <w:r w:rsidRPr="00C92E90">
              <w:rPr>
                <w:sz w:val="22"/>
                <w:szCs w:val="22"/>
              </w:rPr>
              <w:t>301-0002</w:t>
            </w:r>
          </w:p>
        </w:tc>
        <w:tc>
          <w:tcPr>
            <w:tcW w:w="2159" w:type="pct"/>
            <w:shd w:val="clear" w:color="auto" w:fill="auto"/>
            <w:vAlign w:val="center"/>
            <w:hideMark/>
          </w:tcPr>
          <w:p w14:paraId="1BD44566" w14:textId="77777777" w:rsidR="006A5A91" w:rsidRPr="00C92E90" w:rsidRDefault="006A5A91" w:rsidP="006A5A91">
            <w:pPr>
              <w:rPr>
                <w:sz w:val="22"/>
                <w:szCs w:val="22"/>
              </w:rPr>
            </w:pPr>
            <w:r w:rsidRPr="00C92E90">
              <w:rPr>
                <w:sz w:val="22"/>
                <w:szCs w:val="22"/>
              </w:rPr>
              <w:t>Агрегаты вентиляционно-приточные ВПА-20</w:t>
            </w:r>
          </w:p>
        </w:tc>
        <w:tc>
          <w:tcPr>
            <w:tcW w:w="584" w:type="pct"/>
            <w:shd w:val="clear" w:color="auto" w:fill="auto"/>
            <w:vAlign w:val="center"/>
            <w:hideMark/>
          </w:tcPr>
          <w:p w14:paraId="39771DB7" w14:textId="77777777" w:rsidR="006A5A91" w:rsidRPr="00C92E90" w:rsidRDefault="006A5A91" w:rsidP="006A5A91">
            <w:pPr>
              <w:jc w:val="center"/>
              <w:rPr>
                <w:sz w:val="22"/>
                <w:szCs w:val="22"/>
              </w:rPr>
            </w:pPr>
            <w:r w:rsidRPr="00C92E90">
              <w:rPr>
                <w:sz w:val="22"/>
                <w:szCs w:val="22"/>
              </w:rPr>
              <w:t>компл.</w:t>
            </w:r>
          </w:p>
        </w:tc>
        <w:tc>
          <w:tcPr>
            <w:tcW w:w="585" w:type="pct"/>
            <w:shd w:val="clear" w:color="auto" w:fill="auto"/>
            <w:vAlign w:val="center"/>
            <w:hideMark/>
          </w:tcPr>
          <w:p w14:paraId="29BBD025" w14:textId="77777777" w:rsidR="006A5A91" w:rsidRPr="00C92E90" w:rsidRDefault="006A5A91" w:rsidP="006A5A91">
            <w:pPr>
              <w:jc w:val="right"/>
              <w:rPr>
                <w:sz w:val="22"/>
                <w:szCs w:val="22"/>
              </w:rPr>
            </w:pPr>
            <w:r w:rsidRPr="00C92E90">
              <w:rPr>
                <w:sz w:val="22"/>
                <w:szCs w:val="22"/>
              </w:rPr>
              <w:t>74 196.44</w:t>
            </w:r>
          </w:p>
        </w:tc>
        <w:tc>
          <w:tcPr>
            <w:tcW w:w="691" w:type="pct"/>
            <w:shd w:val="clear" w:color="auto" w:fill="auto"/>
            <w:vAlign w:val="center"/>
          </w:tcPr>
          <w:p w14:paraId="252CED0A" w14:textId="379E79ED" w:rsidR="006A5A91" w:rsidRPr="00940F89" w:rsidRDefault="006A5A91" w:rsidP="006A5A91">
            <w:pPr>
              <w:jc w:val="right"/>
              <w:rPr>
                <w:sz w:val="22"/>
                <w:szCs w:val="22"/>
              </w:rPr>
            </w:pPr>
            <w:r w:rsidRPr="009933AD">
              <w:rPr>
                <w:sz w:val="22"/>
                <w:szCs w:val="22"/>
              </w:rPr>
              <w:t>476 484,41</w:t>
            </w:r>
          </w:p>
        </w:tc>
        <w:tc>
          <w:tcPr>
            <w:tcW w:w="476" w:type="pct"/>
            <w:shd w:val="clear" w:color="auto" w:fill="auto"/>
            <w:vAlign w:val="center"/>
          </w:tcPr>
          <w:p w14:paraId="478E6B0E" w14:textId="30BA59F2" w:rsidR="006A5A91" w:rsidRPr="006A5A91" w:rsidRDefault="006A5A91" w:rsidP="006A5A91">
            <w:pPr>
              <w:jc w:val="right"/>
              <w:rPr>
                <w:sz w:val="22"/>
                <w:szCs w:val="22"/>
              </w:rPr>
            </w:pPr>
            <w:r w:rsidRPr="009635CC">
              <w:rPr>
                <w:sz w:val="22"/>
                <w:szCs w:val="22"/>
              </w:rPr>
              <w:t>6,422</w:t>
            </w:r>
          </w:p>
        </w:tc>
      </w:tr>
      <w:tr w:rsidR="006A5A91" w:rsidRPr="00C92E90" w14:paraId="265AFC8A" w14:textId="77777777" w:rsidTr="002E1D28">
        <w:trPr>
          <w:trHeight w:val="300"/>
        </w:trPr>
        <w:tc>
          <w:tcPr>
            <w:tcW w:w="505" w:type="pct"/>
            <w:shd w:val="clear" w:color="auto" w:fill="auto"/>
            <w:vAlign w:val="center"/>
            <w:hideMark/>
          </w:tcPr>
          <w:p w14:paraId="4F3BCFB4" w14:textId="77777777" w:rsidR="006A5A91" w:rsidRPr="00C92E90" w:rsidRDefault="006A5A91" w:rsidP="006A5A91">
            <w:pPr>
              <w:ind w:left="-57" w:right="-57"/>
              <w:rPr>
                <w:sz w:val="22"/>
                <w:szCs w:val="22"/>
              </w:rPr>
            </w:pPr>
            <w:r w:rsidRPr="00C92E90">
              <w:rPr>
                <w:sz w:val="22"/>
                <w:szCs w:val="22"/>
              </w:rPr>
              <w:t>206-1344</w:t>
            </w:r>
          </w:p>
        </w:tc>
        <w:tc>
          <w:tcPr>
            <w:tcW w:w="2159" w:type="pct"/>
            <w:shd w:val="clear" w:color="auto" w:fill="auto"/>
            <w:vAlign w:val="center"/>
            <w:hideMark/>
          </w:tcPr>
          <w:p w14:paraId="449BFBE4" w14:textId="77777777" w:rsidR="006A5A91" w:rsidRPr="00C92E90" w:rsidRDefault="006A5A91" w:rsidP="006A5A91">
            <w:pPr>
              <w:rPr>
                <w:sz w:val="22"/>
                <w:szCs w:val="22"/>
              </w:rPr>
            </w:pPr>
            <w:r w:rsidRPr="00C92E90">
              <w:rPr>
                <w:sz w:val="22"/>
                <w:szCs w:val="22"/>
              </w:rPr>
              <w:t>Алюминиевые профили прессованные</w:t>
            </w:r>
          </w:p>
        </w:tc>
        <w:tc>
          <w:tcPr>
            <w:tcW w:w="584" w:type="pct"/>
            <w:shd w:val="clear" w:color="auto" w:fill="auto"/>
            <w:vAlign w:val="center"/>
            <w:hideMark/>
          </w:tcPr>
          <w:p w14:paraId="2F1B28F4"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3FFEEB49" w14:textId="77777777" w:rsidR="006A5A91" w:rsidRPr="00C92E90" w:rsidRDefault="006A5A91" w:rsidP="006A5A91">
            <w:pPr>
              <w:jc w:val="right"/>
              <w:rPr>
                <w:sz w:val="22"/>
                <w:szCs w:val="22"/>
              </w:rPr>
            </w:pPr>
            <w:r w:rsidRPr="00C92E90">
              <w:rPr>
                <w:sz w:val="22"/>
                <w:szCs w:val="22"/>
              </w:rPr>
              <w:t>52 993.63</w:t>
            </w:r>
          </w:p>
        </w:tc>
        <w:tc>
          <w:tcPr>
            <w:tcW w:w="691" w:type="pct"/>
            <w:shd w:val="clear" w:color="auto" w:fill="auto"/>
            <w:vAlign w:val="center"/>
          </w:tcPr>
          <w:p w14:paraId="319536C6" w14:textId="55B84167" w:rsidR="006A5A91" w:rsidRPr="00940F89" w:rsidRDefault="006A5A91" w:rsidP="006A5A91">
            <w:pPr>
              <w:jc w:val="right"/>
              <w:rPr>
                <w:sz w:val="22"/>
                <w:szCs w:val="22"/>
              </w:rPr>
            </w:pPr>
            <w:r w:rsidRPr="009933AD">
              <w:rPr>
                <w:sz w:val="22"/>
                <w:szCs w:val="22"/>
              </w:rPr>
              <w:t>206 975,84</w:t>
            </w:r>
          </w:p>
        </w:tc>
        <w:tc>
          <w:tcPr>
            <w:tcW w:w="476" w:type="pct"/>
            <w:shd w:val="clear" w:color="auto" w:fill="auto"/>
            <w:vAlign w:val="center"/>
          </w:tcPr>
          <w:p w14:paraId="446308F2" w14:textId="781956E0" w:rsidR="006A5A91" w:rsidRPr="006A5A91" w:rsidRDefault="006A5A91" w:rsidP="006A5A91">
            <w:pPr>
              <w:jc w:val="right"/>
              <w:rPr>
                <w:sz w:val="22"/>
                <w:szCs w:val="22"/>
              </w:rPr>
            </w:pPr>
            <w:r w:rsidRPr="009635CC">
              <w:rPr>
                <w:sz w:val="22"/>
                <w:szCs w:val="22"/>
              </w:rPr>
              <w:t>3,906</w:t>
            </w:r>
          </w:p>
        </w:tc>
      </w:tr>
      <w:tr w:rsidR="006A5A91" w:rsidRPr="00C92E90" w14:paraId="4F261FB2" w14:textId="77777777" w:rsidTr="002E1D28">
        <w:trPr>
          <w:trHeight w:val="300"/>
        </w:trPr>
        <w:tc>
          <w:tcPr>
            <w:tcW w:w="505" w:type="pct"/>
            <w:shd w:val="clear" w:color="auto" w:fill="auto"/>
            <w:vAlign w:val="center"/>
            <w:hideMark/>
          </w:tcPr>
          <w:p w14:paraId="0B96FEB2" w14:textId="77777777" w:rsidR="006A5A91" w:rsidRPr="00C92E90" w:rsidRDefault="006A5A91" w:rsidP="006A5A91">
            <w:pPr>
              <w:ind w:left="-57" w:right="-57"/>
              <w:rPr>
                <w:sz w:val="22"/>
                <w:szCs w:val="22"/>
              </w:rPr>
            </w:pPr>
            <w:r w:rsidRPr="00C92E90">
              <w:rPr>
                <w:sz w:val="22"/>
                <w:szCs w:val="22"/>
              </w:rPr>
              <w:t>204-0069</w:t>
            </w:r>
          </w:p>
        </w:tc>
        <w:tc>
          <w:tcPr>
            <w:tcW w:w="2159" w:type="pct"/>
            <w:shd w:val="clear" w:color="auto" w:fill="auto"/>
            <w:vAlign w:val="center"/>
            <w:hideMark/>
          </w:tcPr>
          <w:p w14:paraId="3AB5ADDC" w14:textId="77777777" w:rsidR="006A5A91" w:rsidRPr="00C92E90" w:rsidRDefault="006A5A91" w:rsidP="006A5A91">
            <w:pPr>
              <w:rPr>
                <w:sz w:val="22"/>
                <w:szCs w:val="22"/>
              </w:rPr>
            </w:pPr>
            <w:r w:rsidRPr="00C92E90">
              <w:rPr>
                <w:sz w:val="22"/>
                <w:szCs w:val="22"/>
              </w:rPr>
              <w:t>Арматурные сетки сварные</w:t>
            </w:r>
          </w:p>
        </w:tc>
        <w:tc>
          <w:tcPr>
            <w:tcW w:w="584" w:type="pct"/>
            <w:shd w:val="clear" w:color="auto" w:fill="auto"/>
            <w:vAlign w:val="center"/>
            <w:hideMark/>
          </w:tcPr>
          <w:p w14:paraId="66DB976D"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114D2DE2" w14:textId="77777777" w:rsidR="006A5A91" w:rsidRPr="00C92E90" w:rsidRDefault="006A5A91" w:rsidP="006A5A91">
            <w:pPr>
              <w:jc w:val="right"/>
              <w:rPr>
                <w:sz w:val="22"/>
                <w:szCs w:val="22"/>
              </w:rPr>
            </w:pPr>
            <w:r w:rsidRPr="00C92E90">
              <w:rPr>
                <w:sz w:val="22"/>
                <w:szCs w:val="22"/>
              </w:rPr>
              <w:t>9 262.23</w:t>
            </w:r>
          </w:p>
        </w:tc>
        <w:tc>
          <w:tcPr>
            <w:tcW w:w="691" w:type="pct"/>
            <w:shd w:val="clear" w:color="auto" w:fill="auto"/>
            <w:vAlign w:val="center"/>
          </w:tcPr>
          <w:p w14:paraId="58E5DF30" w14:textId="18B1F120" w:rsidR="006A5A91" w:rsidRPr="00940F89" w:rsidRDefault="006A5A91" w:rsidP="006A5A91">
            <w:pPr>
              <w:jc w:val="right"/>
              <w:rPr>
                <w:sz w:val="22"/>
                <w:szCs w:val="22"/>
              </w:rPr>
            </w:pPr>
            <w:r w:rsidRPr="009933AD">
              <w:rPr>
                <w:sz w:val="22"/>
                <w:szCs w:val="22"/>
              </w:rPr>
              <w:t>34 718,24</w:t>
            </w:r>
          </w:p>
        </w:tc>
        <w:tc>
          <w:tcPr>
            <w:tcW w:w="476" w:type="pct"/>
            <w:shd w:val="clear" w:color="auto" w:fill="auto"/>
            <w:vAlign w:val="center"/>
          </w:tcPr>
          <w:p w14:paraId="05B01519" w14:textId="7F26D7E4" w:rsidR="006A5A91" w:rsidRPr="006A5A91" w:rsidRDefault="006A5A91" w:rsidP="006A5A91">
            <w:pPr>
              <w:jc w:val="right"/>
              <w:rPr>
                <w:sz w:val="22"/>
                <w:szCs w:val="22"/>
              </w:rPr>
            </w:pPr>
            <w:r w:rsidRPr="009635CC">
              <w:rPr>
                <w:sz w:val="22"/>
                <w:szCs w:val="22"/>
              </w:rPr>
              <w:t>3,748</w:t>
            </w:r>
          </w:p>
        </w:tc>
      </w:tr>
      <w:tr w:rsidR="006A5A91" w:rsidRPr="00C92E90" w14:paraId="468456AE" w14:textId="77777777" w:rsidTr="002E1D28">
        <w:trPr>
          <w:trHeight w:val="300"/>
        </w:trPr>
        <w:tc>
          <w:tcPr>
            <w:tcW w:w="505" w:type="pct"/>
            <w:shd w:val="clear" w:color="auto" w:fill="auto"/>
            <w:vAlign w:val="center"/>
            <w:hideMark/>
          </w:tcPr>
          <w:p w14:paraId="049AD1AD" w14:textId="77777777" w:rsidR="006A5A91" w:rsidRPr="00C92E90" w:rsidRDefault="006A5A91" w:rsidP="006A5A91">
            <w:pPr>
              <w:ind w:left="-57" w:right="-57"/>
              <w:rPr>
                <w:sz w:val="22"/>
                <w:szCs w:val="22"/>
              </w:rPr>
            </w:pPr>
            <w:r w:rsidRPr="00C92E90">
              <w:rPr>
                <w:sz w:val="22"/>
                <w:szCs w:val="22"/>
              </w:rPr>
              <w:t>410-1020</w:t>
            </w:r>
          </w:p>
        </w:tc>
        <w:tc>
          <w:tcPr>
            <w:tcW w:w="2159" w:type="pct"/>
            <w:shd w:val="clear" w:color="auto" w:fill="auto"/>
            <w:vAlign w:val="center"/>
            <w:hideMark/>
          </w:tcPr>
          <w:p w14:paraId="426A7D70" w14:textId="77777777" w:rsidR="006A5A91" w:rsidRPr="00C92E90" w:rsidRDefault="006A5A91" w:rsidP="006A5A91">
            <w:pPr>
              <w:rPr>
                <w:sz w:val="22"/>
                <w:szCs w:val="22"/>
              </w:rPr>
            </w:pPr>
            <w:proofErr w:type="gramStart"/>
            <w:r w:rsidRPr="00C92E90">
              <w:rPr>
                <w:sz w:val="22"/>
                <w:szCs w:val="22"/>
              </w:rPr>
              <w:t>Асфальт</w:t>
            </w:r>
            <w:proofErr w:type="gramEnd"/>
            <w:r w:rsidRPr="00C92E90">
              <w:rPr>
                <w:sz w:val="22"/>
                <w:szCs w:val="22"/>
              </w:rPr>
              <w:t xml:space="preserve"> литой для покрытий тротуаров</w:t>
            </w:r>
          </w:p>
        </w:tc>
        <w:tc>
          <w:tcPr>
            <w:tcW w:w="584" w:type="pct"/>
            <w:shd w:val="clear" w:color="auto" w:fill="auto"/>
            <w:vAlign w:val="center"/>
            <w:hideMark/>
          </w:tcPr>
          <w:p w14:paraId="0A5B163F"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63711938" w14:textId="77777777" w:rsidR="006A5A91" w:rsidRPr="00C92E90" w:rsidRDefault="006A5A91" w:rsidP="006A5A91">
            <w:pPr>
              <w:jc w:val="right"/>
              <w:rPr>
                <w:sz w:val="22"/>
                <w:szCs w:val="22"/>
              </w:rPr>
            </w:pPr>
            <w:r w:rsidRPr="00C92E90">
              <w:rPr>
                <w:sz w:val="22"/>
                <w:szCs w:val="22"/>
              </w:rPr>
              <w:t>708.68</w:t>
            </w:r>
          </w:p>
        </w:tc>
        <w:tc>
          <w:tcPr>
            <w:tcW w:w="691" w:type="pct"/>
            <w:shd w:val="clear" w:color="auto" w:fill="auto"/>
            <w:vAlign w:val="center"/>
          </w:tcPr>
          <w:p w14:paraId="04E16B3D" w14:textId="7D7C10E5" w:rsidR="006A5A91" w:rsidRPr="00940F89" w:rsidRDefault="006A5A91" w:rsidP="006A5A91">
            <w:pPr>
              <w:jc w:val="right"/>
              <w:rPr>
                <w:sz w:val="22"/>
                <w:szCs w:val="22"/>
              </w:rPr>
            </w:pPr>
            <w:r w:rsidRPr="009933AD">
              <w:rPr>
                <w:sz w:val="22"/>
                <w:szCs w:val="22"/>
              </w:rPr>
              <w:t>4 694,81</w:t>
            </w:r>
          </w:p>
        </w:tc>
        <w:tc>
          <w:tcPr>
            <w:tcW w:w="476" w:type="pct"/>
            <w:shd w:val="clear" w:color="auto" w:fill="auto"/>
            <w:vAlign w:val="center"/>
          </w:tcPr>
          <w:p w14:paraId="56DBBA3B" w14:textId="1035443C" w:rsidR="006A5A91" w:rsidRPr="006A5A91" w:rsidRDefault="006A5A91" w:rsidP="006A5A91">
            <w:pPr>
              <w:jc w:val="right"/>
              <w:rPr>
                <w:sz w:val="22"/>
                <w:szCs w:val="22"/>
              </w:rPr>
            </w:pPr>
            <w:r w:rsidRPr="009635CC">
              <w:rPr>
                <w:sz w:val="22"/>
                <w:szCs w:val="22"/>
              </w:rPr>
              <w:t>6,625</w:t>
            </w:r>
          </w:p>
        </w:tc>
      </w:tr>
      <w:tr w:rsidR="006A5A91" w:rsidRPr="00C92E90" w14:paraId="40B48F6F" w14:textId="77777777" w:rsidTr="002E1D28">
        <w:trPr>
          <w:trHeight w:val="1162"/>
        </w:trPr>
        <w:tc>
          <w:tcPr>
            <w:tcW w:w="505" w:type="pct"/>
            <w:shd w:val="clear" w:color="auto" w:fill="auto"/>
            <w:vAlign w:val="center"/>
            <w:hideMark/>
          </w:tcPr>
          <w:p w14:paraId="5DFE249B" w14:textId="77777777" w:rsidR="006A5A91" w:rsidRPr="00C92E90" w:rsidRDefault="006A5A91" w:rsidP="006A5A91">
            <w:pPr>
              <w:ind w:left="-57" w:right="-57"/>
              <w:rPr>
                <w:sz w:val="22"/>
                <w:szCs w:val="22"/>
              </w:rPr>
            </w:pPr>
            <w:r w:rsidRPr="00C92E90">
              <w:rPr>
                <w:sz w:val="22"/>
                <w:szCs w:val="22"/>
              </w:rPr>
              <w:t>410-0005</w:t>
            </w:r>
          </w:p>
        </w:tc>
        <w:tc>
          <w:tcPr>
            <w:tcW w:w="2159" w:type="pct"/>
            <w:shd w:val="clear" w:color="auto" w:fill="auto"/>
            <w:vAlign w:val="center"/>
            <w:hideMark/>
          </w:tcPr>
          <w:p w14:paraId="79CF2E83" w14:textId="77777777" w:rsidR="006A5A91" w:rsidRPr="00C92E90" w:rsidRDefault="006A5A91" w:rsidP="006A5A91">
            <w:pPr>
              <w:rPr>
                <w:sz w:val="22"/>
                <w:szCs w:val="22"/>
              </w:rPr>
            </w:pPr>
            <w:r w:rsidRPr="00C92E90">
              <w:rPr>
                <w:sz w:val="22"/>
                <w:szCs w:val="22"/>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А</w:t>
            </w:r>
          </w:p>
        </w:tc>
        <w:tc>
          <w:tcPr>
            <w:tcW w:w="584" w:type="pct"/>
            <w:shd w:val="clear" w:color="auto" w:fill="auto"/>
            <w:vAlign w:val="center"/>
            <w:hideMark/>
          </w:tcPr>
          <w:p w14:paraId="1C38607D"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39DA497E" w14:textId="77777777" w:rsidR="006A5A91" w:rsidRPr="00C92E90" w:rsidRDefault="006A5A91" w:rsidP="006A5A91">
            <w:pPr>
              <w:jc w:val="right"/>
              <w:rPr>
                <w:sz w:val="22"/>
                <w:szCs w:val="22"/>
              </w:rPr>
            </w:pPr>
            <w:r w:rsidRPr="00C92E90">
              <w:rPr>
                <w:sz w:val="22"/>
                <w:szCs w:val="22"/>
              </w:rPr>
              <w:t>578.36</w:t>
            </w:r>
          </w:p>
        </w:tc>
        <w:tc>
          <w:tcPr>
            <w:tcW w:w="691" w:type="pct"/>
            <w:shd w:val="clear" w:color="auto" w:fill="auto"/>
            <w:vAlign w:val="center"/>
          </w:tcPr>
          <w:p w14:paraId="06423574" w14:textId="1BA10AD8" w:rsidR="006A5A91" w:rsidRPr="00940F89" w:rsidRDefault="006A5A91" w:rsidP="006A5A91">
            <w:pPr>
              <w:jc w:val="right"/>
              <w:rPr>
                <w:sz w:val="22"/>
                <w:szCs w:val="22"/>
              </w:rPr>
            </w:pPr>
            <w:r w:rsidRPr="009933AD">
              <w:rPr>
                <w:sz w:val="22"/>
                <w:szCs w:val="22"/>
              </w:rPr>
              <w:t>3 943,80</w:t>
            </w:r>
          </w:p>
        </w:tc>
        <w:tc>
          <w:tcPr>
            <w:tcW w:w="476" w:type="pct"/>
            <w:shd w:val="clear" w:color="auto" w:fill="auto"/>
            <w:vAlign w:val="center"/>
          </w:tcPr>
          <w:p w14:paraId="35094BFA" w14:textId="668775C1" w:rsidR="006A5A91" w:rsidRPr="006A5A91" w:rsidRDefault="006A5A91" w:rsidP="006A5A91">
            <w:pPr>
              <w:jc w:val="right"/>
              <w:rPr>
                <w:sz w:val="22"/>
                <w:szCs w:val="22"/>
              </w:rPr>
            </w:pPr>
            <w:r w:rsidRPr="009635CC">
              <w:rPr>
                <w:sz w:val="22"/>
                <w:szCs w:val="22"/>
              </w:rPr>
              <w:t>6,819</w:t>
            </w:r>
          </w:p>
        </w:tc>
      </w:tr>
      <w:tr w:rsidR="006A5A91" w:rsidRPr="00C92E90" w14:paraId="6566167F" w14:textId="77777777" w:rsidTr="002E1D28">
        <w:trPr>
          <w:trHeight w:val="1136"/>
        </w:trPr>
        <w:tc>
          <w:tcPr>
            <w:tcW w:w="505" w:type="pct"/>
            <w:shd w:val="clear" w:color="auto" w:fill="auto"/>
            <w:vAlign w:val="center"/>
            <w:hideMark/>
          </w:tcPr>
          <w:p w14:paraId="69EF7874" w14:textId="77777777" w:rsidR="006A5A91" w:rsidRPr="00C92E90" w:rsidRDefault="006A5A91" w:rsidP="006A5A91">
            <w:pPr>
              <w:ind w:left="-57" w:right="-57"/>
              <w:rPr>
                <w:sz w:val="22"/>
                <w:szCs w:val="22"/>
              </w:rPr>
            </w:pPr>
            <w:r w:rsidRPr="00C92E90">
              <w:rPr>
                <w:sz w:val="22"/>
                <w:szCs w:val="22"/>
              </w:rPr>
              <w:t>410-0022</w:t>
            </w:r>
          </w:p>
        </w:tc>
        <w:tc>
          <w:tcPr>
            <w:tcW w:w="2159" w:type="pct"/>
            <w:shd w:val="clear" w:color="auto" w:fill="auto"/>
            <w:vAlign w:val="center"/>
            <w:hideMark/>
          </w:tcPr>
          <w:p w14:paraId="22ECDFE5" w14:textId="77777777" w:rsidR="006A5A91" w:rsidRPr="00C92E90" w:rsidRDefault="006A5A91" w:rsidP="006A5A91">
            <w:pPr>
              <w:rPr>
                <w:sz w:val="22"/>
                <w:szCs w:val="22"/>
              </w:rPr>
            </w:pPr>
            <w:r w:rsidRPr="00C92E90">
              <w:rPr>
                <w:sz w:val="22"/>
                <w:szCs w:val="22"/>
              </w:rPr>
              <w:t>Асфальтобетонные смеси дорожные, аэродромные и асфальтобетон (горячие и теплые для пористого асфальтобетона щебеночные и гравийные), марка II</w:t>
            </w:r>
          </w:p>
        </w:tc>
        <w:tc>
          <w:tcPr>
            <w:tcW w:w="584" w:type="pct"/>
            <w:shd w:val="clear" w:color="auto" w:fill="auto"/>
            <w:vAlign w:val="center"/>
            <w:hideMark/>
          </w:tcPr>
          <w:p w14:paraId="7456214A"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27481091" w14:textId="77777777" w:rsidR="006A5A91" w:rsidRPr="00C92E90" w:rsidRDefault="006A5A91" w:rsidP="006A5A91">
            <w:pPr>
              <w:jc w:val="right"/>
              <w:rPr>
                <w:sz w:val="22"/>
                <w:szCs w:val="22"/>
              </w:rPr>
            </w:pPr>
            <w:r w:rsidRPr="00C92E90">
              <w:rPr>
                <w:sz w:val="22"/>
                <w:szCs w:val="22"/>
              </w:rPr>
              <w:t>633.36</w:t>
            </w:r>
          </w:p>
        </w:tc>
        <w:tc>
          <w:tcPr>
            <w:tcW w:w="691" w:type="pct"/>
            <w:shd w:val="clear" w:color="auto" w:fill="auto"/>
            <w:vAlign w:val="center"/>
          </w:tcPr>
          <w:p w14:paraId="12B047BF" w14:textId="0C29B872" w:rsidR="006A5A91" w:rsidRPr="00940F89" w:rsidRDefault="006A5A91" w:rsidP="006A5A91">
            <w:pPr>
              <w:jc w:val="right"/>
              <w:rPr>
                <w:sz w:val="22"/>
                <w:szCs w:val="22"/>
              </w:rPr>
            </w:pPr>
            <w:r w:rsidRPr="009933AD">
              <w:rPr>
                <w:sz w:val="22"/>
                <w:szCs w:val="22"/>
              </w:rPr>
              <w:t>3 855,19</w:t>
            </w:r>
          </w:p>
        </w:tc>
        <w:tc>
          <w:tcPr>
            <w:tcW w:w="476" w:type="pct"/>
            <w:shd w:val="clear" w:color="auto" w:fill="auto"/>
            <w:vAlign w:val="center"/>
          </w:tcPr>
          <w:p w14:paraId="0FBD1F4A" w14:textId="75BD63A6" w:rsidR="006A5A91" w:rsidRPr="006A5A91" w:rsidRDefault="006A5A91" w:rsidP="006A5A91">
            <w:pPr>
              <w:jc w:val="right"/>
              <w:rPr>
                <w:sz w:val="22"/>
                <w:szCs w:val="22"/>
              </w:rPr>
            </w:pPr>
            <w:r w:rsidRPr="009635CC">
              <w:rPr>
                <w:sz w:val="22"/>
                <w:szCs w:val="22"/>
              </w:rPr>
              <w:t>6,087</w:t>
            </w:r>
          </w:p>
        </w:tc>
      </w:tr>
      <w:tr w:rsidR="006A5A91" w:rsidRPr="00C92E90" w14:paraId="472D7C76" w14:textId="77777777" w:rsidTr="002E1D28">
        <w:trPr>
          <w:trHeight w:val="450"/>
        </w:trPr>
        <w:tc>
          <w:tcPr>
            <w:tcW w:w="505" w:type="pct"/>
            <w:shd w:val="clear" w:color="auto" w:fill="auto"/>
            <w:vAlign w:val="center"/>
            <w:hideMark/>
          </w:tcPr>
          <w:p w14:paraId="187A0452" w14:textId="77777777" w:rsidR="006A5A91" w:rsidRPr="00C92E90" w:rsidRDefault="006A5A91" w:rsidP="006A5A91">
            <w:pPr>
              <w:ind w:left="-57" w:right="-57"/>
              <w:rPr>
                <w:sz w:val="22"/>
                <w:szCs w:val="22"/>
              </w:rPr>
            </w:pPr>
            <w:r w:rsidRPr="00C92E90">
              <w:rPr>
                <w:sz w:val="22"/>
                <w:szCs w:val="22"/>
              </w:rPr>
              <w:t>403-1020</w:t>
            </w:r>
          </w:p>
        </w:tc>
        <w:tc>
          <w:tcPr>
            <w:tcW w:w="2159" w:type="pct"/>
            <w:shd w:val="clear" w:color="auto" w:fill="auto"/>
            <w:vAlign w:val="center"/>
            <w:hideMark/>
          </w:tcPr>
          <w:p w14:paraId="1C046CC6" w14:textId="77777777" w:rsidR="006A5A91" w:rsidRPr="00C92E90" w:rsidRDefault="006A5A91" w:rsidP="006A5A91">
            <w:pPr>
              <w:rPr>
                <w:sz w:val="22"/>
                <w:szCs w:val="22"/>
              </w:rPr>
            </w:pPr>
            <w:r w:rsidRPr="00C92E90">
              <w:rPr>
                <w:sz w:val="22"/>
                <w:szCs w:val="22"/>
              </w:rPr>
              <w:t>Балки железобетонные пролетных строений мостов на автомобильных дорогах</w:t>
            </w:r>
          </w:p>
        </w:tc>
        <w:tc>
          <w:tcPr>
            <w:tcW w:w="584" w:type="pct"/>
            <w:shd w:val="clear" w:color="auto" w:fill="auto"/>
            <w:vAlign w:val="center"/>
            <w:hideMark/>
          </w:tcPr>
          <w:p w14:paraId="70CD9722"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1A2BDDD4" w14:textId="77777777" w:rsidR="006A5A91" w:rsidRPr="00C92E90" w:rsidRDefault="006A5A91" w:rsidP="006A5A91">
            <w:pPr>
              <w:jc w:val="right"/>
              <w:rPr>
                <w:sz w:val="22"/>
                <w:szCs w:val="22"/>
              </w:rPr>
            </w:pPr>
            <w:r w:rsidRPr="00C92E90">
              <w:rPr>
                <w:sz w:val="22"/>
                <w:szCs w:val="22"/>
              </w:rPr>
              <w:t>3 669.66</w:t>
            </w:r>
          </w:p>
        </w:tc>
        <w:tc>
          <w:tcPr>
            <w:tcW w:w="691" w:type="pct"/>
            <w:shd w:val="clear" w:color="auto" w:fill="auto"/>
            <w:vAlign w:val="center"/>
          </w:tcPr>
          <w:p w14:paraId="1FE9C5D7" w14:textId="379594D4" w:rsidR="006A5A91" w:rsidRPr="00940F89" w:rsidRDefault="006A5A91" w:rsidP="006A5A91">
            <w:pPr>
              <w:jc w:val="right"/>
              <w:rPr>
                <w:sz w:val="22"/>
                <w:szCs w:val="22"/>
              </w:rPr>
            </w:pPr>
            <w:r w:rsidRPr="009933AD">
              <w:rPr>
                <w:sz w:val="22"/>
                <w:szCs w:val="22"/>
              </w:rPr>
              <w:t>27 941,08</w:t>
            </w:r>
          </w:p>
        </w:tc>
        <w:tc>
          <w:tcPr>
            <w:tcW w:w="476" w:type="pct"/>
            <w:shd w:val="clear" w:color="auto" w:fill="auto"/>
            <w:vAlign w:val="center"/>
          </w:tcPr>
          <w:p w14:paraId="665788F1" w14:textId="7DA4BEC7" w:rsidR="006A5A91" w:rsidRPr="006A5A91" w:rsidRDefault="006A5A91" w:rsidP="006A5A91">
            <w:pPr>
              <w:jc w:val="right"/>
              <w:rPr>
                <w:sz w:val="22"/>
                <w:szCs w:val="22"/>
              </w:rPr>
            </w:pPr>
            <w:r w:rsidRPr="009635CC">
              <w:rPr>
                <w:sz w:val="22"/>
                <w:szCs w:val="22"/>
              </w:rPr>
              <w:t>7,614</w:t>
            </w:r>
          </w:p>
        </w:tc>
      </w:tr>
      <w:tr w:rsidR="006A5A91" w:rsidRPr="00C92E90" w14:paraId="19215CAB" w14:textId="77777777" w:rsidTr="002E1D28">
        <w:trPr>
          <w:trHeight w:val="300"/>
        </w:trPr>
        <w:tc>
          <w:tcPr>
            <w:tcW w:w="505" w:type="pct"/>
            <w:shd w:val="clear" w:color="auto" w:fill="auto"/>
            <w:vAlign w:val="center"/>
            <w:hideMark/>
          </w:tcPr>
          <w:p w14:paraId="370C9ED3" w14:textId="77777777" w:rsidR="006A5A91" w:rsidRPr="00C92E90" w:rsidRDefault="006A5A91" w:rsidP="006A5A91">
            <w:pPr>
              <w:ind w:left="-57" w:right="-57"/>
              <w:rPr>
                <w:sz w:val="22"/>
                <w:szCs w:val="22"/>
              </w:rPr>
            </w:pPr>
            <w:r w:rsidRPr="00C92E90">
              <w:rPr>
                <w:sz w:val="22"/>
                <w:szCs w:val="22"/>
              </w:rPr>
              <w:t>401-0208</w:t>
            </w:r>
          </w:p>
        </w:tc>
        <w:tc>
          <w:tcPr>
            <w:tcW w:w="2159" w:type="pct"/>
            <w:shd w:val="clear" w:color="auto" w:fill="auto"/>
            <w:vAlign w:val="center"/>
            <w:hideMark/>
          </w:tcPr>
          <w:p w14:paraId="7A35C3F7" w14:textId="77777777" w:rsidR="006A5A91" w:rsidRPr="00C92E90" w:rsidRDefault="006A5A91" w:rsidP="006A5A91">
            <w:pPr>
              <w:rPr>
                <w:sz w:val="22"/>
                <w:szCs w:val="22"/>
              </w:rPr>
            </w:pPr>
            <w:r w:rsidRPr="00C92E90">
              <w:rPr>
                <w:sz w:val="22"/>
                <w:szCs w:val="22"/>
              </w:rPr>
              <w:t>Бетон гидротехнический, класс В22,5 (М300)</w:t>
            </w:r>
          </w:p>
        </w:tc>
        <w:tc>
          <w:tcPr>
            <w:tcW w:w="584" w:type="pct"/>
            <w:shd w:val="clear" w:color="auto" w:fill="auto"/>
            <w:vAlign w:val="center"/>
            <w:hideMark/>
          </w:tcPr>
          <w:p w14:paraId="7BABC739"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0806D683" w14:textId="77777777" w:rsidR="006A5A91" w:rsidRPr="00C92E90" w:rsidRDefault="006A5A91" w:rsidP="006A5A91">
            <w:pPr>
              <w:jc w:val="right"/>
              <w:rPr>
                <w:sz w:val="22"/>
                <w:szCs w:val="22"/>
              </w:rPr>
            </w:pPr>
            <w:r w:rsidRPr="00C92E90">
              <w:rPr>
                <w:sz w:val="22"/>
                <w:szCs w:val="22"/>
              </w:rPr>
              <w:t>685.40</w:t>
            </w:r>
          </w:p>
        </w:tc>
        <w:tc>
          <w:tcPr>
            <w:tcW w:w="691" w:type="pct"/>
            <w:shd w:val="clear" w:color="auto" w:fill="auto"/>
            <w:vAlign w:val="center"/>
          </w:tcPr>
          <w:p w14:paraId="09601C5C" w14:textId="007B5153" w:rsidR="006A5A91" w:rsidRPr="00940F89" w:rsidRDefault="006A5A91" w:rsidP="006A5A91">
            <w:pPr>
              <w:jc w:val="right"/>
              <w:rPr>
                <w:sz w:val="22"/>
                <w:szCs w:val="22"/>
              </w:rPr>
            </w:pPr>
            <w:r w:rsidRPr="009933AD">
              <w:rPr>
                <w:sz w:val="22"/>
                <w:szCs w:val="22"/>
              </w:rPr>
              <w:t>2 836,98</w:t>
            </w:r>
          </w:p>
        </w:tc>
        <w:tc>
          <w:tcPr>
            <w:tcW w:w="476" w:type="pct"/>
            <w:shd w:val="clear" w:color="auto" w:fill="auto"/>
            <w:vAlign w:val="center"/>
          </w:tcPr>
          <w:p w14:paraId="472CB4D0" w14:textId="3437D2A7" w:rsidR="006A5A91" w:rsidRPr="006A5A91" w:rsidRDefault="006A5A91" w:rsidP="006A5A91">
            <w:pPr>
              <w:jc w:val="right"/>
              <w:rPr>
                <w:sz w:val="22"/>
                <w:szCs w:val="22"/>
              </w:rPr>
            </w:pPr>
            <w:r w:rsidRPr="009635CC">
              <w:rPr>
                <w:sz w:val="22"/>
                <w:szCs w:val="22"/>
              </w:rPr>
              <w:t>4,139</w:t>
            </w:r>
          </w:p>
        </w:tc>
      </w:tr>
      <w:tr w:rsidR="006A5A91" w:rsidRPr="00C92E90" w14:paraId="019230D3" w14:textId="77777777" w:rsidTr="002E1D28">
        <w:trPr>
          <w:trHeight w:val="450"/>
        </w:trPr>
        <w:tc>
          <w:tcPr>
            <w:tcW w:w="505" w:type="pct"/>
            <w:shd w:val="clear" w:color="auto" w:fill="auto"/>
            <w:vAlign w:val="center"/>
            <w:hideMark/>
          </w:tcPr>
          <w:p w14:paraId="2FECBC14" w14:textId="77777777" w:rsidR="006A5A91" w:rsidRPr="00C92E90" w:rsidRDefault="006A5A91" w:rsidP="006A5A91">
            <w:pPr>
              <w:ind w:left="-57" w:right="-57"/>
              <w:rPr>
                <w:sz w:val="22"/>
                <w:szCs w:val="22"/>
              </w:rPr>
            </w:pPr>
            <w:r w:rsidRPr="00C92E90">
              <w:rPr>
                <w:sz w:val="22"/>
                <w:szCs w:val="22"/>
              </w:rPr>
              <w:t>401-0644</w:t>
            </w:r>
          </w:p>
        </w:tc>
        <w:tc>
          <w:tcPr>
            <w:tcW w:w="2159" w:type="pct"/>
            <w:shd w:val="clear" w:color="auto" w:fill="auto"/>
            <w:vAlign w:val="center"/>
            <w:hideMark/>
          </w:tcPr>
          <w:p w14:paraId="27F80855" w14:textId="77777777" w:rsidR="006A5A91" w:rsidRPr="00C92E90" w:rsidRDefault="006A5A91" w:rsidP="006A5A91">
            <w:pPr>
              <w:rPr>
                <w:sz w:val="22"/>
                <w:szCs w:val="22"/>
              </w:rPr>
            </w:pPr>
            <w:r w:rsidRPr="00C92E90">
              <w:rPr>
                <w:sz w:val="22"/>
                <w:szCs w:val="22"/>
              </w:rPr>
              <w:t>Бетон легкий на пористых заполнителях, объемная масса 800 кг/м3, крупность заполнителя более 10 мм, класс В7,5 (М100)</w:t>
            </w:r>
          </w:p>
        </w:tc>
        <w:tc>
          <w:tcPr>
            <w:tcW w:w="584" w:type="pct"/>
            <w:shd w:val="clear" w:color="auto" w:fill="auto"/>
            <w:vAlign w:val="center"/>
            <w:hideMark/>
          </w:tcPr>
          <w:p w14:paraId="71648024"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3794C80F" w14:textId="77777777" w:rsidR="006A5A91" w:rsidRPr="00C92E90" w:rsidRDefault="006A5A91" w:rsidP="006A5A91">
            <w:pPr>
              <w:jc w:val="right"/>
              <w:rPr>
                <w:sz w:val="22"/>
                <w:szCs w:val="22"/>
              </w:rPr>
            </w:pPr>
            <w:r w:rsidRPr="00C92E90">
              <w:rPr>
                <w:sz w:val="22"/>
                <w:szCs w:val="22"/>
              </w:rPr>
              <w:t>468.10</w:t>
            </w:r>
          </w:p>
        </w:tc>
        <w:tc>
          <w:tcPr>
            <w:tcW w:w="691" w:type="pct"/>
            <w:shd w:val="clear" w:color="auto" w:fill="auto"/>
            <w:vAlign w:val="center"/>
          </w:tcPr>
          <w:p w14:paraId="61CBBF57" w14:textId="15EB9B7F" w:rsidR="006A5A91" w:rsidRPr="00940F89" w:rsidRDefault="006A5A91" w:rsidP="006A5A91">
            <w:pPr>
              <w:jc w:val="right"/>
              <w:rPr>
                <w:sz w:val="22"/>
                <w:szCs w:val="22"/>
              </w:rPr>
            </w:pPr>
            <w:r w:rsidRPr="009933AD">
              <w:rPr>
                <w:sz w:val="22"/>
                <w:szCs w:val="22"/>
              </w:rPr>
              <w:t>4 188,82</w:t>
            </w:r>
          </w:p>
        </w:tc>
        <w:tc>
          <w:tcPr>
            <w:tcW w:w="476" w:type="pct"/>
            <w:shd w:val="clear" w:color="auto" w:fill="auto"/>
            <w:vAlign w:val="center"/>
          </w:tcPr>
          <w:p w14:paraId="607848EA" w14:textId="5C991BF8" w:rsidR="006A5A91" w:rsidRPr="006A5A91" w:rsidRDefault="006A5A91" w:rsidP="006A5A91">
            <w:pPr>
              <w:jc w:val="right"/>
              <w:rPr>
                <w:sz w:val="22"/>
                <w:szCs w:val="22"/>
              </w:rPr>
            </w:pPr>
            <w:r w:rsidRPr="009635CC">
              <w:rPr>
                <w:sz w:val="22"/>
                <w:szCs w:val="22"/>
              </w:rPr>
              <w:t>8,949</w:t>
            </w:r>
          </w:p>
        </w:tc>
      </w:tr>
      <w:tr w:rsidR="006A5A91" w:rsidRPr="00C92E90" w14:paraId="7ADB98E7" w14:textId="77777777" w:rsidTr="002E1D28">
        <w:trPr>
          <w:trHeight w:val="300"/>
        </w:trPr>
        <w:tc>
          <w:tcPr>
            <w:tcW w:w="505" w:type="pct"/>
            <w:shd w:val="clear" w:color="auto" w:fill="auto"/>
            <w:vAlign w:val="center"/>
            <w:hideMark/>
          </w:tcPr>
          <w:p w14:paraId="6067ACC6" w14:textId="77777777" w:rsidR="006A5A91" w:rsidRPr="00C92E90" w:rsidRDefault="006A5A91" w:rsidP="006A5A91">
            <w:pPr>
              <w:ind w:left="-57" w:right="-57"/>
              <w:rPr>
                <w:sz w:val="22"/>
                <w:szCs w:val="22"/>
              </w:rPr>
            </w:pPr>
            <w:r w:rsidRPr="00C92E90">
              <w:rPr>
                <w:sz w:val="22"/>
                <w:szCs w:val="22"/>
              </w:rPr>
              <w:t>401-0006</w:t>
            </w:r>
          </w:p>
        </w:tc>
        <w:tc>
          <w:tcPr>
            <w:tcW w:w="2159" w:type="pct"/>
            <w:shd w:val="clear" w:color="auto" w:fill="auto"/>
            <w:vAlign w:val="center"/>
            <w:hideMark/>
          </w:tcPr>
          <w:p w14:paraId="045C0286" w14:textId="77777777" w:rsidR="006A5A91" w:rsidRPr="00C92E90" w:rsidRDefault="006A5A91" w:rsidP="006A5A91">
            <w:pPr>
              <w:rPr>
                <w:sz w:val="22"/>
                <w:szCs w:val="22"/>
              </w:rPr>
            </w:pPr>
            <w:r w:rsidRPr="00C92E90">
              <w:rPr>
                <w:sz w:val="22"/>
                <w:szCs w:val="22"/>
              </w:rPr>
              <w:t>Бетон тяжелый, класс В15 (М200)</w:t>
            </w:r>
          </w:p>
        </w:tc>
        <w:tc>
          <w:tcPr>
            <w:tcW w:w="584" w:type="pct"/>
            <w:shd w:val="clear" w:color="auto" w:fill="auto"/>
            <w:vAlign w:val="center"/>
            <w:hideMark/>
          </w:tcPr>
          <w:p w14:paraId="58D97E68"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2AD350AC" w14:textId="77777777" w:rsidR="006A5A91" w:rsidRPr="00C92E90" w:rsidRDefault="006A5A91" w:rsidP="006A5A91">
            <w:pPr>
              <w:jc w:val="right"/>
              <w:rPr>
                <w:sz w:val="22"/>
                <w:szCs w:val="22"/>
              </w:rPr>
            </w:pPr>
            <w:r w:rsidRPr="00C92E90">
              <w:rPr>
                <w:sz w:val="22"/>
                <w:szCs w:val="22"/>
              </w:rPr>
              <w:t>574.32</w:t>
            </w:r>
          </w:p>
        </w:tc>
        <w:tc>
          <w:tcPr>
            <w:tcW w:w="691" w:type="pct"/>
            <w:shd w:val="clear" w:color="auto" w:fill="auto"/>
            <w:vAlign w:val="center"/>
          </w:tcPr>
          <w:p w14:paraId="07CA97C0" w14:textId="0AB90F6A" w:rsidR="006A5A91" w:rsidRPr="00940F89" w:rsidRDefault="006A5A91" w:rsidP="006A5A91">
            <w:pPr>
              <w:jc w:val="right"/>
              <w:rPr>
                <w:sz w:val="22"/>
                <w:szCs w:val="22"/>
              </w:rPr>
            </w:pPr>
            <w:r w:rsidRPr="009933AD">
              <w:rPr>
                <w:sz w:val="22"/>
                <w:szCs w:val="22"/>
              </w:rPr>
              <w:t>3 712,81</w:t>
            </w:r>
          </w:p>
        </w:tc>
        <w:tc>
          <w:tcPr>
            <w:tcW w:w="476" w:type="pct"/>
            <w:shd w:val="clear" w:color="auto" w:fill="auto"/>
            <w:vAlign w:val="center"/>
          </w:tcPr>
          <w:p w14:paraId="022C5C3F" w14:textId="78D2E7FC" w:rsidR="006A5A91" w:rsidRPr="006A5A91" w:rsidRDefault="006A5A91" w:rsidP="006A5A91">
            <w:pPr>
              <w:jc w:val="right"/>
              <w:rPr>
                <w:sz w:val="22"/>
                <w:szCs w:val="22"/>
              </w:rPr>
            </w:pPr>
            <w:r w:rsidRPr="009635CC">
              <w:rPr>
                <w:sz w:val="22"/>
                <w:szCs w:val="22"/>
              </w:rPr>
              <w:t>6,465</w:t>
            </w:r>
          </w:p>
        </w:tc>
      </w:tr>
      <w:tr w:rsidR="006A5A91" w:rsidRPr="00C92E90" w14:paraId="4B033874" w14:textId="77777777" w:rsidTr="002E1D28">
        <w:trPr>
          <w:trHeight w:val="300"/>
        </w:trPr>
        <w:tc>
          <w:tcPr>
            <w:tcW w:w="505" w:type="pct"/>
            <w:shd w:val="clear" w:color="auto" w:fill="auto"/>
            <w:vAlign w:val="center"/>
            <w:hideMark/>
          </w:tcPr>
          <w:p w14:paraId="5585C2B7" w14:textId="77777777" w:rsidR="006A5A91" w:rsidRPr="00C92E90" w:rsidRDefault="006A5A91" w:rsidP="006A5A91">
            <w:pPr>
              <w:ind w:left="-57" w:right="-57"/>
              <w:rPr>
                <w:sz w:val="22"/>
                <w:szCs w:val="22"/>
              </w:rPr>
            </w:pPr>
            <w:r w:rsidRPr="00C92E90">
              <w:rPr>
                <w:sz w:val="22"/>
                <w:szCs w:val="22"/>
              </w:rPr>
              <w:t>401-0011</w:t>
            </w:r>
          </w:p>
        </w:tc>
        <w:tc>
          <w:tcPr>
            <w:tcW w:w="2159" w:type="pct"/>
            <w:shd w:val="clear" w:color="auto" w:fill="auto"/>
            <w:vAlign w:val="center"/>
            <w:hideMark/>
          </w:tcPr>
          <w:p w14:paraId="078BCD83" w14:textId="77777777" w:rsidR="006A5A91" w:rsidRPr="00C92E90" w:rsidRDefault="006A5A91" w:rsidP="006A5A91">
            <w:pPr>
              <w:rPr>
                <w:sz w:val="22"/>
                <w:szCs w:val="22"/>
              </w:rPr>
            </w:pPr>
            <w:r w:rsidRPr="00C92E90">
              <w:rPr>
                <w:sz w:val="22"/>
                <w:szCs w:val="22"/>
              </w:rPr>
              <w:t>Бетон тяжелый, класс В30 (М400)</w:t>
            </w:r>
          </w:p>
        </w:tc>
        <w:tc>
          <w:tcPr>
            <w:tcW w:w="584" w:type="pct"/>
            <w:shd w:val="clear" w:color="auto" w:fill="auto"/>
            <w:vAlign w:val="center"/>
            <w:hideMark/>
          </w:tcPr>
          <w:p w14:paraId="1957C4B4"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5721E403" w14:textId="77777777" w:rsidR="006A5A91" w:rsidRPr="00C92E90" w:rsidRDefault="006A5A91" w:rsidP="006A5A91">
            <w:pPr>
              <w:jc w:val="right"/>
              <w:rPr>
                <w:sz w:val="22"/>
                <w:szCs w:val="22"/>
              </w:rPr>
            </w:pPr>
            <w:r w:rsidRPr="00C92E90">
              <w:rPr>
                <w:sz w:val="22"/>
                <w:szCs w:val="22"/>
              </w:rPr>
              <w:t>788.26</w:t>
            </w:r>
          </w:p>
        </w:tc>
        <w:tc>
          <w:tcPr>
            <w:tcW w:w="691" w:type="pct"/>
            <w:shd w:val="clear" w:color="auto" w:fill="auto"/>
            <w:vAlign w:val="center"/>
          </w:tcPr>
          <w:p w14:paraId="4A3530E3" w14:textId="7890FDEE" w:rsidR="006A5A91" w:rsidRPr="00940F89" w:rsidRDefault="006A5A91" w:rsidP="006A5A91">
            <w:pPr>
              <w:jc w:val="right"/>
              <w:rPr>
                <w:sz w:val="22"/>
                <w:szCs w:val="22"/>
              </w:rPr>
            </w:pPr>
            <w:r w:rsidRPr="009933AD">
              <w:rPr>
                <w:sz w:val="22"/>
                <w:szCs w:val="22"/>
              </w:rPr>
              <w:t>3 827,06</w:t>
            </w:r>
          </w:p>
        </w:tc>
        <w:tc>
          <w:tcPr>
            <w:tcW w:w="476" w:type="pct"/>
            <w:shd w:val="clear" w:color="auto" w:fill="auto"/>
            <w:vAlign w:val="center"/>
          </w:tcPr>
          <w:p w14:paraId="75A16095" w14:textId="4E1AA828" w:rsidR="006A5A91" w:rsidRPr="006A5A91" w:rsidRDefault="006A5A91" w:rsidP="006A5A91">
            <w:pPr>
              <w:jc w:val="right"/>
              <w:rPr>
                <w:sz w:val="22"/>
                <w:szCs w:val="22"/>
              </w:rPr>
            </w:pPr>
            <w:r w:rsidRPr="009635CC">
              <w:rPr>
                <w:sz w:val="22"/>
                <w:szCs w:val="22"/>
              </w:rPr>
              <w:t>4,855</w:t>
            </w:r>
          </w:p>
        </w:tc>
      </w:tr>
      <w:tr w:rsidR="006A5A91" w:rsidRPr="00C92E90" w14:paraId="4DF4148D" w14:textId="77777777" w:rsidTr="002E1D28">
        <w:trPr>
          <w:trHeight w:val="300"/>
        </w:trPr>
        <w:tc>
          <w:tcPr>
            <w:tcW w:w="505" w:type="pct"/>
            <w:shd w:val="clear" w:color="auto" w:fill="auto"/>
            <w:vAlign w:val="center"/>
            <w:hideMark/>
          </w:tcPr>
          <w:p w14:paraId="55998B96" w14:textId="77777777" w:rsidR="006A5A91" w:rsidRPr="00C92E90" w:rsidRDefault="006A5A91" w:rsidP="006A5A91">
            <w:pPr>
              <w:ind w:left="-57" w:right="-57"/>
              <w:rPr>
                <w:sz w:val="22"/>
                <w:szCs w:val="22"/>
              </w:rPr>
            </w:pPr>
            <w:r w:rsidRPr="00C92E90">
              <w:rPr>
                <w:sz w:val="22"/>
                <w:szCs w:val="22"/>
              </w:rPr>
              <w:t>401-0066</w:t>
            </w:r>
          </w:p>
        </w:tc>
        <w:tc>
          <w:tcPr>
            <w:tcW w:w="2159" w:type="pct"/>
            <w:shd w:val="clear" w:color="auto" w:fill="auto"/>
            <w:vAlign w:val="center"/>
            <w:hideMark/>
          </w:tcPr>
          <w:p w14:paraId="7E8CE456" w14:textId="77777777" w:rsidR="006A5A91" w:rsidRPr="00C92E90" w:rsidRDefault="006A5A91" w:rsidP="006A5A91">
            <w:pPr>
              <w:rPr>
                <w:sz w:val="22"/>
                <w:szCs w:val="22"/>
              </w:rPr>
            </w:pPr>
            <w:r w:rsidRPr="00C92E90">
              <w:rPr>
                <w:sz w:val="22"/>
                <w:szCs w:val="22"/>
              </w:rPr>
              <w:t>Бетон тяжелый, крупность заполнителя 20 мм, класс В15 (М200)</w:t>
            </w:r>
          </w:p>
        </w:tc>
        <w:tc>
          <w:tcPr>
            <w:tcW w:w="584" w:type="pct"/>
            <w:shd w:val="clear" w:color="auto" w:fill="auto"/>
            <w:vAlign w:val="center"/>
            <w:hideMark/>
          </w:tcPr>
          <w:p w14:paraId="7E20B831"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484720DE" w14:textId="77777777" w:rsidR="006A5A91" w:rsidRPr="00C92E90" w:rsidRDefault="006A5A91" w:rsidP="006A5A91">
            <w:pPr>
              <w:jc w:val="right"/>
              <w:rPr>
                <w:sz w:val="22"/>
                <w:szCs w:val="22"/>
              </w:rPr>
            </w:pPr>
            <w:r w:rsidRPr="00C92E90">
              <w:rPr>
                <w:sz w:val="22"/>
                <w:szCs w:val="22"/>
              </w:rPr>
              <w:t>469.62</w:t>
            </w:r>
          </w:p>
        </w:tc>
        <w:tc>
          <w:tcPr>
            <w:tcW w:w="691" w:type="pct"/>
            <w:shd w:val="clear" w:color="auto" w:fill="auto"/>
            <w:vAlign w:val="center"/>
          </w:tcPr>
          <w:p w14:paraId="6BC4C23B" w14:textId="6D6A804B" w:rsidR="006A5A91" w:rsidRPr="00940F89" w:rsidRDefault="006A5A91" w:rsidP="006A5A91">
            <w:pPr>
              <w:jc w:val="right"/>
              <w:rPr>
                <w:sz w:val="22"/>
                <w:szCs w:val="22"/>
              </w:rPr>
            </w:pPr>
            <w:r w:rsidRPr="009933AD">
              <w:rPr>
                <w:sz w:val="22"/>
                <w:szCs w:val="22"/>
              </w:rPr>
              <w:t>3 046,42</w:t>
            </w:r>
          </w:p>
        </w:tc>
        <w:tc>
          <w:tcPr>
            <w:tcW w:w="476" w:type="pct"/>
            <w:shd w:val="clear" w:color="auto" w:fill="auto"/>
            <w:vAlign w:val="center"/>
          </w:tcPr>
          <w:p w14:paraId="765C4C9D" w14:textId="6FB1D8E0" w:rsidR="006A5A91" w:rsidRPr="006A5A91" w:rsidRDefault="006A5A91" w:rsidP="006A5A91">
            <w:pPr>
              <w:jc w:val="right"/>
              <w:rPr>
                <w:sz w:val="22"/>
                <w:szCs w:val="22"/>
              </w:rPr>
            </w:pPr>
            <w:r w:rsidRPr="009635CC">
              <w:rPr>
                <w:sz w:val="22"/>
                <w:szCs w:val="22"/>
              </w:rPr>
              <w:t>6,487</w:t>
            </w:r>
          </w:p>
        </w:tc>
      </w:tr>
      <w:tr w:rsidR="006A5A91" w:rsidRPr="00C92E90" w14:paraId="7C6B3FA2" w14:textId="77777777" w:rsidTr="002E1D28">
        <w:trPr>
          <w:trHeight w:val="300"/>
        </w:trPr>
        <w:tc>
          <w:tcPr>
            <w:tcW w:w="505" w:type="pct"/>
            <w:shd w:val="clear" w:color="auto" w:fill="auto"/>
            <w:vAlign w:val="center"/>
            <w:hideMark/>
          </w:tcPr>
          <w:p w14:paraId="27C54642" w14:textId="77777777" w:rsidR="006A5A91" w:rsidRPr="00C92E90" w:rsidRDefault="006A5A91" w:rsidP="006A5A91">
            <w:pPr>
              <w:ind w:left="-57" w:right="-57"/>
              <w:rPr>
                <w:sz w:val="22"/>
                <w:szCs w:val="22"/>
              </w:rPr>
            </w:pPr>
            <w:r w:rsidRPr="00C92E90">
              <w:rPr>
                <w:sz w:val="22"/>
                <w:szCs w:val="22"/>
              </w:rPr>
              <w:t>401-0069</w:t>
            </w:r>
          </w:p>
        </w:tc>
        <w:tc>
          <w:tcPr>
            <w:tcW w:w="2159" w:type="pct"/>
            <w:shd w:val="clear" w:color="auto" w:fill="auto"/>
            <w:vAlign w:val="center"/>
            <w:hideMark/>
          </w:tcPr>
          <w:p w14:paraId="56250E11" w14:textId="77777777" w:rsidR="006A5A91" w:rsidRPr="00C92E90" w:rsidRDefault="006A5A91" w:rsidP="006A5A91">
            <w:pPr>
              <w:rPr>
                <w:sz w:val="22"/>
                <w:szCs w:val="22"/>
              </w:rPr>
            </w:pPr>
            <w:r w:rsidRPr="00C92E90">
              <w:rPr>
                <w:sz w:val="22"/>
                <w:szCs w:val="22"/>
              </w:rPr>
              <w:t>Бетон тяжелый, крупность заполнителя 20 мм, класс В25 (М350)</w:t>
            </w:r>
          </w:p>
        </w:tc>
        <w:tc>
          <w:tcPr>
            <w:tcW w:w="584" w:type="pct"/>
            <w:shd w:val="clear" w:color="auto" w:fill="auto"/>
            <w:vAlign w:val="center"/>
            <w:hideMark/>
          </w:tcPr>
          <w:p w14:paraId="669995F0"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2D1A0A61" w14:textId="77777777" w:rsidR="006A5A91" w:rsidRPr="00C92E90" w:rsidRDefault="006A5A91" w:rsidP="006A5A91">
            <w:pPr>
              <w:jc w:val="right"/>
              <w:rPr>
                <w:sz w:val="22"/>
                <w:szCs w:val="22"/>
              </w:rPr>
            </w:pPr>
            <w:r w:rsidRPr="00C92E90">
              <w:rPr>
                <w:sz w:val="22"/>
                <w:szCs w:val="22"/>
              </w:rPr>
              <w:t>508.46</w:t>
            </w:r>
          </w:p>
        </w:tc>
        <w:tc>
          <w:tcPr>
            <w:tcW w:w="691" w:type="pct"/>
            <w:shd w:val="clear" w:color="auto" w:fill="auto"/>
            <w:vAlign w:val="center"/>
          </w:tcPr>
          <w:p w14:paraId="5B0CFE2F" w14:textId="29C8A3F9" w:rsidR="006A5A91" w:rsidRPr="00940F89" w:rsidRDefault="006A5A91" w:rsidP="006A5A91">
            <w:pPr>
              <w:jc w:val="right"/>
              <w:rPr>
                <w:sz w:val="22"/>
                <w:szCs w:val="22"/>
              </w:rPr>
            </w:pPr>
            <w:r w:rsidRPr="009933AD">
              <w:rPr>
                <w:sz w:val="22"/>
                <w:szCs w:val="22"/>
              </w:rPr>
              <w:t>3 379,60</w:t>
            </w:r>
          </w:p>
        </w:tc>
        <w:tc>
          <w:tcPr>
            <w:tcW w:w="476" w:type="pct"/>
            <w:shd w:val="clear" w:color="auto" w:fill="auto"/>
            <w:vAlign w:val="center"/>
          </w:tcPr>
          <w:p w14:paraId="1C802DD7" w14:textId="14D9FB1E" w:rsidR="006A5A91" w:rsidRPr="006A5A91" w:rsidRDefault="006A5A91" w:rsidP="006A5A91">
            <w:pPr>
              <w:jc w:val="right"/>
              <w:rPr>
                <w:sz w:val="22"/>
                <w:szCs w:val="22"/>
              </w:rPr>
            </w:pPr>
            <w:r w:rsidRPr="009635CC">
              <w:rPr>
                <w:sz w:val="22"/>
                <w:szCs w:val="22"/>
              </w:rPr>
              <w:t>6,647</w:t>
            </w:r>
          </w:p>
        </w:tc>
      </w:tr>
      <w:tr w:rsidR="006A5A91" w:rsidRPr="00C92E90" w14:paraId="765C33B3" w14:textId="77777777" w:rsidTr="002E1D28">
        <w:trPr>
          <w:trHeight w:val="300"/>
        </w:trPr>
        <w:tc>
          <w:tcPr>
            <w:tcW w:w="505" w:type="pct"/>
            <w:shd w:val="clear" w:color="auto" w:fill="auto"/>
            <w:vAlign w:val="center"/>
            <w:hideMark/>
          </w:tcPr>
          <w:p w14:paraId="39752256" w14:textId="77777777" w:rsidR="006A5A91" w:rsidRPr="00C92E90" w:rsidRDefault="006A5A91" w:rsidP="006A5A91">
            <w:pPr>
              <w:ind w:left="-57" w:right="-57"/>
              <w:rPr>
                <w:sz w:val="22"/>
                <w:szCs w:val="22"/>
              </w:rPr>
            </w:pPr>
            <w:r w:rsidRPr="00C92E90">
              <w:rPr>
                <w:sz w:val="22"/>
                <w:szCs w:val="22"/>
              </w:rPr>
              <w:t>401-0046</w:t>
            </w:r>
          </w:p>
        </w:tc>
        <w:tc>
          <w:tcPr>
            <w:tcW w:w="2159" w:type="pct"/>
            <w:shd w:val="clear" w:color="auto" w:fill="auto"/>
            <w:vAlign w:val="center"/>
            <w:hideMark/>
          </w:tcPr>
          <w:p w14:paraId="5DB31A14" w14:textId="77777777" w:rsidR="006A5A91" w:rsidRPr="00C92E90" w:rsidRDefault="006A5A91" w:rsidP="006A5A91">
            <w:pPr>
              <w:rPr>
                <w:sz w:val="22"/>
                <w:szCs w:val="22"/>
              </w:rPr>
            </w:pPr>
            <w:r w:rsidRPr="00C92E90">
              <w:rPr>
                <w:sz w:val="22"/>
                <w:szCs w:val="22"/>
              </w:rPr>
              <w:t>Бетон тяжелый, крупность заполнителя 40 мм, класс В15 (М200)</w:t>
            </w:r>
          </w:p>
        </w:tc>
        <w:tc>
          <w:tcPr>
            <w:tcW w:w="584" w:type="pct"/>
            <w:shd w:val="clear" w:color="auto" w:fill="auto"/>
            <w:vAlign w:val="center"/>
            <w:hideMark/>
          </w:tcPr>
          <w:p w14:paraId="3AFC4D21"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7C27B8FC" w14:textId="77777777" w:rsidR="006A5A91" w:rsidRPr="00C92E90" w:rsidRDefault="006A5A91" w:rsidP="006A5A91">
            <w:pPr>
              <w:jc w:val="right"/>
              <w:rPr>
                <w:sz w:val="22"/>
                <w:szCs w:val="22"/>
              </w:rPr>
            </w:pPr>
            <w:r w:rsidRPr="00C92E90">
              <w:rPr>
                <w:sz w:val="22"/>
                <w:szCs w:val="22"/>
              </w:rPr>
              <w:t>469.62</w:t>
            </w:r>
          </w:p>
        </w:tc>
        <w:tc>
          <w:tcPr>
            <w:tcW w:w="691" w:type="pct"/>
            <w:shd w:val="clear" w:color="auto" w:fill="auto"/>
            <w:vAlign w:val="center"/>
          </w:tcPr>
          <w:p w14:paraId="1AF09F20" w14:textId="11476280" w:rsidR="006A5A91" w:rsidRPr="00940F89" w:rsidRDefault="006A5A91" w:rsidP="006A5A91">
            <w:pPr>
              <w:jc w:val="right"/>
              <w:rPr>
                <w:sz w:val="22"/>
                <w:szCs w:val="22"/>
              </w:rPr>
            </w:pPr>
            <w:r w:rsidRPr="009933AD">
              <w:rPr>
                <w:sz w:val="22"/>
                <w:szCs w:val="22"/>
              </w:rPr>
              <w:t>3 046,42</w:t>
            </w:r>
          </w:p>
        </w:tc>
        <w:tc>
          <w:tcPr>
            <w:tcW w:w="476" w:type="pct"/>
            <w:shd w:val="clear" w:color="auto" w:fill="auto"/>
            <w:vAlign w:val="center"/>
          </w:tcPr>
          <w:p w14:paraId="1C15409B" w14:textId="09837D8D" w:rsidR="006A5A91" w:rsidRPr="006A5A91" w:rsidRDefault="006A5A91" w:rsidP="006A5A91">
            <w:pPr>
              <w:jc w:val="right"/>
              <w:rPr>
                <w:sz w:val="22"/>
                <w:szCs w:val="22"/>
              </w:rPr>
            </w:pPr>
            <w:r w:rsidRPr="009635CC">
              <w:rPr>
                <w:sz w:val="22"/>
                <w:szCs w:val="22"/>
              </w:rPr>
              <w:t>6,487</w:t>
            </w:r>
          </w:p>
        </w:tc>
      </w:tr>
      <w:tr w:rsidR="006A5A91" w:rsidRPr="00C92E90" w14:paraId="095D95BB" w14:textId="77777777" w:rsidTr="002E1D28">
        <w:trPr>
          <w:trHeight w:val="300"/>
        </w:trPr>
        <w:tc>
          <w:tcPr>
            <w:tcW w:w="505" w:type="pct"/>
            <w:shd w:val="clear" w:color="auto" w:fill="auto"/>
            <w:vAlign w:val="center"/>
            <w:hideMark/>
          </w:tcPr>
          <w:p w14:paraId="4A385F79" w14:textId="77777777" w:rsidR="006A5A91" w:rsidRPr="00C92E90" w:rsidRDefault="006A5A91" w:rsidP="006A5A91">
            <w:pPr>
              <w:ind w:left="-57" w:right="-57"/>
              <w:rPr>
                <w:sz w:val="22"/>
                <w:szCs w:val="22"/>
              </w:rPr>
            </w:pPr>
            <w:r w:rsidRPr="00C92E90">
              <w:rPr>
                <w:sz w:val="22"/>
                <w:szCs w:val="22"/>
              </w:rPr>
              <w:t>101-1561</w:t>
            </w:r>
          </w:p>
        </w:tc>
        <w:tc>
          <w:tcPr>
            <w:tcW w:w="2159" w:type="pct"/>
            <w:shd w:val="clear" w:color="auto" w:fill="auto"/>
            <w:vAlign w:val="center"/>
            <w:hideMark/>
          </w:tcPr>
          <w:p w14:paraId="6FB39220" w14:textId="77777777" w:rsidR="006A5A91" w:rsidRPr="00C92E90" w:rsidRDefault="006A5A91" w:rsidP="006A5A91">
            <w:pPr>
              <w:rPr>
                <w:sz w:val="22"/>
                <w:szCs w:val="22"/>
              </w:rPr>
            </w:pPr>
            <w:r w:rsidRPr="00C92E90">
              <w:rPr>
                <w:sz w:val="22"/>
                <w:szCs w:val="22"/>
              </w:rPr>
              <w:t>Битумы нефтяные дорожные жидкие, класс МГ, СГ</w:t>
            </w:r>
          </w:p>
        </w:tc>
        <w:tc>
          <w:tcPr>
            <w:tcW w:w="584" w:type="pct"/>
            <w:shd w:val="clear" w:color="auto" w:fill="auto"/>
            <w:vAlign w:val="center"/>
            <w:hideMark/>
          </w:tcPr>
          <w:p w14:paraId="56F9C86A"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478A6ED6" w14:textId="77777777" w:rsidR="006A5A91" w:rsidRPr="00C92E90" w:rsidRDefault="006A5A91" w:rsidP="006A5A91">
            <w:pPr>
              <w:jc w:val="right"/>
              <w:rPr>
                <w:sz w:val="22"/>
                <w:szCs w:val="22"/>
              </w:rPr>
            </w:pPr>
            <w:r w:rsidRPr="00C92E90">
              <w:rPr>
                <w:sz w:val="22"/>
                <w:szCs w:val="22"/>
              </w:rPr>
              <w:t>1 487.59</w:t>
            </w:r>
          </w:p>
        </w:tc>
        <w:tc>
          <w:tcPr>
            <w:tcW w:w="691" w:type="pct"/>
            <w:shd w:val="clear" w:color="auto" w:fill="auto"/>
            <w:vAlign w:val="center"/>
          </w:tcPr>
          <w:p w14:paraId="24CAE9E6" w14:textId="7A9A7035" w:rsidR="006A5A91" w:rsidRPr="00940F89" w:rsidRDefault="006A5A91" w:rsidP="006A5A91">
            <w:pPr>
              <w:jc w:val="right"/>
              <w:rPr>
                <w:sz w:val="22"/>
                <w:szCs w:val="22"/>
              </w:rPr>
            </w:pPr>
            <w:r w:rsidRPr="009933AD">
              <w:rPr>
                <w:sz w:val="22"/>
                <w:szCs w:val="22"/>
              </w:rPr>
              <w:t>10 901,22</w:t>
            </w:r>
          </w:p>
        </w:tc>
        <w:tc>
          <w:tcPr>
            <w:tcW w:w="476" w:type="pct"/>
            <w:shd w:val="clear" w:color="auto" w:fill="auto"/>
            <w:vAlign w:val="center"/>
          </w:tcPr>
          <w:p w14:paraId="177BF473" w14:textId="147440EC" w:rsidR="006A5A91" w:rsidRPr="006A5A91" w:rsidRDefault="006A5A91" w:rsidP="006A5A91">
            <w:pPr>
              <w:jc w:val="right"/>
              <w:rPr>
                <w:sz w:val="22"/>
                <w:szCs w:val="22"/>
              </w:rPr>
            </w:pPr>
            <w:r w:rsidRPr="009635CC">
              <w:rPr>
                <w:sz w:val="22"/>
                <w:szCs w:val="22"/>
              </w:rPr>
              <w:t>7,328</w:t>
            </w:r>
          </w:p>
        </w:tc>
      </w:tr>
      <w:tr w:rsidR="006A5A91" w:rsidRPr="00C92E90" w14:paraId="35939B34" w14:textId="77777777" w:rsidTr="002E1D28">
        <w:trPr>
          <w:trHeight w:val="300"/>
        </w:trPr>
        <w:tc>
          <w:tcPr>
            <w:tcW w:w="505" w:type="pct"/>
            <w:shd w:val="clear" w:color="auto" w:fill="auto"/>
            <w:vAlign w:val="center"/>
            <w:hideMark/>
          </w:tcPr>
          <w:p w14:paraId="6645D204" w14:textId="77777777" w:rsidR="006A5A91" w:rsidRPr="00C92E90" w:rsidRDefault="006A5A91" w:rsidP="006A5A91">
            <w:pPr>
              <w:ind w:left="-57" w:right="-57"/>
              <w:rPr>
                <w:sz w:val="22"/>
                <w:szCs w:val="22"/>
              </w:rPr>
            </w:pPr>
            <w:r w:rsidRPr="00C92E90">
              <w:rPr>
                <w:sz w:val="22"/>
                <w:szCs w:val="22"/>
              </w:rPr>
              <w:t>101-0079</w:t>
            </w:r>
          </w:p>
        </w:tc>
        <w:tc>
          <w:tcPr>
            <w:tcW w:w="2159" w:type="pct"/>
            <w:shd w:val="clear" w:color="auto" w:fill="auto"/>
            <w:vAlign w:val="center"/>
            <w:hideMark/>
          </w:tcPr>
          <w:p w14:paraId="1F96CE4E" w14:textId="77777777" w:rsidR="006A5A91" w:rsidRPr="00C92E90" w:rsidRDefault="006A5A91" w:rsidP="006A5A91">
            <w:pPr>
              <w:rPr>
                <w:sz w:val="22"/>
                <w:szCs w:val="22"/>
              </w:rPr>
            </w:pPr>
            <w:r w:rsidRPr="00C92E90">
              <w:rPr>
                <w:sz w:val="22"/>
                <w:szCs w:val="22"/>
              </w:rPr>
              <w:t>Битумы нефтяные строительные для кровельных мастик марки БНМ-55/60</w:t>
            </w:r>
          </w:p>
        </w:tc>
        <w:tc>
          <w:tcPr>
            <w:tcW w:w="584" w:type="pct"/>
            <w:shd w:val="clear" w:color="auto" w:fill="auto"/>
            <w:vAlign w:val="center"/>
            <w:hideMark/>
          </w:tcPr>
          <w:p w14:paraId="77753A8F"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675470F0" w14:textId="77777777" w:rsidR="006A5A91" w:rsidRPr="00C92E90" w:rsidRDefault="006A5A91" w:rsidP="006A5A91">
            <w:pPr>
              <w:jc w:val="right"/>
              <w:rPr>
                <w:sz w:val="22"/>
                <w:szCs w:val="22"/>
              </w:rPr>
            </w:pPr>
            <w:r w:rsidRPr="00C92E90">
              <w:rPr>
                <w:sz w:val="22"/>
                <w:szCs w:val="22"/>
              </w:rPr>
              <w:t>1 609.67</w:t>
            </w:r>
          </w:p>
        </w:tc>
        <w:tc>
          <w:tcPr>
            <w:tcW w:w="691" w:type="pct"/>
            <w:shd w:val="clear" w:color="auto" w:fill="auto"/>
            <w:vAlign w:val="center"/>
          </w:tcPr>
          <w:p w14:paraId="2D7DA418" w14:textId="11CFABCD" w:rsidR="006A5A91" w:rsidRPr="00940F89" w:rsidRDefault="006A5A91" w:rsidP="006A5A91">
            <w:pPr>
              <w:jc w:val="right"/>
              <w:rPr>
                <w:sz w:val="22"/>
                <w:szCs w:val="22"/>
              </w:rPr>
            </w:pPr>
            <w:r w:rsidRPr="009933AD">
              <w:rPr>
                <w:sz w:val="22"/>
                <w:szCs w:val="22"/>
              </w:rPr>
              <w:t>26 162,90</w:t>
            </w:r>
          </w:p>
        </w:tc>
        <w:tc>
          <w:tcPr>
            <w:tcW w:w="476" w:type="pct"/>
            <w:shd w:val="clear" w:color="auto" w:fill="auto"/>
            <w:vAlign w:val="center"/>
          </w:tcPr>
          <w:p w14:paraId="480CFEB1" w14:textId="4AEB6823" w:rsidR="006A5A91" w:rsidRPr="006A5A91" w:rsidRDefault="006A5A91" w:rsidP="006A5A91">
            <w:pPr>
              <w:jc w:val="right"/>
              <w:rPr>
                <w:sz w:val="22"/>
                <w:szCs w:val="22"/>
              </w:rPr>
            </w:pPr>
            <w:r w:rsidRPr="009635CC">
              <w:rPr>
                <w:sz w:val="22"/>
                <w:szCs w:val="22"/>
              </w:rPr>
              <w:t>16,254</w:t>
            </w:r>
          </w:p>
        </w:tc>
      </w:tr>
      <w:tr w:rsidR="006A5A91" w:rsidRPr="00C92E90" w14:paraId="398EF6BD" w14:textId="77777777" w:rsidTr="002E1D28">
        <w:trPr>
          <w:trHeight w:val="300"/>
        </w:trPr>
        <w:tc>
          <w:tcPr>
            <w:tcW w:w="505" w:type="pct"/>
            <w:shd w:val="clear" w:color="auto" w:fill="auto"/>
            <w:vAlign w:val="center"/>
            <w:hideMark/>
          </w:tcPr>
          <w:p w14:paraId="7AB5D7A1" w14:textId="77777777" w:rsidR="006A5A91" w:rsidRPr="00C92E90" w:rsidRDefault="006A5A91" w:rsidP="006A5A91">
            <w:pPr>
              <w:ind w:left="-57" w:right="-57"/>
              <w:rPr>
                <w:sz w:val="22"/>
                <w:szCs w:val="22"/>
              </w:rPr>
            </w:pPr>
            <w:r w:rsidRPr="00C92E90">
              <w:rPr>
                <w:sz w:val="22"/>
                <w:szCs w:val="22"/>
              </w:rPr>
              <w:t>101-0073</w:t>
            </w:r>
          </w:p>
        </w:tc>
        <w:tc>
          <w:tcPr>
            <w:tcW w:w="2159" w:type="pct"/>
            <w:shd w:val="clear" w:color="auto" w:fill="auto"/>
            <w:vAlign w:val="center"/>
            <w:hideMark/>
          </w:tcPr>
          <w:p w14:paraId="2D1E2F1B" w14:textId="77777777" w:rsidR="006A5A91" w:rsidRPr="00C92E90" w:rsidRDefault="006A5A91" w:rsidP="006A5A91">
            <w:pPr>
              <w:rPr>
                <w:sz w:val="22"/>
                <w:szCs w:val="22"/>
              </w:rPr>
            </w:pPr>
            <w:r w:rsidRPr="00C92E90">
              <w:rPr>
                <w:sz w:val="22"/>
                <w:szCs w:val="22"/>
              </w:rPr>
              <w:t>Битумы нефтяные строительные марки БН-90/10</w:t>
            </w:r>
          </w:p>
        </w:tc>
        <w:tc>
          <w:tcPr>
            <w:tcW w:w="584" w:type="pct"/>
            <w:shd w:val="clear" w:color="auto" w:fill="auto"/>
            <w:vAlign w:val="center"/>
            <w:hideMark/>
          </w:tcPr>
          <w:p w14:paraId="7A01DCC5"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347F7A16" w14:textId="77777777" w:rsidR="006A5A91" w:rsidRPr="00C92E90" w:rsidRDefault="006A5A91" w:rsidP="006A5A91">
            <w:pPr>
              <w:jc w:val="right"/>
              <w:rPr>
                <w:sz w:val="22"/>
                <w:szCs w:val="22"/>
              </w:rPr>
            </w:pPr>
            <w:r w:rsidRPr="00C92E90">
              <w:rPr>
                <w:sz w:val="22"/>
                <w:szCs w:val="22"/>
              </w:rPr>
              <w:t>1 383.10</w:t>
            </w:r>
          </w:p>
        </w:tc>
        <w:tc>
          <w:tcPr>
            <w:tcW w:w="691" w:type="pct"/>
            <w:shd w:val="clear" w:color="auto" w:fill="auto"/>
            <w:vAlign w:val="center"/>
          </w:tcPr>
          <w:p w14:paraId="197B7609" w14:textId="66FE8567" w:rsidR="006A5A91" w:rsidRPr="00940F89" w:rsidRDefault="006A5A91" w:rsidP="006A5A91">
            <w:pPr>
              <w:jc w:val="right"/>
              <w:rPr>
                <w:sz w:val="22"/>
                <w:szCs w:val="22"/>
              </w:rPr>
            </w:pPr>
            <w:r w:rsidRPr="009933AD">
              <w:rPr>
                <w:sz w:val="22"/>
                <w:szCs w:val="22"/>
              </w:rPr>
              <w:t>19 379,94</w:t>
            </w:r>
          </w:p>
        </w:tc>
        <w:tc>
          <w:tcPr>
            <w:tcW w:w="476" w:type="pct"/>
            <w:shd w:val="clear" w:color="auto" w:fill="auto"/>
            <w:vAlign w:val="center"/>
          </w:tcPr>
          <w:p w14:paraId="306BFB28" w14:textId="4406EEB7" w:rsidR="006A5A91" w:rsidRPr="006A5A91" w:rsidRDefault="006A5A91" w:rsidP="006A5A91">
            <w:pPr>
              <w:jc w:val="right"/>
              <w:rPr>
                <w:sz w:val="22"/>
                <w:szCs w:val="22"/>
              </w:rPr>
            </w:pPr>
            <w:r w:rsidRPr="009635CC">
              <w:rPr>
                <w:sz w:val="22"/>
                <w:szCs w:val="22"/>
              </w:rPr>
              <w:t>14,012</w:t>
            </w:r>
          </w:p>
        </w:tc>
      </w:tr>
      <w:tr w:rsidR="006A5A91" w:rsidRPr="00C92E90" w14:paraId="04DA2446" w14:textId="77777777" w:rsidTr="002E1D28">
        <w:trPr>
          <w:trHeight w:val="450"/>
        </w:trPr>
        <w:tc>
          <w:tcPr>
            <w:tcW w:w="505" w:type="pct"/>
            <w:shd w:val="clear" w:color="auto" w:fill="auto"/>
            <w:vAlign w:val="center"/>
            <w:hideMark/>
          </w:tcPr>
          <w:p w14:paraId="3C9C75E5" w14:textId="77777777" w:rsidR="006A5A91" w:rsidRPr="00C92E90" w:rsidRDefault="006A5A91" w:rsidP="006A5A91">
            <w:pPr>
              <w:ind w:left="-57" w:right="-57"/>
              <w:rPr>
                <w:sz w:val="22"/>
                <w:szCs w:val="22"/>
              </w:rPr>
            </w:pPr>
            <w:r w:rsidRPr="00C92E90">
              <w:rPr>
                <w:sz w:val="22"/>
                <w:szCs w:val="22"/>
              </w:rPr>
              <w:t>203-8078</w:t>
            </w:r>
          </w:p>
        </w:tc>
        <w:tc>
          <w:tcPr>
            <w:tcW w:w="2159" w:type="pct"/>
            <w:shd w:val="clear" w:color="auto" w:fill="auto"/>
            <w:vAlign w:val="center"/>
            <w:hideMark/>
          </w:tcPr>
          <w:p w14:paraId="5963A5BC" w14:textId="77777777" w:rsidR="006A5A91" w:rsidRPr="00C92E90" w:rsidRDefault="006A5A91" w:rsidP="006A5A91">
            <w:pPr>
              <w:rPr>
                <w:sz w:val="22"/>
                <w:szCs w:val="22"/>
              </w:rPr>
            </w:pPr>
            <w:r w:rsidRPr="00C92E90">
              <w:rPr>
                <w:sz w:val="22"/>
                <w:szCs w:val="22"/>
              </w:rPr>
              <w:t xml:space="preserve">Блоки балконные дверные </w:t>
            </w:r>
            <w:proofErr w:type="spellStart"/>
            <w:r w:rsidRPr="00C92E90">
              <w:rPr>
                <w:sz w:val="22"/>
                <w:szCs w:val="22"/>
              </w:rPr>
              <w:t>однопольные</w:t>
            </w:r>
            <w:proofErr w:type="spellEnd"/>
            <w:r w:rsidRPr="00C92E90">
              <w:rPr>
                <w:sz w:val="22"/>
                <w:szCs w:val="22"/>
              </w:rPr>
              <w:t xml:space="preserve"> с листовым стеклом и стеклопакетами БП СП 24-9, площадь 2,07 м2 (ГОСТ 30674-99)</w:t>
            </w:r>
          </w:p>
        </w:tc>
        <w:tc>
          <w:tcPr>
            <w:tcW w:w="584" w:type="pct"/>
            <w:shd w:val="clear" w:color="auto" w:fill="auto"/>
            <w:vAlign w:val="center"/>
            <w:hideMark/>
          </w:tcPr>
          <w:p w14:paraId="5EDA0B71"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6DF5C856" w14:textId="77777777" w:rsidR="006A5A91" w:rsidRPr="00C92E90" w:rsidRDefault="006A5A91" w:rsidP="006A5A91">
            <w:pPr>
              <w:jc w:val="right"/>
              <w:rPr>
                <w:sz w:val="22"/>
                <w:szCs w:val="22"/>
              </w:rPr>
            </w:pPr>
            <w:r w:rsidRPr="00C92E90">
              <w:rPr>
                <w:sz w:val="22"/>
                <w:szCs w:val="22"/>
              </w:rPr>
              <w:t>1 458.41</w:t>
            </w:r>
          </w:p>
        </w:tc>
        <w:tc>
          <w:tcPr>
            <w:tcW w:w="691" w:type="pct"/>
            <w:shd w:val="clear" w:color="auto" w:fill="auto"/>
            <w:vAlign w:val="center"/>
          </w:tcPr>
          <w:p w14:paraId="091386BA" w14:textId="4D50A785" w:rsidR="006A5A91" w:rsidRPr="00940F89" w:rsidRDefault="006A5A91" w:rsidP="006A5A91">
            <w:pPr>
              <w:jc w:val="right"/>
              <w:rPr>
                <w:sz w:val="22"/>
                <w:szCs w:val="22"/>
              </w:rPr>
            </w:pPr>
            <w:r w:rsidRPr="009933AD">
              <w:rPr>
                <w:sz w:val="22"/>
                <w:szCs w:val="22"/>
              </w:rPr>
              <w:t>4 764,72</w:t>
            </w:r>
          </w:p>
        </w:tc>
        <w:tc>
          <w:tcPr>
            <w:tcW w:w="476" w:type="pct"/>
            <w:shd w:val="clear" w:color="auto" w:fill="auto"/>
            <w:vAlign w:val="center"/>
          </w:tcPr>
          <w:p w14:paraId="4D244E3C" w14:textId="5900C0D0" w:rsidR="006A5A91" w:rsidRPr="006A5A91" w:rsidRDefault="006A5A91" w:rsidP="006A5A91">
            <w:pPr>
              <w:jc w:val="right"/>
              <w:rPr>
                <w:sz w:val="22"/>
                <w:szCs w:val="22"/>
              </w:rPr>
            </w:pPr>
            <w:r w:rsidRPr="009635CC">
              <w:rPr>
                <w:sz w:val="22"/>
                <w:szCs w:val="22"/>
              </w:rPr>
              <w:t>3,267</w:t>
            </w:r>
          </w:p>
        </w:tc>
      </w:tr>
      <w:tr w:rsidR="006A5A91" w:rsidRPr="00C92E90" w14:paraId="59C6A942" w14:textId="77777777" w:rsidTr="002E1D28">
        <w:trPr>
          <w:trHeight w:val="450"/>
        </w:trPr>
        <w:tc>
          <w:tcPr>
            <w:tcW w:w="505" w:type="pct"/>
            <w:shd w:val="clear" w:color="auto" w:fill="auto"/>
            <w:vAlign w:val="center"/>
            <w:hideMark/>
          </w:tcPr>
          <w:p w14:paraId="3FAE480E" w14:textId="77777777" w:rsidR="006A5A91" w:rsidRPr="00C92E90" w:rsidRDefault="006A5A91" w:rsidP="006A5A91">
            <w:pPr>
              <w:ind w:left="-57" w:right="-57"/>
              <w:rPr>
                <w:sz w:val="22"/>
                <w:szCs w:val="22"/>
              </w:rPr>
            </w:pPr>
            <w:r w:rsidRPr="00C92E90">
              <w:rPr>
                <w:sz w:val="22"/>
                <w:szCs w:val="22"/>
              </w:rPr>
              <w:t>203-0184</w:t>
            </w:r>
          </w:p>
        </w:tc>
        <w:tc>
          <w:tcPr>
            <w:tcW w:w="2159" w:type="pct"/>
            <w:shd w:val="clear" w:color="auto" w:fill="auto"/>
            <w:vAlign w:val="center"/>
            <w:hideMark/>
          </w:tcPr>
          <w:p w14:paraId="1C0F0486" w14:textId="77777777" w:rsidR="006A5A91" w:rsidRPr="00C92E90" w:rsidRDefault="006A5A91" w:rsidP="006A5A91">
            <w:pPr>
              <w:rPr>
                <w:sz w:val="22"/>
                <w:szCs w:val="22"/>
              </w:rPr>
            </w:pPr>
            <w:r w:rsidRPr="00C92E90">
              <w:rPr>
                <w:sz w:val="22"/>
                <w:szCs w:val="22"/>
              </w:rPr>
              <w:t xml:space="preserve">Блоки балконные дверные с тройным остеклением с раздельно-спаренными полотнами </w:t>
            </w:r>
            <w:proofErr w:type="spellStart"/>
            <w:r w:rsidRPr="00C92E90">
              <w:rPr>
                <w:sz w:val="22"/>
                <w:szCs w:val="22"/>
              </w:rPr>
              <w:t>однопольные</w:t>
            </w:r>
            <w:proofErr w:type="spellEnd"/>
            <w:r w:rsidRPr="00C92E90">
              <w:rPr>
                <w:sz w:val="22"/>
                <w:szCs w:val="22"/>
              </w:rPr>
              <w:t xml:space="preserve"> БРС 22-7,5, площадь 1,57 м2</w:t>
            </w:r>
          </w:p>
        </w:tc>
        <w:tc>
          <w:tcPr>
            <w:tcW w:w="584" w:type="pct"/>
            <w:shd w:val="clear" w:color="auto" w:fill="auto"/>
            <w:vAlign w:val="center"/>
            <w:hideMark/>
          </w:tcPr>
          <w:p w14:paraId="072D4E71"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7026FCA5" w14:textId="77777777" w:rsidR="006A5A91" w:rsidRPr="00C92E90" w:rsidRDefault="006A5A91" w:rsidP="006A5A91">
            <w:pPr>
              <w:jc w:val="right"/>
              <w:rPr>
                <w:sz w:val="22"/>
                <w:szCs w:val="22"/>
              </w:rPr>
            </w:pPr>
            <w:r w:rsidRPr="00C92E90">
              <w:rPr>
                <w:sz w:val="22"/>
                <w:szCs w:val="22"/>
              </w:rPr>
              <w:t>649.60</w:t>
            </w:r>
          </w:p>
        </w:tc>
        <w:tc>
          <w:tcPr>
            <w:tcW w:w="691" w:type="pct"/>
            <w:shd w:val="clear" w:color="auto" w:fill="auto"/>
            <w:vAlign w:val="center"/>
          </w:tcPr>
          <w:p w14:paraId="22B73D9B" w14:textId="07105A27" w:rsidR="006A5A91" w:rsidRPr="00940F89" w:rsidRDefault="006A5A91" w:rsidP="006A5A91">
            <w:pPr>
              <w:jc w:val="right"/>
              <w:rPr>
                <w:sz w:val="22"/>
                <w:szCs w:val="22"/>
              </w:rPr>
            </w:pPr>
            <w:r w:rsidRPr="009933AD">
              <w:rPr>
                <w:sz w:val="22"/>
                <w:szCs w:val="22"/>
              </w:rPr>
              <w:t>3 699,86</w:t>
            </w:r>
          </w:p>
        </w:tc>
        <w:tc>
          <w:tcPr>
            <w:tcW w:w="476" w:type="pct"/>
            <w:shd w:val="clear" w:color="auto" w:fill="auto"/>
            <w:vAlign w:val="center"/>
          </w:tcPr>
          <w:p w14:paraId="6AC319EE" w14:textId="0CF1DFB4" w:rsidR="006A5A91" w:rsidRPr="006A5A91" w:rsidRDefault="006A5A91" w:rsidP="006A5A91">
            <w:pPr>
              <w:jc w:val="right"/>
              <w:rPr>
                <w:sz w:val="22"/>
                <w:szCs w:val="22"/>
              </w:rPr>
            </w:pPr>
            <w:r w:rsidRPr="009635CC">
              <w:rPr>
                <w:sz w:val="22"/>
                <w:szCs w:val="22"/>
              </w:rPr>
              <w:t>5,696</w:t>
            </w:r>
          </w:p>
        </w:tc>
      </w:tr>
      <w:tr w:rsidR="006A5A91" w:rsidRPr="00C92E90" w14:paraId="70146457" w14:textId="77777777" w:rsidTr="002E1D28">
        <w:trPr>
          <w:trHeight w:val="870"/>
        </w:trPr>
        <w:tc>
          <w:tcPr>
            <w:tcW w:w="505" w:type="pct"/>
            <w:shd w:val="clear" w:color="auto" w:fill="auto"/>
            <w:vAlign w:val="center"/>
            <w:hideMark/>
          </w:tcPr>
          <w:p w14:paraId="35583519" w14:textId="77777777" w:rsidR="006A5A91" w:rsidRPr="00C92E90" w:rsidRDefault="006A5A91" w:rsidP="006A5A91">
            <w:pPr>
              <w:ind w:left="-57" w:right="-57"/>
              <w:rPr>
                <w:sz w:val="22"/>
                <w:szCs w:val="22"/>
              </w:rPr>
            </w:pPr>
            <w:r w:rsidRPr="00C92E90">
              <w:rPr>
                <w:sz w:val="22"/>
                <w:szCs w:val="22"/>
              </w:rPr>
              <w:lastRenderedPageBreak/>
              <w:t>403-0002</w:t>
            </w:r>
          </w:p>
        </w:tc>
        <w:tc>
          <w:tcPr>
            <w:tcW w:w="2159" w:type="pct"/>
            <w:shd w:val="clear" w:color="auto" w:fill="auto"/>
            <w:vAlign w:val="center"/>
            <w:hideMark/>
          </w:tcPr>
          <w:p w14:paraId="13F9DE0C" w14:textId="77777777" w:rsidR="006A5A91" w:rsidRPr="00C92E90" w:rsidRDefault="006A5A91" w:rsidP="006A5A91">
            <w:pPr>
              <w:rPr>
                <w:sz w:val="22"/>
                <w:szCs w:val="22"/>
              </w:rPr>
            </w:pPr>
            <w:r w:rsidRPr="00C92E90">
              <w:rPr>
                <w:sz w:val="22"/>
                <w:szCs w:val="22"/>
              </w:rPr>
              <w:t>Блоки бетонные для стен подвалов на цементном вяжущем сплошные М 100, объемом 0,3 до 0,5 м3</w:t>
            </w:r>
          </w:p>
        </w:tc>
        <w:tc>
          <w:tcPr>
            <w:tcW w:w="584" w:type="pct"/>
            <w:shd w:val="clear" w:color="auto" w:fill="auto"/>
            <w:vAlign w:val="center"/>
            <w:hideMark/>
          </w:tcPr>
          <w:p w14:paraId="73C81D4A"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5F18A328" w14:textId="77777777" w:rsidR="006A5A91" w:rsidRPr="00C92E90" w:rsidRDefault="006A5A91" w:rsidP="006A5A91">
            <w:pPr>
              <w:jc w:val="right"/>
              <w:rPr>
                <w:sz w:val="22"/>
                <w:szCs w:val="22"/>
              </w:rPr>
            </w:pPr>
            <w:r w:rsidRPr="00C92E90">
              <w:rPr>
                <w:sz w:val="22"/>
                <w:szCs w:val="22"/>
              </w:rPr>
              <w:t>782.64</w:t>
            </w:r>
          </w:p>
        </w:tc>
        <w:tc>
          <w:tcPr>
            <w:tcW w:w="691" w:type="pct"/>
            <w:shd w:val="clear" w:color="auto" w:fill="auto"/>
            <w:vAlign w:val="center"/>
          </w:tcPr>
          <w:p w14:paraId="4F38185C" w14:textId="7D035707" w:rsidR="006A5A91" w:rsidRPr="00940F89" w:rsidRDefault="006A5A91" w:rsidP="006A5A91">
            <w:pPr>
              <w:jc w:val="right"/>
              <w:rPr>
                <w:sz w:val="22"/>
                <w:szCs w:val="22"/>
              </w:rPr>
            </w:pPr>
            <w:r w:rsidRPr="00FE72C5">
              <w:rPr>
                <w:sz w:val="22"/>
                <w:szCs w:val="22"/>
              </w:rPr>
              <w:t>4 517,16</w:t>
            </w:r>
          </w:p>
        </w:tc>
        <w:tc>
          <w:tcPr>
            <w:tcW w:w="476" w:type="pct"/>
            <w:shd w:val="clear" w:color="auto" w:fill="auto"/>
            <w:vAlign w:val="center"/>
          </w:tcPr>
          <w:p w14:paraId="360B71AA" w14:textId="361FC4B3" w:rsidR="006A5A91" w:rsidRPr="006A5A91" w:rsidRDefault="006A5A91" w:rsidP="006A5A91">
            <w:pPr>
              <w:jc w:val="right"/>
              <w:rPr>
                <w:sz w:val="22"/>
                <w:szCs w:val="22"/>
              </w:rPr>
            </w:pPr>
            <w:r w:rsidRPr="009635CC">
              <w:rPr>
                <w:sz w:val="22"/>
                <w:szCs w:val="22"/>
              </w:rPr>
              <w:t>5,772</w:t>
            </w:r>
          </w:p>
        </w:tc>
      </w:tr>
      <w:tr w:rsidR="006A5A91" w:rsidRPr="00C92E90" w14:paraId="5293B784" w14:textId="77777777" w:rsidTr="002E1D28">
        <w:trPr>
          <w:trHeight w:val="450"/>
        </w:trPr>
        <w:tc>
          <w:tcPr>
            <w:tcW w:w="505" w:type="pct"/>
            <w:shd w:val="clear" w:color="auto" w:fill="auto"/>
            <w:vAlign w:val="center"/>
            <w:hideMark/>
          </w:tcPr>
          <w:p w14:paraId="595A58C9" w14:textId="77777777" w:rsidR="006A5A91" w:rsidRPr="00C92E90" w:rsidRDefault="006A5A91" w:rsidP="006A5A91">
            <w:pPr>
              <w:ind w:left="-57" w:right="-57"/>
              <w:rPr>
                <w:sz w:val="22"/>
                <w:szCs w:val="22"/>
              </w:rPr>
            </w:pPr>
            <w:r w:rsidRPr="00C92E90">
              <w:rPr>
                <w:sz w:val="22"/>
                <w:szCs w:val="22"/>
              </w:rPr>
              <w:t>403-0001</w:t>
            </w:r>
          </w:p>
        </w:tc>
        <w:tc>
          <w:tcPr>
            <w:tcW w:w="2159" w:type="pct"/>
            <w:shd w:val="clear" w:color="auto" w:fill="auto"/>
            <w:vAlign w:val="center"/>
            <w:hideMark/>
          </w:tcPr>
          <w:p w14:paraId="7A0D0888" w14:textId="77777777" w:rsidR="006A5A91" w:rsidRPr="00C92E90" w:rsidRDefault="006A5A91" w:rsidP="006A5A91">
            <w:pPr>
              <w:rPr>
                <w:sz w:val="22"/>
                <w:szCs w:val="22"/>
              </w:rPr>
            </w:pPr>
            <w:r w:rsidRPr="00C92E90">
              <w:rPr>
                <w:sz w:val="22"/>
                <w:szCs w:val="22"/>
              </w:rPr>
              <w:t>Блоки бетонные для стен подвалов на цементном вяжущем сплошные М 100, объемом 0,5 м3 и более</w:t>
            </w:r>
          </w:p>
        </w:tc>
        <w:tc>
          <w:tcPr>
            <w:tcW w:w="584" w:type="pct"/>
            <w:shd w:val="clear" w:color="auto" w:fill="auto"/>
            <w:vAlign w:val="center"/>
            <w:hideMark/>
          </w:tcPr>
          <w:p w14:paraId="610D50BA"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56DECB35" w14:textId="77777777" w:rsidR="006A5A91" w:rsidRPr="00C92E90" w:rsidRDefault="006A5A91" w:rsidP="006A5A91">
            <w:pPr>
              <w:jc w:val="right"/>
              <w:rPr>
                <w:sz w:val="22"/>
                <w:szCs w:val="22"/>
              </w:rPr>
            </w:pPr>
            <w:r w:rsidRPr="00C92E90">
              <w:rPr>
                <w:sz w:val="22"/>
                <w:szCs w:val="22"/>
              </w:rPr>
              <w:t>766.77</w:t>
            </w:r>
          </w:p>
        </w:tc>
        <w:tc>
          <w:tcPr>
            <w:tcW w:w="691" w:type="pct"/>
            <w:shd w:val="clear" w:color="auto" w:fill="auto"/>
            <w:vAlign w:val="center"/>
          </w:tcPr>
          <w:p w14:paraId="3C268FB7" w14:textId="042E9E02" w:rsidR="006A5A91" w:rsidRPr="00940F89" w:rsidRDefault="006A5A91" w:rsidP="006A5A91">
            <w:pPr>
              <w:jc w:val="right"/>
              <w:rPr>
                <w:sz w:val="22"/>
                <w:szCs w:val="22"/>
              </w:rPr>
            </w:pPr>
            <w:r w:rsidRPr="00FE72C5">
              <w:rPr>
                <w:sz w:val="22"/>
                <w:szCs w:val="22"/>
              </w:rPr>
              <w:t>4 447,03</w:t>
            </w:r>
          </w:p>
        </w:tc>
        <w:tc>
          <w:tcPr>
            <w:tcW w:w="476" w:type="pct"/>
            <w:shd w:val="clear" w:color="auto" w:fill="auto"/>
            <w:vAlign w:val="center"/>
          </w:tcPr>
          <w:p w14:paraId="2E6422B1" w14:textId="7BC9C55D" w:rsidR="006A5A91" w:rsidRPr="006A5A91" w:rsidRDefault="006A5A91" w:rsidP="006A5A91">
            <w:pPr>
              <w:jc w:val="right"/>
              <w:rPr>
                <w:sz w:val="22"/>
                <w:szCs w:val="22"/>
              </w:rPr>
            </w:pPr>
            <w:r w:rsidRPr="009635CC">
              <w:rPr>
                <w:sz w:val="22"/>
                <w:szCs w:val="22"/>
              </w:rPr>
              <w:t>5,800</w:t>
            </w:r>
          </w:p>
        </w:tc>
      </w:tr>
      <w:tr w:rsidR="006A5A91" w:rsidRPr="00C92E90" w14:paraId="495AEA0D" w14:textId="77777777" w:rsidTr="002E1D28">
        <w:trPr>
          <w:trHeight w:val="300"/>
        </w:trPr>
        <w:tc>
          <w:tcPr>
            <w:tcW w:w="505" w:type="pct"/>
            <w:shd w:val="clear" w:color="auto" w:fill="auto"/>
            <w:vAlign w:val="center"/>
            <w:hideMark/>
          </w:tcPr>
          <w:p w14:paraId="07F42D48" w14:textId="77777777" w:rsidR="006A5A91" w:rsidRPr="00C92E90" w:rsidRDefault="006A5A91" w:rsidP="006A5A91">
            <w:pPr>
              <w:ind w:left="-57" w:right="-57"/>
              <w:rPr>
                <w:sz w:val="22"/>
                <w:szCs w:val="22"/>
              </w:rPr>
            </w:pPr>
            <w:r w:rsidRPr="00C92E90">
              <w:rPr>
                <w:sz w:val="22"/>
                <w:szCs w:val="22"/>
              </w:rPr>
              <w:t>203-0205</w:t>
            </w:r>
          </w:p>
        </w:tc>
        <w:tc>
          <w:tcPr>
            <w:tcW w:w="2159" w:type="pct"/>
            <w:shd w:val="clear" w:color="auto" w:fill="auto"/>
            <w:vAlign w:val="center"/>
            <w:hideMark/>
          </w:tcPr>
          <w:p w14:paraId="3D79CCF7" w14:textId="77777777" w:rsidR="006A5A91" w:rsidRPr="00C92E90" w:rsidRDefault="006A5A91" w:rsidP="006A5A91">
            <w:pPr>
              <w:rPr>
                <w:sz w:val="22"/>
                <w:szCs w:val="22"/>
              </w:rPr>
            </w:pPr>
            <w:r w:rsidRPr="00C92E90">
              <w:rPr>
                <w:sz w:val="22"/>
                <w:szCs w:val="22"/>
              </w:rPr>
              <w:t>Блоки дверные двупольные с полотном глухим ДГ 21-13, площадь 2,63 м2</w:t>
            </w:r>
          </w:p>
        </w:tc>
        <w:tc>
          <w:tcPr>
            <w:tcW w:w="584" w:type="pct"/>
            <w:shd w:val="clear" w:color="auto" w:fill="auto"/>
            <w:vAlign w:val="center"/>
            <w:hideMark/>
          </w:tcPr>
          <w:p w14:paraId="04B90736"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4956502C" w14:textId="77777777" w:rsidR="006A5A91" w:rsidRPr="00C92E90" w:rsidRDefault="006A5A91" w:rsidP="006A5A91">
            <w:pPr>
              <w:jc w:val="right"/>
              <w:rPr>
                <w:sz w:val="22"/>
                <w:szCs w:val="22"/>
              </w:rPr>
            </w:pPr>
            <w:r w:rsidRPr="00C92E90">
              <w:rPr>
                <w:sz w:val="22"/>
                <w:szCs w:val="22"/>
              </w:rPr>
              <w:t>205.17</w:t>
            </w:r>
          </w:p>
        </w:tc>
        <w:tc>
          <w:tcPr>
            <w:tcW w:w="691" w:type="pct"/>
            <w:shd w:val="clear" w:color="auto" w:fill="auto"/>
            <w:vAlign w:val="center"/>
          </w:tcPr>
          <w:p w14:paraId="0F4E929C" w14:textId="0B706CF3" w:rsidR="006A5A91" w:rsidRPr="00940F89" w:rsidRDefault="006A5A91" w:rsidP="006A5A91">
            <w:pPr>
              <w:jc w:val="right"/>
              <w:rPr>
                <w:sz w:val="22"/>
                <w:szCs w:val="22"/>
              </w:rPr>
            </w:pPr>
            <w:r w:rsidRPr="00FE72C5">
              <w:rPr>
                <w:sz w:val="22"/>
                <w:szCs w:val="22"/>
              </w:rPr>
              <w:t>1 489,84</w:t>
            </w:r>
          </w:p>
        </w:tc>
        <w:tc>
          <w:tcPr>
            <w:tcW w:w="476" w:type="pct"/>
            <w:shd w:val="clear" w:color="auto" w:fill="auto"/>
            <w:vAlign w:val="center"/>
          </w:tcPr>
          <w:p w14:paraId="545B305B" w14:textId="06A585C9" w:rsidR="006A5A91" w:rsidRPr="006A5A91" w:rsidRDefault="006A5A91" w:rsidP="006A5A91">
            <w:pPr>
              <w:jc w:val="right"/>
              <w:rPr>
                <w:sz w:val="22"/>
                <w:szCs w:val="22"/>
              </w:rPr>
            </w:pPr>
            <w:r w:rsidRPr="009635CC">
              <w:rPr>
                <w:sz w:val="22"/>
                <w:szCs w:val="22"/>
              </w:rPr>
              <w:t>7,261</w:t>
            </w:r>
          </w:p>
        </w:tc>
      </w:tr>
      <w:tr w:rsidR="006A5A91" w:rsidRPr="00C92E90" w14:paraId="18C58B9A" w14:textId="77777777" w:rsidTr="002E1D28">
        <w:trPr>
          <w:trHeight w:val="450"/>
        </w:trPr>
        <w:tc>
          <w:tcPr>
            <w:tcW w:w="505" w:type="pct"/>
            <w:shd w:val="clear" w:color="auto" w:fill="auto"/>
            <w:vAlign w:val="center"/>
            <w:hideMark/>
          </w:tcPr>
          <w:p w14:paraId="3FD1CA24" w14:textId="77777777" w:rsidR="006A5A91" w:rsidRPr="00C92E90" w:rsidRDefault="006A5A91" w:rsidP="006A5A91">
            <w:pPr>
              <w:ind w:left="-57" w:right="-57"/>
              <w:rPr>
                <w:sz w:val="22"/>
                <w:szCs w:val="22"/>
              </w:rPr>
            </w:pPr>
            <w:r w:rsidRPr="00C92E90">
              <w:rPr>
                <w:sz w:val="22"/>
                <w:szCs w:val="22"/>
              </w:rPr>
              <w:t>203-8084</w:t>
            </w:r>
          </w:p>
        </w:tc>
        <w:tc>
          <w:tcPr>
            <w:tcW w:w="2159" w:type="pct"/>
            <w:shd w:val="clear" w:color="auto" w:fill="auto"/>
            <w:vAlign w:val="center"/>
            <w:hideMark/>
          </w:tcPr>
          <w:p w14:paraId="6E44A39D" w14:textId="77777777" w:rsidR="006A5A91" w:rsidRPr="00C92E90" w:rsidRDefault="006A5A91" w:rsidP="006A5A91">
            <w:pPr>
              <w:rPr>
                <w:sz w:val="22"/>
                <w:szCs w:val="22"/>
              </w:rPr>
            </w:pPr>
            <w:r w:rsidRPr="00C92E90">
              <w:rPr>
                <w:sz w:val="22"/>
                <w:szCs w:val="22"/>
              </w:rPr>
              <w:t>Блоки дверные наружные или тамбурные с заполнением стеклопакетами (ГОСТ 30970-2002)</w:t>
            </w:r>
          </w:p>
        </w:tc>
        <w:tc>
          <w:tcPr>
            <w:tcW w:w="584" w:type="pct"/>
            <w:shd w:val="clear" w:color="auto" w:fill="auto"/>
            <w:vAlign w:val="center"/>
            <w:hideMark/>
          </w:tcPr>
          <w:p w14:paraId="5A45A463"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3CC0489A" w14:textId="77777777" w:rsidR="006A5A91" w:rsidRPr="00C92E90" w:rsidRDefault="006A5A91" w:rsidP="006A5A91">
            <w:pPr>
              <w:jc w:val="right"/>
              <w:rPr>
                <w:sz w:val="22"/>
                <w:szCs w:val="22"/>
              </w:rPr>
            </w:pPr>
            <w:r w:rsidRPr="00C92E90">
              <w:rPr>
                <w:sz w:val="22"/>
                <w:szCs w:val="22"/>
              </w:rPr>
              <w:t>1 328.42</w:t>
            </w:r>
          </w:p>
        </w:tc>
        <w:tc>
          <w:tcPr>
            <w:tcW w:w="691" w:type="pct"/>
            <w:shd w:val="clear" w:color="auto" w:fill="auto"/>
            <w:vAlign w:val="center"/>
          </w:tcPr>
          <w:p w14:paraId="37ADFF3B" w14:textId="73105EEC" w:rsidR="006A5A91" w:rsidRPr="00940F89" w:rsidRDefault="006A5A91" w:rsidP="006A5A91">
            <w:pPr>
              <w:jc w:val="right"/>
              <w:rPr>
                <w:sz w:val="22"/>
                <w:szCs w:val="22"/>
              </w:rPr>
            </w:pPr>
            <w:r w:rsidRPr="00FE72C5">
              <w:rPr>
                <w:sz w:val="22"/>
                <w:szCs w:val="22"/>
              </w:rPr>
              <w:t>6 456,11</w:t>
            </w:r>
          </w:p>
        </w:tc>
        <w:tc>
          <w:tcPr>
            <w:tcW w:w="476" w:type="pct"/>
            <w:shd w:val="clear" w:color="auto" w:fill="auto"/>
            <w:vAlign w:val="center"/>
          </w:tcPr>
          <w:p w14:paraId="2925589F" w14:textId="170A3362" w:rsidR="006A5A91" w:rsidRPr="006A5A91" w:rsidRDefault="006A5A91" w:rsidP="006A5A91">
            <w:pPr>
              <w:jc w:val="right"/>
              <w:rPr>
                <w:sz w:val="22"/>
                <w:szCs w:val="22"/>
              </w:rPr>
            </w:pPr>
            <w:r w:rsidRPr="009635CC">
              <w:rPr>
                <w:sz w:val="22"/>
                <w:szCs w:val="22"/>
              </w:rPr>
              <w:t>4,860</w:t>
            </w:r>
          </w:p>
        </w:tc>
      </w:tr>
      <w:tr w:rsidR="006A5A91" w:rsidRPr="00C92E90" w14:paraId="02D0673F" w14:textId="77777777" w:rsidTr="002E1D28">
        <w:trPr>
          <w:trHeight w:val="450"/>
        </w:trPr>
        <w:tc>
          <w:tcPr>
            <w:tcW w:w="505" w:type="pct"/>
            <w:shd w:val="clear" w:color="auto" w:fill="auto"/>
            <w:vAlign w:val="center"/>
            <w:hideMark/>
          </w:tcPr>
          <w:p w14:paraId="6D89637E" w14:textId="77777777" w:rsidR="006A5A91" w:rsidRPr="00C92E90" w:rsidRDefault="006A5A91" w:rsidP="006A5A91">
            <w:pPr>
              <w:ind w:left="-57" w:right="-57"/>
              <w:rPr>
                <w:sz w:val="22"/>
                <w:szCs w:val="22"/>
              </w:rPr>
            </w:pPr>
            <w:r w:rsidRPr="00C92E90">
              <w:rPr>
                <w:sz w:val="22"/>
                <w:szCs w:val="22"/>
              </w:rPr>
              <w:t>203-0199</w:t>
            </w:r>
          </w:p>
        </w:tc>
        <w:tc>
          <w:tcPr>
            <w:tcW w:w="2159" w:type="pct"/>
            <w:shd w:val="clear" w:color="auto" w:fill="auto"/>
            <w:vAlign w:val="center"/>
            <w:hideMark/>
          </w:tcPr>
          <w:p w14:paraId="4ABABCBA" w14:textId="77777777" w:rsidR="006A5A91" w:rsidRPr="00C92E90" w:rsidRDefault="006A5A91" w:rsidP="006A5A91">
            <w:pPr>
              <w:rPr>
                <w:sz w:val="22"/>
                <w:szCs w:val="22"/>
              </w:rPr>
            </w:pPr>
            <w:r w:rsidRPr="00C92E90">
              <w:rPr>
                <w:sz w:val="22"/>
                <w:szCs w:val="22"/>
              </w:rPr>
              <w:t xml:space="preserve">Блоки дверные </w:t>
            </w:r>
            <w:proofErr w:type="spellStart"/>
            <w:r w:rsidRPr="00C92E90">
              <w:rPr>
                <w:sz w:val="22"/>
                <w:szCs w:val="22"/>
              </w:rPr>
              <w:t>однопольные</w:t>
            </w:r>
            <w:proofErr w:type="spellEnd"/>
            <w:r w:rsidRPr="00C92E90">
              <w:rPr>
                <w:sz w:val="22"/>
                <w:szCs w:val="22"/>
              </w:rPr>
              <w:t xml:space="preserve"> с полотном глухим ДГ 21-9, площадь 1,80 м2; ДГ 21-10, площадь 2,01 м2</w:t>
            </w:r>
          </w:p>
        </w:tc>
        <w:tc>
          <w:tcPr>
            <w:tcW w:w="584" w:type="pct"/>
            <w:shd w:val="clear" w:color="auto" w:fill="auto"/>
            <w:vAlign w:val="center"/>
            <w:hideMark/>
          </w:tcPr>
          <w:p w14:paraId="78E71165"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53934A20" w14:textId="77777777" w:rsidR="006A5A91" w:rsidRPr="00C92E90" w:rsidRDefault="006A5A91" w:rsidP="006A5A91">
            <w:pPr>
              <w:jc w:val="right"/>
              <w:rPr>
                <w:sz w:val="22"/>
                <w:szCs w:val="22"/>
              </w:rPr>
            </w:pPr>
            <w:r w:rsidRPr="00C92E90">
              <w:rPr>
                <w:sz w:val="22"/>
                <w:szCs w:val="22"/>
              </w:rPr>
              <w:t>212.80</w:t>
            </w:r>
          </w:p>
        </w:tc>
        <w:tc>
          <w:tcPr>
            <w:tcW w:w="691" w:type="pct"/>
            <w:shd w:val="clear" w:color="auto" w:fill="auto"/>
            <w:vAlign w:val="center"/>
          </w:tcPr>
          <w:p w14:paraId="548F7FF8" w14:textId="561669DC" w:rsidR="006A5A91" w:rsidRPr="00940F89" w:rsidRDefault="006A5A91" w:rsidP="006A5A91">
            <w:pPr>
              <w:jc w:val="right"/>
              <w:rPr>
                <w:sz w:val="22"/>
                <w:szCs w:val="22"/>
              </w:rPr>
            </w:pPr>
            <w:r w:rsidRPr="00FE72C5">
              <w:rPr>
                <w:sz w:val="22"/>
                <w:szCs w:val="22"/>
              </w:rPr>
              <w:t>1 027,47</w:t>
            </w:r>
          </w:p>
        </w:tc>
        <w:tc>
          <w:tcPr>
            <w:tcW w:w="476" w:type="pct"/>
            <w:shd w:val="clear" w:color="auto" w:fill="auto"/>
            <w:vAlign w:val="center"/>
          </w:tcPr>
          <w:p w14:paraId="202D3ED6" w14:textId="7D61F563" w:rsidR="006A5A91" w:rsidRPr="006A5A91" w:rsidRDefault="006A5A91" w:rsidP="006A5A91">
            <w:pPr>
              <w:jc w:val="right"/>
              <w:rPr>
                <w:sz w:val="22"/>
                <w:szCs w:val="22"/>
              </w:rPr>
            </w:pPr>
            <w:r w:rsidRPr="009635CC">
              <w:rPr>
                <w:sz w:val="22"/>
                <w:szCs w:val="22"/>
              </w:rPr>
              <w:t>4,828</w:t>
            </w:r>
          </w:p>
        </w:tc>
      </w:tr>
      <w:tr w:rsidR="006A5A91" w:rsidRPr="00C92E90" w14:paraId="0C058887" w14:textId="77777777" w:rsidTr="002E1D28">
        <w:trPr>
          <w:trHeight w:val="675"/>
        </w:trPr>
        <w:tc>
          <w:tcPr>
            <w:tcW w:w="505" w:type="pct"/>
            <w:shd w:val="clear" w:color="auto" w:fill="auto"/>
            <w:vAlign w:val="center"/>
            <w:hideMark/>
          </w:tcPr>
          <w:p w14:paraId="101584A7" w14:textId="77777777" w:rsidR="006A5A91" w:rsidRPr="00C92E90" w:rsidRDefault="006A5A91" w:rsidP="006A5A91">
            <w:pPr>
              <w:ind w:left="-57" w:right="-57"/>
              <w:rPr>
                <w:sz w:val="22"/>
                <w:szCs w:val="22"/>
              </w:rPr>
            </w:pPr>
            <w:r w:rsidRPr="00C92E90">
              <w:rPr>
                <w:sz w:val="22"/>
                <w:szCs w:val="22"/>
              </w:rPr>
              <w:t>203-0233</w:t>
            </w:r>
          </w:p>
        </w:tc>
        <w:tc>
          <w:tcPr>
            <w:tcW w:w="2159" w:type="pct"/>
            <w:shd w:val="clear" w:color="auto" w:fill="auto"/>
            <w:vAlign w:val="center"/>
            <w:hideMark/>
          </w:tcPr>
          <w:p w14:paraId="248EA6F4" w14:textId="77777777" w:rsidR="006A5A91" w:rsidRPr="00C92E90" w:rsidRDefault="006A5A91" w:rsidP="006A5A91">
            <w:pPr>
              <w:rPr>
                <w:sz w:val="22"/>
                <w:szCs w:val="22"/>
              </w:rPr>
            </w:pPr>
            <w:r w:rsidRPr="00C92E90">
              <w:rPr>
                <w:sz w:val="22"/>
                <w:szCs w:val="22"/>
              </w:rPr>
              <w:t xml:space="preserve">Блоки дверные </w:t>
            </w:r>
            <w:proofErr w:type="spellStart"/>
            <w:r w:rsidRPr="00C92E90">
              <w:rPr>
                <w:sz w:val="22"/>
                <w:szCs w:val="22"/>
              </w:rPr>
              <w:t>трудносгораемые</w:t>
            </w:r>
            <w:proofErr w:type="spellEnd"/>
            <w:r w:rsidRPr="00C92E90">
              <w:rPr>
                <w:sz w:val="22"/>
                <w:szCs w:val="22"/>
              </w:rPr>
              <w:t xml:space="preserve"> с обшивкой полотна асбестовым картоном и защитой оцинкованной сталью полотен и коробок двупольные ДС 21-13ГТ, площадь 2,66 м2</w:t>
            </w:r>
          </w:p>
        </w:tc>
        <w:tc>
          <w:tcPr>
            <w:tcW w:w="584" w:type="pct"/>
            <w:shd w:val="clear" w:color="auto" w:fill="auto"/>
            <w:vAlign w:val="center"/>
            <w:hideMark/>
          </w:tcPr>
          <w:p w14:paraId="0FA7B689"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30125BB8" w14:textId="77777777" w:rsidR="006A5A91" w:rsidRPr="00C92E90" w:rsidRDefault="006A5A91" w:rsidP="006A5A91">
            <w:pPr>
              <w:jc w:val="right"/>
              <w:rPr>
                <w:sz w:val="22"/>
                <w:szCs w:val="22"/>
              </w:rPr>
            </w:pPr>
            <w:r w:rsidRPr="00C92E90">
              <w:rPr>
                <w:sz w:val="22"/>
                <w:szCs w:val="22"/>
              </w:rPr>
              <w:t>604.23</w:t>
            </w:r>
          </w:p>
        </w:tc>
        <w:tc>
          <w:tcPr>
            <w:tcW w:w="691" w:type="pct"/>
            <w:shd w:val="clear" w:color="auto" w:fill="auto"/>
            <w:vAlign w:val="center"/>
          </w:tcPr>
          <w:p w14:paraId="4B55734A" w14:textId="34E80CF1" w:rsidR="006A5A91" w:rsidRPr="00940F89" w:rsidRDefault="006A5A91" w:rsidP="006A5A91">
            <w:pPr>
              <w:jc w:val="right"/>
              <w:rPr>
                <w:sz w:val="22"/>
                <w:szCs w:val="22"/>
              </w:rPr>
            </w:pPr>
            <w:r w:rsidRPr="00FE72C5">
              <w:rPr>
                <w:sz w:val="22"/>
                <w:szCs w:val="22"/>
              </w:rPr>
              <w:t>4 489,11</w:t>
            </w:r>
          </w:p>
        </w:tc>
        <w:tc>
          <w:tcPr>
            <w:tcW w:w="476" w:type="pct"/>
            <w:shd w:val="clear" w:color="auto" w:fill="auto"/>
            <w:vAlign w:val="center"/>
          </w:tcPr>
          <w:p w14:paraId="2834C8BB" w14:textId="320FDF69" w:rsidR="006A5A91" w:rsidRPr="006A5A91" w:rsidRDefault="006A5A91" w:rsidP="006A5A91">
            <w:pPr>
              <w:jc w:val="right"/>
              <w:rPr>
                <w:sz w:val="22"/>
                <w:szCs w:val="22"/>
              </w:rPr>
            </w:pPr>
            <w:r w:rsidRPr="009635CC">
              <w:rPr>
                <w:sz w:val="22"/>
                <w:szCs w:val="22"/>
              </w:rPr>
              <w:t>7,429</w:t>
            </w:r>
          </w:p>
        </w:tc>
      </w:tr>
      <w:tr w:rsidR="006A5A91" w:rsidRPr="00C92E90" w14:paraId="12E72BF5" w14:textId="77777777" w:rsidTr="002E1D28">
        <w:trPr>
          <w:trHeight w:val="450"/>
        </w:trPr>
        <w:tc>
          <w:tcPr>
            <w:tcW w:w="505" w:type="pct"/>
            <w:shd w:val="clear" w:color="auto" w:fill="auto"/>
            <w:vAlign w:val="center"/>
            <w:hideMark/>
          </w:tcPr>
          <w:p w14:paraId="4B53474F" w14:textId="77777777" w:rsidR="006A5A91" w:rsidRPr="00C92E90" w:rsidRDefault="006A5A91" w:rsidP="006A5A91">
            <w:pPr>
              <w:ind w:left="-57" w:right="-57"/>
              <w:rPr>
                <w:sz w:val="22"/>
                <w:szCs w:val="22"/>
              </w:rPr>
            </w:pPr>
            <w:r w:rsidRPr="00C92E90">
              <w:rPr>
                <w:sz w:val="22"/>
                <w:szCs w:val="22"/>
              </w:rPr>
              <w:t>403-2099</w:t>
            </w:r>
          </w:p>
        </w:tc>
        <w:tc>
          <w:tcPr>
            <w:tcW w:w="2159" w:type="pct"/>
            <w:shd w:val="clear" w:color="auto" w:fill="auto"/>
            <w:vAlign w:val="center"/>
            <w:hideMark/>
          </w:tcPr>
          <w:p w14:paraId="54E3783E" w14:textId="77777777" w:rsidR="006A5A91" w:rsidRPr="00C92E90" w:rsidRDefault="006A5A91" w:rsidP="006A5A91">
            <w:pPr>
              <w:rPr>
                <w:sz w:val="22"/>
                <w:szCs w:val="22"/>
              </w:rPr>
            </w:pPr>
            <w:r w:rsidRPr="00C92E90">
              <w:rPr>
                <w:sz w:val="22"/>
                <w:szCs w:val="22"/>
              </w:rPr>
              <w:t>Блоки железобетонные насадок из бетона класса В22,5, W6, F300 с расходом арматуры 153,20 кг/м3</w:t>
            </w:r>
          </w:p>
        </w:tc>
        <w:tc>
          <w:tcPr>
            <w:tcW w:w="584" w:type="pct"/>
            <w:shd w:val="clear" w:color="auto" w:fill="auto"/>
            <w:vAlign w:val="center"/>
            <w:hideMark/>
          </w:tcPr>
          <w:p w14:paraId="3588B47F"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58813B09" w14:textId="77777777" w:rsidR="006A5A91" w:rsidRPr="00C92E90" w:rsidRDefault="006A5A91" w:rsidP="006A5A91">
            <w:pPr>
              <w:jc w:val="right"/>
              <w:rPr>
                <w:sz w:val="22"/>
                <w:szCs w:val="22"/>
              </w:rPr>
            </w:pPr>
            <w:r w:rsidRPr="00C92E90">
              <w:rPr>
                <w:sz w:val="22"/>
                <w:szCs w:val="22"/>
              </w:rPr>
              <w:t>4 434.55</w:t>
            </w:r>
          </w:p>
        </w:tc>
        <w:tc>
          <w:tcPr>
            <w:tcW w:w="691" w:type="pct"/>
            <w:shd w:val="clear" w:color="auto" w:fill="auto"/>
            <w:vAlign w:val="center"/>
          </w:tcPr>
          <w:p w14:paraId="70C2AC5F" w14:textId="4545423B" w:rsidR="006A5A91" w:rsidRPr="00940F89" w:rsidRDefault="006A5A91" w:rsidP="006A5A91">
            <w:pPr>
              <w:jc w:val="right"/>
              <w:rPr>
                <w:sz w:val="22"/>
                <w:szCs w:val="22"/>
              </w:rPr>
            </w:pPr>
            <w:r w:rsidRPr="00FE72C5">
              <w:rPr>
                <w:sz w:val="22"/>
                <w:szCs w:val="22"/>
              </w:rPr>
              <w:t>23 329,09</w:t>
            </w:r>
          </w:p>
        </w:tc>
        <w:tc>
          <w:tcPr>
            <w:tcW w:w="476" w:type="pct"/>
            <w:shd w:val="clear" w:color="auto" w:fill="auto"/>
            <w:vAlign w:val="center"/>
          </w:tcPr>
          <w:p w14:paraId="775BAC1F" w14:textId="25FA9025" w:rsidR="006A5A91" w:rsidRPr="006A5A91" w:rsidRDefault="006A5A91" w:rsidP="006A5A91">
            <w:pPr>
              <w:jc w:val="right"/>
              <w:rPr>
                <w:sz w:val="22"/>
                <w:szCs w:val="22"/>
              </w:rPr>
            </w:pPr>
            <w:r w:rsidRPr="009635CC">
              <w:rPr>
                <w:sz w:val="22"/>
                <w:szCs w:val="22"/>
              </w:rPr>
              <w:t>5,261</w:t>
            </w:r>
          </w:p>
        </w:tc>
      </w:tr>
      <w:tr w:rsidR="006A5A91" w:rsidRPr="00C92E90" w14:paraId="0C60F68F" w14:textId="77777777" w:rsidTr="002E1D28">
        <w:trPr>
          <w:trHeight w:val="300"/>
        </w:trPr>
        <w:tc>
          <w:tcPr>
            <w:tcW w:w="505" w:type="pct"/>
            <w:shd w:val="clear" w:color="auto" w:fill="auto"/>
            <w:vAlign w:val="center"/>
            <w:hideMark/>
          </w:tcPr>
          <w:p w14:paraId="498E11DF" w14:textId="77777777" w:rsidR="006A5A91" w:rsidRPr="00C92E90" w:rsidRDefault="006A5A91" w:rsidP="006A5A91">
            <w:pPr>
              <w:ind w:left="-57" w:right="-57"/>
              <w:rPr>
                <w:sz w:val="22"/>
                <w:szCs w:val="22"/>
              </w:rPr>
            </w:pPr>
            <w:r w:rsidRPr="00C92E90">
              <w:rPr>
                <w:sz w:val="22"/>
                <w:szCs w:val="22"/>
              </w:rPr>
              <w:t>403-3000</w:t>
            </w:r>
          </w:p>
        </w:tc>
        <w:tc>
          <w:tcPr>
            <w:tcW w:w="2159" w:type="pct"/>
            <w:shd w:val="clear" w:color="auto" w:fill="auto"/>
            <w:vAlign w:val="center"/>
            <w:hideMark/>
          </w:tcPr>
          <w:p w14:paraId="6A5076DE" w14:textId="77777777" w:rsidR="006A5A91" w:rsidRPr="00C92E90" w:rsidRDefault="006A5A91" w:rsidP="006A5A91">
            <w:pPr>
              <w:rPr>
                <w:sz w:val="22"/>
                <w:szCs w:val="22"/>
              </w:rPr>
            </w:pPr>
            <w:r w:rsidRPr="00C92E90">
              <w:rPr>
                <w:sz w:val="22"/>
                <w:szCs w:val="22"/>
              </w:rPr>
              <w:t>Блоки железобетонные объемные шахт лифтов</w:t>
            </w:r>
          </w:p>
        </w:tc>
        <w:tc>
          <w:tcPr>
            <w:tcW w:w="584" w:type="pct"/>
            <w:shd w:val="clear" w:color="auto" w:fill="auto"/>
            <w:vAlign w:val="center"/>
            <w:hideMark/>
          </w:tcPr>
          <w:p w14:paraId="2BED2134"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431F99B6" w14:textId="77777777" w:rsidR="006A5A91" w:rsidRPr="00C92E90" w:rsidRDefault="006A5A91" w:rsidP="006A5A91">
            <w:pPr>
              <w:jc w:val="right"/>
              <w:rPr>
                <w:sz w:val="22"/>
                <w:szCs w:val="22"/>
              </w:rPr>
            </w:pPr>
            <w:r w:rsidRPr="00C92E90">
              <w:rPr>
                <w:sz w:val="22"/>
                <w:szCs w:val="22"/>
              </w:rPr>
              <w:t>2 446.05</w:t>
            </w:r>
          </w:p>
        </w:tc>
        <w:tc>
          <w:tcPr>
            <w:tcW w:w="691" w:type="pct"/>
            <w:shd w:val="clear" w:color="auto" w:fill="auto"/>
            <w:vAlign w:val="center"/>
          </w:tcPr>
          <w:p w14:paraId="2E58C272" w14:textId="0D0AB29E" w:rsidR="006A5A91" w:rsidRPr="00940F89" w:rsidRDefault="006A5A91" w:rsidP="006A5A91">
            <w:pPr>
              <w:jc w:val="right"/>
              <w:rPr>
                <w:sz w:val="22"/>
                <w:szCs w:val="22"/>
              </w:rPr>
            </w:pPr>
            <w:r w:rsidRPr="00FE72C5">
              <w:rPr>
                <w:sz w:val="22"/>
                <w:szCs w:val="22"/>
              </w:rPr>
              <w:t>10 870,63</w:t>
            </w:r>
          </w:p>
        </w:tc>
        <w:tc>
          <w:tcPr>
            <w:tcW w:w="476" w:type="pct"/>
            <w:shd w:val="clear" w:color="auto" w:fill="auto"/>
            <w:vAlign w:val="center"/>
          </w:tcPr>
          <w:p w14:paraId="1E285566" w14:textId="18789C7B" w:rsidR="006A5A91" w:rsidRPr="006A5A91" w:rsidRDefault="006A5A91" w:rsidP="006A5A91">
            <w:pPr>
              <w:jc w:val="right"/>
              <w:rPr>
                <w:sz w:val="22"/>
                <w:szCs w:val="22"/>
              </w:rPr>
            </w:pPr>
            <w:r w:rsidRPr="009635CC">
              <w:rPr>
                <w:sz w:val="22"/>
                <w:szCs w:val="22"/>
              </w:rPr>
              <w:t>4,444</w:t>
            </w:r>
          </w:p>
        </w:tc>
      </w:tr>
      <w:tr w:rsidR="006A5A91" w:rsidRPr="00C92E90" w14:paraId="4353C53F" w14:textId="77777777" w:rsidTr="002E1D28">
        <w:trPr>
          <w:trHeight w:val="450"/>
        </w:trPr>
        <w:tc>
          <w:tcPr>
            <w:tcW w:w="505" w:type="pct"/>
            <w:shd w:val="clear" w:color="auto" w:fill="auto"/>
            <w:vAlign w:val="center"/>
            <w:hideMark/>
          </w:tcPr>
          <w:p w14:paraId="7EDF90E1" w14:textId="77777777" w:rsidR="006A5A91" w:rsidRPr="00C92E90" w:rsidRDefault="006A5A91" w:rsidP="006A5A91">
            <w:pPr>
              <w:ind w:left="-57" w:right="-57"/>
              <w:rPr>
                <w:sz w:val="22"/>
                <w:szCs w:val="22"/>
              </w:rPr>
            </w:pPr>
            <w:r w:rsidRPr="00C92E90">
              <w:rPr>
                <w:sz w:val="22"/>
                <w:szCs w:val="22"/>
              </w:rPr>
              <w:t>403-0236</w:t>
            </w:r>
          </w:p>
        </w:tc>
        <w:tc>
          <w:tcPr>
            <w:tcW w:w="2159" w:type="pct"/>
            <w:shd w:val="clear" w:color="auto" w:fill="auto"/>
            <w:vAlign w:val="center"/>
            <w:hideMark/>
          </w:tcPr>
          <w:p w14:paraId="61C60C23" w14:textId="77777777" w:rsidR="006A5A91" w:rsidRPr="00C92E90" w:rsidRDefault="006A5A91" w:rsidP="006A5A91">
            <w:pPr>
              <w:rPr>
                <w:sz w:val="22"/>
                <w:szCs w:val="22"/>
              </w:rPr>
            </w:pPr>
            <w:r w:rsidRPr="00C92E90">
              <w:rPr>
                <w:sz w:val="22"/>
                <w:szCs w:val="22"/>
              </w:rPr>
              <w:t>Блоки из ячеистых бетонов стеновые 2 категории, объемная масса 600 кг/м3, класс В 2,5</w:t>
            </w:r>
          </w:p>
        </w:tc>
        <w:tc>
          <w:tcPr>
            <w:tcW w:w="584" w:type="pct"/>
            <w:shd w:val="clear" w:color="auto" w:fill="auto"/>
            <w:vAlign w:val="center"/>
            <w:hideMark/>
          </w:tcPr>
          <w:p w14:paraId="05CC730F"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0F66BFD9" w14:textId="77777777" w:rsidR="006A5A91" w:rsidRPr="00C92E90" w:rsidRDefault="006A5A91" w:rsidP="006A5A91">
            <w:pPr>
              <w:jc w:val="right"/>
              <w:rPr>
                <w:sz w:val="22"/>
                <w:szCs w:val="22"/>
              </w:rPr>
            </w:pPr>
            <w:r w:rsidRPr="00C92E90">
              <w:rPr>
                <w:sz w:val="22"/>
                <w:szCs w:val="22"/>
              </w:rPr>
              <w:t>635.19</w:t>
            </w:r>
          </w:p>
        </w:tc>
        <w:tc>
          <w:tcPr>
            <w:tcW w:w="691" w:type="pct"/>
            <w:shd w:val="clear" w:color="auto" w:fill="auto"/>
            <w:vAlign w:val="center"/>
          </w:tcPr>
          <w:p w14:paraId="73DAA08D" w14:textId="6E73216D" w:rsidR="006A5A91" w:rsidRPr="00940F89" w:rsidRDefault="006A5A91" w:rsidP="006A5A91">
            <w:pPr>
              <w:jc w:val="right"/>
              <w:rPr>
                <w:sz w:val="22"/>
                <w:szCs w:val="22"/>
              </w:rPr>
            </w:pPr>
            <w:r w:rsidRPr="00FE72C5">
              <w:rPr>
                <w:sz w:val="22"/>
                <w:szCs w:val="22"/>
              </w:rPr>
              <w:t>2 916,61</w:t>
            </w:r>
          </w:p>
        </w:tc>
        <w:tc>
          <w:tcPr>
            <w:tcW w:w="476" w:type="pct"/>
            <w:shd w:val="clear" w:color="auto" w:fill="auto"/>
            <w:vAlign w:val="center"/>
          </w:tcPr>
          <w:p w14:paraId="254E2E52" w14:textId="6617E7A2" w:rsidR="006A5A91" w:rsidRPr="006A5A91" w:rsidRDefault="006A5A91" w:rsidP="006A5A91">
            <w:pPr>
              <w:jc w:val="right"/>
              <w:rPr>
                <w:sz w:val="22"/>
                <w:szCs w:val="22"/>
              </w:rPr>
            </w:pPr>
            <w:r w:rsidRPr="009635CC">
              <w:rPr>
                <w:sz w:val="22"/>
                <w:szCs w:val="22"/>
              </w:rPr>
              <w:t>4,592</w:t>
            </w:r>
          </w:p>
        </w:tc>
      </w:tr>
      <w:tr w:rsidR="006A5A91" w:rsidRPr="00C92E90" w14:paraId="22BF231A" w14:textId="77777777" w:rsidTr="002E1D28">
        <w:trPr>
          <w:trHeight w:val="675"/>
        </w:trPr>
        <w:tc>
          <w:tcPr>
            <w:tcW w:w="505" w:type="pct"/>
            <w:shd w:val="clear" w:color="auto" w:fill="auto"/>
            <w:vAlign w:val="center"/>
            <w:hideMark/>
          </w:tcPr>
          <w:p w14:paraId="7FC2EA55" w14:textId="77777777" w:rsidR="006A5A91" w:rsidRPr="00C92E90" w:rsidRDefault="006A5A91" w:rsidP="006A5A91">
            <w:pPr>
              <w:ind w:left="-57" w:right="-57"/>
              <w:rPr>
                <w:sz w:val="22"/>
                <w:szCs w:val="22"/>
              </w:rPr>
            </w:pPr>
            <w:r w:rsidRPr="00C92E90">
              <w:rPr>
                <w:sz w:val="22"/>
                <w:szCs w:val="22"/>
              </w:rPr>
              <w:t>203-8059</w:t>
            </w:r>
          </w:p>
        </w:tc>
        <w:tc>
          <w:tcPr>
            <w:tcW w:w="2159" w:type="pct"/>
            <w:shd w:val="clear" w:color="auto" w:fill="auto"/>
            <w:vAlign w:val="center"/>
            <w:hideMark/>
          </w:tcPr>
          <w:p w14:paraId="73A4C705" w14:textId="77777777" w:rsidR="006A5A91" w:rsidRPr="00C92E90" w:rsidRDefault="006A5A91" w:rsidP="006A5A91">
            <w:pPr>
              <w:rPr>
                <w:sz w:val="22"/>
                <w:szCs w:val="22"/>
              </w:rPr>
            </w:pPr>
            <w:r w:rsidRPr="00C92E90">
              <w:rPr>
                <w:sz w:val="22"/>
                <w:szCs w:val="22"/>
              </w:rPr>
              <w:t>Блоки оконные из поливинилхлоридных профилей с листовым стеклом и стеклопакетом двустворные с форточными створками ОПРСП 15-13,5, площадью 1,93 м2, ОПРСП 15-15, площадью 2,15 м2 (ГОСТ 30674-99)</w:t>
            </w:r>
          </w:p>
        </w:tc>
        <w:tc>
          <w:tcPr>
            <w:tcW w:w="584" w:type="pct"/>
            <w:shd w:val="clear" w:color="auto" w:fill="auto"/>
            <w:vAlign w:val="center"/>
            <w:hideMark/>
          </w:tcPr>
          <w:p w14:paraId="13740CAC"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6616CDB7" w14:textId="77777777" w:rsidR="006A5A91" w:rsidRPr="00C92E90" w:rsidRDefault="006A5A91" w:rsidP="006A5A91">
            <w:pPr>
              <w:jc w:val="right"/>
              <w:rPr>
                <w:sz w:val="22"/>
                <w:szCs w:val="22"/>
              </w:rPr>
            </w:pPr>
            <w:r w:rsidRPr="00C92E90">
              <w:rPr>
                <w:sz w:val="22"/>
                <w:szCs w:val="22"/>
              </w:rPr>
              <w:t>2 170.10</w:t>
            </w:r>
          </w:p>
        </w:tc>
        <w:tc>
          <w:tcPr>
            <w:tcW w:w="691" w:type="pct"/>
            <w:shd w:val="clear" w:color="auto" w:fill="auto"/>
            <w:vAlign w:val="center"/>
          </w:tcPr>
          <w:p w14:paraId="13DEDE45" w14:textId="51D63E1E" w:rsidR="006A5A91" w:rsidRPr="00940F89" w:rsidRDefault="006A5A91" w:rsidP="006A5A91">
            <w:pPr>
              <w:jc w:val="right"/>
              <w:rPr>
                <w:sz w:val="22"/>
                <w:szCs w:val="22"/>
              </w:rPr>
            </w:pPr>
            <w:r w:rsidRPr="00FE72C5">
              <w:rPr>
                <w:sz w:val="22"/>
                <w:szCs w:val="22"/>
              </w:rPr>
              <w:t>4 212,63</w:t>
            </w:r>
          </w:p>
        </w:tc>
        <w:tc>
          <w:tcPr>
            <w:tcW w:w="476" w:type="pct"/>
            <w:shd w:val="clear" w:color="auto" w:fill="auto"/>
            <w:vAlign w:val="center"/>
          </w:tcPr>
          <w:p w14:paraId="6801A90C" w14:textId="3E1E2099" w:rsidR="006A5A91" w:rsidRPr="006A5A91" w:rsidRDefault="006A5A91" w:rsidP="006A5A91">
            <w:pPr>
              <w:jc w:val="right"/>
              <w:rPr>
                <w:sz w:val="22"/>
                <w:szCs w:val="22"/>
              </w:rPr>
            </w:pPr>
            <w:r w:rsidRPr="009635CC">
              <w:rPr>
                <w:sz w:val="22"/>
                <w:szCs w:val="22"/>
              </w:rPr>
              <w:t>1,941</w:t>
            </w:r>
          </w:p>
        </w:tc>
      </w:tr>
      <w:tr w:rsidR="006A5A91" w:rsidRPr="00C92E90" w14:paraId="66AC0A27" w14:textId="77777777" w:rsidTr="002E1D28">
        <w:trPr>
          <w:trHeight w:val="675"/>
        </w:trPr>
        <w:tc>
          <w:tcPr>
            <w:tcW w:w="505" w:type="pct"/>
            <w:shd w:val="clear" w:color="auto" w:fill="auto"/>
            <w:vAlign w:val="center"/>
            <w:hideMark/>
          </w:tcPr>
          <w:p w14:paraId="19B26BF2" w14:textId="77777777" w:rsidR="006A5A91" w:rsidRPr="00C92E90" w:rsidRDefault="006A5A91" w:rsidP="006A5A91">
            <w:pPr>
              <w:ind w:left="-57" w:right="-57"/>
              <w:rPr>
                <w:sz w:val="22"/>
                <w:szCs w:val="22"/>
              </w:rPr>
            </w:pPr>
            <w:r w:rsidRPr="00C92E90">
              <w:rPr>
                <w:sz w:val="22"/>
                <w:szCs w:val="22"/>
              </w:rPr>
              <w:t>203-8040</w:t>
            </w:r>
          </w:p>
        </w:tc>
        <w:tc>
          <w:tcPr>
            <w:tcW w:w="2159" w:type="pct"/>
            <w:shd w:val="clear" w:color="auto" w:fill="auto"/>
            <w:vAlign w:val="center"/>
            <w:hideMark/>
          </w:tcPr>
          <w:p w14:paraId="6CE3F209" w14:textId="77777777" w:rsidR="006A5A91" w:rsidRPr="00C92E90" w:rsidRDefault="006A5A91" w:rsidP="006A5A91">
            <w:pPr>
              <w:rPr>
                <w:sz w:val="22"/>
                <w:szCs w:val="22"/>
              </w:rPr>
            </w:pPr>
            <w:r w:rsidRPr="00C92E90">
              <w:rPr>
                <w:sz w:val="22"/>
                <w:szCs w:val="22"/>
              </w:rPr>
              <w:t xml:space="preserve">Блоки оконные из поливинилхлоридных профилей с листовым стеклом и стеклопакетом </w:t>
            </w:r>
            <w:proofErr w:type="spellStart"/>
            <w:r w:rsidRPr="00C92E90">
              <w:rPr>
                <w:sz w:val="22"/>
                <w:szCs w:val="22"/>
              </w:rPr>
              <w:t>одностворные</w:t>
            </w:r>
            <w:proofErr w:type="spellEnd"/>
            <w:r w:rsidRPr="00C92E90">
              <w:rPr>
                <w:sz w:val="22"/>
                <w:szCs w:val="22"/>
              </w:rPr>
              <w:t xml:space="preserve"> ОПРСП 9-9, площадью 0,75 м2 (ГОСТ 30674-99)</w:t>
            </w:r>
          </w:p>
        </w:tc>
        <w:tc>
          <w:tcPr>
            <w:tcW w:w="584" w:type="pct"/>
            <w:shd w:val="clear" w:color="auto" w:fill="auto"/>
            <w:vAlign w:val="center"/>
            <w:hideMark/>
          </w:tcPr>
          <w:p w14:paraId="7FC93C46"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661A571E" w14:textId="77777777" w:rsidR="006A5A91" w:rsidRPr="00C92E90" w:rsidRDefault="006A5A91" w:rsidP="006A5A91">
            <w:pPr>
              <w:jc w:val="right"/>
              <w:rPr>
                <w:sz w:val="22"/>
                <w:szCs w:val="22"/>
              </w:rPr>
            </w:pPr>
            <w:r w:rsidRPr="00C92E90">
              <w:rPr>
                <w:sz w:val="22"/>
                <w:szCs w:val="22"/>
              </w:rPr>
              <w:t>1 375.75</w:t>
            </w:r>
          </w:p>
        </w:tc>
        <w:tc>
          <w:tcPr>
            <w:tcW w:w="691" w:type="pct"/>
            <w:shd w:val="clear" w:color="auto" w:fill="auto"/>
            <w:vAlign w:val="center"/>
          </w:tcPr>
          <w:p w14:paraId="1B8D0652" w14:textId="2319F7EA" w:rsidR="006A5A91" w:rsidRPr="00940F89" w:rsidRDefault="006A5A91" w:rsidP="006A5A91">
            <w:pPr>
              <w:jc w:val="right"/>
              <w:rPr>
                <w:sz w:val="22"/>
                <w:szCs w:val="22"/>
              </w:rPr>
            </w:pPr>
            <w:r w:rsidRPr="00FE72C5">
              <w:rPr>
                <w:sz w:val="22"/>
                <w:szCs w:val="22"/>
              </w:rPr>
              <w:t>2 822,33</w:t>
            </w:r>
          </w:p>
        </w:tc>
        <w:tc>
          <w:tcPr>
            <w:tcW w:w="476" w:type="pct"/>
            <w:shd w:val="clear" w:color="auto" w:fill="auto"/>
            <w:vAlign w:val="center"/>
          </w:tcPr>
          <w:p w14:paraId="0C384B43" w14:textId="24D552E5" w:rsidR="006A5A91" w:rsidRPr="006A5A91" w:rsidRDefault="006A5A91" w:rsidP="006A5A91">
            <w:pPr>
              <w:jc w:val="right"/>
              <w:rPr>
                <w:sz w:val="22"/>
                <w:szCs w:val="22"/>
              </w:rPr>
            </w:pPr>
            <w:r w:rsidRPr="009635CC">
              <w:rPr>
                <w:sz w:val="22"/>
                <w:szCs w:val="22"/>
              </w:rPr>
              <w:t>2,051</w:t>
            </w:r>
          </w:p>
        </w:tc>
      </w:tr>
      <w:tr w:rsidR="006A5A91" w:rsidRPr="00C92E90" w14:paraId="72177D3B" w14:textId="77777777" w:rsidTr="002E1D28">
        <w:trPr>
          <w:trHeight w:val="675"/>
        </w:trPr>
        <w:tc>
          <w:tcPr>
            <w:tcW w:w="505" w:type="pct"/>
            <w:shd w:val="clear" w:color="auto" w:fill="auto"/>
            <w:vAlign w:val="center"/>
            <w:hideMark/>
          </w:tcPr>
          <w:p w14:paraId="710E5893" w14:textId="77777777" w:rsidR="006A5A91" w:rsidRPr="00C92E90" w:rsidRDefault="006A5A91" w:rsidP="006A5A91">
            <w:pPr>
              <w:ind w:left="-57" w:right="-57"/>
              <w:rPr>
                <w:sz w:val="22"/>
                <w:szCs w:val="22"/>
              </w:rPr>
            </w:pPr>
            <w:r w:rsidRPr="00C92E90">
              <w:rPr>
                <w:sz w:val="22"/>
                <w:szCs w:val="22"/>
              </w:rPr>
              <w:t>203-0094</w:t>
            </w:r>
          </w:p>
        </w:tc>
        <w:tc>
          <w:tcPr>
            <w:tcW w:w="2159" w:type="pct"/>
            <w:shd w:val="clear" w:color="auto" w:fill="auto"/>
            <w:vAlign w:val="center"/>
            <w:hideMark/>
          </w:tcPr>
          <w:p w14:paraId="4E68FA82" w14:textId="77777777" w:rsidR="006A5A91" w:rsidRPr="00C92E90" w:rsidRDefault="006A5A91" w:rsidP="006A5A91">
            <w:pPr>
              <w:rPr>
                <w:sz w:val="22"/>
                <w:szCs w:val="22"/>
              </w:rPr>
            </w:pPr>
            <w:r w:rsidRPr="00C92E90">
              <w:rPr>
                <w:sz w:val="22"/>
                <w:szCs w:val="22"/>
              </w:rPr>
              <w:t>Блоки оконные с тройным остеклением с раздельно-спаренными створками двустворные, с форточной створкой ОРС 15-13,5, площадь 1,93 м2; ОРС 15-15, площадь 2,15 м2</w:t>
            </w:r>
          </w:p>
        </w:tc>
        <w:tc>
          <w:tcPr>
            <w:tcW w:w="584" w:type="pct"/>
            <w:shd w:val="clear" w:color="auto" w:fill="auto"/>
            <w:vAlign w:val="center"/>
            <w:hideMark/>
          </w:tcPr>
          <w:p w14:paraId="2C5F37DA"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5BEE6BE1" w14:textId="77777777" w:rsidR="006A5A91" w:rsidRPr="00C92E90" w:rsidRDefault="006A5A91" w:rsidP="006A5A91">
            <w:pPr>
              <w:jc w:val="right"/>
              <w:rPr>
                <w:sz w:val="22"/>
                <w:szCs w:val="22"/>
              </w:rPr>
            </w:pPr>
            <w:r w:rsidRPr="00C92E90">
              <w:rPr>
                <w:sz w:val="22"/>
                <w:szCs w:val="22"/>
              </w:rPr>
              <w:t>742.94</w:t>
            </w:r>
          </w:p>
        </w:tc>
        <w:tc>
          <w:tcPr>
            <w:tcW w:w="691" w:type="pct"/>
            <w:shd w:val="clear" w:color="auto" w:fill="auto"/>
            <w:vAlign w:val="center"/>
          </w:tcPr>
          <w:p w14:paraId="64AD6DBA" w14:textId="36489EE1" w:rsidR="006A5A91" w:rsidRPr="00940F89" w:rsidRDefault="006A5A91" w:rsidP="006A5A91">
            <w:pPr>
              <w:jc w:val="right"/>
              <w:rPr>
                <w:sz w:val="22"/>
                <w:szCs w:val="22"/>
              </w:rPr>
            </w:pPr>
            <w:r w:rsidRPr="00FE72C5">
              <w:rPr>
                <w:sz w:val="22"/>
                <w:szCs w:val="22"/>
              </w:rPr>
              <w:t>7 480,08</w:t>
            </w:r>
          </w:p>
        </w:tc>
        <w:tc>
          <w:tcPr>
            <w:tcW w:w="476" w:type="pct"/>
            <w:shd w:val="clear" w:color="auto" w:fill="auto"/>
            <w:vAlign w:val="center"/>
          </w:tcPr>
          <w:p w14:paraId="6C577459" w14:textId="26D9CF58" w:rsidR="006A5A91" w:rsidRPr="006A5A91" w:rsidRDefault="006A5A91" w:rsidP="006A5A91">
            <w:pPr>
              <w:jc w:val="right"/>
              <w:rPr>
                <w:sz w:val="22"/>
                <w:szCs w:val="22"/>
              </w:rPr>
            </w:pPr>
            <w:r w:rsidRPr="009635CC">
              <w:rPr>
                <w:sz w:val="22"/>
                <w:szCs w:val="22"/>
              </w:rPr>
              <w:t>10,068</w:t>
            </w:r>
          </w:p>
        </w:tc>
      </w:tr>
      <w:tr w:rsidR="006A5A91" w:rsidRPr="00C92E90" w14:paraId="7BDCD5EF" w14:textId="77777777" w:rsidTr="002E1D28">
        <w:trPr>
          <w:trHeight w:val="675"/>
        </w:trPr>
        <w:tc>
          <w:tcPr>
            <w:tcW w:w="505" w:type="pct"/>
            <w:shd w:val="clear" w:color="auto" w:fill="auto"/>
            <w:vAlign w:val="center"/>
            <w:hideMark/>
          </w:tcPr>
          <w:p w14:paraId="0A2C26DD" w14:textId="77777777" w:rsidR="006A5A91" w:rsidRPr="00C92E90" w:rsidRDefault="006A5A91" w:rsidP="006A5A91">
            <w:pPr>
              <w:ind w:left="-57" w:right="-57"/>
              <w:rPr>
                <w:sz w:val="22"/>
                <w:szCs w:val="22"/>
              </w:rPr>
            </w:pPr>
            <w:r w:rsidRPr="00C92E90">
              <w:rPr>
                <w:sz w:val="22"/>
                <w:szCs w:val="22"/>
              </w:rPr>
              <w:t>403-0080</w:t>
            </w:r>
          </w:p>
        </w:tc>
        <w:tc>
          <w:tcPr>
            <w:tcW w:w="2159" w:type="pct"/>
            <w:shd w:val="clear" w:color="auto" w:fill="auto"/>
            <w:vAlign w:val="center"/>
            <w:hideMark/>
          </w:tcPr>
          <w:p w14:paraId="5ADBAB73" w14:textId="77777777" w:rsidR="006A5A91" w:rsidRPr="00C92E90" w:rsidRDefault="006A5A91" w:rsidP="006A5A91">
            <w:pPr>
              <w:rPr>
                <w:sz w:val="22"/>
                <w:szCs w:val="22"/>
              </w:rPr>
            </w:pPr>
            <w:r w:rsidRPr="00C92E90">
              <w:rPr>
                <w:sz w:val="22"/>
                <w:szCs w:val="22"/>
              </w:rPr>
              <w:t xml:space="preserve">Блоки железобетонные </w:t>
            </w:r>
            <w:proofErr w:type="spellStart"/>
            <w:r w:rsidRPr="00C92E90">
              <w:rPr>
                <w:sz w:val="22"/>
                <w:szCs w:val="22"/>
              </w:rPr>
              <w:t>подферменников</w:t>
            </w:r>
            <w:proofErr w:type="spellEnd"/>
            <w:r w:rsidRPr="00C92E90">
              <w:rPr>
                <w:sz w:val="22"/>
                <w:szCs w:val="22"/>
              </w:rPr>
              <w:t xml:space="preserve"> и </w:t>
            </w:r>
            <w:proofErr w:type="spellStart"/>
            <w:r w:rsidRPr="00C92E90">
              <w:rPr>
                <w:sz w:val="22"/>
                <w:szCs w:val="22"/>
              </w:rPr>
              <w:t>прокладников</w:t>
            </w:r>
            <w:proofErr w:type="spellEnd"/>
            <w:r w:rsidRPr="00C92E90">
              <w:rPr>
                <w:sz w:val="22"/>
                <w:szCs w:val="22"/>
              </w:rPr>
              <w:t>, переходные плиты из бетона В22,5 (М300) с расходом арматуры 100 кг/м3 (для опор мостов и путепроводов)</w:t>
            </w:r>
          </w:p>
        </w:tc>
        <w:tc>
          <w:tcPr>
            <w:tcW w:w="584" w:type="pct"/>
            <w:shd w:val="clear" w:color="auto" w:fill="auto"/>
            <w:vAlign w:val="center"/>
            <w:hideMark/>
          </w:tcPr>
          <w:p w14:paraId="384D3956"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059D7AED" w14:textId="77777777" w:rsidR="006A5A91" w:rsidRPr="00C92E90" w:rsidRDefault="006A5A91" w:rsidP="006A5A91">
            <w:pPr>
              <w:jc w:val="right"/>
              <w:rPr>
                <w:sz w:val="22"/>
                <w:szCs w:val="22"/>
              </w:rPr>
            </w:pPr>
            <w:r w:rsidRPr="00C92E90">
              <w:rPr>
                <w:sz w:val="22"/>
                <w:szCs w:val="22"/>
              </w:rPr>
              <w:t>1 983.66</w:t>
            </w:r>
          </w:p>
        </w:tc>
        <w:tc>
          <w:tcPr>
            <w:tcW w:w="691" w:type="pct"/>
            <w:shd w:val="clear" w:color="auto" w:fill="auto"/>
            <w:vAlign w:val="center"/>
          </w:tcPr>
          <w:p w14:paraId="0581920B" w14:textId="1B03F389" w:rsidR="006A5A91" w:rsidRPr="00940F89" w:rsidRDefault="006A5A91" w:rsidP="006A5A91">
            <w:pPr>
              <w:jc w:val="right"/>
              <w:rPr>
                <w:sz w:val="22"/>
                <w:szCs w:val="22"/>
              </w:rPr>
            </w:pPr>
            <w:r w:rsidRPr="00FE72C5">
              <w:rPr>
                <w:sz w:val="22"/>
                <w:szCs w:val="22"/>
              </w:rPr>
              <w:t>11 022,42</w:t>
            </w:r>
          </w:p>
        </w:tc>
        <w:tc>
          <w:tcPr>
            <w:tcW w:w="476" w:type="pct"/>
            <w:shd w:val="clear" w:color="auto" w:fill="auto"/>
            <w:vAlign w:val="center"/>
          </w:tcPr>
          <w:p w14:paraId="56CC6F76" w14:textId="0CF426A2" w:rsidR="006A5A91" w:rsidRPr="006A5A91" w:rsidRDefault="006A5A91" w:rsidP="006A5A91">
            <w:pPr>
              <w:jc w:val="right"/>
              <w:rPr>
                <w:sz w:val="22"/>
                <w:szCs w:val="22"/>
              </w:rPr>
            </w:pPr>
            <w:r w:rsidRPr="009635CC">
              <w:rPr>
                <w:sz w:val="22"/>
                <w:szCs w:val="22"/>
              </w:rPr>
              <w:t>5,557</w:t>
            </w:r>
          </w:p>
        </w:tc>
      </w:tr>
      <w:tr w:rsidR="006A5A91" w:rsidRPr="00C92E90" w14:paraId="370A4E15" w14:textId="77777777" w:rsidTr="002E1D28">
        <w:trPr>
          <w:trHeight w:val="300"/>
        </w:trPr>
        <w:tc>
          <w:tcPr>
            <w:tcW w:w="505" w:type="pct"/>
            <w:shd w:val="clear" w:color="auto" w:fill="auto"/>
            <w:vAlign w:val="center"/>
            <w:hideMark/>
          </w:tcPr>
          <w:p w14:paraId="62082A62" w14:textId="77777777" w:rsidR="006A5A91" w:rsidRPr="00C92E90" w:rsidRDefault="006A5A91" w:rsidP="006A5A91">
            <w:pPr>
              <w:ind w:left="-57" w:right="-57"/>
              <w:rPr>
                <w:sz w:val="22"/>
                <w:szCs w:val="22"/>
              </w:rPr>
            </w:pPr>
            <w:r w:rsidRPr="00C92E90">
              <w:rPr>
                <w:sz w:val="22"/>
                <w:szCs w:val="22"/>
              </w:rPr>
              <w:t>101-1714</w:t>
            </w:r>
          </w:p>
        </w:tc>
        <w:tc>
          <w:tcPr>
            <w:tcW w:w="2159" w:type="pct"/>
            <w:shd w:val="clear" w:color="auto" w:fill="auto"/>
            <w:vAlign w:val="center"/>
            <w:hideMark/>
          </w:tcPr>
          <w:p w14:paraId="6E4ED57A" w14:textId="77777777" w:rsidR="006A5A91" w:rsidRPr="00C92E90" w:rsidRDefault="006A5A91" w:rsidP="006A5A91">
            <w:pPr>
              <w:rPr>
                <w:sz w:val="22"/>
                <w:szCs w:val="22"/>
              </w:rPr>
            </w:pPr>
            <w:r w:rsidRPr="00C92E90">
              <w:rPr>
                <w:sz w:val="22"/>
                <w:szCs w:val="22"/>
              </w:rPr>
              <w:t>Болты с гайками и шайбами строительные</w:t>
            </w:r>
          </w:p>
        </w:tc>
        <w:tc>
          <w:tcPr>
            <w:tcW w:w="584" w:type="pct"/>
            <w:shd w:val="clear" w:color="auto" w:fill="auto"/>
            <w:vAlign w:val="center"/>
            <w:hideMark/>
          </w:tcPr>
          <w:p w14:paraId="6160AE64"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550F22F2" w14:textId="77777777" w:rsidR="006A5A91" w:rsidRPr="00C92E90" w:rsidRDefault="006A5A91" w:rsidP="006A5A91">
            <w:pPr>
              <w:jc w:val="right"/>
              <w:rPr>
                <w:sz w:val="22"/>
                <w:szCs w:val="22"/>
              </w:rPr>
            </w:pPr>
            <w:r w:rsidRPr="00C92E90">
              <w:rPr>
                <w:sz w:val="22"/>
                <w:szCs w:val="22"/>
              </w:rPr>
              <w:t>9 369.11</w:t>
            </w:r>
          </w:p>
        </w:tc>
        <w:tc>
          <w:tcPr>
            <w:tcW w:w="691" w:type="pct"/>
            <w:shd w:val="clear" w:color="auto" w:fill="auto"/>
            <w:vAlign w:val="center"/>
          </w:tcPr>
          <w:p w14:paraId="40BC77FA" w14:textId="01A2816D" w:rsidR="006A5A91" w:rsidRPr="00940F89" w:rsidRDefault="006A5A91" w:rsidP="006A5A91">
            <w:pPr>
              <w:jc w:val="right"/>
              <w:rPr>
                <w:sz w:val="22"/>
                <w:szCs w:val="22"/>
              </w:rPr>
            </w:pPr>
            <w:r w:rsidRPr="00FE72C5">
              <w:rPr>
                <w:sz w:val="22"/>
                <w:szCs w:val="22"/>
              </w:rPr>
              <w:t>381 340,34</w:t>
            </w:r>
          </w:p>
        </w:tc>
        <w:tc>
          <w:tcPr>
            <w:tcW w:w="476" w:type="pct"/>
            <w:shd w:val="clear" w:color="auto" w:fill="auto"/>
            <w:vAlign w:val="center"/>
          </w:tcPr>
          <w:p w14:paraId="19539866" w14:textId="0D7AC928" w:rsidR="006A5A91" w:rsidRPr="006A5A91" w:rsidRDefault="006A5A91" w:rsidP="006A5A91">
            <w:pPr>
              <w:jc w:val="right"/>
              <w:rPr>
                <w:sz w:val="22"/>
                <w:szCs w:val="22"/>
              </w:rPr>
            </w:pPr>
            <w:r w:rsidRPr="009635CC">
              <w:rPr>
                <w:sz w:val="22"/>
                <w:szCs w:val="22"/>
              </w:rPr>
              <w:t>40,702</w:t>
            </w:r>
          </w:p>
        </w:tc>
      </w:tr>
      <w:tr w:rsidR="006A5A91" w:rsidRPr="00C92E90" w14:paraId="0BDDCB7E" w14:textId="77777777" w:rsidTr="002E1D28">
        <w:trPr>
          <w:trHeight w:val="450"/>
        </w:trPr>
        <w:tc>
          <w:tcPr>
            <w:tcW w:w="505" w:type="pct"/>
            <w:shd w:val="clear" w:color="auto" w:fill="auto"/>
            <w:vAlign w:val="center"/>
            <w:hideMark/>
          </w:tcPr>
          <w:p w14:paraId="21624AFB" w14:textId="77777777" w:rsidR="006A5A91" w:rsidRPr="00C92E90" w:rsidRDefault="006A5A91" w:rsidP="006A5A91">
            <w:pPr>
              <w:ind w:left="-57" w:right="-57"/>
              <w:rPr>
                <w:sz w:val="22"/>
                <w:szCs w:val="22"/>
              </w:rPr>
            </w:pPr>
            <w:r w:rsidRPr="00C92E90">
              <w:rPr>
                <w:sz w:val="22"/>
                <w:szCs w:val="22"/>
              </w:rPr>
              <w:t>102-0028</w:t>
            </w:r>
          </w:p>
        </w:tc>
        <w:tc>
          <w:tcPr>
            <w:tcW w:w="2159" w:type="pct"/>
            <w:shd w:val="clear" w:color="auto" w:fill="auto"/>
            <w:vAlign w:val="center"/>
            <w:hideMark/>
          </w:tcPr>
          <w:p w14:paraId="52E3405F" w14:textId="77777777" w:rsidR="006A5A91" w:rsidRPr="00C92E90" w:rsidRDefault="006A5A91" w:rsidP="006A5A91">
            <w:pPr>
              <w:rPr>
                <w:sz w:val="22"/>
                <w:szCs w:val="22"/>
              </w:rPr>
            </w:pPr>
            <w:r w:rsidRPr="00C92E90">
              <w:rPr>
                <w:sz w:val="22"/>
                <w:szCs w:val="22"/>
              </w:rPr>
              <w:t>Бруски обрезные хвойных пород длиной 4-6,5 м, шириной 75-150 мм, толщиной 100, 125 мм, II сорта</w:t>
            </w:r>
          </w:p>
        </w:tc>
        <w:tc>
          <w:tcPr>
            <w:tcW w:w="584" w:type="pct"/>
            <w:shd w:val="clear" w:color="auto" w:fill="auto"/>
            <w:vAlign w:val="center"/>
            <w:hideMark/>
          </w:tcPr>
          <w:p w14:paraId="73295766"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140ACA8F" w14:textId="77777777" w:rsidR="006A5A91" w:rsidRPr="00C92E90" w:rsidRDefault="006A5A91" w:rsidP="006A5A91">
            <w:pPr>
              <w:jc w:val="right"/>
              <w:rPr>
                <w:sz w:val="22"/>
                <w:szCs w:val="22"/>
              </w:rPr>
            </w:pPr>
            <w:r w:rsidRPr="00C92E90">
              <w:rPr>
                <w:sz w:val="22"/>
                <w:szCs w:val="22"/>
              </w:rPr>
              <w:t>1 386.01</w:t>
            </w:r>
          </w:p>
        </w:tc>
        <w:tc>
          <w:tcPr>
            <w:tcW w:w="691" w:type="pct"/>
            <w:shd w:val="clear" w:color="auto" w:fill="auto"/>
            <w:vAlign w:val="center"/>
          </w:tcPr>
          <w:p w14:paraId="7D099601" w14:textId="524BDDFB" w:rsidR="006A5A91" w:rsidRPr="00940F89" w:rsidRDefault="006A5A91" w:rsidP="006A5A91">
            <w:pPr>
              <w:jc w:val="right"/>
              <w:rPr>
                <w:sz w:val="22"/>
                <w:szCs w:val="22"/>
              </w:rPr>
            </w:pPr>
            <w:r w:rsidRPr="00FE72C5">
              <w:rPr>
                <w:sz w:val="22"/>
                <w:szCs w:val="22"/>
              </w:rPr>
              <w:t>7 021,01</w:t>
            </w:r>
          </w:p>
        </w:tc>
        <w:tc>
          <w:tcPr>
            <w:tcW w:w="476" w:type="pct"/>
            <w:shd w:val="clear" w:color="auto" w:fill="auto"/>
            <w:vAlign w:val="center"/>
          </w:tcPr>
          <w:p w14:paraId="73CC9E32" w14:textId="3A83AEC4" w:rsidR="006A5A91" w:rsidRPr="006A5A91" w:rsidRDefault="006A5A91" w:rsidP="006A5A91">
            <w:pPr>
              <w:jc w:val="right"/>
              <w:rPr>
                <w:sz w:val="22"/>
                <w:szCs w:val="22"/>
              </w:rPr>
            </w:pPr>
            <w:r w:rsidRPr="009635CC">
              <w:rPr>
                <w:sz w:val="22"/>
                <w:szCs w:val="22"/>
              </w:rPr>
              <w:t>5,066</w:t>
            </w:r>
          </w:p>
        </w:tc>
      </w:tr>
      <w:tr w:rsidR="006A5A91" w:rsidRPr="00C92E90" w14:paraId="2C5D68CD" w14:textId="77777777" w:rsidTr="002E1D28">
        <w:trPr>
          <w:trHeight w:val="450"/>
        </w:trPr>
        <w:tc>
          <w:tcPr>
            <w:tcW w:w="505" w:type="pct"/>
            <w:shd w:val="clear" w:color="auto" w:fill="auto"/>
            <w:vAlign w:val="center"/>
            <w:hideMark/>
          </w:tcPr>
          <w:p w14:paraId="56D466D5" w14:textId="77777777" w:rsidR="006A5A91" w:rsidRPr="00C92E90" w:rsidRDefault="006A5A91" w:rsidP="006A5A91">
            <w:pPr>
              <w:ind w:left="-57" w:right="-57"/>
              <w:rPr>
                <w:sz w:val="22"/>
                <w:szCs w:val="22"/>
              </w:rPr>
            </w:pPr>
            <w:r w:rsidRPr="00C92E90">
              <w:rPr>
                <w:sz w:val="22"/>
                <w:szCs w:val="22"/>
              </w:rPr>
              <w:t>102-0025</w:t>
            </w:r>
          </w:p>
        </w:tc>
        <w:tc>
          <w:tcPr>
            <w:tcW w:w="2159" w:type="pct"/>
            <w:shd w:val="clear" w:color="auto" w:fill="auto"/>
            <w:vAlign w:val="center"/>
            <w:hideMark/>
          </w:tcPr>
          <w:p w14:paraId="2D79CCDA" w14:textId="77777777" w:rsidR="006A5A91" w:rsidRPr="00C92E90" w:rsidRDefault="006A5A91" w:rsidP="006A5A91">
            <w:pPr>
              <w:rPr>
                <w:sz w:val="22"/>
                <w:szCs w:val="22"/>
              </w:rPr>
            </w:pPr>
            <w:r w:rsidRPr="00C92E90">
              <w:rPr>
                <w:sz w:val="22"/>
                <w:szCs w:val="22"/>
              </w:rPr>
              <w:t>Бруски обрезные хвойных пород длиной 4-6,5 м, шириной 75-150 мм, толщиной 40-75 мм, III сорта</w:t>
            </w:r>
          </w:p>
        </w:tc>
        <w:tc>
          <w:tcPr>
            <w:tcW w:w="584" w:type="pct"/>
            <w:shd w:val="clear" w:color="auto" w:fill="auto"/>
            <w:vAlign w:val="center"/>
            <w:hideMark/>
          </w:tcPr>
          <w:p w14:paraId="34B48802"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0CD29324" w14:textId="77777777" w:rsidR="006A5A91" w:rsidRPr="00C92E90" w:rsidRDefault="006A5A91" w:rsidP="006A5A91">
            <w:pPr>
              <w:jc w:val="right"/>
              <w:rPr>
                <w:sz w:val="22"/>
                <w:szCs w:val="22"/>
              </w:rPr>
            </w:pPr>
            <w:r w:rsidRPr="00C92E90">
              <w:rPr>
                <w:sz w:val="22"/>
                <w:szCs w:val="22"/>
              </w:rPr>
              <w:t>849.80</w:t>
            </w:r>
          </w:p>
        </w:tc>
        <w:tc>
          <w:tcPr>
            <w:tcW w:w="691" w:type="pct"/>
            <w:shd w:val="clear" w:color="auto" w:fill="auto"/>
            <w:vAlign w:val="center"/>
          </w:tcPr>
          <w:p w14:paraId="05637A76" w14:textId="438FC68B" w:rsidR="006A5A91" w:rsidRPr="00940F89" w:rsidRDefault="006A5A91" w:rsidP="006A5A91">
            <w:pPr>
              <w:jc w:val="right"/>
              <w:rPr>
                <w:sz w:val="22"/>
                <w:szCs w:val="22"/>
              </w:rPr>
            </w:pPr>
            <w:r w:rsidRPr="00FE72C5">
              <w:rPr>
                <w:sz w:val="22"/>
                <w:szCs w:val="22"/>
              </w:rPr>
              <w:t>6 519,49</w:t>
            </w:r>
          </w:p>
        </w:tc>
        <w:tc>
          <w:tcPr>
            <w:tcW w:w="476" w:type="pct"/>
            <w:shd w:val="clear" w:color="auto" w:fill="auto"/>
            <w:vAlign w:val="center"/>
          </w:tcPr>
          <w:p w14:paraId="545DC50D" w14:textId="68D4679F" w:rsidR="006A5A91" w:rsidRPr="006A5A91" w:rsidRDefault="006A5A91" w:rsidP="006A5A91">
            <w:pPr>
              <w:jc w:val="right"/>
              <w:rPr>
                <w:sz w:val="22"/>
                <w:szCs w:val="22"/>
              </w:rPr>
            </w:pPr>
            <w:r w:rsidRPr="009635CC">
              <w:rPr>
                <w:sz w:val="22"/>
                <w:szCs w:val="22"/>
              </w:rPr>
              <w:t>7,672</w:t>
            </w:r>
          </w:p>
        </w:tc>
      </w:tr>
      <w:tr w:rsidR="006A5A91" w:rsidRPr="00C92E90" w14:paraId="0EEE0694" w14:textId="77777777" w:rsidTr="002E1D28">
        <w:trPr>
          <w:trHeight w:val="900"/>
        </w:trPr>
        <w:tc>
          <w:tcPr>
            <w:tcW w:w="505" w:type="pct"/>
            <w:shd w:val="clear" w:color="auto" w:fill="auto"/>
            <w:vAlign w:val="center"/>
            <w:hideMark/>
          </w:tcPr>
          <w:p w14:paraId="168A5B97" w14:textId="77777777" w:rsidR="006A5A91" w:rsidRPr="00C92E90" w:rsidRDefault="006A5A91" w:rsidP="006A5A91">
            <w:pPr>
              <w:ind w:left="-57" w:right="-57"/>
              <w:rPr>
                <w:sz w:val="22"/>
                <w:szCs w:val="22"/>
              </w:rPr>
            </w:pPr>
            <w:r w:rsidRPr="00C92E90">
              <w:rPr>
                <w:sz w:val="22"/>
                <w:szCs w:val="22"/>
              </w:rPr>
              <w:lastRenderedPageBreak/>
              <w:t>301-0052</w:t>
            </w:r>
          </w:p>
        </w:tc>
        <w:tc>
          <w:tcPr>
            <w:tcW w:w="2159" w:type="pct"/>
            <w:shd w:val="clear" w:color="auto" w:fill="auto"/>
            <w:vAlign w:val="center"/>
            <w:hideMark/>
          </w:tcPr>
          <w:p w14:paraId="54E85E89" w14:textId="77777777" w:rsidR="006A5A91" w:rsidRPr="00C92E90" w:rsidRDefault="006A5A91" w:rsidP="006A5A91">
            <w:pPr>
              <w:rPr>
                <w:sz w:val="22"/>
                <w:szCs w:val="22"/>
              </w:rPr>
            </w:pPr>
            <w:r w:rsidRPr="00C92E90">
              <w:rPr>
                <w:sz w:val="22"/>
                <w:szCs w:val="22"/>
              </w:rPr>
              <w:t>Ванны купальные прямобортные стальные эмалированные с 2-мя стальными подставками, с прокладками, уравнителем электрических потенциалов, с пластмассовыми выпуском, сифоном, переливной трубой и переливом ВСТ размером 1500х700х560 мм</w:t>
            </w:r>
          </w:p>
        </w:tc>
        <w:tc>
          <w:tcPr>
            <w:tcW w:w="584" w:type="pct"/>
            <w:shd w:val="clear" w:color="auto" w:fill="auto"/>
            <w:vAlign w:val="center"/>
            <w:hideMark/>
          </w:tcPr>
          <w:p w14:paraId="717F8DD3" w14:textId="77777777" w:rsidR="006A5A91" w:rsidRPr="00C92E90" w:rsidRDefault="006A5A91" w:rsidP="006A5A91">
            <w:pPr>
              <w:jc w:val="center"/>
              <w:rPr>
                <w:sz w:val="22"/>
                <w:szCs w:val="22"/>
              </w:rPr>
            </w:pPr>
            <w:r w:rsidRPr="00C92E90">
              <w:rPr>
                <w:sz w:val="22"/>
                <w:szCs w:val="22"/>
              </w:rPr>
              <w:t>компл.</w:t>
            </w:r>
          </w:p>
        </w:tc>
        <w:tc>
          <w:tcPr>
            <w:tcW w:w="585" w:type="pct"/>
            <w:shd w:val="clear" w:color="auto" w:fill="auto"/>
            <w:vAlign w:val="center"/>
            <w:hideMark/>
          </w:tcPr>
          <w:p w14:paraId="4570D29C" w14:textId="77777777" w:rsidR="006A5A91" w:rsidRPr="00C92E90" w:rsidRDefault="006A5A91" w:rsidP="006A5A91">
            <w:pPr>
              <w:jc w:val="right"/>
              <w:rPr>
                <w:sz w:val="22"/>
                <w:szCs w:val="22"/>
              </w:rPr>
            </w:pPr>
            <w:r w:rsidRPr="00C92E90">
              <w:rPr>
                <w:sz w:val="22"/>
                <w:szCs w:val="22"/>
              </w:rPr>
              <w:t>960.51</w:t>
            </w:r>
          </w:p>
        </w:tc>
        <w:tc>
          <w:tcPr>
            <w:tcW w:w="691" w:type="pct"/>
            <w:shd w:val="clear" w:color="auto" w:fill="auto"/>
            <w:vAlign w:val="center"/>
          </w:tcPr>
          <w:p w14:paraId="144C875C" w14:textId="7DC09810" w:rsidR="006A5A91" w:rsidRPr="00940F89" w:rsidRDefault="006A5A91" w:rsidP="006A5A91">
            <w:pPr>
              <w:jc w:val="right"/>
              <w:rPr>
                <w:sz w:val="22"/>
                <w:szCs w:val="22"/>
              </w:rPr>
            </w:pPr>
            <w:r w:rsidRPr="00FE72C5">
              <w:rPr>
                <w:sz w:val="22"/>
                <w:szCs w:val="22"/>
              </w:rPr>
              <w:t>4 544,06</w:t>
            </w:r>
          </w:p>
        </w:tc>
        <w:tc>
          <w:tcPr>
            <w:tcW w:w="476" w:type="pct"/>
            <w:shd w:val="clear" w:color="auto" w:fill="auto"/>
            <w:vAlign w:val="center"/>
          </w:tcPr>
          <w:p w14:paraId="56F1A259" w14:textId="37983779" w:rsidR="006A5A91" w:rsidRPr="00DD161B" w:rsidRDefault="006A5A91" w:rsidP="006A5A91">
            <w:pPr>
              <w:jc w:val="right"/>
              <w:rPr>
                <w:sz w:val="22"/>
                <w:szCs w:val="22"/>
              </w:rPr>
            </w:pPr>
            <w:r w:rsidRPr="00DD161B">
              <w:rPr>
                <w:sz w:val="22"/>
                <w:szCs w:val="22"/>
              </w:rPr>
              <w:t>4,731</w:t>
            </w:r>
          </w:p>
        </w:tc>
      </w:tr>
      <w:tr w:rsidR="006A5A91" w:rsidRPr="00C92E90" w14:paraId="05F0949A" w14:textId="77777777" w:rsidTr="002E1D28">
        <w:trPr>
          <w:trHeight w:val="900"/>
        </w:trPr>
        <w:tc>
          <w:tcPr>
            <w:tcW w:w="505" w:type="pct"/>
            <w:shd w:val="clear" w:color="auto" w:fill="auto"/>
            <w:vAlign w:val="center"/>
            <w:hideMark/>
          </w:tcPr>
          <w:p w14:paraId="5C7F11DD" w14:textId="77777777" w:rsidR="006A5A91" w:rsidRPr="00C92E90" w:rsidRDefault="006A5A91" w:rsidP="006A5A91">
            <w:pPr>
              <w:ind w:left="-57" w:right="-57"/>
              <w:rPr>
                <w:sz w:val="22"/>
                <w:szCs w:val="22"/>
              </w:rPr>
            </w:pPr>
            <w:r w:rsidRPr="00C92E90">
              <w:rPr>
                <w:sz w:val="22"/>
                <w:szCs w:val="22"/>
              </w:rPr>
              <w:t>301-0058</w:t>
            </w:r>
          </w:p>
        </w:tc>
        <w:tc>
          <w:tcPr>
            <w:tcW w:w="2159" w:type="pct"/>
            <w:shd w:val="clear" w:color="auto" w:fill="auto"/>
            <w:vAlign w:val="center"/>
            <w:hideMark/>
          </w:tcPr>
          <w:p w14:paraId="11DD2AAC" w14:textId="77777777" w:rsidR="006A5A91" w:rsidRPr="00C92E90" w:rsidRDefault="006A5A91" w:rsidP="006A5A91">
            <w:pPr>
              <w:rPr>
                <w:sz w:val="22"/>
                <w:szCs w:val="22"/>
              </w:rPr>
            </w:pPr>
            <w:r w:rsidRPr="00C92E90">
              <w:rPr>
                <w:sz w:val="22"/>
                <w:szCs w:val="22"/>
              </w:rPr>
              <w:t>Ванны купальные чугунные эмалированные модернизированные с уравнителем электрических потенциалов латунным выпуском, чугунным сифоном и переливом, со стальным трубопроводом без смесителя, марка ВЧМ-1700, размер 1700х750х607 мм</w:t>
            </w:r>
          </w:p>
        </w:tc>
        <w:tc>
          <w:tcPr>
            <w:tcW w:w="584" w:type="pct"/>
            <w:shd w:val="clear" w:color="auto" w:fill="auto"/>
            <w:vAlign w:val="center"/>
            <w:hideMark/>
          </w:tcPr>
          <w:p w14:paraId="6CBAC4B9" w14:textId="77777777" w:rsidR="006A5A91" w:rsidRPr="00C92E90" w:rsidRDefault="006A5A91" w:rsidP="006A5A91">
            <w:pPr>
              <w:jc w:val="center"/>
              <w:rPr>
                <w:sz w:val="22"/>
                <w:szCs w:val="22"/>
              </w:rPr>
            </w:pPr>
            <w:r w:rsidRPr="00C92E90">
              <w:rPr>
                <w:sz w:val="22"/>
                <w:szCs w:val="22"/>
              </w:rPr>
              <w:t>компл.</w:t>
            </w:r>
          </w:p>
        </w:tc>
        <w:tc>
          <w:tcPr>
            <w:tcW w:w="585" w:type="pct"/>
            <w:shd w:val="clear" w:color="auto" w:fill="auto"/>
            <w:vAlign w:val="center"/>
            <w:hideMark/>
          </w:tcPr>
          <w:p w14:paraId="5419EEE8" w14:textId="77777777" w:rsidR="006A5A91" w:rsidRPr="00C92E90" w:rsidRDefault="006A5A91" w:rsidP="006A5A91">
            <w:pPr>
              <w:jc w:val="right"/>
              <w:rPr>
                <w:sz w:val="22"/>
                <w:szCs w:val="22"/>
              </w:rPr>
            </w:pPr>
            <w:r w:rsidRPr="00C92E90">
              <w:rPr>
                <w:sz w:val="22"/>
                <w:szCs w:val="22"/>
              </w:rPr>
              <w:t>1 577.66</w:t>
            </w:r>
          </w:p>
        </w:tc>
        <w:tc>
          <w:tcPr>
            <w:tcW w:w="691" w:type="pct"/>
            <w:shd w:val="clear" w:color="auto" w:fill="auto"/>
            <w:vAlign w:val="center"/>
          </w:tcPr>
          <w:p w14:paraId="01EF244F" w14:textId="60968849" w:rsidR="006A5A91" w:rsidRPr="00940F89" w:rsidRDefault="006A5A91" w:rsidP="006A5A91">
            <w:pPr>
              <w:jc w:val="right"/>
              <w:rPr>
                <w:sz w:val="22"/>
                <w:szCs w:val="22"/>
              </w:rPr>
            </w:pPr>
            <w:r w:rsidRPr="00FE72C5">
              <w:rPr>
                <w:sz w:val="22"/>
                <w:szCs w:val="22"/>
              </w:rPr>
              <w:t>12 943,74</w:t>
            </w:r>
          </w:p>
        </w:tc>
        <w:tc>
          <w:tcPr>
            <w:tcW w:w="476" w:type="pct"/>
            <w:shd w:val="clear" w:color="auto" w:fill="auto"/>
            <w:vAlign w:val="center"/>
          </w:tcPr>
          <w:p w14:paraId="4E509F00" w14:textId="6594E855" w:rsidR="006A5A91" w:rsidRPr="00DD161B" w:rsidRDefault="006A5A91" w:rsidP="006A5A91">
            <w:pPr>
              <w:jc w:val="right"/>
              <w:rPr>
                <w:sz w:val="22"/>
                <w:szCs w:val="22"/>
              </w:rPr>
            </w:pPr>
            <w:r w:rsidRPr="00DD161B">
              <w:rPr>
                <w:sz w:val="22"/>
                <w:szCs w:val="22"/>
              </w:rPr>
              <w:t>8,204</w:t>
            </w:r>
          </w:p>
        </w:tc>
      </w:tr>
      <w:tr w:rsidR="006A5A91" w:rsidRPr="00C92E90" w14:paraId="5B4784EF" w14:textId="77777777" w:rsidTr="002E1D28">
        <w:trPr>
          <w:trHeight w:val="450"/>
        </w:trPr>
        <w:tc>
          <w:tcPr>
            <w:tcW w:w="505" w:type="pct"/>
            <w:shd w:val="clear" w:color="auto" w:fill="auto"/>
            <w:vAlign w:val="center"/>
            <w:hideMark/>
          </w:tcPr>
          <w:p w14:paraId="79819B01" w14:textId="77777777" w:rsidR="006A5A91" w:rsidRPr="00C92E90" w:rsidRDefault="006A5A91" w:rsidP="006A5A91">
            <w:pPr>
              <w:ind w:left="-57" w:right="-57"/>
              <w:rPr>
                <w:sz w:val="22"/>
                <w:szCs w:val="22"/>
              </w:rPr>
            </w:pPr>
            <w:r w:rsidRPr="00C92E90">
              <w:rPr>
                <w:sz w:val="22"/>
                <w:szCs w:val="22"/>
              </w:rPr>
              <w:t>301-0103</w:t>
            </w:r>
          </w:p>
        </w:tc>
        <w:tc>
          <w:tcPr>
            <w:tcW w:w="2159" w:type="pct"/>
            <w:shd w:val="clear" w:color="auto" w:fill="auto"/>
            <w:vAlign w:val="center"/>
            <w:hideMark/>
          </w:tcPr>
          <w:p w14:paraId="7C246501" w14:textId="77777777" w:rsidR="006A5A91" w:rsidRPr="00C92E90" w:rsidRDefault="006A5A91" w:rsidP="006A5A91">
            <w:pPr>
              <w:rPr>
                <w:sz w:val="22"/>
                <w:szCs w:val="22"/>
              </w:rPr>
            </w:pPr>
            <w:r w:rsidRPr="00C92E90">
              <w:rPr>
                <w:sz w:val="22"/>
                <w:szCs w:val="22"/>
              </w:rPr>
              <w:t>Вентиляторы радиальные коррозийно-стойкие В-Ц14-46, из коррозийной стали N 8К-01А, тип электродвигателя 4АМ200М6</w:t>
            </w:r>
          </w:p>
        </w:tc>
        <w:tc>
          <w:tcPr>
            <w:tcW w:w="584" w:type="pct"/>
            <w:shd w:val="clear" w:color="auto" w:fill="auto"/>
            <w:vAlign w:val="center"/>
            <w:hideMark/>
          </w:tcPr>
          <w:p w14:paraId="1B43CA15" w14:textId="77777777" w:rsidR="006A5A91" w:rsidRPr="00C92E90" w:rsidRDefault="006A5A91" w:rsidP="006A5A91">
            <w:pPr>
              <w:jc w:val="center"/>
              <w:rPr>
                <w:sz w:val="22"/>
                <w:szCs w:val="22"/>
              </w:rPr>
            </w:pPr>
            <w:r w:rsidRPr="00C92E90">
              <w:rPr>
                <w:sz w:val="22"/>
                <w:szCs w:val="22"/>
              </w:rPr>
              <w:t>компл.</w:t>
            </w:r>
          </w:p>
        </w:tc>
        <w:tc>
          <w:tcPr>
            <w:tcW w:w="585" w:type="pct"/>
            <w:shd w:val="clear" w:color="auto" w:fill="auto"/>
            <w:vAlign w:val="center"/>
            <w:hideMark/>
          </w:tcPr>
          <w:p w14:paraId="12AC3EB4" w14:textId="77777777" w:rsidR="006A5A91" w:rsidRPr="00C92E90" w:rsidRDefault="006A5A91" w:rsidP="006A5A91">
            <w:pPr>
              <w:jc w:val="right"/>
              <w:rPr>
                <w:sz w:val="22"/>
                <w:szCs w:val="22"/>
              </w:rPr>
            </w:pPr>
            <w:r w:rsidRPr="00C92E90">
              <w:rPr>
                <w:sz w:val="22"/>
                <w:szCs w:val="22"/>
              </w:rPr>
              <w:t>36 309.90</w:t>
            </w:r>
          </w:p>
        </w:tc>
        <w:tc>
          <w:tcPr>
            <w:tcW w:w="691" w:type="pct"/>
            <w:shd w:val="clear" w:color="auto" w:fill="auto"/>
            <w:vAlign w:val="center"/>
          </w:tcPr>
          <w:p w14:paraId="74EE4645" w14:textId="09F736B5" w:rsidR="006A5A91" w:rsidRPr="00940F89" w:rsidRDefault="006A5A91" w:rsidP="006A5A91">
            <w:pPr>
              <w:jc w:val="right"/>
              <w:rPr>
                <w:sz w:val="22"/>
                <w:szCs w:val="22"/>
              </w:rPr>
            </w:pPr>
            <w:r w:rsidRPr="00FE72C5">
              <w:rPr>
                <w:sz w:val="22"/>
                <w:szCs w:val="22"/>
              </w:rPr>
              <w:t>182 080,70</w:t>
            </w:r>
          </w:p>
        </w:tc>
        <w:tc>
          <w:tcPr>
            <w:tcW w:w="476" w:type="pct"/>
            <w:shd w:val="clear" w:color="auto" w:fill="auto"/>
            <w:vAlign w:val="center"/>
          </w:tcPr>
          <w:p w14:paraId="740ABED2" w14:textId="1CA1FABE" w:rsidR="006A5A91" w:rsidRPr="00DD161B" w:rsidRDefault="006A5A91" w:rsidP="006A5A91">
            <w:pPr>
              <w:jc w:val="right"/>
              <w:rPr>
                <w:sz w:val="22"/>
                <w:szCs w:val="22"/>
              </w:rPr>
            </w:pPr>
            <w:r w:rsidRPr="00DD161B">
              <w:rPr>
                <w:sz w:val="22"/>
                <w:szCs w:val="22"/>
              </w:rPr>
              <w:t>5,015</w:t>
            </w:r>
          </w:p>
        </w:tc>
      </w:tr>
      <w:tr w:rsidR="006A5A91" w:rsidRPr="00C92E90" w14:paraId="062F4749" w14:textId="77777777" w:rsidTr="002E1D28">
        <w:trPr>
          <w:trHeight w:val="675"/>
        </w:trPr>
        <w:tc>
          <w:tcPr>
            <w:tcW w:w="505" w:type="pct"/>
            <w:shd w:val="clear" w:color="auto" w:fill="auto"/>
            <w:vAlign w:val="center"/>
            <w:hideMark/>
          </w:tcPr>
          <w:p w14:paraId="61C3AE65" w14:textId="77777777" w:rsidR="006A5A91" w:rsidRPr="00C92E90" w:rsidRDefault="006A5A91" w:rsidP="006A5A91">
            <w:pPr>
              <w:ind w:left="-57" w:right="-57"/>
              <w:rPr>
                <w:sz w:val="22"/>
                <w:szCs w:val="22"/>
              </w:rPr>
            </w:pPr>
            <w:r w:rsidRPr="00C92E90">
              <w:rPr>
                <w:sz w:val="22"/>
                <w:szCs w:val="22"/>
              </w:rPr>
              <w:t>403-0042</w:t>
            </w:r>
          </w:p>
        </w:tc>
        <w:tc>
          <w:tcPr>
            <w:tcW w:w="2159" w:type="pct"/>
            <w:shd w:val="clear" w:color="auto" w:fill="auto"/>
            <w:vAlign w:val="center"/>
            <w:hideMark/>
          </w:tcPr>
          <w:p w14:paraId="2B065646" w14:textId="77777777" w:rsidR="006A5A91" w:rsidRPr="00C92E90" w:rsidRDefault="006A5A91" w:rsidP="006A5A91">
            <w:pPr>
              <w:rPr>
                <w:sz w:val="22"/>
                <w:szCs w:val="22"/>
              </w:rPr>
            </w:pPr>
            <w:r w:rsidRPr="00C92E90">
              <w:rPr>
                <w:sz w:val="22"/>
                <w:szCs w:val="22"/>
              </w:rPr>
              <w:t>Вентиляционный блок из бетона В 25 с расходом арматуры 50 кг/м3 бетона в деле, с одним рядом каналов, длиной блока до 3 м, толщиной до 30 см</w:t>
            </w:r>
          </w:p>
        </w:tc>
        <w:tc>
          <w:tcPr>
            <w:tcW w:w="584" w:type="pct"/>
            <w:shd w:val="clear" w:color="auto" w:fill="auto"/>
            <w:vAlign w:val="center"/>
            <w:hideMark/>
          </w:tcPr>
          <w:p w14:paraId="2D287F64"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05ABEF81" w14:textId="77777777" w:rsidR="006A5A91" w:rsidRPr="00C92E90" w:rsidRDefault="006A5A91" w:rsidP="006A5A91">
            <w:pPr>
              <w:jc w:val="right"/>
              <w:rPr>
                <w:sz w:val="22"/>
                <w:szCs w:val="22"/>
              </w:rPr>
            </w:pPr>
            <w:r w:rsidRPr="00C92E90">
              <w:rPr>
                <w:sz w:val="22"/>
                <w:szCs w:val="22"/>
              </w:rPr>
              <w:t>2 491.82</w:t>
            </w:r>
          </w:p>
        </w:tc>
        <w:tc>
          <w:tcPr>
            <w:tcW w:w="691" w:type="pct"/>
            <w:shd w:val="clear" w:color="auto" w:fill="auto"/>
            <w:vAlign w:val="center"/>
          </w:tcPr>
          <w:p w14:paraId="300FE8FA" w14:textId="6BFA7D97" w:rsidR="006A5A91" w:rsidRPr="00940F89" w:rsidRDefault="006A5A91" w:rsidP="006A5A91">
            <w:pPr>
              <w:jc w:val="right"/>
              <w:rPr>
                <w:sz w:val="22"/>
                <w:szCs w:val="22"/>
              </w:rPr>
            </w:pPr>
            <w:r w:rsidRPr="00FE72C5">
              <w:rPr>
                <w:sz w:val="22"/>
                <w:szCs w:val="22"/>
              </w:rPr>
              <w:t>15 758,26</w:t>
            </w:r>
          </w:p>
        </w:tc>
        <w:tc>
          <w:tcPr>
            <w:tcW w:w="476" w:type="pct"/>
            <w:shd w:val="clear" w:color="auto" w:fill="auto"/>
            <w:vAlign w:val="center"/>
          </w:tcPr>
          <w:p w14:paraId="6D6992BD" w14:textId="0D1D1A27" w:rsidR="006A5A91" w:rsidRPr="00DD161B" w:rsidRDefault="006A5A91" w:rsidP="006A5A91">
            <w:pPr>
              <w:jc w:val="right"/>
              <w:rPr>
                <w:sz w:val="22"/>
                <w:szCs w:val="22"/>
              </w:rPr>
            </w:pPr>
            <w:r w:rsidRPr="00DD161B">
              <w:rPr>
                <w:sz w:val="22"/>
                <w:szCs w:val="22"/>
              </w:rPr>
              <w:t>6,324</w:t>
            </w:r>
          </w:p>
        </w:tc>
      </w:tr>
      <w:tr w:rsidR="006A5A91" w:rsidRPr="00C92E90" w14:paraId="566D34D6" w14:textId="77777777" w:rsidTr="002E1D28">
        <w:trPr>
          <w:trHeight w:val="450"/>
        </w:trPr>
        <w:tc>
          <w:tcPr>
            <w:tcW w:w="505" w:type="pct"/>
            <w:shd w:val="clear" w:color="auto" w:fill="auto"/>
            <w:vAlign w:val="center"/>
            <w:hideMark/>
          </w:tcPr>
          <w:p w14:paraId="5ECE8147" w14:textId="77777777" w:rsidR="006A5A91" w:rsidRPr="00C92E90" w:rsidRDefault="006A5A91" w:rsidP="006A5A91">
            <w:pPr>
              <w:ind w:left="-57" w:right="-57"/>
              <w:rPr>
                <w:sz w:val="22"/>
                <w:szCs w:val="22"/>
              </w:rPr>
            </w:pPr>
            <w:r w:rsidRPr="00C92E90">
              <w:rPr>
                <w:sz w:val="22"/>
                <w:szCs w:val="22"/>
              </w:rPr>
              <w:t>301-1787</w:t>
            </w:r>
          </w:p>
        </w:tc>
        <w:tc>
          <w:tcPr>
            <w:tcW w:w="2159" w:type="pct"/>
            <w:shd w:val="clear" w:color="auto" w:fill="auto"/>
            <w:vAlign w:val="center"/>
            <w:hideMark/>
          </w:tcPr>
          <w:p w14:paraId="33425EC1" w14:textId="77777777" w:rsidR="006A5A91" w:rsidRPr="00C92E90" w:rsidRDefault="006A5A91" w:rsidP="006A5A91">
            <w:pPr>
              <w:rPr>
                <w:sz w:val="22"/>
                <w:szCs w:val="22"/>
              </w:rPr>
            </w:pPr>
            <w:r w:rsidRPr="00C92E90">
              <w:rPr>
                <w:sz w:val="22"/>
                <w:szCs w:val="22"/>
              </w:rPr>
              <w:t>Воздуховоды из оцинкованной стали толщиной 0,5 мм, периметром до 600 мм</w:t>
            </w:r>
          </w:p>
        </w:tc>
        <w:tc>
          <w:tcPr>
            <w:tcW w:w="584" w:type="pct"/>
            <w:shd w:val="clear" w:color="auto" w:fill="auto"/>
            <w:vAlign w:val="center"/>
            <w:hideMark/>
          </w:tcPr>
          <w:p w14:paraId="1439E36A"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0BD6100F" w14:textId="77777777" w:rsidR="006A5A91" w:rsidRPr="00C92E90" w:rsidRDefault="006A5A91" w:rsidP="006A5A91">
            <w:pPr>
              <w:jc w:val="right"/>
              <w:rPr>
                <w:sz w:val="22"/>
                <w:szCs w:val="22"/>
              </w:rPr>
            </w:pPr>
            <w:r w:rsidRPr="00C92E90">
              <w:rPr>
                <w:sz w:val="22"/>
                <w:szCs w:val="22"/>
              </w:rPr>
              <w:t>100.68</w:t>
            </w:r>
          </w:p>
        </w:tc>
        <w:tc>
          <w:tcPr>
            <w:tcW w:w="691" w:type="pct"/>
            <w:shd w:val="clear" w:color="auto" w:fill="auto"/>
            <w:vAlign w:val="center"/>
          </w:tcPr>
          <w:p w14:paraId="2E32CBEB" w14:textId="03B100C5" w:rsidR="006A5A91" w:rsidRPr="00940F89" w:rsidRDefault="006A5A91" w:rsidP="006A5A91">
            <w:pPr>
              <w:jc w:val="right"/>
              <w:rPr>
                <w:sz w:val="22"/>
                <w:szCs w:val="22"/>
              </w:rPr>
            </w:pPr>
            <w:r w:rsidRPr="00FE72C5">
              <w:rPr>
                <w:sz w:val="22"/>
                <w:szCs w:val="22"/>
              </w:rPr>
              <w:t>371,76</w:t>
            </w:r>
          </w:p>
        </w:tc>
        <w:tc>
          <w:tcPr>
            <w:tcW w:w="476" w:type="pct"/>
            <w:shd w:val="clear" w:color="auto" w:fill="auto"/>
            <w:vAlign w:val="center"/>
          </w:tcPr>
          <w:p w14:paraId="6DC5C03F" w14:textId="3080F674" w:rsidR="006A5A91" w:rsidRPr="00DD161B" w:rsidRDefault="006A5A91" w:rsidP="006A5A91">
            <w:pPr>
              <w:jc w:val="right"/>
              <w:rPr>
                <w:sz w:val="22"/>
                <w:szCs w:val="22"/>
              </w:rPr>
            </w:pPr>
            <w:r w:rsidRPr="00DD161B">
              <w:rPr>
                <w:sz w:val="22"/>
                <w:szCs w:val="22"/>
              </w:rPr>
              <w:t>3,692</w:t>
            </w:r>
          </w:p>
        </w:tc>
      </w:tr>
      <w:tr w:rsidR="006A5A91" w:rsidRPr="00C92E90" w14:paraId="73428DD8" w14:textId="77777777" w:rsidTr="002E1D28">
        <w:trPr>
          <w:trHeight w:val="450"/>
        </w:trPr>
        <w:tc>
          <w:tcPr>
            <w:tcW w:w="505" w:type="pct"/>
            <w:shd w:val="clear" w:color="auto" w:fill="auto"/>
            <w:vAlign w:val="center"/>
            <w:hideMark/>
          </w:tcPr>
          <w:p w14:paraId="3690CAA3" w14:textId="77777777" w:rsidR="006A5A91" w:rsidRPr="00C92E90" w:rsidRDefault="006A5A91" w:rsidP="006A5A91">
            <w:pPr>
              <w:ind w:left="-57" w:right="-57"/>
              <w:rPr>
                <w:sz w:val="22"/>
                <w:szCs w:val="22"/>
              </w:rPr>
            </w:pPr>
            <w:r w:rsidRPr="00C92E90">
              <w:rPr>
                <w:sz w:val="22"/>
                <w:szCs w:val="22"/>
              </w:rPr>
              <w:t>301-1793</w:t>
            </w:r>
          </w:p>
        </w:tc>
        <w:tc>
          <w:tcPr>
            <w:tcW w:w="2159" w:type="pct"/>
            <w:shd w:val="clear" w:color="auto" w:fill="auto"/>
            <w:vAlign w:val="center"/>
            <w:hideMark/>
          </w:tcPr>
          <w:p w14:paraId="6BBAA155" w14:textId="77777777" w:rsidR="006A5A91" w:rsidRPr="00C92E90" w:rsidRDefault="006A5A91" w:rsidP="006A5A91">
            <w:pPr>
              <w:rPr>
                <w:sz w:val="22"/>
                <w:szCs w:val="22"/>
              </w:rPr>
            </w:pPr>
            <w:r w:rsidRPr="00C92E90">
              <w:rPr>
                <w:sz w:val="22"/>
                <w:szCs w:val="22"/>
              </w:rPr>
              <w:t>Воздуховоды из оцинкованной стали толщиной 0,7 мм, периметром до 1000 мм</w:t>
            </w:r>
          </w:p>
        </w:tc>
        <w:tc>
          <w:tcPr>
            <w:tcW w:w="584" w:type="pct"/>
            <w:shd w:val="clear" w:color="auto" w:fill="auto"/>
            <w:vAlign w:val="center"/>
            <w:hideMark/>
          </w:tcPr>
          <w:p w14:paraId="71CC3D13"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43500434" w14:textId="77777777" w:rsidR="006A5A91" w:rsidRPr="00C92E90" w:rsidRDefault="006A5A91" w:rsidP="006A5A91">
            <w:pPr>
              <w:jc w:val="right"/>
              <w:rPr>
                <w:sz w:val="22"/>
                <w:szCs w:val="22"/>
              </w:rPr>
            </w:pPr>
            <w:r w:rsidRPr="00C92E90">
              <w:rPr>
                <w:sz w:val="22"/>
                <w:szCs w:val="22"/>
              </w:rPr>
              <w:t>109.50</w:t>
            </w:r>
          </w:p>
        </w:tc>
        <w:tc>
          <w:tcPr>
            <w:tcW w:w="691" w:type="pct"/>
            <w:shd w:val="clear" w:color="auto" w:fill="auto"/>
            <w:vAlign w:val="center"/>
          </w:tcPr>
          <w:p w14:paraId="6FBE13EF" w14:textId="3877433C" w:rsidR="006A5A91" w:rsidRPr="00940F89" w:rsidRDefault="006A5A91" w:rsidP="006A5A91">
            <w:pPr>
              <w:jc w:val="right"/>
              <w:rPr>
                <w:sz w:val="22"/>
                <w:szCs w:val="22"/>
              </w:rPr>
            </w:pPr>
            <w:r w:rsidRPr="00FE72C5">
              <w:rPr>
                <w:sz w:val="22"/>
                <w:szCs w:val="22"/>
              </w:rPr>
              <w:t>537,59</w:t>
            </w:r>
          </w:p>
        </w:tc>
        <w:tc>
          <w:tcPr>
            <w:tcW w:w="476" w:type="pct"/>
            <w:shd w:val="clear" w:color="auto" w:fill="auto"/>
            <w:vAlign w:val="center"/>
          </w:tcPr>
          <w:p w14:paraId="6A0F97E1" w14:textId="5E7B8107" w:rsidR="006A5A91" w:rsidRPr="00DD161B" w:rsidRDefault="006A5A91" w:rsidP="006A5A91">
            <w:pPr>
              <w:jc w:val="right"/>
              <w:rPr>
                <w:sz w:val="22"/>
                <w:szCs w:val="22"/>
              </w:rPr>
            </w:pPr>
            <w:r w:rsidRPr="00DD161B">
              <w:rPr>
                <w:sz w:val="22"/>
                <w:szCs w:val="22"/>
              </w:rPr>
              <w:t>4,909</w:t>
            </w:r>
          </w:p>
        </w:tc>
      </w:tr>
      <w:tr w:rsidR="006A5A91" w:rsidRPr="00C92E90" w14:paraId="0BE13139" w14:textId="77777777" w:rsidTr="002E1D28">
        <w:trPr>
          <w:trHeight w:val="450"/>
        </w:trPr>
        <w:tc>
          <w:tcPr>
            <w:tcW w:w="505" w:type="pct"/>
            <w:shd w:val="clear" w:color="auto" w:fill="auto"/>
            <w:vAlign w:val="center"/>
            <w:hideMark/>
          </w:tcPr>
          <w:p w14:paraId="5B488204" w14:textId="77777777" w:rsidR="006A5A91" w:rsidRPr="00C92E90" w:rsidRDefault="006A5A91" w:rsidP="006A5A91">
            <w:pPr>
              <w:ind w:left="-57" w:right="-57"/>
              <w:rPr>
                <w:sz w:val="22"/>
                <w:szCs w:val="22"/>
              </w:rPr>
            </w:pPr>
            <w:r w:rsidRPr="00C92E90">
              <w:rPr>
                <w:sz w:val="22"/>
                <w:szCs w:val="22"/>
              </w:rPr>
              <w:t>301-1794</w:t>
            </w:r>
          </w:p>
        </w:tc>
        <w:tc>
          <w:tcPr>
            <w:tcW w:w="2159" w:type="pct"/>
            <w:shd w:val="clear" w:color="auto" w:fill="auto"/>
            <w:vAlign w:val="center"/>
            <w:hideMark/>
          </w:tcPr>
          <w:p w14:paraId="07B0B8AF" w14:textId="77777777" w:rsidR="006A5A91" w:rsidRPr="00C92E90" w:rsidRDefault="006A5A91" w:rsidP="006A5A91">
            <w:pPr>
              <w:rPr>
                <w:sz w:val="22"/>
                <w:szCs w:val="22"/>
              </w:rPr>
            </w:pPr>
            <w:r w:rsidRPr="00C92E90">
              <w:rPr>
                <w:sz w:val="22"/>
                <w:szCs w:val="22"/>
              </w:rPr>
              <w:t>Воздуховоды из оцинкованной стали толщиной 0,7 мм, периметром от 1100 до 1600 мм</w:t>
            </w:r>
          </w:p>
        </w:tc>
        <w:tc>
          <w:tcPr>
            <w:tcW w:w="584" w:type="pct"/>
            <w:shd w:val="clear" w:color="auto" w:fill="auto"/>
            <w:vAlign w:val="center"/>
            <w:hideMark/>
          </w:tcPr>
          <w:p w14:paraId="21A9D443"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0B40DB25" w14:textId="77777777" w:rsidR="006A5A91" w:rsidRPr="00C92E90" w:rsidRDefault="006A5A91" w:rsidP="006A5A91">
            <w:pPr>
              <w:jc w:val="right"/>
              <w:rPr>
                <w:sz w:val="22"/>
                <w:szCs w:val="22"/>
              </w:rPr>
            </w:pPr>
            <w:r w:rsidRPr="00C92E90">
              <w:rPr>
                <w:sz w:val="22"/>
                <w:szCs w:val="22"/>
              </w:rPr>
              <w:t>102.58</w:t>
            </w:r>
          </w:p>
        </w:tc>
        <w:tc>
          <w:tcPr>
            <w:tcW w:w="691" w:type="pct"/>
            <w:shd w:val="clear" w:color="auto" w:fill="auto"/>
            <w:vAlign w:val="center"/>
          </w:tcPr>
          <w:p w14:paraId="5223D4E2" w14:textId="525B1B14" w:rsidR="006A5A91" w:rsidRPr="00940F89" w:rsidRDefault="006A5A91" w:rsidP="006A5A91">
            <w:pPr>
              <w:jc w:val="right"/>
              <w:rPr>
                <w:sz w:val="22"/>
                <w:szCs w:val="22"/>
              </w:rPr>
            </w:pPr>
            <w:r w:rsidRPr="00FE72C5">
              <w:rPr>
                <w:sz w:val="22"/>
                <w:szCs w:val="22"/>
              </w:rPr>
              <w:t>733,87</w:t>
            </w:r>
          </w:p>
        </w:tc>
        <w:tc>
          <w:tcPr>
            <w:tcW w:w="476" w:type="pct"/>
            <w:shd w:val="clear" w:color="auto" w:fill="auto"/>
            <w:vAlign w:val="center"/>
          </w:tcPr>
          <w:p w14:paraId="43AAD604" w14:textId="4311CEEC" w:rsidR="006A5A91" w:rsidRPr="00DD161B" w:rsidRDefault="006A5A91" w:rsidP="006A5A91">
            <w:pPr>
              <w:jc w:val="right"/>
              <w:rPr>
                <w:sz w:val="22"/>
                <w:szCs w:val="22"/>
              </w:rPr>
            </w:pPr>
            <w:r w:rsidRPr="00DD161B">
              <w:rPr>
                <w:sz w:val="22"/>
                <w:szCs w:val="22"/>
              </w:rPr>
              <w:t>7,154</w:t>
            </w:r>
          </w:p>
        </w:tc>
      </w:tr>
      <w:tr w:rsidR="006A5A91" w:rsidRPr="00C92E90" w14:paraId="2F0FB0A3" w14:textId="77777777" w:rsidTr="002E1D28">
        <w:trPr>
          <w:trHeight w:val="450"/>
        </w:trPr>
        <w:tc>
          <w:tcPr>
            <w:tcW w:w="505" w:type="pct"/>
            <w:shd w:val="clear" w:color="auto" w:fill="auto"/>
            <w:vAlign w:val="center"/>
            <w:hideMark/>
          </w:tcPr>
          <w:p w14:paraId="5929FC0C" w14:textId="77777777" w:rsidR="006A5A91" w:rsidRPr="00C92E90" w:rsidRDefault="006A5A91" w:rsidP="006A5A91">
            <w:pPr>
              <w:ind w:left="-57" w:right="-57"/>
              <w:rPr>
                <w:sz w:val="22"/>
                <w:szCs w:val="22"/>
              </w:rPr>
            </w:pPr>
            <w:r w:rsidRPr="00C92E90">
              <w:rPr>
                <w:sz w:val="22"/>
                <w:szCs w:val="22"/>
              </w:rPr>
              <w:t>301-1795</w:t>
            </w:r>
          </w:p>
        </w:tc>
        <w:tc>
          <w:tcPr>
            <w:tcW w:w="2159" w:type="pct"/>
            <w:shd w:val="clear" w:color="auto" w:fill="auto"/>
            <w:vAlign w:val="center"/>
            <w:hideMark/>
          </w:tcPr>
          <w:p w14:paraId="3AB735DF" w14:textId="77777777" w:rsidR="006A5A91" w:rsidRPr="00C92E90" w:rsidRDefault="006A5A91" w:rsidP="006A5A91">
            <w:pPr>
              <w:rPr>
                <w:sz w:val="22"/>
                <w:szCs w:val="22"/>
              </w:rPr>
            </w:pPr>
            <w:r w:rsidRPr="00C92E90">
              <w:rPr>
                <w:sz w:val="22"/>
                <w:szCs w:val="22"/>
              </w:rPr>
              <w:t>Воздуховоды из оцинкованной стали толщиной 0,7 мм, периметром от 1700 до 4000 мм</w:t>
            </w:r>
          </w:p>
        </w:tc>
        <w:tc>
          <w:tcPr>
            <w:tcW w:w="584" w:type="pct"/>
            <w:shd w:val="clear" w:color="auto" w:fill="auto"/>
            <w:vAlign w:val="center"/>
            <w:hideMark/>
          </w:tcPr>
          <w:p w14:paraId="219A79DD"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3E41E28F" w14:textId="77777777" w:rsidR="006A5A91" w:rsidRPr="00C92E90" w:rsidRDefault="006A5A91" w:rsidP="006A5A91">
            <w:pPr>
              <w:jc w:val="right"/>
              <w:rPr>
                <w:sz w:val="22"/>
                <w:szCs w:val="22"/>
              </w:rPr>
            </w:pPr>
            <w:r w:rsidRPr="00C92E90">
              <w:rPr>
                <w:sz w:val="22"/>
                <w:szCs w:val="22"/>
              </w:rPr>
              <w:t>107.26</w:t>
            </w:r>
          </w:p>
        </w:tc>
        <w:tc>
          <w:tcPr>
            <w:tcW w:w="691" w:type="pct"/>
            <w:shd w:val="clear" w:color="auto" w:fill="auto"/>
            <w:vAlign w:val="center"/>
          </w:tcPr>
          <w:p w14:paraId="009D6889" w14:textId="0C2AB6A5" w:rsidR="006A5A91" w:rsidRPr="00940F89" w:rsidRDefault="006A5A91" w:rsidP="006A5A91">
            <w:pPr>
              <w:jc w:val="right"/>
              <w:rPr>
                <w:sz w:val="22"/>
                <w:szCs w:val="22"/>
              </w:rPr>
            </w:pPr>
            <w:r w:rsidRPr="00FE72C5">
              <w:rPr>
                <w:sz w:val="22"/>
                <w:szCs w:val="22"/>
              </w:rPr>
              <w:t>677,68</w:t>
            </w:r>
          </w:p>
        </w:tc>
        <w:tc>
          <w:tcPr>
            <w:tcW w:w="476" w:type="pct"/>
            <w:shd w:val="clear" w:color="auto" w:fill="auto"/>
            <w:vAlign w:val="center"/>
          </w:tcPr>
          <w:p w14:paraId="31C0086B" w14:textId="1D3C045C" w:rsidR="006A5A91" w:rsidRPr="00DD161B" w:rsidRDefault="006A5A91" w:rsidP="006A5A91">
            <w:pPr>
              <w:jc w:val="right"/>
              <w:rPr>
                <w:sz w:val="22"/>
                <w:szCs w:val="22"/>
              </w:rPr>
            </w:pPr>
            <w:r w:rsidRPr="00DD161B">
              <w:rPr>
                <w:sz w:val="22"/>
                <w:szCs w:val="22"/>
              </w:rPr>
              <w:t>6,318</w:t>
            </w:r>
          </w:p>
        </w:tc>
      </w:tr>
      <w:tr w:rsidR="006A5A91" w:rsidRPr="00C92E90" w14:paraId="18C5F6B5" w14:textId="77777777" w:rsidTr="002E1D28">
        <w:trPr>
          <w:trHeight w:val="450"/>
        </w:trPr>
        <w:tc>
          <w:tcPr>
            <w:tcW w:w="505" w:type="pct"/>
            <w:shd w:val="clear" w:color="auto" w:fill="auto"/>
            <w:vAlign w:val="center"/>
            <w:hideMark/>
          </w:tcPr>
          <w:p w14:paraId="07F8324D" w14:textId="77777777" w:rsidR="006A5A91" w:rsidRPr="00C92E90" w:rsidRDefault="006A5A91" w:rsidP="006A5A91">
            <w:pPr>
              <w:ind w:left="-57" w:right="-57"/>
              <w:rPr>
                <w:sz w:val="22"/>
                <w:szCs w:val="22"/>
              </w:rPr>
            </w:pPr>
            <w:r w:rsidRPr="00C92E90">
              <w:rPr>
                <w:sz w:val="22"/>
                <w:szCs w:val="22"/>
              </w:rPr>
              <w:t>302-1113</w:t>
            </w:r>
          </w:p>
        </w:tc>
        <w:tc>
          <w:tcPr>
            <w:tcW w:w="2159" w:type="pct"/>
            <w:shd w:val="clear" w:color="auto" w:fill="auto"/>
            <w:vAlign w:val="center"/>
            <w:hideMark/>
          </w:tcPr>
          <w:p w14:paraId="57AE5DF8" w14:textId="77777777" w:rsidR="006A5A91" w:rsidRPr="00C92E90" w:rsidRDefault="006A5A91" w:rsidP="006A5A91">
            <w:pPr>
              <w:rPr>
                <w:sz w:val="22"/>
                <w:szCs w:val="22"/>
              </w:rPr>
            </w:pPr>
            <w:r w:rsidRPr="00C92E90">
              <w:rPr>
                <w:sz w:val="22"/>
                <w:szCs w:val="22"/>
              </w:rPr>
              <w:t>Гидранты пожарные подземные давлением 1 МПа (10 кгс/см2), диаметром 125 мм, высотой 500-2500 мм</w:t>
            </w:r>
          </w:p>
        </w:tc>
        <w:tc>
          <w:tcPr>
            <w:tcW w:w="584" w:type="pct"/>
            <w:shd w:val="clear" w:color="auto" w:fill="auto"/>
            <w:vAlign w:val="center"/>
            <w:hideMark/>
          </w:tcPr>
          <w:p w14:paraId="5757D8CF"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602559F5" w14:textId="77777777" w:rsidR="006A5A91" w:rsidRPr="00C92E90" w:rsidRDefault="006A5A91" w:rsidP="006A5A91">
            <w:pPr>
              <w:jc w:val="right"/>
              <w:rPr>
                <w:sz w:val="22"/>
                <w:szCs w:val="22"/>
              </w:rPr>
            </w:pPr>
            <w:r w:rsidRPr="00C92E90">
              <w:rPr>
                <w:sz w:val="22"/>
                <w:szCs w:val="22"/>
              </w:rPr>
              <w:t>1 117.60</w:t>
            </w:r>
          </w:p>
        </w:tc>
        <w:tc>
          <w:tcPr>
            <w:tcW w:w="691" w:type="pct"/>
            <w:shd w:val="clear" w:color="auto" w:fill="auto"/>
            <w:vAlign w:val="center"/>
          </w:tcPr>
          <w:p w14:paraId="13F90744" w14:textId="5DAD8C64" w:rsidR="006A5A91" w:rsidRPr="00940F89" w:rsidRDefault="006A5A91" w:rsidP="006A5A91">
            <w:pPr>
              <w:jc w:val="right"/>
              <w:rPr>
                <w:sz w:val="22"/>
                <w:szCs w:val="22"/>
              </w:rPr>
            </w:pPr>
            <w:r w:rsidRPr="00FE72C5">
              <w:rPr>
                <w:sz w:val="22"/>
                <w:szCs w:val="22"/>
              </w:rPr>
              <w:t>11 448,32</w:t>
            </w:r>
          </w:p>
        </w:tc>
        <w:tc>
          <w:tcPr>
            <w:tcW w:w="476" w:type="pct"/>
            <w:shd w:val="clear" w:color="auto" w:fill="auto"/>
            <w:vAlign w:val="center"/>
          </w:tcPr>
          <w:p w14:paraId="53986776" w14:textId="228001FC" w:rsidR="006A5A91" w:rsidRPr="00DD161B" w:rsidRDefault="006A5A91" w:rsidP="006A5A91">
            <w:pPr>
              <w:jc w:val="right"/>
              <w:rPr>
                <w:sz w:val="22"/>
                <w:szCs w:val="22"/>
              </w:rPr>
            </w:pPr>
            <w:r w:rsidRPr="00DD161B">
              <w:rPr>
                <w:sz w:val="22"/>
                <w:szCs w:val="22"/>
              </w:rPr>
              <w:t>10,244</w:t>
            </w:r>
          </w:p>
        </w:tc>
      </w:tr>
      <w:tr w:rsidR="006A5A91" w:rsidRPr="00C92E90" w14:paraId="10F5E28D" w14:textId="77777777" w:rsidTr="002E1D28">
        <w:trPr>
          <w:trHeight w:val="300"/>
        </w:trPr>
        <w:tc>
          <w:tcPr>
            <w:tcW w:w="505" w:type="pct"/>
            <w:shd w:val="clear" w:color="auto" w:fill="auto"/>
            <w:vAlign w:val="center"/>
            <w:hideMark/>
          </w:tcPr>
          <w:p w14:paraId="7D963340" w14:textId="77777777" w:rsidR="006A5A91" w:rsidRPr="00C92E90" w:rsidRDefault="006A5A91" w:rsidP="006A5A91">
            <w:pPr>
              <w:ind w:left="-57" w:right="-57"/>
              <w:rPr>
                <w:sz w:val="22"/>
                <w:szCs w:val="22"/>
              </w:rPr>
            </w:pPr>
            <w:r w:rsidRPr="00C92E90">
              <w:rPr>
                <w:sz w:val="22"/>
                <w:szCs w:val="22"/>
              </w:rPr>
              <w:t>101-1564</w:t>
            </w:r>
          </w:p>
        </w:tc>
        <w:tc>
          <w:tcPr>
            <w:tcW w:w="2159" w:type="pct"/>
            <w:shd w:val="clear" w:color="auto" w:fill="auto"/>
            <w:vAlign w:val="center"/>
            <w:hideMark/>
          </w:tcPr>
          <w:p w14:paraId="0639129E" w14:textId="77777777" w:rsidR="006A5A91" w:rsidRPr="00C92E90" w:rsidRDefault="006A5A91" w:rsidP="006A5A91">
            <w:pPr>
              <w:rPr>
                <w:sz w:val="22"/>
                <w:szCs w:val="22"/>
              </w:rPr>
            </w:pPr>
            <w:r w:rsidRPr="00C92E90">
              <w:rPr>
                <w:sz w:val="22"/>
                <w:szCs w:val="22"/>
              </w:rPr>
              <w:t>Гидроизол</w:t>
            </w:r>
          </w:p>
        </w:tc>
        <w:tc>
          <w:tcPr>
            <w:tcW w:w="584" w:type="pct"/>
            <w:shd w:val="clear" w:color="auto" w:fill="auto"/>
            <w:vAlign w:val="center"/>
            <w:hideMark/>
          </w:tcPr>
          <w:p w14:paraId="568BEE52"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51429F19" w14:textId="77777777" w:rsidR="006A5A91" w:rsidRPr="00C92E90" w:rsidRDefault="006A5A91" w:rsidP="006A5A91">
            <w:pPr>
              <w:jc w:val="right"/>
              <w:rPr>
                <w:sz w:val="22"/>
                <w:szCs w:val="22"/>
              </w:rPr>
            </w:pPr>
            <w:r w:rsidRPr="00C92E90">
              <w:rPr>
                <w:sz w:val="22"/>
                <w:szCs w:val="22"/>
              </w:rPr>
              <w:t>7.84</w:t>
            </w:r>
          </w:p>
        </w:tc>
        <w:tc>
          <w:tcPr>
            <w:tcW w:w="691" w:type="pct"/>
            <w:shd w:val="clear" w:color="auto" w:fill="auto"/>
            <w:vAlign w:val="center"/>
          </w:tcPr>
          <w:p w14:paraId="03DE5DB9" w14:textId="65EFB7DC" w:rsidR="006A5A91" w:rsidRPr="00940F89" w:rsidRDefault="006A5A91" w:rsidP="006A5A91">
            <w:pPr>
              <w:jc w:val="right"/>
              <w:rPr>
                <w:sz w:val="22"/>
                <w:szCs w:val="22"/>
              </w:rPr>
            </w:pPr>
            <w:r w:rsidRPr="00FE72C5">
              <w:rPr>
                <w:sz w:val="22"/>
                <w:szCs w:val="22"/>
              </w:rPr>
              <w:t>36,37</w:t>
            </w:r>
          </w:p>
        </w:tc>
        <w:tc>
          <w:tcPr>
            <w:tcW w:w="476" w:type="pct"/>
            <w:shd w:val="clear" w:color="auto" w:fill="auto"/>
            <w:vAlign w:val="center"/>
          </w:tcPr>
          <w:p w14:paraId="04BE3B4E" w14:textId="23D8DBBE" w:rsidR="006A5A91" w:rsidRPr="00DD161B" w:rsidRDefault="006A5A91" w:rsidP="006A5A91">
            <w:pPr>
              <w:jc w:val="right"/>
              <w:rPr>
                <w:sz w:val="22"/>
                <w:szCs w:val="22"/>
              </w:rPr>
            </w:pPr>
            <w:r w:rsidRPr="00DD161B">
              <w:rPr>
                <w:sz w:val="22"/>
                <w:szCs w:val="22"/>
              </w:rPr>
              <w:t>4,639</w:t>
            </w:r>
          </w:p>
        </w:tc>
      </w:tr>
      <w:tr w:rsidR="006A5A91" w:rsidRPr="00C92E90" w14:paraId="59E38C9D" w14:textId="77777777" w:rsidTr="002E1D28">
        <w:trPr>
          <w:trHeight w:val="300"/>
        </w:trPr>
        <w:tc>
          <w:tcPr>
            <w:tcW w:w="505" w:type="pct"/>
            <w:shd w:val="clear" w:color="auto" w:fill="auto"/>
            <w:vAlign w:val="center"/>
            <w:hideMark/>
          </w:tcPr>
          <w:p w14:paraId="4400EC13" w14:textId="77777777" w:rsidR="006A5A91" w:rsidRPr="00C92E90" w:rsidRDefault="006A5A91" w:rsidP="006A5A91">
            <w:pPr>
              <w:ind w:left="-57" w:right="-57"/>
              <w:rPr>
                <w:sz w:val="22"/>
                <w:szCs w:val="22"/>
              </w:rPr>
            </w:pPr>
            <w:r w:rsidRPr="00C92E90">
              <w:rPr>
                <w:sz w:val="22"/>
                <w:szCs w:val="22"/>
              </w:rPr>
              <w:t>204-0100</w:t>
            </w:r>
          </w:p>
        </w:tc>
        <w:tc>
          <w:tcPr>
            <w:tcW w:w="2159" w:type="pct"/>
            <w:shd w:val="clear" w:color="auto" w:fill="auto"/>
            <w:vAlign w:val="center"/>
            <w:hideMark/>
          </w:tcPr>
          <w:p w14:paraId="726D7F39" w14:textId="77777777" w:rsidR="006A5A91" w:rsidRPr="00C92E90" w:rsidRDefault="006A5A91" w:rsidP="006A5A91">
            <w:pPr>
              <w:rPr>
                <w:sz w:val="22"/>
                <w:szCs w:val="22"/>
              </w:rPr>
            </w:pPr>
            <w:r w:rsidRPr="00C92E90">
              <w:rPr>
                <w:sz w:val="22"/>
                <w:szCs w:val="22"/>
              </w:rPr>
              <w:t>Горячекатаная арматурная сталь класса А-I, А-II, А-III</w:t>
            </w:r>
          </w:p>
        </w:tc>
        <w:tc>
          <w:tcPr>
            <w:tcW w:w="584" w:type="pct"/>
            <w:shd w:val="clear" w:color="auto" w:fill="auto"/>
            <w:vAlign w:val="center"/>
            <w:hideMark/>
          </w:tcPr>
          <w:p w14:paraId="6DB6A43E"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12C7C627" w14:textId="77777777" w:rsidR="006A5A91" w:rsidRPr="00C92E90" w:rsidRDefault="006A5A91" w:rsidP="006A5A91">
            <w:pPr>
              <w:jc w:val="right"/>
              <w:rPr>
                <w:sz w:val="22"/>
                <w:szCs w:val="22"/>
              </w:rPr>
            </w:pPr>
            <w:r w:rsidRPr="00C92E90">
              <w:rPr>
                <w:sz w:val="22"/>
                <w:szCs w:val="22"/>
              </w:rPr>
              <w:t>6 506.08</w:t>
            </w:r>
          </w:p>
        </w:tc>
        <w:tc>
          <w:tcPr>
            <w:tcW w:w="691" w:type="pct"/>
            <w:shd w:val="clear" w:color="auto" w:fill="auto"/>
            <w:vAlign w:val="center"/>
          </w:tcPr>
          <w:p w14:paraId="150981BD" w14:textId="386D6377" w:rsidR="006A5A91" w:rsidRPr="00940F89" w:rsidRDefault="006A5A91" w:rsidP="006A5A91">
            <w:pPr>
              <w:jc w:val="right"/>
              <w:rPr>
                <w:sz w:val="22"/>
                <w:szCs w:val="22"/>
              </w:rPr>
            </w:pPr>
            <w:r w:rsidRPr="00FE72C5">
              <w:rPr>
                <w:sz w:val="22"/>
                <w:szCs w:val="22"/>
              </w:rPr>
              <w:t>31 676,19</w:t>
            </w:r>
          </w:p>
        </w:tc>
        <w:tc>
          <w:tcPr>
            <w:tcW w:w="476" w:type="pct"/>
            <w:shd w:val="clear" w:color="auto" w:fill="auto"/>
            <w:vAlign w:val="center"/>
          </w:tcPr>
          <w:p w14:paraId="28C2F2A6" w14:textId="5172CE88" w:rsidR="006A5A91" w:rsidRPr="00DD161B" w:rsidRDefault="006A5A91" w:rsidP="006A5A91">
            <w:pPr>
              <w:jc w:val="right"/>
              <w:rPr>
                <w:sz w:val="22"/>
                <w:szCs w:val="22"/>
              </w:rPr>
            </w:pPr>
            <w:r w:rsidRPr="00DD161B">
              <w:rPr>
                <w:sz w:val="22"/>
                <w:szCs w:val="22"/>
              </w:rPr>
              <w:t>4,869</w:t>
            </w:r>
          </w:p>
        </w:tc>
      </w:tr>
      <w:tr w:rsidR="006A5A91" w:rsidRPr="00C92E90" w14:paraId="6789F596" w14:textId="77777777" w:rsidTr="002E1D28">
        <w:trPr>
          <w:trHeight w:val="450"/>
        </w:trPr>
        <w:tc>
          <w:tcPr>
            <w:tcW w:w="505" w:type="pct"/>
            <w:shd w:val="clear" w:color="auto" w:fill="auto"/>
            <w:vAlign w:val="center"/>
            <w:hideMark/>
          </w:tcPr>
          <w:p w14:paraId="099659BA" w14:textId="77777777" w:rsidR="006A5A91" w:rsidRPr="00C92E90" w:rsidRDefault="006A5A91" w:rsidP="006A5A91">
            <w:pPr>
              <w:ind w:left="-57" w:right="-57"/>
              <w:rPr>
                <w:sz w:val="22"/>
                <w:szCs w:val="22"/>
              </w:rPr>
            </w:pPr>
            <w:r w:rsidRPr="00C92E90">
              <w:rPr>
                <w:sz w:val="22"/>
                <w:szCs w:val="22"/>
              </w:rPr>
              <w:t>204-0024</w:t>
            </w:r>
          </w:p>
        </w:tc>
        <w:tc>
          <w:tcPr>
            <w:tcW w:w="2159" w:type="pct"/>
            <w:shd w:val="clear" w:color="auto" w:fill="auto"/>
            <w:vAlign w:val="center"/>
            <w:hideMark/>
          </w:tcPr>
          <w:p w14:paraId="67FCDD41" w14:textId="77777777" w:rsidR="006A5A91" w:rsidRPr="00C92E90" w:rsidRDefault="006A5A91" w:rsidP="006A5A91">
            <w:pPr>
              <w:rPr>
                <w:sz w:val="22"/>
                <w:szCs w:val="22"/>
              </w:rPr>
            </w:pPr>
            <w:r w:rsidRPr="00C92E90">
              <w:rPr>
                <w:sz w:val="22"/>
                <w:szCs w:val="22"/>
              </w:rPr>
              <w:t>Горячекатаная арматурная сталь периодического профиля класса А-III, диаметром 16-18 мм</w:t>
            </w:r>
          </w:p>
        </w:tc>
        <w:tc>
          <w:tcPr>
            <w:tcW w:w="584" w:type="pct"/>
            <w:shd w:val="clear" w:color="auto" w:fill="auto"/>
            <w:vAlign w:val="center"/>
            <w:hideMark/>
          </w:tcPr>
          <w:p w14:paraId="6AC0F8A7"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08100A0B" w14:textId="77777777" w:rsidR="006A5A91" w:rsidRPr="00C92E90" w:rsidRDefault="006A5A91" w:rsidP="006A5A91">
            <w:pPr>
              <w:jc w:val="right"/>
              <w:rPr>
                <w:sz w:val="22"/>
                <w:szCs w:val="22"/>
              </w:rPr>
            </w:pPr>
            <w:r w:rsidRPr="00C92E90">
              <w:rPr>
                <w:sz w:val="22"/>
                <w:szCs w:val="22"/>
              </w:rPr>
              <w:t>7 859.15</w:t>
            </w:r>
          </w:p>
        </w:tc>
        <w:tc>
          <w:tcPr>
            <w:tcW w:w="691" w:type="pct"/>
            <w:shd w:val="clear" w:color="auto" w:fill="auto"/>
            <w:vAlign w:val="center"/>
          </w:tcPr>
          <w:p w14:paraId="6A5E06A2" w14:textId="578D9F53" w:rsidR="006A5A91" w:rsidRPr="00940F89" w:rsidRDefault="006A5A91" w:rsidP="006A5A91">
            <w:pPr>
              <w:jc w:val="right"/>
              <w:rPr>
                <w:sz w:val="22"/>
                <w:szCs w:val="22"/>
              </w:rPr>
            </w:pPr>
            <w:r w:rsidRPr="00FE72C5">
              <w:rPr>
                <w:sz w:val="22"/>
                <w:szCs w:val="22"/>
              </w:rPr>
              <w:t>30 434,27</w:t>
            </w:r>
          </w:p>
        </w:tc>
        <w:tc>
          <w:tcPr>
            <w:tcW w:w="476" w:type="pct"/>
            <w:shd w:val="clear" w:color="auto" w:fill="auto"/>
            <w:vAlign w:val="center"/>
          </w:tcPr>
          <w:p w14:paraId="34316F5C" w14:textId="3C6A0E53" w:rsidR="006A5A91" w:rsidRPr="00DD161B" w:rsidRDefault="006A5A91" w:rsidP="006A5A91">
            <w:pPr>
              <w:jc w:val="right"/>
              <w:rPr>
                <w:sz w:val="22"/>
                <w:szCs w:val="22"/>
              </w:rPr>
            </w:pPr>
            <w:r w:rsidRPr="00DD161B">
              <w:rPr>
                <w:sz w:val="22"/>
                <w:szCs w:val="22"/>
              </w:rPr>
              <w:t>3,872</w:t>
            </w:r>
          </w:p>
        </w:tc>
      </w:tr>
      <w:tr w:rsidR="006A5A91" w:rsidRPr="00C92E90" w14:paraId="2432F999" w14:textId="77777777" w:rsidTr="002E1D28">
        <w:trPr>
          <w:trHeight w:val="300"/>
        </w:trPr>
        <w:tc>
          <w:tcPr>
            <w:tcW w:w="505" w:type="pct"/>
            <w:shd w:val="clear" w:color="auto" w:fill="auto"/>
            <w:vAlign w:val="center"/>
            <w:hideMark/>
          </w:tcPr>
          <w:p w14:paraId="329F5B2D" w14:textId="77777777" w:rsidR="006A5A91" w:rsidRPr="00C92E90" w:rsidRDefault="006A5A91" w:rsidP="006A5A91">
            <w:pPr>
              <w:ind w:left="-57" w:right="-57"/>
              <w:rPr>
                <w:sz w:val="22"/>
                <w:szCs w:val="22"/>
              </w:rPr>
            </w:pPr>
            <w:r w:rsidRPr="00C92E90">
              <w:rPr>
                <w:sz w:val="22"/>
                <w:szCs w:val="22"/>
              </w:rPr>
              <w:t>406-0014</w:t>
            </w:r>
          </w:p>
        </w:tc>
        <w:tc>
          <w:tcPr>
            <w:tcW w:w="2159" w:type="pct"/>
            <w:shd w:val="clear" w:color="auto" w:fill="auto"/>
            <w:vAlign w:val="center"/>
            <w:hideMark/>
          </w:tcPr>
          <w:p w14:paraId="2679A577" w14:textId="77777777" w:rsidR="006A5A91" w:rsidRPr="00C92E90" w:rsidRDefault="006A5A91" w:rsidP="006A5A91">
            <w:pPr>
              <w:rPr>
                <w:sz w:val="22"/>
                <w:szCs w:val="22"/>
              </w:rPr>
            </w:pPr>
            <w:r w:rsidRPr="00C92E90">
              <w:rPr>
                <w:sz w:val="22"/>
                <w:szCs w:val="22"/>
              </w:rPr>
              <w:t>Гравий керамзитовый, фракция 10-20 мм, марка 400</w:t>
            </w:r>
          </w:p>
        </w:tc>
        <w:tc>
          <w:tcPr>
            <w:tcW w:w="584" w:type="pct"/>
            <w:shd w:val="clear" w:color="auto" w:fill="auto"/>
            <w:vAlign w:val="center"/>
            <w:hideMark/>
          </w:tcPr>
          <w:p w14:paraId="23CD9116"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2043BE14" w14:textId="77777777" w:rsidR="006A5A91" w:rsidRPr="00C92E90" w:rsidRDefault="006A5A91" w:rsidP="006A5A91">
            <w:pPr>
              <w:jc w:val="right"/>
              <w:rPr>
                <w:sz w:val="22"/>
                <w:szCs w:val="22"/>
              </w:rPr>
            </w:pPr>
            <w:r w:rsidRPr="00C92E90">
              <w:rPr>
                <w:sz w:val="22"/>
                <w:szCs w:val="22"/>
              </w:rPr>
              <w:t>204.49</w:t>
            </w:r>
          </w:p>
        </w:tc>
        <w:tc>
          <w:tcPr>
            <w:tcW w:w="691" w:type="pct"/>
            <w:shd w:val="clear" w:color="auto" w:fill="auto"/>
            <w:vAlign w:val="center"/>
          </w:tcPr>
          <w:p w14:paraId="61DFCADF" w14:textId="6F261DD9" w:rsidR="006A5A91" w:rsidRPr="00940F89" w:rsidRDefault="006A5A91" w:rsidP="006A5A91">
            <w:pPr>
              <w:jc w:val="right"/>
              <w:rPr>
                <w:sz w:val="22"/>
                <w:szCs w:val="22"/>
              </w:rPr>
            </w:pPr>
            <w:r w:rsidRPr="00FE72C5">
              <w:rPr>
                <w:sz w:val="22"/>
                <w:szCs w:val="22"/>
              </w:rPr>
              <w:t>1 744,20</w:t>
            </w:r>
          </w:p>
        </w:tc>
        <w:tc>
          <w:tcPr>
            <w:tcW w:w="476" w:type="pct"/>
            <w:shd w:val="clear" w:color="auto" w:fill="auto"/>
            <w:vAlign w:val="center"/>
          </w:tcPr>
          <w:p w14:paraId="6176C366" w14:textId="4BB4549A" w:rsidR="006A5A91" w:rsidRPr="00DD161B" w:rsidRDefault="006A5A91" w:rsidP="006A5A91">
            <w:pPr>
              <w:jc w:val="right"/>
              <w:rPr>
                <w:sz w:val="22"/>
                <w:szCs w:val="22"/>
              </w:rPr>
            </w:pPr>
            <w:r w:rsidRPr="00DD161B">
              <w:rPr>
                <w:sz w:val="22"/>
                <w:szCs w:val="22"/>
              </w:rPr>
              <w:t>8,530</w:t>
            </w:r>
          </w:p>
        </w:tc>
      </w:tr>
      <w:tr w:rsidR="006A5A91" w:rsidRPr="00C92E90" w14:paraId="007DA481" w14:textId="77777777" w:rsidTr="002E1D28">
        <w:trPr>
          <w:trHeight w:val="300"/>
        </w:trPr>
        <w:tc>
          <w:tcPr>
            <w:tcW w:w="505" w:type="pct"/>
            <w:shd w:val="clear" w:color="auto" w:fill="auto"/>
            <w:vAlign w:val="center"/>
            <w:hideMark/>
          </w:tcPr>
          <w:p w14:paraId="529E1861" w14:textId="77777777" w:rsidR="006A5A91" w:rsidRPr="00C92E90" w:rsidRDefault="006A5A91" w:rsidP="006A5A91">
            <w:pPr>
              <w:ind w:left="-57" w:right="-57"/>
              <w:rPr>
                <w:sz w:val="22"/>
                <w:szCs w:val="22"/>
              </w:rPr>
            </w:pPr>
            <w:r w:rsidRPr="00C92E90">
              <w:rPr>
                <w:sz w:val="22"/>
                <w:szCs w:val="22"/>
              </w:rPr>
              <w:t>406-0020</w:t>
            </w:r>
          </w:p>
        </w:tc>
        <w:tc>
          <w:tcPr>
            <w:tcW w:w="2159" w:type="pct"/>
            <w:shd w:val="clear" w:color="auto" w:fill="auto"/>
            <w:vAlign w:val="center"/>
            <w:hideMark/>
          </w:tcPr>
          <w:p w14:paraId="161A2B1D" w14:textId="77777777" w:rsidR="006A5A91" w:rsidRPr="00C92E90" w:rsidRDefault="006A5A91" w:rsidP="006A5A91">
            <w:pPr>
              <w:rPr>
                <w:sz w:val="22"/>
                <w:szCs w:val="22"/>
              </w:rPr>
            </w:pPr>
            <w:r w:rsidRPr="00C92E90">
              <w:rPr>
                <w:sz w:val="22"/>
                <w:szCs w:val="22"/>
              </w:rPr>
              <w:t>Гравий керамзитовый, фракция 10-20 мм, марка 800</w:t>
            </w:r>
          </w:p>
        </w:tc>
        <w:tc>
          <w:tcPr>
            <w:tcW w:w="584" w:type="pct"/>
            <w:shd w:val="clear" w:color="auto" w:fill="auto"/>
            <w:vAlign w:val="center"/>
            <w:hideMark/>
          </w:tcPr>
          <w:p w14:paraId="04F4C444"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3D1A182E" w14:textId="77777777" w:rsidR="006A5A91" w:rsidRPr="00C92E90" w:rsidRDefault="006A5A91" w:rsidP="006A5A91">
            <w:pPr>
              <w:jc w:val="right"/>
              <w:rPr>
                <w:sz w:val="22"/>
                <w:szCs w:val="22"/>
              </w:rPr>
            </w:pPr>
            <w:r w:rsidRPr="00C92E90">
              <w:rPr>
                <w:sz w:val="22"/>
                <w:szCs w:val="22"/>
              </w:rPr>
              <w:t>204.49</w:t>
            </w:r>
          </w:p>
        </w:tc>
        <w:tc>
          <w:tcPr>
            <w:tcW w:w="691" w:type="pct"/>
            <w:shd w:val="clear" w:color="auto" w:fill="auto"/>
            <w:vAlign w:val="center"/>
          </w:tcPr>
          <w:p w14:paraId="2D1E6E62" w14:textId="245400D9" w:rsidR="006A5A91" w:rsidRPr="00940F89" w:rsidRDefault="006A5A91" w:rsidP="006A5A91">
            <w:pPr>
              <w:jc w:val="right"/>
              <w:rPr>
                <w:sz w:val="22"/>
                <w:szCs w:val="22"/>
              </w:rPr>
            </w:pPr>
            <w:r w:rsidRPr="00FE72C5">
              <w:rPr>
                <w:sz w:val="22"/>
                <w:szCs w:val="22"/>
              </w:rPr>
              <w:t>1 744,20</w:t>
            </w:r>
          </w:p>
        </w:tc>
        <w:tc>
          <w:tcPr>
            <w:tcW w:w="476" w:type="pct"/>
            <w:shd w:val="clear" w:color="auto" w:fill="auto"/>
            <w:vAlign w:val="center"/>
          </w:tcPr>
          <w:p w14:paraId="037D7EFF" w14:textId="601E789A" w:rsidR="006A5A91" w:rsidRPr="00DD161B" w:rsidRDefault="006A5A91" w:rsidP="006A5A91">
            <w:pPr>
              <w:jc w:val="right"/>
              <w:rPr>
                <w:sz w:val="22"/>
                <w:szCs w:val="22"/>
              </w:rPr>
            </w:pPr>
            <w:r w:rsidRPr="00DD161B">
              <w:rPr>
                <w:sz w:val="22"/>
                <w:szCs w:val="22"/>
              </w:rPr>
              <w:t>8,530</w:t>
            </w:r>
          </w:p>
        </w:tc>
      </w:tr>
      <w:tr w:rsidR="006A5A91" w:rsidRPr="00C92E90" w14:paraId="6B5C6E87" w14:textId="77777777" w:rsidTr="002E1D28">
        <w:trPr>
          <w:trHeight w:val="300"/>
        </w:trPr>
        <w:tc>
          <w:tcPr>
            <w:tcW w:w="505" w:type="pct"/>
            <w:shd w:val="clear" w:color="auto" w:fill="auto"/>
            <w:vAlign w:val="center"/>
            <w:hideMark/>
          </w:tcPr>
          <w:p w14:paraId="6F1C8E40" w14:textId="77777777" w:rsidR="006A5A91" w:rsidRPr="00C92E90" w:rsidRDefault="006A5A91" w:rsidP="006A5A91">
            <w:pPr>
              <w:ind w:left="-57" w:right="-57"/>
              <w:rPr>
                <w:sz w:val="22"/>
                <w:szCs w:val="22"/>
              </w:rPr>
            </w:pPr>
            <w:r w:rsidRPr="00C92E90">
              <w:rPr>
                <w:sz w:val="22"/>
                <w:szCs w:val="22"/>
              </w:rPr>
              <w:t>101-1968</w:t>
            </w:r>
          </w:p>
        </w:tc>
        <w:tc>
          <w:tcPr>
            <w:tcW w:w="2159" w:type="pct"/>
            <w:shd w:val="clear" w:color="auto" w:fill="auto"/>
            <w:vAlign w:val="center"/>
            <w:hideMark/>
          </w:tcPr>
          <w:p w14:paraId="358A1F98" w14:textId="77777777" w:rsidR="006A5A91" w:rsidRPr="00C92E90" w:rsidRDefault="006A5A91" w:rsidP="006A5A91">
            <w:pPr>
              <w:rPr>
                <w:sz w:val="22"/>
                <w:szCs w:val="22"/>
              </w:rPr>
            </w:pPr>
            <w:r w:rsidRPr="00C92E90">
              <w:rPr>
                <w:sz w:val="22"/>
                <w:szCs w:val="22"/>
              </w:rPr>
              <w:t>Грунтовка битумная под полимерное или резиновое покрытие</w:t>
            </w:r>
          </w:p>
        </w:tc>
        <w:tc>
          <w:tcPr>
            <w:tcW w:w="584" w:type="pct"/>
            <w:shd w:val="clear" w:color="auto" w:fill="auto"/>
            <w:vAlign w:val="center"/>
            <w:hideMark/>
          </w:tcPr>
          <w:p w14:paraId="0EEAD048"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61450743" w14:textId="77777777" w:rsidR="006A5A91" w:rsidRPr="00C92E90" w:rsidRDefault="006A5A91" w:rsidP="006A5A91">
            <w:pPr>
              <w:jc w:val="right"/>
              <w:rPr>
                <w:sz w:val="22"/>
                <w:szCs w:val="22"/>
              </w:rPr>
            </w:pPr>
            <w:r w:rsidRPr="00C92E90">
              <w:rPr>
                <w:sz w:val="22"/>
                <w:szCs w:val="22"/>
              </w:rPr>
              <w:t>23 623.44</w:t>
            </w:r>
          </w:p>
        </w:tc>
        <w:tc>
          <w:tcPr>
            <w:tcW w:w="691" w:type="pct"/>
            <w:shd w:val="clear" w:color="auto" w:fill="auto"/>
            <w:vAlign w:val="center"/>
          </w:tcPr>
          <w:p w14:paraId="30347C84" w14:textId="45B157C7" w:rsidR="006A5A91" w:rsidRPr="00940F89" w:rsidRDefault="006A5A91" w:rsidP="006A5A91">
            <w:pPr>
              <w:jc w:val="right"/>
              <w:rPr>
                <w:sz w:val="22"/>
                <w:szCs w:val="22"/>
              </w:rPr>
            </w:pPr>
            <w:r w:rsidRPr="00FE72C5">
              <w:rPr>
                <w:sz w:val="22"/>
                <w:szCs w:val="22"/>
              </w:rPr>
              <w:t>48 419,72</w:t>
            </w:r>
          </w:p>
        </w:tc>
        <w:tc>
          <w:tcPr>
            <w:tcW w:w="476" w:type="pct"/>
            <w:shd w:val="clear" w:color="auto" w:fill="auto"/>
            <w:vAlign w:val="center"/>
          </w:tcPr>
          <w:p w14:paraId="6899B25C" w14:textId="0C0591ED" w:rsidR="006A5A91" w:rsidRPr="00DD161B" w:rsidRDefault="006A5A91" w:rsidP="006A5A91">
            <w:pPr>
              <w:jc w:val="right"/>
              <w:rPr>
                <w:sz w:val="22"/>
                <w:szCs w:val="22"/>
              </w:rPr>
            </w:pPr>
            <w:r w:rsidRPr="00DD161B">
              <w:rPr>
                <w:sz w:val="22"/>
                <w:szCs w:val="22"/>
              </w:rPr>
              <w:t>2,050</w:t>
            </w:r>
          </w:p>
        </w:tc>
      </w:tr>
      <w:tr w:rsidR="006A5A91" w:rsidRPr="00C92E90" w14:paraId="476F40FA" w14:textId="77777777" w:rsidTr="002E1D28">
        <w:trPr>
          <w:trHeight w:val="675"/>
        </w:trPr>
        <w:tc>
          <w:tcPr>
            <w:tcW w:w="505" w:type="pct"/>
            <w:shd w:val="clear" w:color="auto" w:fill="auto"/>
            <w:vAlign w:val="center"/>
            <w:hideMark/>
          </w:tcPr>
          <w:p w14:paraId="54091B97" w14:textId="77777777" w:rsidR="006A5A91" w:rsidRPr="00C92E90" w:rsidRDefault="006A5A91" w:rsidP="006A5A91">
            <w:pPr>
              <w:ind w:left="-57" w:right="-57"/>
              <w:rPr>
                <w:sz w:val="22"/>
                <w:szCs w:val="22"/>
              </w:rPr>
            </w:pPr>
            <w:r w:rsidRPr="00C92E90">
              <w:rPr>
                <w:sz w:val="22"/>
                <w:szCs w:val="22"/>
              </w:rPr>
              <w:t>206-0422</w:t>
            </w:r>
          </w:p>
        </w:tc>
        <w:tc>
          <w:tcPr>
            <w:tcW w:w="2159" w:type="pct"/>
            <w:shd w:val="clear" w:color="auto" w:fill="auto"/>
            <w:vAlign w:val="center"/>
            <w:hideMark/>
          </w:tcPr>
          <w:p w14:paraId="7C745515" w14:textId="77777777" w:rsidR="006A5A91" w:rsidRPr="00C92E90" w:rsidRDefault="006A5A91" w:rsidP="006A5A91">
            <w:pPr>
              <w:rPr>
                <w:sz w:val="22"/>
                <w:szCs w:val="22"/>
              </w:rPr>
            </w:pPr>
            <w:r w:rsidRPr="00C92E90">
              <w:rPr>
                <w:sz w:val="22"/>
                <w:szCs w:val="22"/>
              </w:rPr>
              <w:t xml:space="preserve">Двери распашные с притвором, одинарные, под частично остекленные полотна двупольные с </w:t>
            </w:r>
            <w:proofErr w:type="spellStart"/>
            <w:r w:rsidRPr="00C92E90">
              <w:rPr>
                <w:sz w:val="22"/>
                <w:szCs w:val="22"/>
              </w:rPr>
              <w:t>неравнопольными</w:t>
            </w:r>
            <w:proofErr w:type="spellEnd"/>
            <w:r w:rsidRPr="00C92E90">
              <w:rPr>
                <w:sz w:val="22"/>
                <w:szCs w:val="22"/>
              </w:rPr>
              <w:t xml:space="preserve"> полотнами с порогом ДАЧ 24-13П</w:t>
            </w:r>
          </w:p>
        </w:tc>
        <w:tc>
          <w:tcPr>
            <w:tcW w:w="584" w:type="pct"/>
            <w:shd w:val="clear" w:color="auto" w:fill="auto"/>
            <w:vAlign w:val="center"/>
            <w:hideMark/>
          </w:tcPr>
          <w:p w14:paraId="15F0EFAE"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5727B329" w14:textId="77777777" w:rsidR="006A5A91" w:rsidRPr="00C92E90" w:rsidRDefault="006A5A91" w:rsidP="006A5A91">
            <w:pPr>
              <w:jc w:val="right"/>
              <w:rPr>
                <w:sz w:val="22"/>
                <w:szCs w:val="22"/>
              </w:rPr>
            </w:pPr>
            <w:r w:rsidRPr="00C92E90">
              <w:rPr>
                <w:sz w:val="22"/>
                <w:szCs w:val="22"/>
              </w:rPr>
              <w:t>7 557.70</w:t>
            </w:r>
          </w:p>
        </w:tc>
        <w:tc>
          <w:tcPr>
            <w:tcW w:w="691" w:type="pct"/>
            <w:shd w:val="clear" w:color="auto" w:fill="auto"/>
            <w:vAlign w:val="center"/>
          </w:tcPr>
          <w:p w14:paraId="29111AA4" w14:textId="3F814A0E" w:rsidR="006A5A91" w:rsidRPr="00940F89" w:rsidRDefault="006A5A91" w:rsidP="006A5A91">
            <w:pPr>
              <w:jc w:val="right"/>
              <w:rPr>
                <w:sz w:val="22"/>
                <w:szCs w:val="22"/>
              </w:rPr>
            </w:pPr>
            <w:r w:rsidRPr="00FE72C5">
              <w:rPr>
                <w:sz w:val="22"/>
                <w:szCs w:val="22"/>
              </w:rPr>
              <w:t>24 332,37</w:t>
            </w:r>
          </w:p>
        </w:tc>
        <w:tc>
          <w:tcPr>
            <w:tcW w:w="476" w:type="pct"/>
            <w:shd w:val="clear" w:color="auto" w:fill="auto"/>
            <w:vAlign w:val="center"/>
          </w:tcPr>
          <w:p w14:paraId="1037CAE4" w14:textId="4CBBECBD" w:rsidR="006A5A91" w:rsidRPr="00DD161B" w:rsidRDefault="006A5A91" w:rsidP="006A5A91">
            <w:pPr>
              <w:jc w:val="right"/>
              <w:rPr>
                <w:sz w:val="22"/>
                <w:szCs w:val="22"/>
              </w:rPr>
            </w:pPr>
            <w:r w:rsidRPr="00DD161B">
              <w:rPr>
                <w:sz w:val="22"/>
                <w:szCs w:val="22"/>
              </w:rPr>
              <w:t>3,220</w:t>
            </w:r>
          </w:p>
        </w:tc>
      </w:tr>
      <w:tr w:rsidR="006A5A91" w:rsidRPr="00C92E90" w14:paraId="450B3414" w14:textId="77777777" w:rsidTr="002E1D28">
        <w:trPr>
          <w:trHeight w:val="300"/>
        </w:trPr>
        <w:tc>
          <w:tcPr>
            <w:tcW w:w="505" w:type="pct"/>
            <w:shd w:val="clear" w:color="auto" w:fill="auto"/>
            <w:vAlign w:val="center"/>
            <w:hideMark/>
          </w:tcPr>
          <w:p w14:paraId="121CA0D9" w14:textId="77777777" w:rsidR="006A5A91" w:rsidRPr="00C92E90" w:rsidRDefault="006A5A91" w:rsidP="006A5A91">
            <w:pPr>
              <w:ind w:left="-57" w:right="-57"/>
              <w:rPr>
                <w:sz w:val="22"/>
                <w:szCs w:val="22"/>
              </w:rPr>
            </w:pPr>
            <w:r w:rsidRPr="00C92E90">
              <w:rPr>
                <w:sz w:val="22"/>
                <w:szCs w:val="22"/>
              </w:rPr>
              <w:t>201-0251</w:t>
            </w:r>
          </w:p>
        </w:tc>
        <w:tc>
          <w:tcPr>
            <w:tcW w:w="2159" w:type="pct"/>
            <w:shd w:val="clear" w:color="auto" w:fill="auto"/>
            <w:vAlign w:val="center"/>
            <w:hideMark/>
          </w:tcPr>
          <w:p w14:paraId="6F535921" w14:textId="77777777" w:rsidR="006A5A91" w:rsidRPr="00C92E90" w:rsidRDefault="006A5A91" w:rsidP="006A5A91">
            <w:pPr>
              <w:rPr>
                <w:sz w:val="22"/>
                <w:szCs w:val="22"/>
              </w:rPr>
            </w:pPr>
            <w:r w:rsidRPr="00C92E90">
              <w:rPr>
                <w:sz w:val="22"/>
                <w:szCs w:val="22"/>
              </w:rPr>
              <w:t>Двери стальные утепленные двупольные 2ДСУ 2.02.1</w:t>
            </w:r>
          </w:p>
        </w:tc>
        <w:tc>
          <w:tcPr>
            <w:tcW w:w="584" w:type="pct"/>
            <w:shd w:val="clear" w:color="auto" w:fill="auto"/>
            <w:vAlign w:val="center"/>
            <w:hideMark/>
          </w:tcPr>
          <w:p w14:paraId="6B8F3EF2"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716EC2C5" w14:textId="77777777" w:rsidR="006A5A91" w:rsidRPr="00C92E90" w:rsidRDefault="006A5A91" w:rsidP="006A5A91">
            <w:pPr>
              <w:jc w:val="right"/>
              <w:rPr>
                <w:sz w:val="22"/>
                <w:szCs w:val="22"/>
              </w:rPr>
            </w:pPr>
            <w:r w:rsidRPr="00C92E90">
              <w:rPr>
                <w:sz w:val="22"/>
                <w:szCs w:val="22"/>
              </w:rPr>
              <w:t>3 432.00</w:t>
            </w:r>
          </w:p>
        </w:tc>
        <w:tc>
          <w:tcPr>
            <w:tcW w:w="691" w:type="pct"/>
            <w:shd w:val="clear" w:color="auto" w:fill="auto"/>
            <w:vAlign w:val="center"/>
          </w:tcPr>
          <w:p w14:paraId="4132FF52" w14:textId="5E02CFFA" w:rsidR="006A5A91" w:rsidRPr="00940F89" w:rsidRDefault="006A5A91" w:rsidP="006A5A91">
            <w:pPr>
              <w:jc w:val="right"/>
              <w:rPr>
                <w:sz w:val="22"/>
                <w:szCs w:val="22"/>
              </w:rPr>
            </w:pPr>
            <w:r w:rsidRPr="00FE72C5">
              <w:rPr>
                <w:sz w:val="22"/>
                <w:szCs w:val="22"/>
              </w:rPr>
              <w:t>14 944,58</w:t>
            </w:r>
          </w:p>
        </w:tc>
        <w:tc>
          <w:tcPr>
            <w:tcW w:w="476" w:type="pct"/>
            <w:shd w:val="clear" w:color="auto" w:fill="auto"/>
            <w:vAlign w:val="center"/>
          </w:tcPr>
          <w:p w14:paraId="5C79BB16" w14:textId="6075FEFA" w:rsidR="006A5A91" w:rsidRPr="00DD161B" w:rsidRDefault="006A5A91" w:rsidP="006A5A91">
            <w:pPr>
              <w:jc w:val="right"/>
              <w:rPr>
                <w:sz w:val="22"/>
                <w:szCs w:val="22"/>
              </w:rPr>
            </w:pPr>
            <w:r w:rsidRPr="00DD161B">
              <w:rPr>
                <w:sz w:val="22"/>
                <w:szCs w:val="22"/>
              </w:rPr>
              <w:t>4,354</w:t>
            </w:r>
          </w:p>
        </w:tc>
      </w:tr>
      <w:tr w:rsidR="006A5A91" w:rsidRPr="00C92E90" w14:paraId="3B4F4AD0" w14:textId="77777777" w:rsidTr="002E1D28">
        <w:trPr>
          <w:trHeight w:val="450"/>
        </w:trPr>
        <w:tc>
          <w:tcPr>
            <w:tcW w:w="505" w:type="pct"/>
            <w:shd w:val="clear" w:color="auto" w:fill="auto"/>
            <w:vAlign w:val="center"/>
            <w:hideMark/>
          </w:tcPr>
          <w:p w14:paraId="59D9AB1F" w14:textId="77777777" w:rsidR="006A5A91" w:rsidRPr="00C92E90" w:rsidRDefault="006A5A91" w:rsidP="006A5A91">
            <w:pPr>
              <w:ind w:left="-57" w:right="-57"/>
              <w:rPr>
                <w:sz w:val="22"/>
                <w:szCs w:val="22"/>
              </w:rPr>
            </w:pPr>
            <w:r w:rsidRPr="00C92E90">
              <w:rPr>
                <w:sz w:val="22"/>
                <w:szCs w:val="22"/>
              </w:rPr>
              <w:t>203-8122</w:t>
            </w:r>
          </w:p>
        </w:tc>
        <w:tc>
          <w:tcPr>
            <w:tcW w:w="2159" w:type="pct"/>
            <w:shd w:val="clear" w:color="auto" w:fill="auto"/>
            <w:vAlign w:val="center"/>
            <w:hideMark/>
          </w:tcPr>
          <w:p w14:paraId="0E86A586" w14:textId="77777777" w:rsidR="006A5A91" w:rsidRPr="00C92E90" w:rsidRDefault="006A5A91" w:rsidP="006A5A91">
            <w:pPr>
              <w:rPr>
                <w:sz w:val="22"/>
                <w:szCs w:val="22"/>
              </w:rPr>
            </w:pPr>
            <w:r w:rsidRPr="00C92E90">
              <w:rPr>
                <w:sz w:val="22"/>
                <w:szCs w:val="22"/>
              </w:rPr>
              <w:t xml:space="preserve">Дверь противопожарная металлическая </w:t>
            </w:r>
            <w:proofErr w:type="spellStart"/>
            <w:r w:rsidRPr="00C92E90">
              <w:rPr>
                <w:sz w:val="22"/>
                <w:szCs w:val="22"/>
              </w:rPr>
              <w:t>однопольная</w:t>
            </w:r>
            <w:proofErr w:type="spellEnd"/>
            <w:r w:rsidRPr="00C92E90">
              <w:rPr>
                <w:sz w:val="22"/>
                <w:szCs w:val="22"/>
              </w:rPr>
              <w:t xml:space="preserve"> ДПМ-01/60, размером 900х2100 мм</w:t>
            </w:r>
          </w:p>
        </w:tc>
        <w:tc>
          <w:tcPr>
            <w:tcW w:w="584" w:type="pct"/>
            <w:shd w:val="clear" w:color="auto" w:fill="auto"/>
            <w:vAlign w:val="center"/>
            <w:hideMark/>
          </w:tcPr>
          <w:p w14:paraId="5E88B050"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3CE0D477" w14:textId="77777777" w:rsidR="006A5A91" w:rsidRPr="00C92E90" w:rsidRDefault="006A5A91" w:rsidP="006A5A91">
            <w:pPr>
              <w:jc w:val="right"/>
              <w:rPr>
                <w:sz w:val="22"/>
                <w:szCs w:val="22"/>
              </w:rPr>
            </w:pPr>
            <w:r w:rsidRPr="00C92E90">
              <w:rPr>
                <w:sz w:val="22"/>
                <w:szCs w:val="22"/>
              </w:rPr>
              <w:t>2 698.06</w:t>
            </w:r>
          </w:p>
        </w:tc>
        <w:tc>
          <w:tcPr>
            <w:tcW w:w="691" w:type="pct"/>
            <w:shd w:val="clear" w:color="auto" w:fill="auto"/>
            <w:vAlign w:val="center"/>
          </w:tcPr>
          <w:p w14:paraId="1843A62F" w14:textId="2CF1A24E" w:rsidR="006A5A91" w:rsidRPr="00940F89" w:rsidRDefault="006A5A91" w:rsidP="006A5A91">
            <w:pPr>
              <w:jc w:val="right"/>
              <w:rPr>
                <w:sz w:val="22"/>
                <w:szCs w:val="22"/>
              </w:rPr>
            </w:pPr>
            <w:r w:rsidRPr="00FE72C5">
              <w:rPr>
                <w:sz w:val="22"/>
                <w:szCs w:val="22"/>
              </w:rPr>
              <w:t>12 361,01</w:t>
            </w:r>
          </w:p>
        </w:tc>
        <w:tc>
          <w:tcPr>
            <w:tcW w:w="476" w:type="pct"/>
            <w:shd w:val="clear" w:color="auto" w:fill="auto"/>
            <w:vAlign w:val="center"/>
          </w:tcPr>
          <w:p w14:paraId="764B2174" w14:textId="29C3A160" w:rsidR="006A5A91" w:rsidRPr="00DD161B" w:rsidRDefault="006A5A91" w:rsidP="006A5A91">
            <w:pPr>
              <w:jc w:val="right"/>
              <w:rPr>
                <w:sz w:val="22"/>
                <w:szCs w:val="22"/>
              </w:rPr>
            </w:pPr>
            <w:r w:rsidRPr="00DD161B">
              <w:rPr>
                <w:sz w:val="22"/>
                <w:szCs w:val="22"/>
              </w:rPr>
              <w:t>4,581</w:t>
            </w:r>
          </w:p>
        </w:tc>
      </w:tr>
      <w:tr w:rsidR="006A5A91" w:rsidRPr="00C92E90" w14:paraId="1E2CD2DA" w14:textId="77777777" w:rsidTr="002E1D28">
        <w:trPr>
          <w:trHeight w:val="675"/>
        </w:trPr>
        <w:tc>
          <w:tcPr>
            <w:tcW w:w="505" w:type="pct"/>
            <w:shd w:val="clear" w:color="auto" w:fill="auto"/>
            <w:vAlign w:val="center"/>
            <w:hideMark/>
          </w:tcPr>
          <w:p w14:paraId="6BF5E826" w14:textId="77777777" w:rsidR="006A5A91" w:rsidRPr="00C92E90" w:rsidRDefault="006A5A91" w:rsidP="006A5A91">
            <w:pPr>
              <w:ind w:left="-57" w:right="-57"/>
              <w:rPr>
                <w:sz w:val="22"/>
                <w:szCs w:val="22"/>
              </w:rPr>
            </w:pPr>
            <w:r w:rsidRPr="00C92E90">
              <w:rPr>
                <w:sz w:val="22"/>
                <w:szCs w:val="22"/>
              </w:rPr>
              <w:lastRenderedPageBreak/>
              <w:t>204-0064</w:t>
            </w:r>
          </w:p>
        </w:tc>
        <w:tc>
          <w:tcPr>
            <w:tcW w:w="2159" w:type="pct"/>
            <w:shd w:val="clear" w:color="auto" w:fill="auto"/>
            <w:vAlign w:val="center"/>
            <w:hideMark/>
          </w:tcPr>
          <w:p w14:paraId="53D7EACC" w14:textId="77777777" w:rsidR="006A5A91" w:rsidRPr="00C92E90" w:rsidRDefault="006A5A91" w:rsidP="006A5A91">
            <w:pPr>
              <w:rPr>
                <w:sz w:val="22"/>
                <w:szCs w:val="22"/>
              </w:rPr>
            </w:pPr>
            <w:r w:rsidRPr="00C92E90">
              <w:rPr>
                <w:sz w:val="22"/>
                <w:szCs w:val="22"/>
              </w:rPr>
              <w:t>Детали закладные и накладные изготовленные с применением сварки, гнутья, сверления (пробивки) отверстий (при наличии одной из этих операций или всего перечня в любых сочетаниях) поставляемые отдельно</w:t>
            </w:r>
          </w:p>
        </w:tc>
        <w:tc>
          <w:tcPr>
            <w:tcW w:w="584" w:type="pct"/>
            <w:shd w:val="clear" w:color="auto" w:fill="auto"/>
            <w:vAlign w:val="center"/>
            <w:hideMark/>
          </w:tcPr>
          <w:p w14:paraId="1D576AA7"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3DA35AA4" w14:textId="77777777" w:rsidR="006A5A91" w:rsidRPr="00C92E90" w:rsidRDefault="006A5A91" w:rsidP="006A5A91">
            <w:pPr>
              <w:jc w:val="right"/>
              <w:rPr>
                <w:sz w:val="22"/>
                <w:szCs w:val="22"/>
              </w:rPr>
            </w:pPr>
            <w:r w:rsidRPr="00C92E90">
              <w:rPr>
                <w:sz w:val="22"/>
                <w:szCs w:val="22"/>
              </w:rPr>
              <w:t>6 745.61</w:t>
            </w:r>
          </w:p>
        </w:tc>
        <w:tc>
          <w:tcPr>
            <w:tcW w:w="691" w:type="pct"/>
            <w:shd w:val="clear" w:color="auto" w:fill="auto"/>
            <w:vAlign w:val="center"/>
          </w:tcPr>
          <w:p w14:paraId="3ED9147A" w14:textId="4CEC672C" w:rsidR="006A5A91" w:rsidRPr="00940F89" w:rsidRDefault="006A5A91" w:rsidP="006A5A91">
            <w:pPr>
              <w:jc w:val="right"/>
              <w:rPr>
                <w:sz w:val="22"/>
                <w:szCs w:val="22"/>
              </w:rPr>
            </w:pPr>
            <w:r w:rsidRPr="00FE72C5">
              <w:rPr>
                <w:sz w:val="22"/>
                <w:szCs w:val="22"/>
              </w:rPr>
              <w:t>71 400,02</w:t>
            </w:r>
          </w:p>
        </w:tc>
        <w:tc>
          <w:tcPr>
            <w:tcW w:w="476" w:type="pct"/>
            <w:shd w:val="clear" w:color="auto" w:fill="auto"/>
            <w:vAlign w:val="center"/>
          </w:tcPr>
          <w:p w14:paraId="28F3706D" w14:textId="5112B092" w:rsidR="006A5A91" w:rsidRPr="00DD161B" w:rsidRDefault="006A5A91" w:rsidP="006A5A91">
            <w:pPr>
              <w:jc w:val="right"/>
              <w:rPr>
                <w:sz w:val="22"/>
                <w:szCs w:val="22"/>
              </w:rPr>
            </w:pPr>
            <w:r w:rsidRPr="00DD161B">
              <w:rPr>
                <w:sz w:val="22"/>
                <w:szCs w:val="22"/>
              </w:rPr>
              <w:t>10,585</w:t>
            </w:r>
          </w:p>
        </w:tc>
      </w:tr>
      <w:tr w:rsidR="006A5A91" w:rsidRPr="00C92E90" w14:paraId="12489684" w14:textId="77777777" w:rsidTr="002E1D28">
        <w:trPr>
          <w:trHeight w:val="675"/>
        </w:trPr>
        <w:tc>
          <w:tcPr>
            <w:tcW w:w="505" w:type="pct"/>
            <w:shd w:val="clear" w:color="auto" w:fill="auto"/>
            <w:vAlign w:val="center"/>
            <w:hideMark/>
          </w:tcPr>
          <w:p w14:paraId="38A1B316" w14:textId="77777777" w:rsidR="006A5A91" w:rsidRPr="00C92E90" w:rsidRDefault="006A5A91" w:rsidP="006A5A91">
            <w:pPr>
              <w:ind w:left="-57" w:right="-57"/>
              <w:rPr>
                <w:sz w:val="22"/>
                <w:szCs w:val="22"/>
              </w:rPr>
            </w:pPr>
            <w:r w:rsidRPr="00C92E90">
              <w:rPr>
                <w:sz w:val="22"/>
                <w:szCs w:val="22"/>
              </w:rPr>
              <w:t>104-0167</w:t>
            </w:r>
          </w:p>
        </w:tc>
        <w:tc>
          <w:tcPr>
            <w:tcW w:w="2159" w:type="pct"/>
            <w:shd w:val="clear" w:color="auto" w:fill="auto"/>
            <w:vAlign w:val="center"/>
            <w:hideMark/>
          </w:tcPr>
          <w:p w14:paraId="2E602E2E" w14:textId="77777777" w:rsidR="006A5A91" w:rsidRPr="00C92E90" w:rsidRDefault="006A5A91" w:rsidP="006A5A91">
            <w:pPr>
              <w:rPr>
                <w:sz w:val="22"/>
                <w:szCs w:val="22"/>
              </w:rPr>
            </w:pPr>
            <w:r w:rsidRPr="00C92E90">
              <w:rPr>
                <w:sz w:val="22"/>
                <w:szCs w:val="22"/>
              </w:rPr>
              <w:t>Детали защитных покрытий конструкций тепловой изоляции трубопроводов из стали тонколистовой оцинкованной толщиной 0,55 мм, криволинейные</w:t>
            </w:r>
          </w:p>
        </w:tc>
        <w:tc>
          <w:tcPr>
            <w:tcW w:w="584" w:type="pct"/>
            <w:shd w:val="clear" w:color="auto" w:fill="auto"/>
            <w:vAlign w:val="center"/>
            <w:hideMark/>
          </w:tcPr>
          <w:p w14:paraId="3AD876B9"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1D4F7326" w14:textId="77777777" w:rsidR="006A5A91" w:rsidRPr="00C92E90" w:rsidRDefault="006A5A91" w:rsidP="006A5A91">
            <w:pPr>
              <w:jc w:val="right"/>
              <w:rPr>
                <w:sz w:val="22"/>
                <w:szCs w:val="22"/>
              </w:rPr>
            </w:pPr>
            <w:r w:rsidRPr="00C92E90">
              <w:rPr>
                <w:sz w:val="22"/>
                <w:szCs w:val="22"/>
              </w:rPr>
              <w:t>111.28</w:t>
            </w:r>
          </w:p>
        </w:tc>
        <w:tc>
          <w:tcPr>
            <w:tcW w:w="691" w:type="pct"/>
            <w:shd w:val="clear" w:color="auto" w:fill="auto"/>
            <w:vAlign w:val="center"/>
          </w:tcPr>
          <w:p w14:paraId="0C01276A" w14:textId="243EDED9" w:rsidR="006A5A91" w:rsidRPr="00940F89" w:rsidRDefault="006A5A91" w:rsidP="006A5A91">
            <w:pPr>
              <w:jc w:val="right"/>
              <w:rPr>
                <w:sz w:val="22"/>
                <w:szCs w:val="22"/>
              </w:rPr>
            </w:pPr>
            <w:r w:rsidRPr="00FE72C5">
              <w:rPr>
                <w:sz w:val="22"/>
                <w:szCs w:val="22"/>
              </w:rPr>
              <w:t>1 201,47</w:t>
            </w:r>
          </w:p>
        </w:tc>
        <w:tc>
          <w:tcPr>
            <w:tcW w:w="476" w:type="pct"/>
            <w:shd w:val="clear" w:color="auto" w:fill="auto"/>
            <w:vAlign w:val="center"/>
          </w:tcPr>
          <w:p w14:paraId="2351C03D" w14:textId="550CC2EE" w:rsidR="006A5A91" w:rsidRPr="00DD161B" w:rsidRDefault="006A5A91" w:rsidP="006A5A91">
            <w:pPr>
              <w:jc w:val="right"/>
              <w:rPr>
                <w:sz w:val="22"/>
                <w:szCs w:val="22"/>
              </w:rPr>
            </w:pPr>
            <w:r w:rsidRPr="00DD161B">
              <w:rPr>
                <w:sz w:val="22"/>
                <w:szCs w:val="22"/>
              </w:rPr>
              <w:t>10,797</w:t>
            </w:r>
          </w:p>
        </w:tc>
      </w:tr>
      <w:tr w:rsidR="006A5A91" w:rsidRPr="00C92E90" w14:paraId="4747A8CD" w14:textId="77777777" w:rsidTr="002E1D28">
        <w:trPr>
          <w:trHeight w:val="450"/>
        </w:trPr>
        <w:tc>
          <w:tcPr>
            <w:tcW w:w="505" w:type="pct"/>
            <w:shd w:val="clear" w:color="auto" w:fill="auto"/>
            <w:vAlign w:val="center"/>
            <w:hideMark/>
          </w:tcPr>
          <w:p w14:paraId="05C2FBD5" w14:textId="77777777" w:rsidR="006A5A91" w:rsidRPr="00C92E90" w:rsidRDefault="006A5A91" w:rsidP="006A5A91">
            <w:pPr>
              <w:ind w:left="-57" w:right="-57"/>
              <w:rPr>
                <w:sz w:val="22"/>
                <w:szCs w:val="22"/>
              </w:rPr>
            </w:pPr>
            <w:r w:rsidRPr="00C92E90">
              <w:rPr>
                <w:sz w:val="22"/>
                <w:szCs w:val="22"/>
              </w:rPr>
              <w:t>403-0086</w:t>
            </w:r>
          </w:p>
        </w:tc>
        <w:tc>
          <w:tcPr>
            <w:tcW w:w="2159" w:type="pct"/>
            <w:shd w:val="clear" w:color="auto" w:fill="auto"/>
            <w:vAlign w:val="center"/>
            <w:hideMark/>
          </w:tcPr>
          <w:p w14:paraId="2443BE7F" w14:textId="77777777" w:rsidR="006A5A91" w:rsidRPr="00C92E90" w:rsidRDefault="006A5A91" w:rsidP="006A5A91">
            <w:pPr>
              <w:rPr>
                <w:sz w:val="22"/>
                <w:szCs w:val="22"/>
              </w:rPr>
            </w:pPr>
            <w:r w:rsidRPr="00C92E90">
              <w:rPr>
                <w:sz w:val="22"/>
                <w:szCs w:val="22"/>
              </w:rPr>
              <w:t>Диафрагмы жесткости с проемами из бетона В20 (М250) с расходом арматуры 200 кг/м3</w:t>
            </w:r>
          </w:p>
        </w:tc>
        <w:tc>
          <w:tcPr>
            <w:tcW w:w="584" w:type="pct"/>
            <w:shd w:val="clear" w:color="auto" w:fill="auto"/>
            <w:vAlign w:val="center"/>
            <w:hideMark/>
          </w:tcPr>
          <w:p w14:paraId="55EFD6BE"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6D0E113C" w14:textId="77777777" w:rsidR="006A5A91" w:rsidRPr="00C92E90" w:rsidRDefault="006A5A91" w:rsidP="006A5A91">
            <w:pPr>
              <w:jc w:val="right"/>
              <w:rPr>
                <w:sz w:val="22"/>
                <w:szCs w:val="22"/>
              </w:rPr>
            </w:pPr>
            <w:r w:rsidRPr="00C92E90">
              <w:rPr>
                <w:sz w:val="22"/>
                <w:szCs w:val="22"/>
              </w:rPr>
              <w:t>2 154.87</w:t>
            </w:r>
          </w:p>
        </w:tc>
        <w:tc>
          <w:tcPr>
            <w:tcW w:w="691" w:type="pct"/>
            <w:shd w:val="clear" w:color="auto" w:fill="auto"/>
            <w:vAlign w:val="center"/>
          </w:tcPr>
          <w:p w14:paraId="4FB81F4F" w14:textId="1AF7F8D6" w:rsidR="006A5A91" w:rsidRPr="00940F89" w:rsidRDefault="006A5A91" w:rsidP="006A5A91">
            <w:pPr>
              <w:jc w:val="right"/>
              <w:rPr>
                <w:sz w:val="22"/>
                <w:szCs w:val="22"/>
              </w:rPr>
            </w:pPr>
            <w:r w:rsidRPr="00FE72C5">
              <w:rPr>
                <w:sz w:val="22"/>
                <w:szCs w:val="22"/>
              </w:rPr>
              <w:t>22 749,61</w:t>
            </w:r>
          </w:p>
        </w:tc>
        <w:tc>
          <w:tcPr>
            <w:tcW w:w="476" w:type="pct"/>
            <w:shd w:val="clear" w:color="auto" w:fill="auto"/>
            <w:vAlign w:val="center"/>
          </w:tcPr>
          <w:p w14:paraId="659604EB" w14:textId="659F01E5" w:rsidR="006A5A91" w:rsidRPr="00DD161B" w:rsidRDefault="006A5A91" w:rsidP="006A5A91">
            <w:pPr>
              <w:jc w:val="right"/>
              <w:rPr>
                <w:sz w:val="22"/>
                <w:szCs w:val="22"/>
              </w:rPr>
            </w:pPr>
            <w:r w:rsidRPr="00DD161B">
              <w:rPr>
                <w:sz w:val="22"/>
                <w:szCs w:val="22"/>
              </w:rPr>
              <w:t>10,557</w:t>
            </w:r>
          </w:p>
        </w:tc>
      </w:tr>
      <w:tr w:rsidR="006A5A91" w:rsidRPr="00C92E90" w14:paraId="4BFF9F4F" w14:textId="77777777" w:rsidTr="002E1D28">
        <w:trPr>
          <w:trHeight w:val="675"/>
        </w:trPr>
        <w:tc>
          <w:tcPr>
            <w:tcW w:w="505" w:type="pct"/>
            <w:shd w:val="clear" w:color="auto" w:fill="auto"/>
            <w:vAlign w:val="center"/>
            <w:hideMark/>
          </w:tcPr>
          <w:p w14:paraId="23239CDC" w14:textId="77777777" w:rsidR="006A5A91" w:rsidRPr="00C92E90" w:rsidRDefault="006A5A91" w:rsidP="006A5A91">
            <w:pPr>
              <w:ind w:left="-57" w:right="-57"/>
              <w:rPr>
                <w:sz w:val="22"/>
                <w:szCs w:val="22"/>
              </w:rPr>
            </w:pPr>
            <w:r w:rsidRPr="00C92E90">
              <w:rPr>
                <w:sz w:val="22"/>
                <w:szCs w:val="22"/>
              </w:rPr>
              <w:t>203-0344</w:t>
            </w:r>
          </w:p>
        </w:tc>
        <w:tc>
          <w:tcPr>
            <w:tcW w:w="2159" w:type="pct"/>
            <w:shd w:val="clear" w:color="auto" w:fill="auto"/>
            <w:vAlign w:val="center"/>
            <w:hideMark/>
          </w:tcPr>
          <w:p w14:paraId="28457C57" w14:textId="77777777" w:rsidR="006A5A91" w:rsidRPr="00C92E90" w:rsidRDefault="006A5A91" w:rsidP="006A5A91">
            <w:pPr>
              <w:rPr>
                <w:sz w:val="22"/>
                <w:szCs w:val="22"/>
              </w:rPr>
            </w:pPr>
            <w:r w:rsidRPr="00C92E90">
              <w:rPr>
                <w:sz w:val="22"/>
                <w:szCs w:val="22"/>
              </w:rPr>
              <w:t xml:space="preserve">Доски для покрытия полов со шпунтом и гребнем из древесины </w:t>
            </w:r>
            <w:proofErr w:type="spellStart"/>
            <w:r w:rsidRPr="00C92E90">
              <w:rPr>
                <w:sz w:val="22"/>
                <w:szCs w:val="22"/>
              </w:rPr>
              <w:t>антисептированные</w:t>
            </w:r>
            <w:proofErr w:type="spellEnd"/>
            <w:r w:rsidRPr="00C92E90">
              <w:rPr>
                <w:sz w:val="22"/>
                <w:szCs w:val="22"/>
              </w:rPr>
              <w:t xml:space="preserve"> тип ДП-27 толщиной 27 мм, шириной без гребня от 100 до 140 мм</w:t>
            </w:r>
          </w:p>
        </w:tc>
        <w:tc>
          <w:tcPr>
            <w:tcW w:w="584" w:type="pct"/>
            <w:shd w:val="clear" w:color="auto" w:fill="auto"/>
            <w:vAlign w:val="center"/>
            <w:hideMark/>
          </w:tcPr>
          <w:p w14:paraId="0CBFD5F9"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3680660F" w14:textId="77777777" w:rsidR="006A5A91" w:rsidRPr="00C92E90" w:rsidRDefault="006A5A91" w:rsidP="006A5A91">
            <w:pPr>
              <w:jc w:val="right"/>
              <w:rPr>
                <w:sz w:val="22"/>
                <w:szCs w:val="22"/>
              </w:rPr>
            </w:pPr>
            <w:r w:rsidRPr="00C92E90">
              <w:rPr>
                <w:sz w:val="22"/>
                <w:szCs w:val="22"/>
              </w:rPr>
              <w:t>2 136.92</w:t>
            </w:r>
          </w:p>
        </w:tc>
        <w:tc>
          <w:tcPr>
            <w:tcW w:w="691" w:type="pct"/>
            <w:shd w:val="clear" w:color="auto" w:fill="auto"/>
            <w:vAlign w:val="center"/>
          </w:tcPr>
          <w:p w14:paraId="76D8148E" w14:textId="3611E097" w:rsidR="006A5A91" w:rsidRPr="00940F89" w:rsidRDefault="006A5A91" w:rsidP="006A5A91">
            <w:pPr>
              <w:jc w:val="right"/>
              <w:rPr>
                <w:sz w:val="22"/>
                <w:szCs w:val="22"/>
              </w:rPr>
            </w:pPr>
            <w:r w:rsidRPr="00FE72C5">
              <w:rPr>
                <w:sz w:val="22"/>
                <w:szCs w:val="22"/>
              </w:rPr>
              <w:t>14 166,19</w:t>
            </w:r>
          </w:p>
        </w:tc>
        <w:tc>
          <w:tcPr>
            <w:tcW w:w="476" w:type="pct"/>
            <w:shd w:val="clear" w:color="auto" w:fill="auto"/>
            <w:vAlign w:val="center"/>
          </w:tcPr>
          <w:p w14:paraId="5A9973E3" w14:textId="20189B70" w:rsidR="006A5A91" w:rsidRPr="00DD161B" w:rsidRDefault="006A5A91" w:rsidP="006A5A91">
            <w:pPr>
              <w:jc w:val="right"/>
              <w:rPr>
                <w:sz w:val="22"/>
                <w:szCs w:val="22"/>
              </w:rPr>
            </w:pPr>
            <w:r w:rsidRPr="00DD161B">
              <w:rPr>
                <w:sz w:val="22"/>
                <w:szCs w:val="22"/>
              </w:rPr>
              <w:t>6,629</w:t>
            </w:r>
          </w:p>
        </w:tc>
      </w:tr>
      <w:tr w:rsidR="006A5A91" w:rsidRPr="00C92E90" w14:paraId="2A05C508" w14:textId="77777777" w:rsidTr="002E1D28">
        <w:trPr>
          <w:trHeight w:val="450"/>
        </w:trPr>
        <w:tc>
          <w:tcPr>
            <w:tcW w:w="505" w:type="pct"/>
            <w:shd w:val="clear" w:color="auto" w:fill="auto"/>
            <w:vAlign w:val="center"/>
            <w:hideMark/>
          </w:tcPr>
          <w:p w14:paraId="288F7D5B" w14:textId="77777777" w:rsidR="006A5A91" w:rsidRPr="00C92E90" w:rsidRDefault="006A5A91" w:rsidP="006A5A91">
            <w:pPr>
              <w:ind w:left="-57" w:right="-57"/>
              <w:rPr>
                <w:sz w:val="22"/>
                <w:szCs w:val="22"/>
              </w:rPr>
            </w:pPr>
            <w:r w:rsidRPr="00C92E90">
              <w:rPr>
                <w:sz w:val="22"/>
                <w:szCs w:val="22"/>
              </w:rPr>
              <w:t>102-0060</w:t>
            </w:r>
          </w:p>
        </w:tc>
        <w:tc>
          <w:tcPr>
            <w:tcW w:w="2159" w:type="pct"/>
            <w:shd w:val="clear" w:color="auto" w:fill="auto"/>
            <w:vAlign w:val="center"/>
            <w:hideMark/>
          </w:tcPr>
          <w:p w14:paraId="23C8D5DD" w14:textId="77777777" w:rsidR="006A5A91" w:rsidRPr="00C92E90" w:rsidRDefault="006A5A91" w:rsidP="006A5A91">
            <w:pPr>
              <w:rPr>
                <w:sz w:val="22"/>
                <w:szCs w:val="22"/>
              </w:rPr>
            </w:pPr>
            <w:r w:rsidRPr="00C92E90">
              <w:rPr>
                <w:sz w:val="22"/>
                <w:szCs w:val="22"/>
              </w:rPr>
              <w:t>Доски обрезные хвойных пород длиной 4-6,5 м, шириной 75-150 мм, толщиной 44 мм и более, II сорта</w:t>
            </w:r>
          </w:p>
        </w:tc>
        <w:tc>
          <w:tcPr>
            <w:tcW w:w="584" w:type="pct"/>
            <w:shd w:val="clear" w:color="auto" w:fill="auto"/>
            <w:vAlign w:val="center"/>
            <w:hideMark/>
          </w:tcPr>
          <w:p w14:paraId="6AC155E6"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160957DC" w14:textId="77777777" w:rsidR="006A5A91" w:rsidRPr="00C92E90" w:rsidRDefault="006A5A91" w:rsidP="006A5A91">
            <w:pPr>
              <w:jc w:val="right"/>
              <w:rPr>
                <w:sz w:val="22"/>
                <w:szCs w:val="22"/>
              </w:rPr>
            </w:pPr>
            <w:r w:rsidRPr="00C92E90">
              <w:rPr>
                <w:sz w:val="22"/>
                <w:szCs w:val="22"/>
              </w:rPr>
              <w:t>924.01</w:t>
            </w:r>
          </w:p>
        </w:tc>
        <w:tc>
          <w:tcPr>
            <w:tcW w:w="691" w:type="pct"/>
            <w:shd w:val="clear" w:color="auto" w:fill="auto"/>
            <w:vAlign w:val="center"/>
          </w:tcPr>
          <w:p w14:paraId="7F7C5DB2" w14:textId="66E1D932" w:rsidR="006A5A91" w:rsidRPr="00940F89" w:rsidRDefault="006A5A91" w:rsidP="006A5A91">
            <w:pPr>
              <w:jc w:val="right"/>
              <w:rPr>
                <w:sz w:val="22"/>
                <w:szCs w:val="22"/>
              </w:rPr>
            </w:pPr>
            <w:r w:rsidRPr="00FE72C5">
              <w:rPr>
                <w:sz w:val="22"/>
                <w:szCs w:val="22"/>
              </w:rPr>
              <w:t>5 561,86</w:t>
            </w:r>
          </w:p>
        </w:tc>
        <w:tc>
          <w:tcPr>
            <w:tcW w:w="476" w:type="pct"/>
            <w:shd w:val="clear" w:color="auto" w:fill="auto"/>
            <w:vAlign w:val="center"/>
          </w:tcPr>
          <w:p w14:paraId="61238081" w14:textId="6B0FEB15" w:rsidR="006A5A91" w:rsidRPr="00DD161B" w:rsidRDefault="006A5A91" w:rsidP="006A5A91">
            <w:pPr>
              <w:jc w:val="right"/>
              <w:rPr>
                <w:sz w:val="22"/>
                <w:szCs w:val="22"/>
              </w:rPr>
            </w:pPr>
            <w:r w:rsidRPr="00DD161B">
              <w:rPr>
                <w:sz w:val="22"/>
                <w:szCs w:val="22"/>
              </w:rPr>
              <w:t>6,019</w:t>
            </w:r>
          </w:p>
        </w:tc>
      </w:tr>
      <w:tr w:rsidR="006A5A91" w:rsidRPr="00C92E90" w14:paraId="1B905942" w14:textId="77777777" w:rsidTr="002E1D28">
        <w:trPr>
          <w:trHeight w:val="450"/>
        </w:trPr>
        <w:tc>
          <w:tcPr>
            <w:tcW w:w="505" w:type="pct"/>
            <w:shd w:val="clear" w:color="auto" w:fill="auto"/>
            <w:vAlign w:val="center"/>
            <w:hideMark/>
          </w:tcPr>
          <w:p w14:paraId="3A649A86" w14:textId="77777777" w:rsidR="006A5A91" w:rsidRPr="00C92E90" w:rsidRDefault="006A5A91" w:rsidP="006A5A91">
            <w:pPr>
              <w:ind w:left="-57" w:right="-57"/>
              <w:rPr>
                <w:sz w:val="22"/>
                <w:szCs w:val="22"/>
              </w:rPr>
            </w:pPr>
            <w:r w:rsidRPr="00C92E90">
              <w:rPr>
                <w:sz w:val="22"/>
                <w:szCs w:val="22"/>
              </w:rPr>
              <w:t>102-0061</w:t>
            </w:r>
          </w:p>
        </w:tc>
        <w:tc>
          <w:tcPr>
            <w:tcW w:w="2159" w:type="pct"/>
            <w:shd w:val="clear" w:color="auto" w:fill="auto"/>
            <w:vAlign w:val="center"/>
            <w:hideMark/>
          </w:tcPr>
          <w:p w14:paraId="4088DF9F" w14:textId="77777777" w:rsidR="006A5A91" w:rsidRPr="00C92E90" w:rsidRDefault="006A5A91" w:rsidP="006A5A91">
            <w:pPr>
              <w:rPr>
                <w:sz w:val="22"/>
                <w:szCs w:val="22"/>
              </w:rPr>
            </w:pPr>
            <w:r w:rsidRPr="00C92E90">
              <w:rPr>
                <w:sz w:val="22"/>
                <w:szCs w:val="22"/>
              </w:rPr>
              <w:t>Доски обрезные хвойных пород длиной 4-6,5 м, шириной 75-150 мм, толщиной 44 мм и более, III сорта</w:t>
            </w:r>
          </w:p>
        </w:tc>
        <w:tc>
          <w:tcPr>
            <w:tcW w:w="584" w:type="pct"/>
            <w:shd w:val="clear" w:color="auto" w:fill="auto"/>
            <w:vAlign w:val="center"/>
            <w:hideMark/>
          </w:tcPr>
          <w:p w14:paraId="5DF7A18A"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7FFD0F9C" w14:textId="77777777" w:rsidR="006A5A91" w:rsidRPr="00C92E90" w:rsidRDefault="006A5A91" w:rsidP="006A5A91">
            <w:pPr>
              <w:jc w:val="right"/>
              <w:rPr>
                <w:sz w:val="22"/>
                <w:szCs w:val="22"/>
              </w:rPr>
            </w:pPr>
            <w:r w:rsidRPr="00C92E90">
              <w:rPr>
                <w:sz w:val="22"/>
                <w:szCs w:val="22"/>
              </w:rPr>
              <w:t>739.19</w:t>
            </w:r>
          </w:p>
        </w:tc>
        <w:tc>
          <w:tcPr>
            <w:tcW w:w="691" w:type="pct"/>
            <w:shd w:val="clear" w:color="auto" w:fill="auto"/>
            <w:vAlign w:val="center"/>
          </w:tcPr>
          <w:p w14:paraId="2A4CC3C4" w14:textId="015632ED" w:rsidR="006A5A91" w:rsidRPr="00940F89" w:rsidRDefault="006A5A91" w:rsidP="006A5A91">
            <w:pPr>
              <w:jc w:val="right"/>
              <w:rPr>
                <w:sz w:val="22"/>
                <w:szCs w:val="22"/>
              </w:rPr>
            </w:pPr>
            <w:r w:rsidRPr="00FE72C5">
              <w:rPr>
                <w:sz w:val="22"/>
                <w:szCs w:val="22"/>
              </w:rPr>
              <w:t>4 107,12</w:t>
            </w:r>
          </w:p>
        </w:tc>
        <w:tc>
          <w:tcPr>
            <w:tcW w:w="476" w:type="pct"/>
            <w:shd w:val="clear" w:color="auto" w:fill="auto"/>
            <w:vAlign w:val="center"/>
          </w:tcPr>
          <w:p w14:paraId="5DFF05DA" w14:textId="5CBA64D6" w:rsidR="006A5A91" w:rsidRPr="00DD161B" w:rsidRDefault="006A5A91" w:rsidP="006A5A91">
            <w:pPr>
              <w:jc w:val="right"/>
              <w:rPr>
                <w:sz w:val="22"/>
                <w:szCs w:val="22"/>
              </w:rPr>
            </w:pPr>
            <w:r w:rsidRPr="00DD161B">
              <w:rPr>
                <w:sz w:val="22"/>
                <w:szCs w:val="22"/>
              </w:rPr>
              <w:t>5,556</w:t>
            </w:r>
          </w:p>
        </w:tc>
      </w:tr>
      <w:tr w:rsidR="006A5A91" w:rsidRPr="00C92E90" w14:paraId="3BC81EC8" w14:textId="77777777" w:rsidTr="002E1D28">
        <w:trPr>
          <w:trHeight w:val="300"/>
        </w:trPr>
        <w:tc>
          <w:tcPr>
            <w:tcW w:w="505" w:type="pct"/>
            <w:shd w:val="clear" w:color="auto" w:fill="auto"/>
            <w:vAlign w:val="center"/>
            <w:hideMark/>
          </w:tcPr>
          <w:p w14:paraId="0BBD0362" w14:textId="77777777" w:rsidR="006A5A91" w:rsidRPr="00C92E90" w:rsidRDefault="006A5A91" w:rsidP="006A5A91">
            <w:pPr>
              <w:ind w:left="-57" w:right="-57"/>
              <w:rPr>
                <w:sz w:val="22"/>
                <w:szCs w:val="22"/>
              </w:rPr>
            </w:pPr>
            <w:r w:rsidRPr="00C92E90">
              <w:rPr>
                <w:sz w:val="22"/>
                <w:szCs w:val="22"/>
              </w:rPr>
              <w:t>101-2906</w:t>
            </w:r>
          </w:p>
        </w:tc>
        <w:tc>
          <w:tcPr>
            <w:tcW w:w="2159" w:type="pct"/>
            <w:shd w:val="clear" w:color="auto" w:fill="auto"/>
            <w:vAlign w:val="center"/>
            <w:hideMark/>
          </w:tcPr>
          <w:p w14:paraId="6D37883C" w14:textId="77777777" w:rsidR="006A5A91" w:rsidRPr="00C92E90" w:rsidRDefault="006A5A91" w:rsidP="006A5A91">
            <w:pPr>
              <w:rPr>
                <w:sz w:val="22"/>
                <w:szCs w:val="22"/>
              </w:rPr>
            </w:pPr>
            <w:r w:rsidRPr="00C92E90">
              <w:rPr>
                <w:sz w:val="22"/>
                <w:szCs w:val="22"/>
              </w:rPr>
              <w:t>Доски подоконные ПВХ, шириной 300 мм</w:t>
            </w:r>
          </w:p>
        </w:tc>
        <w:tc>
          <w:tcPr>
            <w:tcW w:w="584" w:type="pct"/>
            <w:shd w:val="clear" w:color="auto" w:fill="auto"/>
            <w:vAlign w:val="center"/>
            <w:hideMark/>
          </w:tcPr>
          <w:p w14:paraId="06726A80" w14:textId="77777777" w:rsidR="006A5A91" w:rsidRPr="00C92E90" w:rsidRDefault="006A5A91" w:rsidP="006A5A91">
            <w:pPr>
              <w:jc w:val="center"/>
              <w:rPr>
                <w:sz w:val="22"/>
                <w:szCs w:val="22"/>
              </w:rPr>
            </w:pPr>
            <w:r w:rsidRPr="00C92E90">
              <w:rPr>
                <w:sz w:val="22"/>
                <w:szCs w:val="22"/>
              </w:rPr>
              <w:t>м</w:t>
            </w:r>
          </w:p>
        </w:tc>
        <w:tc>
          <w:tcPr>
            <w:tcW w:w="585" w:type="pct"/>
            <w:shd w:val="clear" w:color="auto" w:fill="auto"/>
            <w:vAlign w:val="center"/>
            <w:hideMark/>
          </w:tcPr>
          <w:p w14:paraId="6E6C57FC" w14:textId="77777777" w:rsidR="006A5A91" w:rsidRPr="00C92E90" w:rsidRDefault="006A5A91" w:rsidP="006A5A91">
            <w:pPr>
              <w:jc w:val="right"/>
              <w:rPr>
                <w:sz w:val="22"/>
                <w:szCs w:val="22"/>
              </w:rPr>
            </w:pPr>
            <w:r w:rsidRPr="00C92E90">
              <w:rPr>
                <w:sz w:val="22"/>
                <w:szCs w:val="22"/>
              </w:rPr>
              <w:t>36.05</w:t>
            </w:r>
          </w:p>
        </w:tc>
        <w:tc>
          <w:tcPr>
            <w:tcW w:w="691" w:type="pct"/>
            <w:shd w:val="clear" w:color="auto" w:fill="auto"/>
            <w:vAlign w:val="center"/>
          </w:tcPr>
          <w:p w14:paraId="4D78542F" w14:textId="62EC66D1" w:rsidR="006A5A91" w:rsidRPr="00940F89" w:rsidRDefault="006A5A91" w:rsidP="006A5A91">
            <w:pPr>
              <w:jc w:val="right"/>
              <w:rPr>
                <w:sz w:val="22"/>
                <w:szCs w:val="22"/>
              </w:rPr>
            </w:pPr>
            <w:r w:rsidRPr="00FE72C5">
              <w:rPr>
                <w:sz w:val="22"/>
                <w:szCs w:val="22"/>
              </w:rPr>
              <w:t>203,83</w:t>
            </w:r>
          </w:p>
        </w:tc>
        <w:tc>
          <w:tcPr>
            <w:tcW w:w="476" w:type="pct"/>
            <w:shd w:val="clear" w:color="auto" w:fill="auto"/>
            <w:vAlign w:val="center"/>
          </w:tcPr>
          <w:p w14:paraId="1C426FCF" w14:textId="75BB4845" w:rsidR="006A5A91" w:rsidRPr="00DD161B" w:rsidRDefault="006A5A91" w:rsidP="006A5A91">
            <w:pPr>
              <w:jc w:val="right"/>
              <w:rPr>
                <w:sz w:val="22"/>
                <w:szCs w:val="22"/>
              </w:rPr>
            </w:pPr>
            <w:r w:rsidRPr="00DD161B">
              <w:rPr>
                <w:sz w:val="22"/>
                <w:szCs w:val="22"/>
              </w:rPr>
              <w:t>5,654</w:t>
            </w:r>
          </w:p>
        </w:tc>
      </w:tr>
      <w:tr w:rsidR="006A5A91" w:rsidRPr="00C92E90" w14:paraId="4D10C4FD" w14:textId="77777777" w:rsidTr="002E1D28">
        <w:trPr>
          <w:trHeight w:val="450"/>
        </w:trPr>
        <w:tc>
          <w:tcPr>
            <w:tcW w:w="505" w:type="pct"/>
            <w:shd w:val="clear" w:color="auto" w:fill="auto"/>
            <w:vAlign w:val="center"/>
            <w:hideMark/>
          </w:tcPr>
          <w:p w14:paraId="0751BC8C" w14:textId="77777777" w:rsidR="006A5A91" w:rsidRPr="00C92E90" w:rsidRDefault="006A5A91" w:rsidP="006A5A91">
            <w:pPr>
              <w:ind w:left="-57" w:right="-57"/>
              <w:rPr>
                <w:sz w:val="22"/>
                <w:szCs w:val="22"/>
              </w:rPr>
            </w:pPr>
            <w:r w:rsidRPr="00C92E90">
              <w:rPr>
                <w:sz w:val="22"/>
                <w:szCs w:val="22"/>
              </w:rPr>
              <w:t>302-1715</w:t>
            </w:r>
          </w:p>
        </w:tc>
        <w:tc>
          <w:tcPr>
            <w:tcW w:w="2159" w:type="pct"/>
            <w:shd w:val="clear" w:color="auto" w:fill="auto"/>
            <w:vAlign w:val="center"/>
            <w:hideMark/>
          </w:tcPr>
          <w:p w14:paraId="65BAEAD3" w14:textId="77777777" w:rsidR="006A5A91" w:rsidRPr="00C92E90" w:rsidRDefault="006A5A91" w:rsidP="006A5A91">
            <w:pPr>
              <w:rPr>
                <w:sz w:val="22"/>
                <w:szCs w:val="22"/>
              </w:rPr>
            </w:pPr>
            <w:r w:rsidRPr="00C92E90">
              <w:rPr>
                <w:sz w:val="22"/>
                <w:szCs w:val="22"/>
              </w:rPr>
              <w:t>Задвижки клиновые с выдвижным шпинделем фланцевые для воды и пара давлением 1 МПа (10 кгс/см2) 30с41нж диаметром 250 мм</w:t>
            </w:r>
          </w:p>
        </w:tc>
        <w:tc>
          <w:tcPr>
            <w:tcW w:w="584" w:type="pct"/>
            <w:shd w:val="clear" w:color="auto" w:fill="auto"/>
            <w:vAlign w:val="center"/>
            <w:hideMark/>
          </w:tcPr>
          <w:p w14:paraId="4ECF81AF"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09AEF909" w14:textId="77777777" w:rsidR="006A5A91" w:rsidRPr="00C92E90" w:rsidRDefault="006A5A91" w:rsidP="006A5A91">
            <w:pPr>
              <w:jc w:val="right"/>
              <w:rPr>
                <w:sz w:val="22"/>
                <w:szCs w:val="22"/>
              </w:rPr>
            </w:pPr>
            <w:r w:rsidRPr="00C92E90">
              <w:rPr>
                <w:sz w:val="22"/>
                <w:szCs w:val="22"/>
              </w:rPr>
              <w:t>5 177.52</w:t>
            </w:r>
          </w:p>
        </w:tc>
        <w:tc>
          <w:tcPr>
            <w:tcW w:w="691" w:type="pct"/>
            <w:shd w:val="clear" w:color="auto" w:fill="auto"/>
            <w:vAlign w:val="center"/>
          </w:tcPr>
          <w:p w14:paraId="1894754F" w14:textId="22314D06" w:rsidR="006A5A91" w:rsidRPr="00940F89" w:rsidRDefault="006A5A91" w:rsidP="006A5A91">
            <w:pPr>
              <w:jc w:val="right"/>
              <w:rPr>
                <w:sz w:val="22"/>
                <w:szCs w:val="22"/>
              </w:rPr>
            </w:pPr>
            <w:r w:rsidRPr="00FE72C5">
              <w:rPr>
                <w:sz w:val="22"/>
                <w:szCs w:val="22"/>
              </w:rPr>
              <w:t>31 196,91</w:t>
            </w:r>
          </w:p>
        </w:tc>
        <w:tc>
          <w:tcPr>
            <w:tcW w:w="476" w:type="pct"/>
            <w:shd w:val="clear" w:color="auto" w:fill="auto"/>
            <w:vAlign w:val="center"/>
          </w:tcPr>
          <w:p w14:paraId="12652388" w14:textId="2CD079CD" w:rsidR="006A5A91" w:rsidRPr="00DD161B" w:rsidRDefault="006A5A91" w:rsidP="006A5A91">
            <w:pPr>
              <w:jc w:val="right"/>
              <w:rPr>
                <w:sz w:val="22"/>
                <w:szCs w:val="22"/>
              </w:rPr>
            </w:pPr>
            <w:r w:rsidRPr="00DD161B">
              <w:rPr>
                <w:sz w:val="22"/>
                <w:szCs w:val="22"/>
              </w:rPr>
              <w:t>6,025</w:t>
            </w:r>
          </w:p>
        </w:tc>
      </w:tr>
      <w:tr w:rsidR="006A5A91" w:rsidRPr="00C92E90" w14:paraId="04998019" w14:textId="77777777" w:rsidTr="002E1D28">
        <w:trPr>
          <w:trHeight w:val="675"/>
        </w:trPr>
        <w:tc>
          <w:tcPr>
            <w:tcW w:w="505" w:type="pct"/>
            <w:shd w:val="clear" w:color="auto" w:fill="auto"/>
            <w:vAlign w:val="center"/>
            <w:hideMark/>
          </w:tcPr>
          <w:p w14:paraId="1761FAAD" w14:textId="77777777" w:rsidR="006A5A91" w:rsidRPr="00C92E90" w:rsidRDefault="006A5A91" w:rsidP="006A5A91">
            <w:pPr>
              <w:ind w:left="-57" w:right="-57"/>
              <w:rPr>
                <w:sz w:val="22"/>
                <w:szCs w:val="22"/>
              </w:rPr>
            </w:pPr>
            <w:r w:rsidRPr="00C92E90">
              <w:rPr>
                <w:sz w:val="22"/>
                <w:szCs w:val="22"/>
              </w:rPr>
              <w:t>302-1724</w:t>
            </w:r>
          </w:p>
        </w:tc>
        <w:tc>
          <w:tcPr>
            <w:tcW w:w="2159" w:type="pct"/>
            <w:shd w:val="clear" w:color="auto" w:fill="auto"/>
            <w:vAlign w:val="center"/>
            <w:hideMark/>
          </w:tcPr>
          <w:p w14:paraId="24DA6D61" w14:textId="77777777" w:rsidR="006A5A91" w:rsidRPr="00C92E90" w:rsidRDefault="006A5A91" w:rsidP="006A5A91">
            <w:pPr>
              <w:rPr>
                <w:sz w:val="22"/>
                <w:szCs w:val="22"/>
              </w:rPr>
            </w:pPr>
            <w:r w:rsidRPr="00C92E90">
              <w:rPr>
                <w:sz w:val="22"/>
                <w:szCs w:val="22"/>
              </w:rPr>
              <w:t xml:space="preserve">Задвижки клиновые с </w:t>
            </w:r>
            <w:proofErr w:type="spellStart"/>
            <w:r w:rsidRPr="00C92E90">
              <w:rPr>
                <w:sz w:val="22"/>
                <w:szCs w:val="22"/>
              </w:rPr>
              <w:t>невыдвижным</w:t>
            </w:r>
            <w:proofErr w:type="spellEnd"/>
            <w:r w:rsidRPr="00C92E90">
              <w:rPr>
                <w:sz w:val="22"/>
                <w:szCs w:val="22"/>
              </w:rPr>
              <w:t xml:space="preserve"> шпинделем фланцевые для воды и пара давлением 1 МПа (10 кгс/см2) 30ч15бр с конической передачей диаметром 600 мм</w:t>
            </w:r>
          </w:p>
        </w:tc>
        <w:tc>
          <w:tcPr>
            <w:tcW w:w="584" w:type="pct"/>
            <w:shd w:val="clear" w:color="auto" w:fill="auto"/>
            <w:vAlign w:val="center"/>
            <w:hideMark/>
          </w:tcPr>
          <w:p w14:paraId="6AA2F45B"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08854A43" w14:textId="77777777" w:rsidR="006A5A91" w:rsidRPr="00C92E90" w:rsidRDefault="006A5A91" w:rsidP="006A5A91">
            <w:pPr>
              <w:jc w:val="right"/>
              <w:rPr>
                <w:sz w:val="22"/>
                <w:szCs w:val="22"/>
              </w:rPr>
            </w:pPr>
            <w:r w:rsidRPr="00C92E90">
              <w:rPr>
                <w:sz w:val="22"/>
                <w:szCs w:val="22"/>
              </w:rPr>
              <w:t>12 641.59</w:t>
            </w:r>
          </w:p>
        </w:tc>
        <w:tc>
          <w:tcPr>
            <w:tcW w:w="691" w:type="pct"/>
            <w:shd w:val="clear" w:color="auto" w:fill="auto"/>
            <w:vAlign w:val="center"/>
          </w:tcPr>
          <w:p w14:paraId="7C7EA1D6" w14:textId="5864B01A" w:rsidR="006A5A91" w:rsidRPr="00940F89" w:rsidRDefault="006A5A91" w:rsidP="006A5A91">
            <w:pPr>
              <w:jc w:val="right"/>
              <w:rPr>
                <w:sz w:val="22"/>
                <w:szCs w:val="22"/>
              </w:rPr>
            </w:pPr>
            <w:r w:rsidRPr="00FE72C5">
              <w:rPr>
                <w:sz w:val="22"/>
                <w:szCs w:val="22"/>
              </w:rPr>
              <w:t>136 870,04</w:t>
            </w:r>
          </w:p>
        </w:tc>
        <w:tc>
          <w:tcPr>
            <w:tcW w:w="476" w:type="pct"/>
            <w:shd w:val="clear" w:color="auto" w:fill="auto"/>
            <w:vAlign w:val="center"/>
          </w:tcPr>
          <w:p w14:paraId="2113831C" w14:textId="54DD7554" w:rsidR="006A5A91" w:rsidRPr="00DD161B" w:rsidRDefault="006A5A91" w:rsidP="006A5A91">
            <w:pPr>
              <w:jc w:val="right"/>
              <w:rPr>
                <w:sz w:val="22"/>
                <w:szCs w:val="22"/>
              </w:rPr>
            </w:pPr>
            <w:r w:rsidRPr="00DD161B">
              <w:rPr>
                <w:sz w:val="22"/>
                <w:szCs w:val="22"/>
              </w:rPr>
              <w:t>10,827</w:t>
            </w:r>
          </w:p>
        </w:tc>
      </w:tr>
      <w:tr w:rsidR="006A5A91" w:rsidRPr="00C92E90" w14:paraId="6C161D60" w14:textId="77777777" w:rsidTr="002E1D28">
        <w:trPr>
          <w:trHeight w:val="450"/>
        </w:trPr>
        <w:tc>
          <w:tcPr>
            <w:tcW w:w="505" w:type="pct"/>
            <w:shd w:val="clear" w:color="auto" w:fill="auto"/>
            <w:vAlign w:val="center"/>
            <w:hideMark/>
          </w:tcPr>
          <w:p w14:paraId="0FD3F808" w14:textId="77777777" w:rsidR="006A5A91" w:rsidRPr="00C92E90" w:rsidRDefault="006A5A91" w:rsidP="006A5A91">
            <w:pPr>
              <w:ind w:left="-57" w:right="-57"/>
              <w:rPr>
                <w:sz w:val="22"/>
                <w:szCs w:val="22"/>
              </w:rPr>
            </w:pPr>
            <w:r w:rsidRPr="00C92E90">
              <w:rPr>
                <w:sz w:val="22"/>
                <w:szCs w:val="22"/>
              </w:rPr>
              <w:t>302-1179</w:t>
            </w:r>
          </w:p>
        </w:tc>
        <w:tc>
          <w:tcPr>
            <w:tcW w:w="2159" w:type="pct"/>
            <w:shd w:val="clear" w:color="auto" w:fill="auto"/>
            <w:vAlign w:val="center"/>
            <w:hideMark/>
          </w:tcPr>
          <w:p w14:paraId="51DF002E" w14:textId="77777777" w:rsidR="006A5A91" w:rsidRPr="00C92E90" w:rsidRDefault="006A5A91" w:rsidP="006A5A91">
            <w:pPr>
              <w:rPr>
                <w:sz w:val="22"/>
                <w:szCs w:val="22"/>
              </w:rPr>
            </w:pPr>
            <w:r w:rsidRPr="00C92E90">
              <w:rPr>
                <w:sz w:val="22"/>
                <w:szCs w:val="22"/>
              </w:rPr>
              <w:t>Задвижки параллельные фланцевые с выдвижным шпинделем для воды и пара давлением 1 Мпа (10 кгс/см2) 30ч6бр диаметром 150 мм</w:t>
            </w:r>
          </w:p>
        </w:tc>
        <w:tc>
          <w:tcPr>
            <w:tcW w:w="584" w:type="pct"/>
            <w:shd w:val="clear" w:color="auto" w:fill="auto"/>
            <w:vAlign w:val="center"/>
            <w:hideMark/>
          </w:tcPr>
          <w:p w14:paraId="7316C42B"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4B708F32" w14:textId="77777777" w:rsidR="006A5A91" w:rsidRPr="00C92E90" w:rsidRDefault="006A5A91" w:rsidP="006A5A91">
            <w:pPr>
              <w:jc w:val="right"/>
              <w:rPr>
                <w:sz w:val="22"/>
                <w:szCs w:val="22"/>
              </w:rPr>
            </w:pPr>
            <w:r w:rsidRPr="00C92E90">
              <w:rPr>
                <w:sz w:val="22"/>
                <w:szCs w:val="22"/>
              </w:rPr>
              <w:t>1 122.00</w:t>
            </w:r>
          </w:p>
        </w:tc>
        <w:tc>
          <w:tcPr>
            <w:tcW w:w="691" w:type="pct"/>
            <w:shd w:val="clear" w:color="auto" w:fill="auto"/>
            <w:vAlign w:val="center"/>
          </w:tcPr>
          <w:p w14:paraId="38324875" w14:textId="29C4B5E1" w:rsidR="006A5A91" w:rsidRPr="00940F89" w:rsidRDefault="006A5A91" w:rsidP="006A5A91">
            <w:pPr>
              <w:jc w:val="right"/>
              <w:rPr>
                <w:sz w:val="22"/>
                <w:szCs w:val="22"/>
              </w:rPr>
            </w:pPr>
            <w:r w:rsidRPr="00FE72C5">
              <w:rPr>
                <w:sz w:val="22"/>
                <w:szCs w:val="22"/>
              </w:rPr>
              <w:t>3 806,02</w:t>
            </w:r>
          </w:p>
        </w:tc>
        <w:tc>
          <w:tcPr>
            <w:tcW w:w="476" w:type="pct"/>
            <w:shd w:val="clear" w:color="auto" w:fill="auto"/>
            <w:vAlign w:val="center"/>
          </w:tcPr>
          <w:p w14:paraId="7C127B6E" w14:textId="4EEAF8C6" w:rsidR="006A5A91" w:rsidRPr="00DD161B" w:rsidRDefault="006A5A91" w:rsidP="006A5A91">
            <w:pPr>
              <w:jc w:val="right"/>
              <w:rPr>
                <w:sz w:val="22"/>
                <w:szCs w:val="22"/>
              </w:rPr>
            </w:pPr>
            <w:r w:rsidRPr="00DD161B">
              <w:rPr>
                <w:sz w:val="22"/>
                <w:szCs w:val="22"/>
              </w:rPr>
              <w:t>3,392</w:t>
            </w:r>
          </w:p>
        </w:tc>
      </w:tr>
      <w:tr w:rsidR="006A5A91" w:rsidRPr="00C92E90" w14:paraId="2E4A6710" w14:textId="77777777" w:rsidTr="002E1D28">
        <w:trPr>
          <w:trHeight w:val="450"/>
        </w:trPr>
        <w:tc>
          <w:tcPr>
            <w:tcW w:w="505" w:type="pct"/>
            <w:shd w:val="clear" w:color="auto" w:fill="auto"/>
            <w:vAlign w:val="center"/>
            <w:hideMark/>
          </w:tcPr>
          <w:p w14:paraId="2771D3CD" w14:textId="77777777" w:rsidR="006A5A91" w:rsidRPr="00C92E90" w:rsidRDefault="006A5A91" w:rsidP="006A5A91">
            <w:pPr>
              <w:ind w:left="-57" w:right="-57"/>
              <w:rPr>
                <w:sz w:val="22"/>
                <w:szCs w:val="22"/>
              </w:rPr>
            </w:pPr>
            <w:r w:rsidRPr="00C92E90">
              <w:rPr>
                <w:sz w:val="22"/>
                <w:szCs w:val="22"/>
              </w:rPr>
              <w:t>302-1180</w:t>
            </w:r>
          </w:p>
        </w:tc>
        <w:tc>
          <w:tcPr>
            <w:tcW w:w="2159" w:type="pct"/>
            <w:shd w:val="clear" w:color="auto" w:fill="auto"/>
            <w:vAlign w:val="center"/>
            <w:hideMark/>
          </w:tcPr>
          <w:p w14:paraId="54D736EA" w14:textId="77777777" w:rsidR="006A5A91" w:rsidRPr="00C92E90" w:rsidRDefault="006A5A91" w:rsidP="006A5A91">
            <w:pPr>
              <w:rPr>
                <w:sz w:val="22"/>
                <w:szCs w:val="22"/>
              </w:rPr>
            </w:pPr>
            <w:r w:rsidRPr="00C92E90">
              <w:rPr>
                <w:sz w:val="22"/>
                <w:szCs w:val="22"/>
              </w:rPr>
              <w:t>Задвижки параллельные фланцевые с выдвижным шпинделем для воды и пара давлением 1 Мпа (10 кгс/см2) 30ч6бр диаметром 200 мм</w:t>
            </w:r>
          </w:p>
        </w:tc>
        <w:tc>
          <w:tcPr>
            <w:tcW w:w="584" w:type="pct"/>
            <w:shd w:val="clear" w:color="auto" w:fill="auto"/>
            <w:vAlign w:val="center"/>
            <w:hideMark/>
          </w:tcPr>
          <w:p w14:paraId="5F6287DF"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6203602F" w14:textId="77777777" w:rsidR="006A5A91" w:rsidRPr="00C92E90" w:rsidRDefault="006A5A91" w:rsidP="006A5A91">
            <w:pPr>
              <w:jc w:val="right"/>
              <w:rPr>
                <w:sz w:val="22"/>
                <w:szCs w:val="22"/>
              </w:rPr>
            </w:pPr>
            <w:r w:rsidRPr="00C92E90">
              <w:rPr>
                <w:sz w:val="22"/>
                <w:szCs w:val="22"/>
              </w:rPr>
              <w:t>1 370.60</w:t>
            </w:r>
          </w:p>
        </w:tc>
        <w:tc>
          <w:tcPr>
            <w:tcW w:w="691" w:type="pct"/>
            <w:shd w:val="clear" w:color="auto" w:fill="auto"/>
            <w:vAlign w:val="center"/>
          </w:tcPr>
          <w:p w14:paraId="368DD3AD" w14:textId="7A8249CF" w:rsidR="006A5A91" w:rsidRPr="00940F89" w:rsidRDefault="006A5A91" w:rsidP="006A5A91">
            <w:pPr>
              <w:jc w:val="right"/>
              <w:rPr>
                <w:sz w:val="22"/>
                <w:szCs w:val="22"/>
              </w:rPr>
            </w:pPr>
            <w:r w:rsidRPr="00FE72C5">
              <w:rPr>
                <w:sz w:val="22"/>
                <w:szCs w:val="22"/>
              </w:rPr>
              <w:t>6 287,38</w:t>
            </w:r>
          </w:p>
        </w:tc>
        <w:tc>
          <w:tcPr>
            <w:tcW w:w="476" w:type="pct"/>
            <w:shd w:val="clear" w:color="auto" w:fill="auto"/>
            <w:vAlign w:val="center"/>
          </w:tcPr>
          <w:p w14:paraId="79FE5D33" w14:textId="275694EE" w:rsidR="006A5A91" w:rsidRPr="00DD161B" w:rsidRDefault="006A5A91" w:rsidP="006A5A91">
            <w:pPr>
              <w:jc w:val="right"/>
              <w:rPr>
                <w:sz w:val="22"/>
                <w:szCs w:val="22"/>
              </w:rPr>
            </w:pPr>
            <w:r w:rsidRPr="00DD161B">
              <w:rPr>
                <w:sz w:val="22"/>
                <w:szCs w:val="22"/>
              </w:rPr>
              <w:t>4,587</w:t>
            </w:r>
          </w:p>
        </w:tc>
      </w:tr>
      <w:tr w:rsidR="006A5A91" w:rsidRPr="00C92E90" w14:paraId="595FF3A3" w14:textId="77777777" w:rsidTr="002E1D28">
        <w:trPr>
          <w:trHeight w:val="450"/>
        </w:trPr>
        <w:tc>
          <w:tcPr>
            <w:tcW w:w="505" w:type="pct"/>
            <w:shd w:val="clear" w:color="auto" w:fill="auto"/>
            <w:vAlign w:val="center"/>
            <w:hideMark/>
          </w:tcPr>
          <w:p w14:paraId="77609C43" w14:textId="77777777" w:rsidR="006A5A91" w:rsidRPr="00C92E90" w:rsidRDefault="006A5A91" w:rsidP="006A5A91">
            <w:pPr>
              <w:ind w:left="-57" w:right="-57"/>
              <w:rPr>
                <w:sz w:val="22"/>
                <w:szCs w:val="22"/>
              </w:rPr>
            </w:pPr>
            <w:r w:rsidRPr="00C92E90">
              <w:rPr>
                <w:sz w:val="22"/>
                <w:szCs w:val="22"/>
              </w:rPr>
              <w:t>302-1181</w:t>
            </w:r>
          </w:p>
        </w:tc>
        <w:tc>
          <w:tcPr>
            <w:tcW w:w="2159" w:type="pct"/>
            <w:shd w:val="clear" w:color="auto" w:fill="auto"/>
            <w:vAlign w:val="center"/>
            <w:hideMark/>
          </w:tcPr>
          <w:p w14:paraId="5057B32B" w14:textId="77777777" w:rsidR="006A5A91" w:rsidRPr="00C92E90" w:rsidRDefault="006A5A91" w:rsidP="006A5A91">
            <w:pPr>
              <w:rPr>
                <w:sz w:val="22"/>
                <w:szCs w:val="22"/>
              </w:rPr>
            </w:pPr>
            <w:r w:rsidRPr="00C92E90">
              <w:rPr>
                <w:sz w:val="22"/>
                <w:szCs w:val="22"/>
              </w:rPr>
              <w:t>Задвижки параллельные фланцевые с выдвижным шпинделем для воды и пара давлением 1 Мпа (10 кгс/см2) 30ч6бр диаметром 300 мм</w:t>
            </w:r>
          </w:p>
        </w:tc>
        <w:tc>
          <w:tcPr>
            <w:tcW w:w="584" w:type="pct"/>
            <w:shd w:val="clear" w:color="auto" w:fill="auto"/>
            <w:vAlign w:val="center"/>
            <w:hideMark/>
          </w:tcPr>
          <w:p w14:paraId="4F816A23"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32D1A1AC" w14:textId="77777777" w:rsidR="006A5A91" w:rsidRPr="00C92E90" w:rsidRDefault="006A5A91" w:rsidP="006A5A91">
            <w:pPr>
              <w:jc w:val="right"/>
              <w:rPr>
                <w:sz w:val="22"/>
                <w:szCs w:val="22"/>
              </w:rPr>
            </w:pPr>
            <w:r w:rsidRPr="00C92E90">
              <w:rPr>
                <w:sz w:val="22"/>
                <w:szCs w:val="22"/>
              </w:rPr>
              <w:t>2 376.00</w:t>
            </w:r>
          </w:p>
        </w:tc>
        <w:tc>
          <w:tcPr>
            <w:tcW w:w="691" w:type="pct"/>
            <w:shd w:val="clear" w:color="auto" w:fill="auto"/>
            <w:vAlign w:val="center"/>
          </w:tcPr>
          <w:p w14:paraId="2F341EF9" w14:textId="73567891" w:rsidR="006A5A91" w:rsidRPr="00940F89" w:rsidRDefault="006A5A91" w:rsidP="006A5A91">
            <w:pPr>
              <w:jc w:val="right"/>
              <w:rPr>
                <w:sz w:val="22"/>
                <w:szCs w:val="22"/>
              </w:rPr>
            </w:pPr>
            <w:r w:rsidRPr="00FE72C5">
              <w:rPr>
                <w:sz w:val="22"/>
                <w:szCs w:val="22"/>
              </w:rPr>
              <w:t>15 077,25</w:t>
            </w:r>
          </w:p>
        </w:tc>
        <w:tc>
          <w:tcPr>
            <w:tcW w:w="476" w:type="pct"/>
            <w:shd w:val="clear" w:color="auto" w:fill="auto"/>
            <w:vAlign w:val="center"/>
          </w:tcPr>
          <w:p w14:paraId="7D9507FA" w14:textId="3F9C2F80" w:rsidR="006A5A91" w:rsidRPr="00DD161B" w:rsidRDefault="006A5A91" w:rsidP="006A5A91">
            <w:pPr>
              <w:jc w:val="right"/>
              <w:rPr>
                <w:sz w:val="22"/>
                <w:szCs w:val="22"/>
              </w:rPr>
            </w:pPr>
            <w:r w:rsidRPr="00DD161B">
              <w:rPr>
                <w:sz w:val="22"/>
                <w:szCs w:val="22"/>
              </w:rPr>
              <w:t>6,346</w:t>
            </w:r>
          </w:p>
        </w:tc>
      </w:tr>
      <w:tr w:rsidR="006A5A91" w:rsidRPr="00C92E90" w14:paraId="77C340D0" w14:textId="77777777" w:rsidTr="002E1D28">
        <w:trPr>
          <w:trHeight w:val="300"/>
        </w:trPr>
        <w:tc>
          <w:tcPr>
            <w:tcW w:w="505" w:type="pct"/>
            <w:shd w:val="clear" w:color="auto" w:fill="auto"/>
            <w:vAlign w:val="center"/>
            <w:hideMark/>
          </w:tcPr>
          <w:p w14:paraId="51128AC2" w14:textId="77777777" w:rsidR="006A5A91" w:rsidRPr="00C92E90" w:rsidRDefault="006A5A91" w:rsidP="006A5A91">
            <w:pPr>
              <w:ind w:left="-57" w:right="-57"/>
              <w:rPr>
                <w:sz w:val="22"/>
                <w:szCs w:val="22"/>
              </w:rPr>
            </w:pPr>
            <w:r w:rsidRPr="00C92E90">
              <w:rPr>
                <w:sz w:val="22"/>
                <w:szCs w:val="22"/>
              </w:rPr>
              <w:t>301-3266</w:t>
            </w:r>
          </w:p>
        </w:tc>
        <w:tc>
          <w:tcPr>
            <w:tcW w:w="2159" w:type="pct"/>
            <w:shd w:val="clear" w:color="auto" w:fill="auto"/>
            <w:vAlign w:val="center"/>
            <w:hideMark/>
          </w:tcPr>
          <w:p w14:paraId="4F620673" w14:textId="77777777" w:rsidR="006A5A91" w:rsidRPr="00C92E90" w:rsidRDefault="006A5A91" w:rsidP="006A5A91">
            <w:pPr>
              <w:rPr>
                <w:sz w:val="22"/>
                <w:szCs w:val="22"/>
              </w:rPr>
            </w:pPr>
            <w:r w:rsidRPr="00C92E90">
              <w:rPr>
                <w:sz w:val="22"/>
                <w:szCs w:val="22"/>
              </w:rPr>
              <w:t>Затворы гидравлические диаметром до 50 мм</w:t>
            </w:r>
          </w:p>
        </w:tc>
        <w:tc>
          <w:tcPr>
            <w:tcW w:w="584" w:type="pct"/>
            <w:shd w:val="clear" w:color="auto" w:fill="auto"/>
            <w:vAlign w:val="center"/>
            <w:hideMark/>
          </w:tcPr>
          <w:p w14:paraId="7E9E38AC"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16F128F4" w14:textId="77777777" w:rsidR="006A5A91" w:rsidRPr="00C92E90" w:rsidRDefault="006A5A91" w:rsidP="006A5A91">
            <w:pPr>
              <w:jc w:val="right"/>
              <w:rPr>
                <w:sz w:val="22"/>
                <w:szCs w:val="22"/>
              </w:rPr>
            </w:pPr>
            <w:r w:rsidRPr="00C92E90">
              <w:rPr>
                <w:sz w:val="22"/>
                <w:szCs w:val="22"/>
              </w:rPr>
              <w:t>506.82</w:t>
            </w:r>
          </w:p>
        </w:tc>
        <w:tc>
          <w:tcPr>
            <w:tcW w:w="691" w:type="pct"/>
            <w:shd w:val="clear" w:color="auto" w:fill="auto"/>
            <w:vAlign w:val="center"/>
          </w:tcPr>
          <w:p w14:paraId="3CBCE5E4" w14:textId="575C41F1" w:rsidR="006A5A91" w:rsidRPr="00940F89" w:rsidRDefault="006A5A91" w:rsidP="006A5A91">
            <w:pPr>
              <w:jc w:val="right"/>
              <w:rPr>
                <w:sz w:val="22"/>
                <w:szCs w:val="22"/>
              </w:rPr>
            </w:pPr>
            <w:r w:rsidRPr="00FE72C5">
              <w:rPr>
                <w:sz w:val="22"/>
                <w:szCs w:val="22"/>
              </w:rPr>
              <w:t>2 427,41</w:t>
            </w:r>
          </w:p>
        </w:tc>
        <w:tc>
          <w:tcPr>
            <w:tcW w:w="476" w:type="pct"/>
            <w:shd w:val="clear" w:color="auto" w:fill="auto"/>
            <w:vAlign w:val="center"/>
          </w:tcPr>
          <w:p w14:paraId="35CC4015" w14:textId="65D70E73" w:rsidR="006A5A91" w:rsidRPr="00DD161B" w:rsidRDefault="006A5A91" w:rsidP="006A5A91">
            <w:pPr>
              <w:jc w:val="right"/>
              <w:rPr>
                <w:sz w:val="22"/>
                <w:szCs w:val="22"/>
              </w:rPr>
            </w:pPr>
            <w:r w:rsidRPr="00DD161B">
              <w:rPr>
                <w:sz w:val="22"/>
                <w:szCs w:val="22"/>
              </w:rPr>
              <w:t>4,789</w:t>
            </w:r>
          </w:p>
        </w:tc>
      </w:tr>
      <w:tr w:rsidR="006A5A91" w:rsidRPr="00C92E90" w14:paraId="2F3D3346" w14:textId="77777777" w:rsidTr="002E1D28">
        <w:trPr>
          <w:trHeight w:val="450"/>
        </w:trPr>
        <w:tc>
          <w:tcPr>
            <w:tcW w:w="505" w:type="pct"/>
            <w:shd w:val="clear" w:color="auto" w:fill="auto"/>
            <w:vAlign w:val="center"/>
            <w:hideMark/>
          </w:tcPr>
          <w:p w14:paraId="189A6DF1" w14:textId="77777777" w:rsidR="006A5A91" w:rsidRPr="00C92E90" w:rsidRDefault="006A5A91" w:rsidP="006A5A91">
            <w:pPr>
              <w:ind w:left="-57" w:right="-57"/>
              <w:rPr>
                <w:sz w:val="22"/>
                <w:szCs w:val="22"/>
              </w:rPr>
            </w:pPr>
            <w:r w:rsidRPr="00C92E90">
              <w:rPr>
                <w:sz w:val="22"/>
                <w:szCs w:val="22"/>
              </w:rPr>
              <w:t>509-1415</w:t>
            </w:r>
          </w:p>
        </w:tc>
        <w:tc>
          <w:tcPr>
            <w:tcW w:w="2159" w:type="pct"/>
            <w:shd w:val="clear" w:color="auto" w:fill="auto"/>
            <w:vAlign w:val="center"/>
            <w:hideMark/>
          </w:tcPr>
          <w:p w14:paraId="77786C1F" w14:textId="77777777" w:rsidR="006A5A91" w:rsidRPr="00C92E90" w:rsidRDefault="006A5A91" w:rsidP="006A5A91">
            <w:pPr>
              <w:rPr>
                <w:sz w:val="22"/>
                <w:szCs w:val="22"/>
              </w:rPr>
            </w:pPr>
            <w:r w:rsidRPr="00C92E90">
              <w:rPr>
                <w:sz w:val="22"/>
                <w:szCs w:val="22"/>
              </w:rPr>
              <w:t>Извещатель адресный пожарный дымовой ИП212-60А «</w:t>
            </w:r>
            <w:proofErr w:type="spellStart"/>
            <w:r w:rsidRPr="00C92E90">
              <w:rPr>
                <w:sz w:val="22"/>
                <w:szCs w:val="22"/>
              </w:rPr>
              <w:t>Leonardo</w:t>
            </w:r>
            <w:proofErr w:type="spellEnd"/>
            <w:r w:rsidRPr="00C92E90">
              <w:rPr>
                <w:sz w:val="22"/>
                <w:szCs w:val="22"/>
              </w:rPr>
              <w:t>-О», без базы</w:t>
            </w:r>
          </w:p>
        </w:tc>
        <w:tc>
          <w:tcPr>
            <w:tcW w:w="584" w:type="pct"/>
            <w:shd w:val="clear" w:color="auto" w:fill="auto"/>
            <w:vAlign w:val="center"/>
            <w:hideMark/>
          </w:tcPr>
          <w:p w14:paraId="61D8DC98"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57938C75" w14:textId="77777777" w:rsidR="006A5A91" w:rsidRPr="00C92E90" w:rsidRDefault="006A5A91" w:rsidP="006A5A91">
            <w:pPr>
              <w:jc w:val="right"/>
              <w:rPr>
                <w:sz w:val="22"/>
                <w:szCs w:val="22"/>
              </w:rPr>
            </w:pPr>
            <w:r w:rsidRPr="00C92E90">
              <w:rPr>
                <w:sz w:val="22"/>
                <w:szCs w:val="22"/>
              </w:rPr>
              <w:t>222.60</w:t>
            </w:r>
          </w:p>
        </w:tc>
        <w:tc>
          <w:tcPr>
            <w:tcW w:w="691" w:type="pct"/>
            <w:shd w:val="clear" w:color="auto" w:fill="auto"/>
            <w:vAlign w:val="center"/>
          </w:tcPr>
          <w:p w14:paraId="52804B28" w14:textId="095AB0B7" w:rsidR="006A5A91" w:rsidRPr="00940F89" w:rsidRDefault="006A5A91" w:rsidP="006A5A91">
            <w:pPr>
              <w:jc w:val="right"/>
              <w:rPr>
                <w:sz w:val="22"/>
                <w:szCs w:val="22"/>
              </w:rPr>
            </w:pPr>
            <w:r w:rsidRPr="00FE72C5">
              <w:rPr>
                <w:sz w:val="22"/>
                <w:szCs w:val="22"/>
              </w:rPr>
              <w:t>286,51</w:t>
            </w:r>
          </w:p>
        </w:tc>
        <w:tc>
          <w:tcPr>
            <w:tcW w:w="476" w:type="pct"/>
            <w:shd w:val="clear" w:color="auto" w:fill="auto"/>
            <w:vAlign w:val="center"/>
          </w:tcPr>
          <w:p w14:paraId="1ED01187" w14:textId="06524086" w:rsidR="006A5A91" w:rsidRPr="00DD161B" w:rsidRDefault="006A5A91" w:rsidP="006A5A91">
            <w:pPr>
              <w:jc w:val="right"/>
              <w:rPr>
                <w:sz w:val="22"/>
                <w:szCs w:val="22"/>
              </w:rPr>
            </w:pPr>
            <w:r w:rsidRPr="00DD161B">
              <w:rPr>
                <w:sz w:val="22"/>
                <w:szCs w:val="22"/>
              </w:rPr>
              <w:t>1,287</w:t>
            </w:r>
          </w:p>
        </w:tc>
      </w:tr>
      <w:tr w:rsidR="006A5A91" w:rsidRPr="00C92E90" w14:paraId="175A9AF1" w14:textId="77777777" w:rsidTr="002E1D28">
        <w:trPr>
          <w:trHeight w:val="300"/>
        </w:trPr>
        <w:tc>
          <w:tcPr>
            <w:tcW w:w="505" w:type="pct"/>
            <w:shd w:val="clear" w:color="auto" w:fill="auto"/>
            <w:vAlign w:val="center"/>
            <w:hideMark/>
          </w:tcPr>
          <w:p w14:paraId="59E4C5FE" w14:textId="77777777" w:rsidR="006A5A91" w:rsidRPr="00C92E90" w:rsidRDefault="006A5A91" w:rsidP="006A5A91">
            <w:pPr>
              <w:ind w:left="-57" w:right="-57"/>
              <w:rPr>
                <w:sz w:val="22"/>
                <w:szCs w:val="22"/>
              </w:rPr>
            </w:pPr>
            <w:r w:rsidRPr="00C92E90">
              <w:rPr>
                <w:sz w:val="22"/>
                <w:szCs w:val="22"/>
              </w:rPr>
              <w:t>509-1270</w:t>
            </w:r>
          </w:p>
        </w:tc>
        <w:tc>
          <w:tcPr>
            <w:tcW w:w="2159" w:type="pct"/>
            <w:shd w:val="clear" w:color="auto" w:fill="auto"/>
            <w:vAlign w:val="center"/>
            <w:hideMark/>
          </w:tcPr>
          <w:p w14:paraId="388C78A4" w14:textId="77777777" w:rsidR="006A5A91" w:rsidRPr="00C92E90" w:rsidRDefault="006A5A91" w:rsidP="006A5A91">
            <w:pPr>
              <w:rPr>
                <w:sz w:val="22"/>
                <w:szCs w:val="22"/>
              </w:rPr>
            </w:pPr>
            <w:r w:rsidRPr="00C92E90">
              <w:rPr>
                <w:sz w:val="22"/>
                <w:szCs w:val="22"/>
              </w:rPr>
              <w:t>Извещатель пожарный дымовой, марка ДИП-3 СВ</w:t>
            </w:r>
          </w:p>
        </w:tc>
        <w:tc>
          <w:tcPr>
            <w:tcW w:w="584" w:type="pct"/>
            <w:shd w:val="clear" w:color="auto" w:fill="auto"/>
            <w:vAlign w:val="center"/>
            <w:hideMark/>
          </w:tcPr>
          <w:p w14:paraId="7FFCFD79"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2794F941" w14:textId="77777777" w:rsidR="006A5A91" w:rsidRPr="00C92E90" w:rsidRDefault="006A5A91" w:rsidP="006A5A91">
            <w:pPr>
              <w:jc w:val="right"/>
              <w:rPr>
                <w:sz w:val="22"/>
                <w:szCs w:val="22"/>
              </w:rPr>
            </w:pPr>
            <w:r w:rsidRPr="00C92E90">
              <w:rPr>
                <w:sz w:val="22"/>
                <w:szCs w:val="22"/>
              </w:rPr>
              <w:t>115.73</w:t>
            </w:r>
          </w:p>
        </w:tc>
        <w:tc>
          <w:tcPr>
            <w:tcW w:w="691" w:type="pct"/>
            <w:shd w:val="clear" w:color="auto" w:fill="auto"/>
            <w:vAlign w:val="center"/>
          </w:tcPr>
          <w:p w14:paraId="192AF47A" w14:textId="773A211D" w:rsidR="006A5A91" w:rsidRPr="00940F89" w:rsidRDefault="006A5A91" w:rsidP="006A5A91">
            <w:pPr>
              <w:jc w:val="right"/>
              <w:rPr>
                <w:sz w:val="22"/>
                <w:szCs w:val="22"/>
              </w:rPr>
            </w:pPr>
            <w:r w:rsidRPr="00FE72C5">
              <w:rPr>
                <w:sz w:val="22"/>
                <w:szCs w:val="22"/>
              </w:rPr>
              <w:t>810,89</w:t>
            </w:r>
          </w:p>
        </w:tc>
        <w:tc>
          <w:tcPr>
            <w:tcW w:w="476" w:type="pct"/>
            <w:shd w:val="clear" w:color="auto" w:fill="auto"/>
            <w:vAlign w:val="center"/>
          </w:tcPr>
          <w:p w14:paraId="1FF1B933" w14:textId="1C8219FE" w:rsidR="006A5A91" w:rsidRPr="00DD161B" w:rsidRDefault="006A5A91" w:rsidP="006A5A91">
            <w:pPr>
              <w:jc w:val="right"/>
              <w:rPr>
                <w:sz w:val="22"/>
                <w:szCs w:val="22"/>
              </w:rPr>
            </w:pPr>
            <w:r w:rsidRPr="00DD161B">
              <w:rPr>
                <w:sz w:val="22"/>
                <w:szCs w:val="22"/>
              </w:rPr>
              <w:t>7,007</w:t>
            </w:r>
          </w:p>
        </w:tc>
      </w:tr>
      <w:tr w:rsidR="006A5A91" w:rsidRPr="00C92E90" w14:paraId="68C4B12F" w14:textId="77777777" w:rsidTr="002E1D28">
        <w:trPr>
          <w:trHeight w:val="300"/>
        </w:trPr>
        <w:tc>
          <w:tcPr>
            <w:tcW w:w="505" w:type="pct"/>
            <w:shd w:val="clear" w:color="auto" w:fill="auto"/>
            <w:vAlign w:val="center"/>
            <w:hideMark/>
          </w:tcPr>
          <w:p w14:paraId="09F6D8FC" w14:textId="77777777" w:rsidR="006A5A91" w:rsidRPr="00C92E90" w:rsidRDefault="006A5A91" w:rsidP="006A5A91">
            <w:pPr>
              <w:ind w:left="-57" w:right="-57"/>
              <w:rPr>
                <w:sz w:val="22"/>
                <w:szCs w:val="22"/>
              </w:rPr>
            </w:pPr>
            <w:r w:rsidRPr="00C92E90">
              <w:rPr>
                <w:sz w:val="22"/>
                <w:szCs w:val="22"/>
              </w:rPr>
              <w:t>110-0263</w:t>
            </w:r>
          </w:p>
        </w:tc>
        <w:tc>
          <w:tcPr>
            <w:tcW w:w="2159" w:type="pct"/>
            <w:shd w:val="clear" w:color="auto" w:fill="auto"/>
            <w:vAlign w:val="center"/>
            <w:hideMark/>
          </w:tcPr>
          <w:p w14:paraId="5DEEEF52" w14:textId="77777777" w:rsidR="006A5A91" w:rsidRPr="00C92E90" w:rsidRDefault="006A5A91" w:rsidP="006A5A91">
            <w:pPr>
              <w:rPr>
                <w:sz w:val="22"/>
                <w:szCs w:val="22"/>
              </w:rPr>
            </w:pPr>
            <w:r w:rsidRPr="00C92E90">
              <w:rPr>
                <w:sz w:val="22"/>
                <w:szCs w:val="22"/>
              </w:rPr>
              <w:t>Изоляторы штыревые ШФ-10</w:t>
            </w:r>
          </w:p>
        </w:tc>
        <w:tc>
          <w:tcPr>
            <w:tcW w:w="584" w:type="pct"/>
            <w:shd w:val="clear" w:color="auto" w:fill="auto"/>
            <w:vAlign w:val="center"/>
            <w:hideMark/>
          </w:tcPr>
          <w:p w14:paraId="32600A56" w14:textId="77777777" w:rsidR="006A5A91" w:rsidRPr="00C92E90" w:rsidRDefault="006A5A91" w:rsidP="006A5A91">
            <w:pPr>
              <w:jc w:val="center"/>
              <w:rPr>
                <w:sz w:val="22"/>
                <w:szCs w:val="22"/>
              </w:rPr>
            </w:pPr>
            <w:r w:rsidRPr="00C92E90">
              <w:rPr>
                <w:sz w:val="22"/>
                <w:szCs w:val="22"/>
              </w:rPr>
              <w:t>100 шт.</w:t>
            </w:r>
          </w:p>
        </w:tc>
        <w:tc>
          <w:tcPr>
            <w:tcW w:w="585" w:type="pct"/>
            <w:shd w:val="clear" w:color="auto" w:fill="auto"/>
            <w:vAlign w:val="center"/>
            <w:hideMark/>
          </w:tcPr>
          <w:p w14:paraId="29794E26" w14:textId="77777777" w:rsidR="006A5A91" w:rsidRPr="00C92E90" w:rsidRDefault="006A5A91" w:rsidP="006A5A91">
            <w:pPr>
              <w:jc w:val="right"/>
              <w:rPr>
                <w:sz w:val="22"/>
                <w:szCs w:val="22"/>
              </w:rPr>
            </w:pPr>
            <w:r w:rsidRPr="00C92E90">
              <w:rPr>
                <w:sz w:val="22"/>
                <w:szCs w:val="22"/>
              </w:rPr>
              <w:t>4 274.69</w:t>
            </w:r>
          </w:p>
        </w:tc>
        <w:tc>
          <w:tcPr>
            <w:tcW w:w="691" w:type="pct"/>
            <w:shd w:val="clear" w:color="auto" w:fill="auto"/>
            <w:vAlign w:val="center"/>
          </w:tcPr>
          <w:p w14:paraId="2DB7D788" w14:textId="0C153E10" w:rsidR="006A5A91" w:rsidRPr="00940F89" w:rsidRDefault="006A5A91" w:rsidP="006A5A91">
            <w:pPr>
              <w:jc w:val="right"/>
              <w:rPr>
                <w:sz w:val="22"/>
                <w:szCs w:val="22"/>
              </w:rPr>
            </w:pPr>
            <w:r w:rsidRPr="00FE72C5">
              <w:rPr>
                <w:sz w:val="22"/>
                <w:szCs w:val="22"/>
              </w:rPr>
              <w:t>15 915,27</w:t>
            </w:r>
          </w:p>
        </w:tc>
        <w:tc>
          <w:tcPr>
            <w:tcW w:w="476" w:type="pct"/>
            <w:shd w:val="clear" w:color="auto" w:fill="auto"/>
            <w:vAlign w:val="center"/>
          </w:tcPr>
          <w:p w14:paraId="00D43A14" w14:textId="462BD96C" w:rsidR="006A5A91" w:rsidRPr="00DD161B" w:rsidRDefault="006A5A91" w:rsidP="006A5A91">
            <w:pPr>
              <w:jc w:val="right"/>
              <w:rPr>
                <w:sz w:val="22"/>
                <w:szCs w:val="22"/>
              </w:rPr>
            </w:pPr>
            <w:r w:rsidRPr="00DD161B">
              <w:rPr>
                <w:sz w:val="22"/>
                <w:szCs w:val="22"/>
              </w:rPr>
              <w:t>3,723</w:t>
            </w:r>
          </w:p>
        </w:tc>
      </w:tr>
      <w:tr w:rsidR="006A5A91" w:rsidRPr="00C92E90" w14:paraId="35EDA2D3" w14:textId="77777777" w:rsidTr="002E1D28">
        <w:trPr>
          <w:trHeight w:val="300"/>
        </w:trPr>
        <w:tc>
          <w:tcPr>
            <w:tcW w:w="505" w:type="pct"/>
            <w:shd w:val="clear" w:color="auto" w:fill="auto"/>
            <w:vAlign w:val="center"/>
            <w:hideMark/>
          </w:tcPr>
          <w:p w14:paraId="5CCE4073" w14:textId="77777777" w:rsidR="006A5A91" w:rsidRPr="00C92E90" w:rsidRDefault="006A5A91" w:rsidP="006A5A91">
            <w:pPr>
              <w:ind w:left="-57" w:right="-57"/>
              <w:rPr>
                <w:sz w:val="22"/>
                <w:szCs w:val="22"/>
              </w:rPr>
            </w:pPr>
            <w:r w:rsidRPr="00C92E90">
              <w:rPr>
                <w:sz w:val="22"/>
                <w:szCs w:val="22"/>
              </w:rPr>
              <w:t>101-3372</w:t>
            </w:r>
          </w:p>
        </w:tc>
        <w:tc>
          <w:tcPr>
            <w:tcW w:w="2159" w:type="pct"/>
            <w:shd w:val="clear" w:color="auto" w:fill="auto"/>
            <w:vAlign w:val="center"/>
            <w:hideMark/>
          </w:tcPr>
          <w:p w14:paraId="6F8B620D" w14:textId="77777777" w:rsidR="006A5A91" w:rsidRPr="00C92E90" w:rsidRDefault="006A5A91" w:rsidP="006A5A91">
            <w:pPr>
              <w:rPr>
                <w:sz w:val="22"/>
                <w:szCs w:val="22"/>
              </w:rPr>
            </w:pPr>
            <w:r w:rsidRPr="00C92E90">
              <w:rPr>
                <w:sz w:val="22"/>
                <w:szCs w:val="22"/>
              </w:rPr>
              <w:t>Изопласт П ЭМП-5,5</w:t>
            </w:r>
          </w:p>
        </w:tc>
        <w:tc>
          <w:tcPr>
            <w:tcW w:w="584" w:type="pct"/>
            <w:shd w:val="clear" w:color="auto" w:fill="auto"/>
            <w:vAlign w:val="center"/>
            <w:hideMark/>
          </w:tcPr>
          <w:p w14:paraId="513D8A9A"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40FB15C7" w14:textId="77777777" w:rsidR="006A5A91" w:rsidRPr="00C92E90" w:rsidRDefault="006A5A91" w:rsidP="006A5A91">
            <w:pPr>
              <w:jc w:val="right"/>
              <w:rPr>
                <w:sz w:val="22"/>
                <w:szCs w:val="22"/>
              </w:rPr>
            </w:pPr>
            <w:r w:rsidRPr="00C92E90">
              <w:rPr>
                <w:sz w:val="22"/>
                <w:szCs w:val="22"/>
              </w:rPr>
              <w:t>51.70</w:t>
            </w:r>
          </w:p>
        </w:tc>
        <w:tc>
          <w:tcPr>
            <w:tcW w:w="691" w:type="pct"/>
            <w:shd w:val="clear" w:color="auto" w:fill="auto"/>
            <w:vAlign w:val="center"/>
          </w:tcPr>
          <w:p w14:paraId="7B7F5958" w14:textId="25FAAE47" w:rsidR="006A5A91" w:rsidRPr="00940F89" w:rsidRDefault="006A5A91" w:rsidP="006A5A91">
            <w:pPr>
              <w:jc w:val="right"/>
              <w:rPr>
                <w:sz w:val="22"/>
                <w:szCs w:val="22"/>
              </w:rPr>
            </w:pPr>
            <w:r w:rsidRPr="00FE72C5">
              <w:rPr>
                <w:sz w:val="22"/>
                <w:szCs w:val="22"/>
              </w:rPr>
              <w:t>187,58</w:t>
            </w:r>
          </w:p>
        </w:tc>
        <w:tc>
          <w:tcPr>
            <w:tcW w:w="476" w:type="pct"/>
            <w:shd w:val="clear" w:color="auto" w:fill="auto"/>
            <w:vAlign w:val="center"/>
          </w:tcPr>
          <w:p w14:paraId="5F936DF1" w14:textId="1B40EE43" w:rsidR="006A5A91" w:rsidRPr="00DD161B" w:rsidRDefault="006A5A91" w:rsidP="006A5A91">
            <w:pPr>
              <w:jc w:val="right"/>
              <w:rPr>
                <w:sz w:val="22"/>
                <w:szCs w:val="22"/>
              </w:rPr>
            </w:pPr>
            <w:r w:rsidRPr="00DD161B">
              <w:rPr>
                <w:sz w:val="22"/>
                <w:szCs w:val="22"/>
              </w:rPr>
              <w:t>3,628</w:t>
            </w:r>
          </w:p>
        </w:tc>
      </w:tr>
      <w:tr w:rsidR="006A5A91" w:rsidRPr="00C92E90" w14:paraId="73ACE40F" w14:textId="77777777" w:rsidTr="002E1D28">
        <w:trPr>
          <w:trHeight w:val="675"/>
        </w:trPr>
        <w:tc>
          <w:tcPr>
            <w:tcW w:w="505" w:type="pct"/>
            <w:shd w:val="clear" w:color="auto" w:fill="auto"/>
            <w:vAlign w:val="center"/>
            <w:hideMark/>
          </w:tcPr>
          <w:p w14:paraId="788C3E2F" w14:textId="77777777" w:rsidR="006A5A91" w:rsidRPr="00C92E90" w:rsidRDefault="006A5A91" w:rsidP="006A5A91">
            <w:pPr>
              <w:ind w:left="-57" w:right="-57"/>
              <w:rPr>
                <w:sz w:val="22"/>
                <w:szCs w:val="22"/>
              </w:rPr>
            </w:pPr>
            <w:r w:rsidRPr="00C92E90">
              <w:rPr>
                <w:sz w:val="22"/>
                <w:szCs w:val="22"/>
              </w:rPr>
              <w:t>501-0323</w:t>
            </w:r>
          </w:p>
        </w:tc>
        <w:tc>
          <w:tcPr>
            <w:tcW w:w="2159" w:type="pct"/>
            <w:shd w:val="clear" w:color="auto" w:fill="auto"/>
            <w:vAlign w:val="center"/>
            <w:hideMark/>
          </w:tcPr>
          <w:p w14:paraId="373A807E" w14:textId="77777777" w:rsidR="006A5A91" w:rsidRPr="00C92E90" w:rsidRDefault="006A5A91" w:rsidP="006A5A91">
            <w:pPr>
              <w:rPr>
                <w:sz w:val="22"/>
                <w:szCs w:val="22"/>
              </w:rPr>
            </w:pPr>
            <w:r w:rsidRPr="00C92E90">
              <w:rPr>
                <w:sz w:val="22"/>
                <w:szCs w:val="22"/>
              </w:rPr>
              <w:t xml:space="preserve">Кабели силовые на напряжение 1000 В </w:t>
            </w:r>
            <w:proofErr w:type="gramStart"/>
            <w:r w:rsidRPr="00C92E90">
              <w:rPr>
                <w:sz w:val="22"/>
                <w:szCs w:val="22"/>
              </w:rPr>
              <w:t>для прокладке</w:t>
            </w:r>
            <w:proofErr w:type="gramEnd"/>
            <w:r w:rsidRPr="00C92E90">
              <w:rPr>
                <w:sz w:val="22"/>
                <w:szCs w:val="22"/>
              </w:rPr>
              <w:t xml:space="preserve"> в земле с алюминиевыми жилами в алюминиевой оболочке марки </w:t>
            </w:r>
            <w:proofErr w:type="spellStart"/>
            <w:r w:rsidRPr="00C92E90">
              <w:rPr>
                <w:sz w:val="22"/>
                <w:szCs w:val="22"/>
              </w:rPr>
              <w:t>ААБлУ</w:t>
            </w:r>
            <w:proofErr w:type="spellEnd"/>
            <w:r w:rsidRPr="00C92E90">
              <w:rPr>
                <w:sz w:val="22"/>
                <w:szCs w:val="22"/>
              </w:rPr>
              <w:t>, с числом жил - 3 и сечением 50 мм2</w:t>
            </w:r>
          </w:p>
        </w:tc>
        <w:tc>
          <w:tcPr>
            <w:tcW w:w="584" w:type="pct"/>
            <w:shd w:val="clear" w:color="auto" w:fill="auto"/>
            <w:vAlign w:val="center"/>
            <w:hideMark/>
          </w:tcPr>
          <w:p w14:paraId="5A603F82" w14:textId="77777777" w:rsidR="006A5A91" w:rsidRPr="00C92E90" w:rsidRDefault="006A5A91" w:rsidP="006A5A91">
            <w:pPr>
              <w:jc w:val="center"/>
              <w:rPr>
                <w:sz w:val="22"/>
                <w:szCs w:val="22"/>
              </w:rPr>
            </w:pPr>
            <w:r w:rsidRPr="00C92E90">
              <w:rPr>
                <w:sz w:val="22"/>
                <w:szCs w:val="22"/>
              </w:rPr>
              <w:t>1000 м</w:t>
            </w:r>
          </w:p>
        </w:tc>
        <w:tc>
          <w:tcPr>
            <w:tcW w:w="585" w:type="pct"/>
            <w:shd w:val="clear" w:color="auto" w:fill="auto"/>
            <w:vAlign w:val="center"/>
            <w:hideMark/>
          </w:tcPr>
          <w:p w14:paraId="397140FC" w14:textId="77777777" w:rsidR="006A5A91" w:rsidRPr="00C92E90" w:rsidRDefault="006A5A91" w:rsidP="006A5A91">
            <w:pPr>
              <w:jc w:val="right"/>
              <w:rPr>
                <w:sz w:val="22"/>
                <w:szCs w:val="22"/>
              </w:rPr>
            </w:pPr>
            <w:r w:rsidRPr="00C92E90">
              <w:rPr>
                <w:sz w:val="22"/>
                <w:szCs w:val="22"/>
              </w:rPr>
              <w:t>80 677.50</w:t>
            </w:r>
          </w:p>
        </w:tc>
        <w:tc>
          <w:tcPr>
            <w:tcW w:w="691" w:type="pct"/>
            <w:shd w:val="clear" w:color="auto" w:fill="auto"/>
            <w:vAlign w:val="center"/>
          </w:tcPr>
          <w:p w14:paraId="48D6C675" w14:textId="1CFC91B1" w:rsidR="006A5A91" w:rsidRPr="00940F89" w:rsidRDefault="006A5A91" w:rsidP="006A5A91">
            <w:pPr>
              <w:jc w:val="right"/>
              <w:rPr>
                <w:sz w:val="22"/>
                <w:szCs w:val="22"/>
              </w:rPr>
            </w:pPr>
            <w:r w:rsidRPr="00FE72C5">
              <w:rPr>
                <w:sz w:val="22"/>
                <w:szCs w:val="22"/>
              </w:rPr>
              <w:t>261 884,15</w:t>
            </w:r>
          </w:p>
        </w:tc>
        <w:tc>
          <w:tcPr>
            <w:tcW w:w="476" w:type="pct"/>
            <w:shd w:val="clear" w:color="auto" w:fill="auto"/>
            <w:vAlign w:val="center"/>
          </w:tcPr>
          <w:p w14:paraId="72885835" w14:textId="250134A4" w:rsidR="006A5A91" w:rsidRPr="00DD161B" w:rsidRDefault="006A5A91" w:rsidP="006A5A91">
            <w:pPr>
              <w:jc w:val="right"/>
              <w:rPr>
                <w:sz w:val="22"/>
                <w:szCs w:val="22"/>
              </w:rPr>
            </w:pPr>
            <w:r w:rsidRPr="00DD161B">
              <w:rPr>
                <w:sz w:val="22"/>
                <w:szCs w:val="22"/>
              </w:rPr>
              <w:t>3,246</w:t>
            </w:r>
          </w:p>
        </w:tc>
      </w:tr>
      <w:tr w:rsidR="006A5A91" w:rsidRPr="00C92E90" w14:paraId="51BCCFAD" w14:textId="77777777" w:rsidTr="002E1D28">
        <w:trPr>
          <w:trHeight w:val="1125"/>
        </w:trPr>
        <w:tc>
          <w:tcPr>
            <w:tcW w:w="505" w:type="pct"/>
            <w:shd w:val="clear" w:color="auto" w:fill="auto"/>
            <w:vAlign w:val="center"/>
            <w:hideMark/>
          </w:tcPr>
          <w:p w14:paraId="4AB60890" w14:textId="77777777" w:rsidR="006A5A91" w:rsidRPr="00C92E90" w:rsidRDefault="006A5A91" w:rsidP="006A5A91">
            <w:pPr>
              <w:ind w:left="-57" w:right="-57"/>
              <w:rPr>
                <w:sz w:val="22"/>
                <w:szCs w:val="22"/>
              </w:rPr>
            </w:pPr>
            <w:r w:rsidRPr="00C92E90">
              <w:rPr>
                <w:sz w:val="22"/>
                <w:szCs w:val="22"/>
              </w:rPr>
              <w:lastRenderedPageBreak/>
              <w:t>501-0027</w:t>
            </w:r>
          </w:p>
        </w:tc>
        <w:tc>
          <w:tcPr>
            <w:tcW w:w="2159" w:type="pct"/>
            <w:shd w:val="clear" w:color="auto" w:fill="auto"/>
            <w:vAlign w:val="center"/>
            <w:hideMark/>
          </w:tcPr>
          <w:p w14:paraId="4473528E" w14:textId="77777777" w:rsidR="006A5A91" w:rsidRPr="00C92E90" w:rsidRDefault="006A5A91" w:rsidP="006A5A91">
            <w:pPr>
              <w:rPr>
                <w:sz w:val="22"/>
                <w:szCs w:val="22"/>
              </w:rPr>
            </w:pPr>
            <w:r w:rsidRPr="00C92E90">
              <w:rPr>
                <w:sz w:val="22"/>
                <w:szCs w:val="22"/>
              </w:rPr>
              <w:t xml:space="preserve">Кабели силовые на напряжение 1000 В с медными жилами в свинцовой оболочке марки </w:t>
            </w:r>
            <w:proofErr w:type="spellStart"/>
            <w:r w:rsidRPr="00C92E90">
              <w:rPr>
                <w:sz w:val="22"/>
                <w:szCs w:val="22"/>
              </w:rPr>
              <w:t>СБнУ</w:t>
            </w:r>
            <w:proofErr w:type="spellEnd"/>
            <w:r w:rsidRPr="00C92E90">
              <w:rPr>
                <w:sz w:val="22"/>
                <w:szCs w:val="22"/>
              </w:rPr>
              <w:t>, с числом жил - 3 и сечением 50 мм2</w:t>
            </w:r>
          </w:p>
        </w:tc>
        <w:tc>
          <w:tcPr>
            <w:tcW w:w="584" w:type="pct"/>
            <w:shd w:val="clear" w:color="auto" w:fill="auto"/>
            <w:vAlign w:val="center"/>
            <w:hideMark/>
          </w:tcPr>
          <w:p w14:paraId="1732EE0D" w14:textId="77777777" w:rsidR="006A5A91" w:rsidRPr="00C92E90" w:rsidRDefault="006A5A91" w:rsidP="006A5A91">
            <w:pPr>
              <w:jc w:val="center"/>
              <w:rPr>
                <w:sz w:val="22"/>
                <w:szCs w:val="22"/>
              </w:rPr>
            </w:pPr>
            <w:r w:rsidRPr="00C92E90">
              <w:rPr>
                <w:sz w:val="22"/>
                <w:szCs w:val="22"/>
              </w:rPr>
              <w:t>1000 м</w:t>
            </w:r>
          </w:p>
        </w:tc>
        <w:tc>
          <w:tcPr>
            <w:tcW w:w="585" w:type="pct"/>
            <w:shd w:val="clear" w:color="auto" w:fill="auto"/>
            <w:vAlign w:val="center"/>
            <w:hideMark/>
          </w:tcPr>
          <w:p w14:paraId="17E321BF" w14:textId="77777777" w:rsidR="006A5A91" w:rsidRPr="00C92E90" w:rsidRDefault="006A5A91" w:rsidP="006A5A91">
            <w:pPr>
              <w:jc w:val="right"/>
              <w:rPr>
                <w:sz w:val="22"/>
                <w:szCs w:val="22"/>
              </w:rPr>
            </w:pPr>
            <w:r w:rsidRPr="00C92E90">
              <w:rPr>
                <w:sz w:val="22"/>
                <w:szCs w:val="22"/>
              </w:rPr>
              <w:t>156 038.69</w:t>
            </w:r>
          </w:p>
        </w:tc>
        <w:tc>
          <w:tcPr>
            <w:tcW w:w="691" w:type="pct"/>
            <w:shd w:val="clear" w:color="auto" w:fill="auto"/>
            <w:vAlign w:val="center"/>
          </w:tcPr>
          <w:p w14:paraId="7F9258A0" w14:textId="206DFA1C" w:rsidR="006A5A91" w:rsidRPr="00940F89" w:rsidRDefault="006A5A91" w:rsidP="006A5A91">
            <w:pPr>
              <w:jc w:val="right"/>
              <w:rPr>
                <w:sz w:val="22"/>
                <w:szCs w:val="22"/>
              </w:rPr>
            </w:pPr>
            <w:r w:rsidRPr="00FE72C5">
              <w:rPr>
                <w:sz w:val="22"/>
                <w:szCs w:val="22"/>
              </w:rPr>
              <w:t>710 534,53</w:t>
            </w:r>
          </w:p>
        </w:tc>
        <w:tc>
          <w:tcPr>
            <w:tcW w:w="476" w:type="pct"/>
            <w:shd w:val="clear" w:color="auto" w:fill="auto"/>
            <w:vAlign w:val="center"/>
          </w:tcPr>
          <w:p w14:paraId="2C5EF3D4" w14:textId="3A4D492D" w:rsidR="006A5A91" w:rsidRPr="00DD161B" w:rsidRDefault="006A5A91" w:rsidP="006A5A91">
            <w:pPr>
              <w:jc w:val="right"/>
              <w:rPr>
                <w:sz w:val="22"/>
                <w:szCs w:val="22"/>
              </w:rPr>
            </w:pPr>
            <w:r w:rsidRPr="00DD161B">
              <w:rPr>
                <w:sz w:val="22"/>
                <w:szCs w:val="22"/>
              </w:rPr>
              <w:t>4,554</w:t>
            </w:r>
          </w:p>
        </w:tc>
      </w:tr>
      <w:tr w:rsidR="006A5A91" w:rsidRPr="00C92E90" w14:paraId="0FBDAC23" w14:textId="77777777" w:rsidTr="002E1D28">
        <w:trPr>
          <w:trHeight w:val="1112"/>
        </w:trPr>
        <w:tc>
          <w:tcPr>
            <w:tcW w:w="505" w:type="pct"/>
            <w:shd w:val="clear" w:color="auto" w:fill="auto"/>
            <w:vAlign w:val="center"/>
            <w:hideMark/>
          </w:tcPr>
          <w:p w14:paraId="5377FA83" w14:textId="77777777" w:rsidR="006A5A91" w:rsidRPr="00C92E90" w:rsidRDefault="006A5A91" w:rsidP="006A5A91">
            <w:pPr>
              <w:ind w:left="-57" w:right="-57"/>
              <w:rPr>
                <w:sz w:val="22"/>
                <w:szCs w:val="22"/>
              </w:rPr>
            </w:pPr>
            <w:r w:rsidRPr="00C92E90">
              <w:rPr>
                <w:sz w:val="22"/>
                <w:szCs w:val="22"/>
              </w:rPr>
              <w:t>501-0493</w:t>
            </w:r>
          </w:p>
        </w:tc>
        <w:tc>
          <w:tcPr>
            <w:tcW w:w="2159" w:type="pct"/>
            <w:shd w:val="clear" w:color="auto" w:fill="auto"/>
            <w:vAlign w:val="center"/>
            <w:hideMark/>
          </w:tcPr>
          <w:p w14:paraId="3CD24530" w14:textId="77777777" w:rsidR="006A5A91" w:rsidRPr="00C92E90" w:rsidRDefault="006A5A91" w:rsidP="006A5A91">
            <w:pPr>
              <w:rPr>
                <w:sz w:val="22"/>
                <w:szCs w:val="22"/>
              </w:rPr>
            </w:pPr>
            <w:r w:rsidRPr="00C92E90">
              <w:rPr>
                <w:sz w:val="22"/>
                <w:szCs w:val="22"/>
              </w:rPr>
              <w:t xml:space="preserve">Кабели силовые на напряжение 10000 В для прокладки в земле с алюминиевыми жилами в алюминиевой оболочке марки </w:t>
            </w:r>
            <w:proofErr w:type="spellStart"/>
            <w:r w:rsidRPr="00C92E90">
              <w:rPr>
                <w:sz w:val="22"/>
                <w:szCs w:val="22"/>
              </w:rPr>
              <w:t>ААБлУ</w:t>
            </w:r>
            <w:proofErr w:type="spellEnd"/>
            <w:r w:rsidRPr="00C92E90">
              <w:rPr>
                <w:sz w:val="22"/>
                <w:szCs w:val="22"/>
              </w:rPr>
              <w:t>, с числом жил - 3 и сечением 70 мм2</w:t>
            </w:r>
          </w:p>
        </w:tc>
        <w:tc>
          <w:tcPr>
            <w:tcW w:w="584" w:type="pct"/>
            <w:shd w:val="clear" w:color="auto" w:fill="auto"/>
            <w:vAlign w:val="center"/>
            <w:hideMark/>
          </w:tcPr>
          <w:p w14:paraId="69B514DB" w14:textId="77777777" w:rsidR="006A5A91" w:rsidRPr="00C92E90" w:rsidRDefault="006A5A91" w:rsidP="006A5A91">
            <w:pPr>
              <w:jc w:val="center"/>
              <w:rPr>
                <w:sz w:val="22"/>
                <w:szCs w:val="22"/>
              </w:rPr>
            </w:pPr>
            <w:r w:rsidRPr="00C92E90">
              <w:rPr>
                <w:sz w:val="22"/>
                <w:szCs w:val="22"/>
              </w:rPr>
              <w:t>1000 м</w:t>
            </w:r>
          </w:p>
        </w:tc>
        <w:tc>
          <w:tcPr>
            <w:tcW w:w="585" w:type="pct"/>
            <w:shd w:val="clear" w:color="auto" w:fill="auto"/>
            <w:vAlign w:val="center"/>
            <w:hideMark/>
          </w:tcPr>
          <w:p w14:paraId="62EE0E44" w14:textId="77777777" w:rsidR="006A5A91" w:rsidRPr="00C92E90" w:rsidRDefault="006A5A91" w:rsidP="006A5A91">
            <w:pPr>
              <w:jc w:val="right"/>
              <w:rPr>
                <w:sz w:val="22"/>
                <w:szCs w:val="22"/>
              </w:rPr>
            </w:pPr>
            <w:r w:rsidRPr="00C92E90">
              <w:rPr>
                <w:sz w:val="22"/>
                <w:szCs w:val="22"/>
              </w:rPr>
              <w:t>143 266.06</w:t>
            </w:r>
          </w:p>
        </w:tc>
        <w:tc>
          <w:tcPr>
            <w:tcW w:w="691" w:type="pct"/>
            <w:shd w:val="clear" w:color="auto" w:fill="auto"/>
            <w:vAlign w:val="center"/>
          </w:tcPr>
          <w:p w14:paraId="61A63871" w14:textId="3620D09A" w:rsidR="006A5A91" w:rsidRPr="00940F89" w:rsidRDefault="006A5A91" w:rsidP="006A5A91">
            <w:pPr>
              <w:jc w:val="right"/>
              <w:rPr>
                <w:sz w:val="22"/>
                <w:szCs w:val="22"/>
              </w:rPr>
            </w:pPr>
            <w:r w:rsidRPr="00FE72C5">
              <w:rPr>
                <w:sz w:val="22"/>
                <w:szCs w:val="22"/>
              </w:rPr>
              <w:t>487 135,00</w:t>
            </w:r>
          </w:p>
        </w:tc>
        <w:tc>
          <w:tcPr>
            <w:tcW w:w="476" w:type="pct"/>
            <w:shd w:val="clear" w:color="auto" w:fill="auto"/>
            <w:vAlign w:val="center"/>
          </w:tcPr>
          <w:p w14:paraId="40D03CEA" w14:textId="41FD15C5" w:rsidR="006A5A91" w:rsidRPr="00DD161B" w:rsidRDefault="006A5A91" w:rsidP="006A5A91">
            <w:pPr>
              <w:jc w:val="right"/>
              <w:rPr>
                <w:sz w:val="22"/>
                <w:szCs w:val="22"/>
              </w:rPr>
            </w:pPr>
            <w:r w:rsidRPr="00DD161B">
              <w:rPr>
                <w:sz w:val="22"/>
                <w:szCs w:val="22"/>
              </w:rPr>
              <w:t>3,400</w:t>
            </w:r>
          </w:p>
        </w:tc>
      </w:tr>
      <w:tr w:rsidR="006A5A91" w:rsidRPr="00C92E90" w14:paraId="7CED3AF0" w14:textId="77777777" w:rsidTr="002E1D28">
        <w:trPr>
          <w:trHeight w:val="1142"/>
        </w:trPr>
        <w:tc>
          <w:tcPr>
            <w:tcW w:w="505" w:type="pct"/>
            <w:shd w:val="clear" w:color="auto" w:fill="auto"/>
            <w:vAlign w:val="center"/>
            <w:hideMark/>
          </w:tcPr>
          <w:p w14:paraId="7A8166FF" w14:textId="77777777" w:rsidR="006A5A91" w:rsidRPr="001912FB" w:rsidRDefault="006A5A91" w:rsidP="006A5A91">
            <w:pPr>
              <w:ind w:left="-57" w:right="-57"/>
              <w:rPr>
                <w:sz w:val="22"/>
                <w:szCs w:val="22"/>
              </w:rPr>
            </w:pPr>
            <w:r w:rsidRPr="001912FB">
              <w:rPr>
                <w:sz w:val="22"/>
                <w:szCs w:val="22"/>
              </w:rPr>
              <w:t>501-0513</w:t>
            </w:r>
          </w:p>
        </w:tc>
        <w:tc>
          <w:tcPr>
            <w:tcW w:w="2159" w:type="pct"/>
            <w:shd w:val="clear" w:color="auto" w:fill="auto"/>
            <w:vAlign w:val="center"/>
            <w:hideMark/>
          </w:tcPr>
          <w:p w14:paraId="51592BE3" w14:textId="77777777" w:rsidR="006A5A91" w:rsidRPr="001912FB" w:rsidRDefault="006A5A91" w:rsidP="006A5A91">
            <w:pPr>
              <w:rPr>
                <w:sz w:val="22"/>
                <w:szCs w:val="22"/>
              </w:rPr>
            </w:pPr>
            <w:r w:rsidRPr="001912FB">
              <w:rPr>
                <w:sz w:val="22"/>
                <w:szCs w:val="22"/>
              </w:rPr>
              <w:t xml:space="preserve">Кабели силовые на напряжение 10000 В </w:t>
            </w:r>
            <w:proofErr w:type="gramStart"/>
            <w:r w:rsidRPr="001912FB">
              <w:rPr>
                <w:sz w:val="22"/>
                <w:szCs w:val="22"/>
              </w:rPr>
              <w:t>для прокладке</w:t>
            </w:r>
            <w:proofErr w:type="gramEnd"/>
            <w:r w:rsidRPr="001912FB">
              <w:rPr>
                <w:sz w:val="22"/>
                <w:szCs w:val="22"/>
              </w:rPr>
              <w:t xml:space="preserve"> в земле с алюминиевыми жилами в свинцовой оболочке марки АСБУ, с числом жил - 3 и сечением 70 мм2</w:t>
            </w:r>
          </w:p>
        </w:tc>
        <w:tc>
          <w:tcPr>
            <w:tcW w:w="584" w:type="pct"/>
            <w:shd w:val="clear" w:color="auto" w:fill="auto"/>
            <w:vAlign w:val="center"/>
            <w:hideMark/>
          </w:tcPr>
          <w:p w14:paraId="64F588FE" w14:textId="77777777" w:rsidR="006A5A91" w:rsidRPr="001912FB" w:rsidRDefault="006A5A91" w:rsidP="006A5A91">
            <w:pPr>
              <w:jc w:val="center"/>
              <w:rPr>
                <w:sz w:val="22"/>
                <w:szCs w:val="22"/>
              </w:rPr>
            </w:pPr>
            <w:r w:rsidRPr="001912FB">
              <w:rPr>
                <w:sz w:val="22"/>
                <w:szCs w:val="22"/>
              </w:rPr>
              <w:t>1000 м</w:t>
            </w:r>
          </w:p>
        </w:tc>
        <w:tc>
          <w:tcPr>
            <w:tcW w:w="585" w:type="pct"/>
            <w:shd w:val="clear" w:color="auto" w:fill="auto"/>
            <w:vAlign w:val="center"/>
            <w:hideMark/>
          </w:tcPr>
          <w:p w14:paraId="3A9556D5" w14:textId="77777777" w:rsidR="006A5A91" w:rsidRPr="001912FB" w:rsidRDefault="006A5A91" w:rsidP="006A5A91">
            <w:pPr>
              <w:jc w:val="right"/>
              <w:rPr>
                <w:sz w:val="22"/>
                <w:szCs w:val="22"/>
              </w:rPr>
            </w:pPr>
            <w:r w:rsidRPr="001912FB">
              <w:rPr>
                <w:sz w:val="22"/>
                <w:szCs w:val="22"/>
              </w:rPr>
              <w:t>171 545.31</w:t>
            </w:r>
          </w:p>
        </w:tc>
        <w:tc>
          <w:tcPr>
            <w:tcW w:w="691" w:type="pct"/>
            <w:shd w:val="clear" w:color="auto" w:fill="auto"/>
            <w:vAlign w:val="center"/>
          </w:tcPr>
          <w:p w14:paraId="0E310C10" w14:textId="23EF61EA" w:rsidR="006A5A91" w:rsidRPr="001912FB" w:rsidRDefault="006A5A91" w:rsidP="006A5A91">
            <w:pPr>
              <w:jc w:val="right"/>
              <w:rPr>
                <w:sz w:val="22"/>
                <w:szCs w:val="22"/>
              </w:rPr>
            </w:pPr>
            <w:r w:rsidRPr="001912FB">
              <w:rPr>
                <w:sz w:val="22"/>
                <w:szCs w:val="22"/>
              </w:rPr>
              <w:t>158 014,99</w:t>
            </w:r>
          </w:p>
        </w:tc>
        <w:tc>
          <w:tcPr>
            <w:tcW w:w="476" w:type="pct"/>
            <w:shd w:val="clear" w:color="auto" w:fill="auto"/>
            <w:vAlign w:val="center"/>
          </w:tcPr>
          <w:p w14:paraId="0AA87DC2" w14:textId="2538F8EA" w:rsidR="006A5A91" w:rsidRPr="001912FB" w:rsidRDefault="006A5A91" w:rsidP="006A5A91">
            <w:pPr>
              <w:jc w:val="right"/>
              <w:rPr>
                <w:sz w:val="22"/>
                <w:szCs w:val="22"/>
              </w:rPr>
            </w:pPr>
            <w:r w:rsidRPr="001912FB">
              <w:rPr>
                <w:sz w:val="22"/>
                <w:szCs w:val="22"/>
              </w:rPr>
              <w:t>0,921</w:t>
            </w:r>
          </w:p>
        </w:tc>
      </w:tr>
      <w:tr w:rsidR="006A5A91" w:rsidRPr="00C92E90" w14:paraId="537AECEE" w14:textId="77777777" w:rsidTr="002E1D28">
        <w:trPr>
          <w:trHeight w:val="675"/>
        </w:trPr>
        <w:tc>
          <w:tcPr>
            <w:tcW w:w="505" w:type="pct"/>
            <w:shd w:val="clear" w:color="auto" w:fill="auto"/>
            <w:vAlign w:val="center"/>
            <w:hideMark/>
          </w:tcPr>
          <w:p w14:paraId="33FB039F" w14:textId="77777777" w:rsidR="006A5A91" w:rsidRPr="00C92E90" w:rsidRDefault="006A5A91" w:rsidP="006A5A91">
            <w:pPr>
              <w:ind w:left="-57" w:right="-57"/>
              <w:rPr>
                <w:sz w:val="22"/>
                <w:szCs w:val="22"/>
              </w:rPr>
            </w:pPr>
            <w:r w:rsidRPr="00C92E90">
              <w:rPr>
                <w:sz w:val="22"/>
                <w:szCs w:val="22"/>
              </w:rPr>
              <w:t>501-0463</w:t>
            </w:r>
          </w:p>
        </w:tc>
        <w:tc>
          <w:tcPr>
            <w:tcW w:w="2159" w:type="pct"/>
            <w:shd w:val="clear" w:color="auto" w:fill="auto"/>
            <w:vAlign w:val="center"/>
            <w:hideMark/>
          </w:tcPr>
          <w:p w14:paraId="3FC6BD1C" w14:textId="77777777" w:rsidR="006A5A91" w:rsidRPr="00C92E90" w:rsidRDefault="006A5A91" w:rsidP="006A5A91">
            <w:pPr>
              <w:rPr>
                <w:sz w:val="22"/>
                <w:szCs w:val="22"/>
              </w:rPr>
            </w:pPr>
            <w:r w:rsidRPr="00C92E90">
              <w:rPr>
                <w:sz w:val="22"/>
                <w:szCs w:val="22"/>
              </w:rPr>
              <w:t xml:space="preserve">Кабели силовые на напряжение 10000 В </w:t>
            </w:r>
            <w:proofErr w:type="gramStart"/>
            <w:r w:rsidRPr="00C92E90">
              <w:rPr>
                <w:sz w:val="22"/>
                <w:szCs w:val="22"/>
              </w:rPr>
              <w:t>для прокладке</w:t>
            </w:r>
            <w:proofErr w:type="gramEnd"/>
            <w:r w:rsidRPr="00C92E90">
              <w:rPr>
                <w:sz w:val="22"/>
                <w:szCs w:val="22"/>
              </w:rPr>
              <w:t xml:space="preserve"> в земле с медными жилами в свинцовой оболочке марки СБУ, с числом жил - 3 и сечением 70 мм2</w:t>
            </w:r>
          </w:p>
        </w:tc>
        <w:tc>
          <w:tcPr>
            <w:tcW w:w="584" w:type="pct"/>
            <w:shd w:val="clear" w:color="auto" w:fill="auto"/>
            <w:vAlign w:val="center"/>
            <w:hideMark/>
          </w:tcPr>
          <w:p w14:paraId="4651A68D" w14:textId="77777777" w:rsidR="006A5A91" w:rsidRPr="00C92E90" w:rsidRDefault="006A5A91" w:rsidP="006A5A91">
            <w:pPr>
              <w:jc w:val="center"/>
              <w:rPr>
                <w:sz w:val="22"/>
                <w:szCs w:val="22"/>
              </w:rPr>
            </w:pPr>
            <w:r w:rsidRPr="00C92E90">
              <w:rPr>
                <w:sz w:val="22"/>
                <w:szCs w:val="22"/>
              </w:rPr>
              <w:t>1000 м</w:t>
            </w:r>
          </w:p>
        </w:tc>
        <w:tc>
          <w:tcPr>
            <w:tcW w:w="585" w:type="pct"/>
            <w:shd w:val="clear" w:color="auto" w:fill="auto"/>
            <w:vAlign w:val="center"/>
            <w:hideMark/>
          </w:tcPr>
          <w:p w14:paraId="456F3EB9" w14:textId="77777777" w:rsidR="006A5A91" w:rsidRPr="00C92E90" w:rsidRDefault="006A5A91" w:rsidP="006A5A91">
            <w:pPr>
              <w:jc w:val="right"/>
              <w:rPr>
                <w:sz w:val="22"/>
                <w:szCs w:val="22"/>
              </w:rPr>
            </w:pPr>
            <w:r w:rsidRPr="00C92E90">
              <w:rPr>
                <w:sz w:val="22"/>
                <w:szCs w:val="22"/>
              </w:rPr>
              <w:t>304 842.25</w:t>
            </w:r>
          </w:p>
        </w:tc>
        <w:tc>
          <w:tcPr>
            <w:tcW w:w="691" w:type="pct"/>
            <w:shd w:val="clear" w:color="auto" w:fill="auto"/>
            <w:vAlign w:val="center"/>
          </w:tcPr>
          <w:p w14:paraId="57C60E55" w14:textId="318C09CD" w:rsidR="006A5A91" w:rsidRPr="00940F89" w:rsidRDefault="006A5A91" w:rsidP="006A5A91">
            <w:pPr>
              <w:jc w:val="right"/>
              <w:rPr>
                <w:sz w:val="22"/>
                <w:szCs w:val="22"/>
              </w:rPr>
            </w:pPr>
            <w:r w:rsidRPr="00FE72C5">
              <w:rPr>
                <w:sz w:val="22"/>
                <w:szCs w:val="22"/>
              </w:rPr>
              <w:t>1 313 067,25</w:t>
            </w:r>
          </w:p>
        </w:tc>
        <w:tc>
          <w:tcPr>
            <w:tcW w:w="476" w:type="pct"/>
            <w:shd w:val="clear" w:color="auto" w:fill="auto"/>
            <w:vAlign w:val="center"/>
          </w:tcPr>
          <w:p w14:paraId="6420A586" w14:textId="15B1F463" w:rsidR="006A5A91" w:rsidRPr="00DD161B" w:rsidRDefault="006A5A91" w:rsidP="006A5A91">
            <w:pPr>
              <w:jc w:val="right"/>
              <w:rPr>
                <w:sz w:val="22"/>
                <w:szCs w:val="22"/>
              </w:rPr>
            </w:pPr>
            <w:r w:rsidRPr="00DD161B">
              <w:rPr>
                <w:sz w:val="22"/>
                <w:szCs w:val="22"/>
              </w:rPr>
              <w:t>4,307</w:t>
            </w:r>
          </w:p>
        </w:tc>
      </w:tr>
      <w:tr w:rsidR="006A5A91" w:rsidRPr="00C92E90" w14:paraId="2974778E" w14:textId="77777777" w:rsidTr="002E1D28">
        <w:trPr>
          <w:trHeight w:val="675"/>
        </w:trPr>
        <w:tc>
          <w:tcPr>
            <w:tcW w:w="505" w:type="pct"/>
            <w:shd w:val="clear" w:color="auto" w:fill="auto"/>
            <w:vAlign w:val="center"/>
            <w:hideMark/>
          </w:tcPr>
          <w:p w14:paraId="2DE04BD7" w14:textId="77777777" w:rsidR="006A5A91" w:rsidRPr="00C92E90" w:rsidRDefault="006A5A91" w:rsidP="006A5A91">
            <w:pPr>
              <w:ind w:left="-57" w:right="-57"/>
              <w:rPr>
                <w:sz w:val="22"/>
                <w:szCs w:val="22"/>
              </w:rPr>
            </w:pPr>
            <w:r w:rsidRPr="00C92E90">
              <w:rPr>
                <w:sz w:val="22"/>
                <w:szCs w:val="22"/>
              </w:rPr>
              <w:t>501-0412</w:t>
            </w:r>
          </w:p>
        </w:tc>
        <w:tc>
          <w:tcPr>
            <w:tcW w:w="2159" w:type="pct"/>
            <w:shd w:val="clear" w:color="auto" w:fill="auto"/>
            <w:vAlign w:val="center"/>
            <w:hideMark/>
          </w:tcPr>
          <w:p w14:paraId="10CA47BB" w14:textId="77777777" w:rsidR="006A5A91" w:rsidRPr="00C92E90" w:rsidRDefault="006A5A91" w:rsidP="006A5A91">
            <w:pPr>
              <w:rPr>
                <w:sz w:val="22"/>
                <w:szCs w:val="22"/>
              </w:rPr>
            </w:pPr>
            <w:r w:rsidRPr="00C92E90">
              <w:rPr>
                <w:sz w:val="22"/>
                <w:szCs w:val="22"/>
              </w:rPr>
              <w:t xml:space="preserve">Кабели силовые на напряжение 6000 В </w:t>
            </w:r>
            <w:proofErr w:type="gramStart"/>
            <w:r w:rsidRPr="00C92E90">
              <w:rPr>
                <w:sz w:val="22"/>
                <w:szCs w:val="22"/>
              </w:rPr>
              <w:t>для прокладке</w:t>
            </w:r>
            <w:proofErr w:type="gramEnd"/>
            <w:r w:rsidRPr="00C92E90">
              <w:rPr>
                <w:sz w:val="22"/>
                <w:szCs w:val="22"/>
              </w:rPr>
              <w:t xml:space="preserve"> в земле с алюминиевыми жилами в алюминиевой оболочке марки </w:t>
            </w:r>
            <w:proofErr w:type="spellStart"/>
            <w:r w:rsidRPr="00C92E90">
              <w:rPr>
                <w:sz w:val="22"/>
                <w:szCs w:val="22"/>
              </w:rPr>
              <w:t>ААБлУ</w:t>
            </w:r>
            <w:proofErr w:type="spellEnd"/>
            <w:r w:rsidRPr="00C92E90">
              <w:rPr>
                <w:sz w:val="22"/>
                <w:szCs w:val="22"/>
              </w:rPr>
              <w:t>, с числом жил - 3 и сечением 70 мм2</w:t>
            </w:r>
          </w:p>
        </w:tc>
        <w:tc>
          <w:tcPr>
            <w:tcW w:w="584" w:type="pct"/>
            <w:shd w:val="clear" w:color="auto" w:fill="auto"/>
            <w:vAlign w:val="center"/>
            <w:hideMark/>
          </w:tcPr>
          <w:p w14:paraId="3B2E957E" w14:textId="77777777" w:rsidR="006A5A91" w:rsidRPr="00C92E90" w:rsidRDefault="006A5A91" w:rsidP="006A5A91">
            <w:pPr>
              <w:jc w:val="center"/>
              <w:rPr>
                <w:sz w:val="22"/>
                <w:szCs w:val="22"/>
              </w:rPr>
            </w:pPr>
            <w:r w:rsidRPr="00C92E90">
              <w:rPr>
                <w:sz w:val="22"/>
                <w:szCs w:val="22"/>
              </w:rPr>
              <w:t>1000 м</w:t>
            </w:r>
          </w:p>
        </w:tc>
        <w:tc>
          <w:tcPr>
            <w:tcW w:w="585" w:type="pct"/>
            <w:shd w:val="clear" w:color="auto" w:fill="auto"/>
            <w:vAlign w:val="center"/>
            <w:hideMark/>
          </w:tcPr>
          <w:p w14:paraId="0529E456" w14:textId="77777777" w:rsidR="006A5A91" w:rsidRPr="00C92E90" w:rsidRDefault="006A5A91" w:rsidP="006A5A91">
            <w:pPr>
              <w:jc w:val="right"/>
              <w:rPr>
                <w:sz w:val="22"/>
                <w:szCs w:val="22"/>
              </w:rPr>
            </w:pPr>
            <w:r w:rsidRPr="00C92E90">
              <w:rPr>
                <w:sz w:val="22"/>
                <w:szCs w:val="22"/>
              </w:rPr>
              <w:t>151 871.00</w:t>
            </w:r>
          </w:p>
        </w:tc>
        <w:tc>
          <w:tcPr>
            <w:tcW w:w="691" w:type="pct"/>
            <w:shd w:val="clear" w:color="auto" w:fill="auto"/>
            <w:vAlign w:val="center"/>
          </w:tcPr>
          <w:p w14:paraId="33295763" w14:textId="6460D55D" w:rsidR="006A5A91" w:rsidRPr="00940F89" w:rsidRDefault="006A5A91" w:rsidP="006A5A91">
            <w:pPr>
              <w:jc w:val="right"/>
              <w:rPr>
                <w:sz w:val="22"/>
                <w:szCs w:val="22"/>
              </w:rPr>
            </w:pPr>
            <w:r w:rsidRPr="00FE72C5">
              <w:rPr>
                <w:sz w:val="22"/>
                <w:szCs w:val="22"/>
              </w:rPr>
              <w:t>419 815,00</w:t>
            </w:r>
          </w:p>
        </w:tc>
        <w:tc>
          <w:tcPr>
            <w:tcW w:w="476" w:type="pct"/>
            <w:shd w:val="clear" w:color="auto" w:fill="auto"/>
            <w:vAlign w:val="center"/>
          </w:tcPr>
          <w:p w14:paraId="540A47E1" w14:textId="66F94976" w:rsidR="006A5A91" w:rsidRPr="00DD161B" w:rsidRDefault="006A5A91" w:rsidP="006A5A91">
            <w:pPr>
              <w:jc w:val="right"/>
              <w:rPr>
                <w:sz w:val="22"/>
                <w:szCs w:val="22"/>
              </w:rPr>
            </w:pPr>
            <w:r w:rsidRPr="00DD161B">
              <w:rPr>
                <w:sz w:val="22"/>
                <w:szCs w:val="22"/>
              </w:rPr>
              <w:t>2,764</w:t>
            </w:r>
          </w:p>
        </w:tc>
      </w:tr>
      <w:tr w:rsidR="006A5A91" w:rsidRPr="00C92E90" w14:paraId="3BB97562" w14:textId="77777777" w:rsidTr="002E1D28">
        <w:trPr>
          <w:trHeight w:val="675"/>
        </w:trPr>
        <w:tc>
          <w:tcPr>
            <w:tcW w:w="505" w:type="pct"/>
            <w:shd w:val="clear" w:color="auto" w:fill="auto"/>
            <w:vAlign w:val="center"/>
            <w:hideMark/>
          </w:tcPr>
          <w:p w14:paraId="741B3CE1" w14:textId="77777777" w:rsidR="006A5A91" w:rsidRPr="00C92E90" w:rsidRDefault="006A5A91" w:rsidP="006A5A91">
            <w:pPr>
              <w:ind w:left="-57" w:right="-57"/>
              <w:rPr>
                <w:sz w:val="22"/>
                <w:szCs w:val="22"/>
              </w:rPr>
            </w:pPr>
            <w:r w:rsidRPr="00C92E90">
              <w:rPr>
                <w:sz w:val="22"/>
                <w:szCs w:val="22"/>
              </w:rPr>
              <w:t>501-0433</w:t>
            </w:r>
          </w:p>
        </w:tc>
        <w:tc>
          <w:tcPr>
            <w:tcW w:w="2159" w:type="pct"/>
            <w:shd w:val="clear" w:color="auto" w:fill="auto"/>
            <w:vAlign w:val="center"/>
            <w:hideMark/>
          </w:tcPr>
          <w:p w14:paraId="53FB69B7" w14:textId="77777777" w:rsidR="006A5A91" w:rsidRPr="00C92E90" w:rsidRDefault="006A5A91" w:rsidP="006A5A91">
            <w:pPr>
              <w:rPr>
                <w:sz w:val="22"/>
                <w:szCs w:val="22"/>
              </w:rPr>
            </w:pPr>
            <w:r w:rsidRPr="00C92E90">
              <w:rPr>
                <w:sz w:val="22"/>
                <w:szCs w:val="22"/>
              </w:rPr>
              <w:t xml:space="preserve">Кабели силовые на напряжение 6000 В </w:t>
            </w:r>
            <w:proofErr w:type="gramStart"/>
            <w:r w:rsidRPr="00C92E90">
              <w:rPr>
                <w:sz w:val="22"/>
                <w:szCs w:val="22"/>
              </w:rPr>
              <w:t>для прокладке</w:t>
            </w:r>
            <w:proofErr w:type="gramEnd"/>
            <w:r w:rsidRPr="00C92E90">
              <w:rPr>
                <w:sz w:val="22"/>
                <w:szCs w:val="22"/>
              </w:rPr>
              <w:t xml:space="preserve"> в земле с алюминиевыми жилами в свинцовой оболочке марки АСБУ, с числом жил - 3 и сечением 70 мм2</w:t>
            </w:r>
          </w:p>
        </w:tc>
        <w:tc>
          <w:tcPr>
            <w:tcW w:w="584" w:type="pct"/>
            <w:shd w:val="clear" w:color="auto" w:fill="auto"/>
            <w:vAlign w:val="center"/>
            <w:hideMark/>
          </w:tcPr>
          <w:p w14:paraId="6F13738F" w14:textId="77777777" w:rsidR="006A5A91" w:rsidRPr="00C92E90" w:rsidRDefault="006A5A91" w:rsidP="006A5A91">
            <w:pPr>
              <w:jc w:val="center"/>
              <w:rPr>
                <w:sz w:val="22"/>
                <w:szCs w:val="22"/>
              </w:rPr>
            </w:pPr>
            <w:r w:rsidRPr="00C92E90">
              <w:rPr>
                <w:sz w:val="22"/>
                <w:szCs w:val="22"/>
              </w:rPr>
              <w:t>1000 м</w:t>
            </w:r>
          </w:p>
        </w:tc>
        <w:tc>
          <w:tcPr>
            <w:tcW w:w="585" w:type="pct"/>
            <w:shd w:val="clear" w:color="auto" w:fill="auto"/>
            <w:vAlign w:val="center"/>
            <w:hideMark/>
          </w:tcPr>
          <w:p w14:paraId="58452C3C" w14:textId="77777777" w:rsidR="006A5A91" w:rsidRPr="00C92E90" w:rsidRDefault="006A5A91" w:rsidP="006A5A91">
            <w:pPr>
              <w:jc w:val="right"/>
              <w:rPr>
                <w:sz w:val="22"/>
                <w:szCs w:val="22"/>
              </w:rPr>
            </w:pPr>
            <w:r w:rsidRPr="00C92E90">
              <w:rPr>
                <w:sz w:val="22"/>
                <w:szCs w:val="22"/>
              </w:rPr>
              <w:t>146 953.19</w:t>
            </w:r>
          </w:p>
        </w:tc>
        <w:tc>
          <w:tcPr>
            <w:tcW w:w="691" w:type="pct"/>
            <w:shd w:val="clear" w:color="auto" w:fill="auto"/>
            <w:vAlign w:val="center"/>
          </w:tcPr>
          <w:p w14:paraId="70BEDA3A" w14:textId="71E62D18" w:rsidR="006A5A91" w:rsidRPr="00940F89" w:rsidRDefault="006A5A91" w:rsidP="006A5A91">
            <w:pPr>
              <w:jc w:val="right"/>
              <w:rPr>
                <w:sz w:val="22"/>
                <w:szCs w:val="22"/>
              </w:rPr>
            </w:pPr>
            <w:r w:rsidRPr="00FE72C5">
              <w:rPr>
                <w:sz w:val="22"/>
                <w:szCs w:val="22"/>
              </w:rPr>
              <w:t>487 948,46</w:t>
            </w:r>
          </w:p>
        </w:tc>
        <w:tc>
          <w:tcPr>
            <w:tcW w:w="476" w:type="pct"/>
            <w:shd w:val="clear" w:color="auto" w:fill="auto"/>
            <w:vAlign w:val="center"/>
          </w:tcPr>
          <w:p w14:paraId="64C6DA81" w14:textId="0484295C" w:rsidR="006A5A91" w:rsidRPr="00DD161B" w:rsidRDefault="006A5A91" w:rsidP="006A5A91">
            <w:pPr>
              <w:jc w:val="right"/>
              <w:rPr>
                <w:sz w:val="22"/>
                <w:szCs w:val="22"/>
              </w:rPr>
            </w:pPr>
            <w:r w:rsidRPr="00DD161B">
              <w:rPr>
                <w:sz w:val="22"/>
                <w:szCs w:val="22"/>
              </w:rPr>
              <w:t>3,320</w:t>
            </w:r>
          </w:p>
        </w:tc>
      </w:tr>
      <w:tr w:rsidR="006A5A91" w:rsidRPr="00C92E90" w14:paraId="0FE8D6B1" w14:textId="77777777" w:rsidTr="002E1D28">
        <w:trPr>
          <w:trHeight w:val="675"/>
        </w:trPr>
        <w:tc>
          <w:tcPr>
            <w:tcW w:w="505" w:type="pct"/>
            <w:shd w:val="clear" w:color="auto" w:fill="auto"/>
            <w:vAlign w:val="center"/>
            <w:hideMark/>
          </w:tcPr>
          <w:p w14:paraId="54D9075E" w14:textId="77777777" w:rsidR="006A5A91" w:rsidRPr="00C92E90" w:rsidRDefault="006A5A91" w:rsidP="006A5A91">
            <w:pPr>
              <w:ind w:left="-57" w:right="-57"/>
              <w:rPr>
                <w:sz w:val="22"/>
                <w:szCs w:val="22"/>
              </w:rPr>
            </w:pPr>
            <w:r w:rsidRPr="00C92E90">
              <w:rPr>
                <w:sz w:val="22"/>
                <w:szCs w:val="22"/>
              </w:rPr>
              <w:t>501-0379</w:t>
            </w:r>
          </w:p>
        </w:tc>
        <w:tc>
          <w:tcPr>
            <w:tcW w:w="2159" w:type="pct"/>
            <w:shd w:val="clear" w:color="auto" w:fill="auto"/>
            <w:vAlign w:val="center"/>
            <w:hideMark/>
          </w:tcPr>
          <w:p w14:paraId="24FC8807" w14:textId="77777777" w:rsidR="006A5A91" w:rsidRPr="00C92E90" w:rsidRDefault="006A5A91" w:rsidP="006A5A91">
            <w:pPr>
              <w:rPr>
                <w:sz w:val="22"/>
                <w:szCs w:val="22"/>
              </w:rPr>
            </w:pPr>
            <w:r w:rsidRPr="00C92E90">
              <w:rPr>
                <w:sz w:val="22"/>
                <w:szCs w:val="22"/>
              </w:rPr>
              <w:t xml:space="preserve">Кабели силовые на напряжение 6000 В </w:t>
            </w:r>
            <w:proofErr w:type="gramStart"/>
            <w:r w:rsidRPr="00C92E90">
              <w:rPr>
                <w:sz w:val="22"/>
                <w:szCs w:val="22"/>
              </w:rPr>
              <w:t>для прокладке</w:t>
            </w:r>
            <w:proofErr w:type="gramEnd"/>
            <w:r w:rsidRPr="00C92E90">
              <w:rPr>
                <w:sz w:val="22"/>
                <w:szCs w:val="22"/>
              </w:rPr>
              <w:t xml:space="preserve"> в земле с медными жилами в свинцовой оболочке марки СБУ, с числом жил 3 и сечением 70 мм2</w:t>
            </w:r>
          </w:p>
        </w:tc>
        <w:tc>
          <w:tcPr>
            <w:tcW w:w="584" w:type="pct"/>
            <w:shd w:val="clear" w:color="auto" w:fill="auto"/>
            <w:vAlign w:val="center"/>
            <w:hideMark/>
          </w:tcPr>
          <w:p w14:paraId="06FB3715" w14:textId="77777777" w:rsidR="006A5A91" w:rsidRPr="00C92E90" w:rsidRDefault="006A5A91" w:rsidP="006A5A91">
            <w:pPr>
              <w:jc w:val="center"/>
              <w:rPr>
                <w:sz w:val="22"/>
                <w:szCs w:val="22"/>
              </w:rPr>
            </w:pPr>
            <w:r w:rsidRPr="00C92E90">
              <w:rPr>
                <w:sz w:val="22"/>
                <w:szCs w:val="22"/>
              </w:rPr>
              <w:t>1000 м</w:t>
            </w:r>
          </w:p>
        </w:tc>
        <w:tc>
          <w:tcPr>
            <w:tcW w:w="585" w:type="pct"/>
            <w:shd w:val="clear" w:color="auto" w:fill="auto"/>
            <w:vAlign w:val="center"/>
            <w:hideMark/>
          </w:tcPr>
          <w:p w14:paraId="6E7CDF7E" w14:textId="77777777" w:rsidR="006A5A91" w:rsidRPr="00C92E90" w:rsidRDefault="006A5A91" w:rsidP="006A5A91">
            <w:pPr>
              <w:jc w:val="right"/>
              <w:rPr>
                <w:sz w:val="22"/>
                <w:szCs w:val="22"/>
              </w:rPr>
            </w:pPr>
            <w:r w:rsidRPr="00C92E90">
              <w:rPr>
                <w:sz w:val="22"/>
                <w:szCs w:val="22"/>
              </w:rPr>
              <w:t>255 299.55</w:t>
            </w:r>
          </w:p>
        </w:tc>
        <w:tc>
          <w:tcPr>
            <w:tcW w:w="691" w:type="pct"/>
            <w:shd w:val="clear" w:color="auto" w:fill="auto"/>
            <w:vAlign w:val="center"/>
          </w:tcPr>
          <w:p w14:paraId="4796CDD3" w14:textId="265CE988" w:rsidR="006A5A91" w:rsidRPr="00940F89" w:rsidRDefault="006A5A91" w:rsidP="006A5A91">
            <w:pPr>
              <w:jc w:val="right"/>
              <w:rPr>
                <w:sz w:val="22"/>
                <w:szCs w:val="22"/>
              </w:rPr>
            </w:pPr>
            <w:r w:rsidRPr="00FE72C5">
              <w:rPr>
                <w:sz w:val="22"/>
                <w:szCs w:val="22"/>
              </w:rPr>
              <w:t>1 462 536,32</w:t>
            </w:r>
          </w:p>
        </w:tc>
        <w:tc>
          <w:tcPr>
            <w:tcW w:w="476" w:type="pct"/>
            <w:shd w:val="clear" w:color="auto" w:fill="auto"/>
            <w:vAlign w:val="center"/>
          </w:tcPr>
          <w:p w14:paraId="7F62E49A" w14:textId="5D335AB4" w:rsidR="006A5A91" w:rsidRPr="00DD161B" w:rsidRDefault="006A5A91" w:rsidP="006A5A91">
            <w:pPr>
              <w:jc w:val="right"/>
              <w:rPr>
                <w:sz w:val="22"/>
                <w:szCs w:val="22"/>
              </w:rPr>
            </w:pPr>
            <w:r w:rsidRPr="00DD161B">
              <w:rPr>
                <w:sz w:val="22"/>
                <w:szCs w:val="22"/>
              </w:rPr>
              <w:t>5,729</w:t>
            </w:r>
          </w:p>
        </w:tc>
      </w:tr>
      <w:tr w:rsidR="006A5A91" w:rsidRPr="00C92E90" w14:paraId="62D89E5B" w14:textId="77777777" w:rsidTr="002E1D28">
        <w:trPr>
          <w:trHeight w:val="675"/>
        </w:trPr>
        <w:tc>
          <w:tcPr>
            <w:tcW w:w="505" w:type="pct"/>
            <w:shd w:val="clear" w:color="auto" w:fill="auto"/>
            <w:vAlign w:val="center"/>
            <w:hideMark/>
          </w:tcPr>
          <w:p w14:paraId="728109C2" w14:textId="77777777" w:rsidR="006A5A91" w:rsidRPr="00C92E90" w:rsidRDefault="006A5A91" w:rsidP="006A5A91">
            <w:pPr>
              <w:ind w:left="-57" w:right="-57"/>
              <w:rPr>
                <w:sz w:val="22"/>
                <w:szCs w:val="22"/>
              </w:rPr>
            </w:pPr>
            <w:r w:rsidRPr="00C92E90">
              <w:rPr>
                <w:sz w:val="22"/>
                <w:szCs w:val="22"/>
              </w:rPr>
              <w:t>501-8353</w:t>
            </w:r>
          </w:p>
        </w:tc>
        <w:tc>
          <w:tcPr>
            <w:tcW w:w="2159" w:type="pct"/>
            <w:shd w:val="clear" w:color="auto" w:fill="auto"/>
            <w:vAlign w:val="center"/>
            <w:hideMark/>
          </w:tcPr>
          <w:p w14:paraId="5B603FED" w14:textId="77777777" w:rsidR="006A5A91" w:rsidRPr="00C92E90" w:rsidRDefault="006A5A91" w:rsidP="006A5A91">
            <w:pPr>
              <w:rPr>
                <w:sz w:val="22"/>
                <w:szCs w:val="22"/>
              </w:rPr>
            </w:pPr>
            <w:r w:rsidRPr="00C92E90">
              <w:rPr>
                <w:sz w:val="22"/>
                <w:szCs w:val="22"/>
              </w:rPr>
              <w:t>Кабель силовой с алюминиевыми жилами с поливинилхлоридной изоляцией в поливинилхлоридной оболочке без защитного покрова АВВГ, напряжением 1,0 Кв, число жил – 4 и сечением 50 мм2</w:t>
            </w:r>
          </w:p>
        </w:tc>
        <w:tc>
          <w:tcPr>
            <w:tcW w:w="584" w:type="pct"/>
            <w:shd w:val="clear" w:color="auto" w:fill="auto"/>
            <w:vAlign w:val="center"/>
            <w:hideMark/>
          </w:tcPr>
          <w:p w14:paraId="16814908" w14:textId="77777777" w:rsidR="006A5A91" w:rsidRPr="00C92E90" w:rsidRDefault="006A5A91" w:rsidP="006A5A91">
            <w:pPr>
              <w:jc w:val="center"/>
              <w:rPr>
                <w:sz w:val="22"/>
                <w:szCs w:val="22"/>
              </w:rPr>
            </w:pPr>
            <w:r w:rsidRPr="00C92E90">
              <w:rPr>
                <w:sz w:val="22"/>
                <w:szCs w:val="22"/>
              </w:rPr>
              <w:t>1000 м</w:t>
            </w:r>
          </w:p>
        </w:tc>
        <w:tc>
          <w:tcPr>
            <w:tcW w:w="585" w:type="pct"/>
            <w:shd w:val="clear" w:color="auto" w:fill="auto"/>
            <w:vAlign w:val="center"/>
            <w:hideMark/>
          </w:tcPr>
          <w:p w14:paraId="78DB7AE4" w14:textId="77777777" w:rsidR="006A5A91" w:rsidRPr="00C92E90" w:rsidRDefault="006A5A91" w:rsidP="006A5A91">
            <w:pPr>
              <w:jc w:val="right"/>
              <w:rPr>
                <w:sz w:val="22"/>
                <w:szCs w:val="22"/>
              </w:rPr>
            </w:pPr>
            <w:r w:rsidRPr="00C92E90">
              <w:rPr>
                <w:sz w:val="22"/>
                <w:szCs w:val="22"/>
              </w:rPr>
              <w:t>18 086.86</w:t>
            </w:r>
          </w:p>
        </w:tc>
        <w:tc>
          <w:tcPr>
            <w:tcW w:w="691" w:type="pct"/>
            <w:shd w:val="clear" w:color="auto" w:fill="auto"/>
            <w:vAlign w:val="center"/>
          </w:tcPr>
          <w:p w14:paraId="17066581" w14:textId="5577CAF7" w:rsidR="006A5A91" w:rsidRPr="00940F89" w:rsidRDefault="006A5A91" w:rsidP="006A5A91">
            <w:pPr>
              <w:jc w:val="right"/>
              <w:rPr>
                <w:sz w:val="22"/>
                <w:szCs w:val="22"/>
              </w:rPr>
            </w:pPr>
            <w:r w:rsidRPr="00FE72C5">
              <w:rPr>
                <w:sz w:val="22"/>
                <w:szCs w:val="22"/>
              </w:rPr>
              <w:t>129 216,98</w:t>
            </w:r>
          </w:p>
        </w:tc>
        <w:tc>
          <w:tcPr>
            <w:tcW w:w="476" w:type="pct"/>
            <w:shd w:val="clear" w:color="auto" w:fill="auto"/>
            <w:vAlign w:val="center"/>
          </w:tcPr>
          <w:p w14:paraId="6B70D642" w14:textId="162B92A5" w:rsidR="006A5A91" w:rsidRPr="00DD161B" w:rsidRDefault="006A5A91" w:rsidP="006A5A91">
            <w:pPr>
              <w:jc w:val="right"/>
              <w:rPr>
                <w:sz w:val="22"/>
                <w:szCs w:val="22"/>
              </w:rPr>
            </w:pPr>
            <w:r w:rsidRPr="00DD161B">
              <w:rPr>
                <w:sz w:val="22"/>
                <w:szCs w:val="22"/>
              </w:rPr>
              <w:t>7,144</w:t>
            </w:r>
          </w:p>
        </w:tc>
      </w:tr>
      <w:tr w:rsidR="006A5A91" w:rsidRPr="00C92E90" w14:paraId="50A23A40" w14:textId="77777777" w:rsidTr="002E1D28">
        <w:trPr>
          <w:trHeight w:val="675"/>
        </w:trPr>
        <w:tc>
          <w:tcPr>
            <w:tcW w:w="505" w:type="pct"/>
            <w:shd w:val="clear" w:color="auto" w:fill="auto"/>
            <w:vAlign w:val="center"/>
            <w:hideMark/>
          </w:tcPr>
          <w:p w14:paraId="2B3FF6FB" w14:textId="77777777" w:rsidR="006A5A91" w:rsidRPr="00C92E90" w:rsidRDefault="006A5A91" w:rsidP="006A5A91">
            <w:pPr>
              <w:ind w:left="-57" w:right="-57"/>
              <w:rPr>
                <w:sz w:val="22"/>
                <w:szCs w:val="22"/>
              </w:rPr>
            </w:pPr>
            <w:r w:rsidRPr="00C92E90">
              <w:rPr>
                <w:sz w:val="22"/>
                <w:szCs w:val="22"/>
              </w:rPr>
              <w:t>501-8187</w:t>
            </w:r>
          </w:p>
        </w:tc>
        <w:tc>
          <w:tcPr>
            <w:tcW w:w="2159" w:type="pct"/>
            <w:shd w:val="clear" w:color="auto" w:fill="auto"/>
            <w:vAlign w:val="center"/>
            <w:hideMark/>
          </w:tcPr>
          <w:p w14:paraId="4FF2C091" w14:textId="77777777" w:rsidR="006A5A91" w:rsidRPr="00C92E90" w:rsidRDefault="006A5A91" w:rsidP="006A5A91">
            <w:pPr>
              <w:rPr>
                <w:sz w:val="22"/>
                <w:szCs w:val="22"/>
              </w:rPr>
            </w:pPr>
            <w:r w:rsidRPr="00C92E90">
              <w:rPr>
                <w:sz w:val="22"/>
                <w:szCs w:val="22"/>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2 и сечением 10 мм2</w:t>
            </w:r>
          </w:p>
        </w:tc>
        <w:tc>
          <w:tcPr>
            <w:tcW w:w="584" w:type="pct"/>
            <w:shd w:val="clear" w:color="auto" w:fill="auto"/>
            <w:vAlign w:val="center"/>
            <w:hideMark/>
          </w:tcPr>
          <w:p w14:paraId="2ED25C29" w14:textId="77777777" w:rsidR="006A5A91" w:rsidRPr="00C92E90" w:rsidRDefault="006A5A91" w:rsidP="006A5A91">
            <w:pPr>
              <w:jc w:val="center"/>
              <w:rPr>
                <w:sz w:val="22"/>
                <w:szCs w:val="22"/>
              </w:rPr>
            </w:pPr>
            <w:r w:rsidRPr="00C92E90">
              <w:rPr>
                <w:sz w:val="22"/>
                <w:szCs w:val="22"/>
              </w:rPr>
              <w:t>1000 м</w:t>
            </w:r>
          </w:p>
        </w:tc>
        <w:tc>
          <w:tcPr>
            <w:tcW w:w="585" w:type="pct"/>
            <w:shd w:val="clear" w:color="auto" w:fill="auto"/>
            <w:vAlign w:val="center"/>
            <w:hideMark/>
          </w:tcPr>
          <w:p w14:paraId="5726506F" w14:textId="77777777" w:rsidR="006A5A91" w:rsidRPr="00C92E90" w:rsidRDefault="006A5A91" w:rsidP="006A5A91">
            <w:pPr>
              <w:jc w:val="right"/>
              <w:rPr>
                <w:sz w:val="22"/>
                <w:szCs w:val="22"/>
              </w:rPr>
            </w:pPr>
            <w:r w:rsidRPr="00C92E90">
              <w:rPr>
                <w:sz w:val="22"/>
                <w:szCs w:val="22"/>
              </w:rPr>
              <w:t>10 147.62</w:t>
            </w:r>
          </w:p>
        </w:tc>
        <w:tc>
          <w:tcPr>
            <w:tcW w:w="691" w:type="pct"/>
            <w:shd w:val="clear" w:color="auto" w:fill="auto"/>
            <w:vAlign w:val="center"/>
          </w:tcPr>
          <w:p w14:paraId="73E88D5C" w14:textId="6FB24749" w:rsidR="006A5A91" w:rsidRPr="00940F89" w:rsidRDefault="006A5A91" w:rsidP="006A5A91">
            <w:pPr>
              <w:jc w:val="right"/>
              <w:rPr>
                <w:sz w:val="22"/>
                <w:szCs w:val="22"/>
              </w:rPr>
            </w:pPr>
            <w:r w:rsidRPr="00FE72C5">
              <w:rPr>
                <w:sz w:val="22"/>
                <w:szCs w:val="22"/>
              </w:rPr>
              <w:t>77 100,05</w:t>
            </w:r>
          </w:p>
        </w:tc>
        <w:tc>
          <w:tcPr>
            <w:tcW w:w="476" w:type="pct"/>
            <w:shd w:val="clear" w:color="auto" w:fill="auto"/>
            <w:vAlign w:val="center"/>
          </w:tcPr>
          <w:p w14:paraId="3B83F6DC" w14:textId="20A582F5" w:rsidR="006A5A91" w:rsidRPr="00DD161B" w:rsidRDefault="006A5A91" w:rsidP="006A5A91">
            <w:pPr>
              <w:jc w:val="right"/>
              <w:rPr>
                <w:sz w:val="22"/>
                <w:szCs w:val="22"/>
              </w:rPr>
            </w:pPr>
            <w:r w:rsidRPr="00DD161B">
              <w:rPr>
                <w:sz w:val="22"/>
                <w:szCs w:val="22"/>
              </w:rPr>
              <w:t>7,598</w:t>
            </w:r>
          </w:p>
        </w:tc>
      </w:tr>
      <w:tr w:rsidR="006A5A91" w:rsidRPr="00C92E90" w14:paraId="33B18DE1" w14:textId="77777777" w:rsidTr="002E1D28">
        <w:trPr>
          <w:trHeight w:val="675"/>
        </w:trPr>
        <w:tc>
          <w:tcPr>
            <w:tcW w:w="505" w:type="pct"/>
            <w:shd w:val="clear" w:color="auto" w:fill="auto"/>
            <w:vAlign w:val="center"/>
            <w:hideMark/>
          </w:tcPr>
          <w:p w14:paraId="7AA18B67" w14:textId="77777777" w:rsidR="006A5A91" w:rsidRPr="00C92E90" w:rsidRDefault="006A5A91" w:rsidP="006A5A91">
            <w:pPr>
              <w:ind w:left="-57" w:right="-57"/>
              <w:rPr>
                <w:sz w:val="22"/>
                <w:szCs w:val="22"/>
              </w:rPr>
            </w:pPr>
            <w:r w:rsidRPr="00C92E90">
              <w:rPr>
                <w:sz w:val="22"/>
                <w:szCs w:val="22"/>
              </w:rPr>
              <w:t>501-8190</w:t>
            </w:r>
          </w:p>
        </w:tc>
        <w:tc>
          <w:tcPr>
            <w:tcW w:w="2159" w:type="pct"/>
            <w:shd w:val="clear" w:color="auto" w:fill="auto"/>
            <w:vAlign w:val="center"/>
            <w:hideMark/>
          </w:tcPr>
          <w:p w14:paraId="226DECAD" w14:textId="77777777" w:rsidR="006A5A91" w:rsidRPr="00C92E90" w:rsidRDefault="006A5A91" w:rsidP="006A5A91">
            <w:pPr>
              <w:rPr>
                <w:sz w:val="22"/>
                <w:szCs w:val="22"/>
              </w:rPr>
            </w:pPr>
            <w:r w:rsidRPr="00C92E90">
              <w:rPr>
                <w:sz w:val="22"/>
                <w:szCs w:val="22"/>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1,5 мм2</w:t>
            </w:r>
          </w:p>
        </w:tc>
        <w:tc>
          <w:tcPr>
            <w:tcW w:w="584" w:type="pct"/>
            <w:shd w:val="clear" w:color="auto" w:fill="auto"/>
            <w:vAlign w:val="center"/>
            <w:hideMark/>
          </w:tcPr>
          <w:p w14:paraId="6E1D5EDE" w14:textId="77777777" w:rsidR="006A5A91" w:rsidRPr="00C92E90" w:rsidRDefault="006A5A91" w:rsidP="006A5A91">
            <w:pPr>
              <w:jc w:val="center"/>
              <w:rPr>
                <w:sz w:val="22"/>
                <w:szCs w:val="22"/>
              </w:rPr>
            </w:pPr>
            <w:r w:rsidRPr="00C92E90">
              <w:rPr>
                <w:sz w:val="22"/>
                <w:szCs w:val="22"/>
              </w:rPr>
              <w:t>1000 м</w:t>
            </w:r>
          </w:p>
        </w:tc>
        <w:tc>
          <w:tcPr>
            <w:tcW w:w="585" w:type="pct"/>
            <w:shd w:val="clear" w:color="auto" w:fill="auto"/>
            <w:vAlign w:val="center"/>
            <w:hideMark/>
          </w:tcPr>
          <w:p w14:paraId="77CD696D" w14:textId="77777777" w:rsidR="006A5A91" w:rsidRPr="00C92E90" w:rsidRDefault="006A5A91" w:rsidP="006A5A91">
            <w:pPr>
              <w:jc w:val="right"/>
              <w:rPr>
                <w:sz w:val="22"/>
                <w:szCs w:val="22"/>
              </w:rPr>
            </w:pPr>
            <w:r w:rsidRPr="00C92E90">
              <w:rPr>
                <w:sz w:val="22"/>
                <w:szCs w:val="22"/>
              </w:rPr>
              <w:t>2 673.92</w:t>
            </w:r>
          </w:p>
        </w:tc>
        <w:tc>
          <w:tcPr>
            <w:tcW w:w="691" w:type="pct"/>
            <w:shd w:val="clear" w:color="auto" w:fill="auto"/>
            <w:vAlign w:val="center"/>
          </w:tcPr>
          <w:p w14:paraId="1E526154" w14:textId="2565A864" w:rsidR="006A5A91" w:rsidRPr="00940F89" w:rsidRDefault="006A5A91" w:rsidP="006A5A91">
            <w:pPr>
              <w:jc w:val="right"/>
              <w:rPr>
                <w:sz w:val="22"/>
                <w:szCs w:val="22"/>
              </w:rPr>
            </w:pPr>
            <w:r w:rsidRPr="00FE72C5">
              <w:rPr>
                <w:sz w:val="22"/>
                <w:szCs w:val="22"/>
              </w:rPr>
              <w:t>26 180,03</w:t>
            </w:r>
          </w:p>
        </w:tc>
        <w:tc>
          <w:tcPr>
            <w:tcW w:w="476" w:type="pct"/>
            <w:shd w:val="clear" w:color="auto" w:fill="auto"/>
            <w:vAlign w:val="center"/>
          </w:tcPr>
          <w:p w14:paraId="596C8830" w14:textId="089DC1A1" w:rsidR="006A5A91" w:rsidRPr="00DD161B" w:rsidRDefault="006A5A91" w:rsidP="006A5A91">
            <w:pPr>
              <w:jc w:val="right"/>
              <w:rPr>
                <w:sz w:val="22"/>
                <w:szCs w:val="22"/>
              </w:rPr>
            </w:pPr>
            <w:r w:rsidRPr="00DD161B">
              <w:rPr>
                <w:sz w:val="22"/>
                <w:szCs w:val="22"/>
              </w:rPr>
              <w:t>9,791</w:t>
            </w:r>
          </w:p>
        </w:tc>
      </w:tr>
      <w:tr w:rsidR="006A5A91" w:rsidRPr="00C92E90" w14:paraId="734E56EE" w14:textId="77777777" w:rsidTr="002E1D28">
        <w:trPr>
          <w:trHeight w:val="675"/>
        </w:trPr>
        <w:tc>
          <w:tcPr>
            <w:tcW w:w="505" w:type="pct"/>
            <w:shd w:val="clear" w:color="auto" w:fill="auto"/>
            <w:vAlign w:val="center"/>
            <w:hideMark/>
          </w:tcPr>
          <w:p w14:paraId="3D9CAE8E" w14:textId="77777777" w:rsidR="006A5A91" w:rsidRPr="00C92E90" w:rsidRDefault="006A5A91" w:rsidP="006A5A91">
            <w:pPr>
              <w:ind w:left="-57" w:right="-57"/>
              <w:rPr>
                <w:sz w:val="22"/>
                <w:szCs w:val="22"/>
              </w:rPr>
            </w:pPr>
            <w:r w:rsidRPr="00C92E90">
              <w:rPr>
                <w:sz w:val="22"/>
                <w:szCs w:val="22"/>
              </w:rPr>
              <w:t>501-8191</w:t>
            </w:r>
          </w:p>
        </w:tc>
        <w:tc>
          <w:tcPr>
            <w:tcW w:w="2159" w:type="pct"/>
            <w:shd w:val="clear" w:color="auto" w:fill="auto"/>
            <w:vAlign w:val="center"/>
            <w:hideMark/>
          </w:tcPr>
          <w:p w14:paraId="3EE151CE" w14:textId="77777777" w:rsidR="006A5A91" w:rsidRPr="00C92E90" w:rsidRDefault="006A5A91" w:rsidP="006A5A91">
            <w:pPr>
              <w:rPr>
                <w:sz w:val="22"/>
                <w:szCs w:val="22"/>
              </w:rPr>
            </w:pPr>
            <w:r w:rsidRPr="00C92E90">
              <w:rPr>
                <w:sz w:val="22"/>
                <w:szCs w:val="22"/>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2,5 мм2</w:t>
            </w:r>
          </w:p>
        </w:tc>
        <w:tc>
          <w:tcPr>
            <w:tcW w:w="584" w:type="pct"/>
            <w:shd w:val="clear" w:color="auto" w:fill="auto"/>
            <w:vAlign w:val="center"/>
            <w:hideMark/>
          </w:tcPr>
          <w:p w14:paraId="650C2BF8" w14:textId="77777777" w:rsidR="006A5A91" w:rsidRPr="00C92E90" w:rsidRDefault="006A5A91" w:rsidP="006A5A91">
            <w:pPr>
              <w:jc w:val="center"/>
              <w:rPr>
                <w:sz w:val="22"/>
                <w:szCs w:val="22"/>
              </w:rPr>
            </w:pPr>
            <w:r w:rsidRPr="00C92E90">
              <w:rPr>
                <w:sz w:val="22"/>
                <w:szCs w:val="22"/>
              </w:rPr>
              <w:t>1000 м</w:t>
            </w:r>
          </w:p>
        </w:tc>
        <w:tc>
          <w:tcPr>
            <w:tcW w:w="585" w:type="pct"/>
            <w:shd w:val="clear" w:color="auto" w:fill="auto"/>
            <w:vAlign w:val="center"/>
            <w:hideMark/>
          </w:tcPr>
          <w:p w14:paraId="1EFFA4A9" w14:textId="77777777" w:rsidR="006A5A91" w:rsidRPr="00C92E90" w:rsidRDefault="006A5A91" w:rsidP="006A5A91">
            <w:pPr>
              <w:jc w:val="right"/>
              <w:rPr>
                <w:sz w:val="22"/>
                <w:szCs w:val="22"/>
              </w:rPr>
            </w:pPr>
            <w:r w:rsidRPr="00C92E90">
              <w:rPr>
                <w:sz w:val="22"/>
                <w:szCs w:val="22"/>
              </w:rPr>
              <w:t>4 177.13</w:t>
            </w:r>
          </w:p>
        </w:tc>
        <w:tc>
          <w:tcPr>
            <w:tcW w:w="691" w:type="pct"/>
            <w:shd w:val="clear" w:color="auto" w:fill="auto"/>
            <w:vAlign w:val="center"/>
          </w:tcPr>
          <w:p w14:paraId="505C9985" w14:textId="47F9DB52" w:rsidR="006A5A91" w:rsidRPr="00940F89" w:rsidRDefault="006A5A91" w:rsidP="006A5A91">
            <w:pPr>
              <w:jc w:val="right"/>
              <w:rPr>
                <w:sz w:val="22"/>
                <w:szCs w:val="22"/>
              </w:rPr>
            </w:pPr>
            <w:r w:rsidRPr="00FE72C5">
              <w:rPr>
                <w:sz w:val="22"/>
                <w:szCs w:val="22"/>
              </w:rPr>
              <w:t>39 269,92</w:t>
            </w:r>
          </w:p>
        </w:tc>
        <w:tc>
          <w:tcPr>
            <w:tcW w:w="476" w:type="pct"/>
            <w:shd w:val="clear" w:color="auto" w:fill="auto"/>
            <w:vAlign w:val="center"/>
          </w:tcPr>
          <w:p w14:paraId="0B7A7104" w14:textId="271A020D" w:rsidR="006A5A91" w:rsidRPr="00DD161B" w:rsidRDefault="006A5A91" w:rsidP="006A5A91">
            <w:pPr>
              <w:jc w:val="right"/>
              <w:rPr>
                <w:sz w:val="22"/>
                <w:szCs w:val="22"/>
              </w:rPr>
            </w:pPr>
            <w:r w:rsidRPr="00DD161B">
              <w:rPr>
                <w:sz w:val="22"/>
                <w:szCs w:val="22"/>
              </w:rPr>
              <w:t>9,401</w:t>
            </w:r>
          </w:p>
        </w:tc>
      </w:tr>
      <w:tr w:rsidR="006A5A91" w:rsidRPr="00C92E90" w14:paraId="687780E4" w14:textId="77777777" w:rsidTr="002E1D28">
        <w:trPr>
          <w:trHeight w:val="675"/>
        </w:trPr>
        <w:tc>
          <w:tcPr>
            <w:tcW w:w="505" w:type="pct"/>
            <w:shd w:val="clear" w:color="auto" w:fill="auto"/>
            <w:vAlign w:val="center"/>
            <w:hideMark/>
          </w:tcPr>
          <w:p w14:paraId="1F69D64F" w14:textId="77777777" w:rsidR="006A5A91" w:rsidRPr="00C92E90" w:rsidRDefault="006A5A91" w:rsidP="006A5A91">
            <w:pPr>
              <w:ind w:left="-57" w:right="-57"/>
              <w:rPr>
                <w:sz w:val="22"/>
                <w:szCs w:val="22"/>
              </w:rPr>
            </w:pPr>
            <w:r w:rsidRPr="00C92E90">
              <w:rPr>
                <w:sz w:val="22"/>
                <w:szCs w:val="22"/>
              </w:rPr>
              <w:t>501-8211</w:t>
            </w:r>
          </w:p>
        </w:tc>
        <w:tc>
          <w:tcPr>
            <w:tcW w:w="2159" w:type="pct"/>
            <w:shd w:val="clear" w:color="auto" w:fill="auto"/>
            <w:vAlign w:val="center"/>
            <w:hideMark/>
          </w:tcPr>
          <w:p w14:paraId="3A4F5344" w14:textId="77777777" w:rsidR="006A5A91" w:rsidRPr="00C92E90" w:rsidRDefault="006A5A91" w:rsidP="006A5A91">
            <w:pPr>
              <w:rPr>
                <w:sz w:val="22"/>
                <w:szCs w:val="22"/>
              </w:rPr>
            </w:pPr>
            <w:r w:rsidRPr="00C92E90">
              <w:rPr>
                <w:sz w:val="22"/>
                <w:szCs w:val="22"/>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5 и сечением 4,0 мм2</w:t>
            </w:r>
          </w:p>
        </w:tc>
        <w:tc>
          <w:tcPr>
            <w:tcW w:w="584" w:type="pct"/>
            <w:shd w:val="clear" w:color="auto" w:fill="auto"/>
            <w:vAlign w:val="center"/>
            <w:hideMark/>
          </w:tcPr>
          <w:p w14:paraId="103A24E2" w14:textId="77777777" w:rsidR="006A5A91" w:rsidRPr="00C92E90" w:rsidRDefault="006A5A91" w:rsidP="006A5A91">
            <w:pPr>
              <w:jc w:val="center"/>
              <w:rPr>
                <w:sz w:val="22"/>
                <w:szCs w:val="22"/>
              </w:rPr>
            </w:pPr>
            <w:r w:rsidRPr="00C92E90">
              <w:rPr>
                <w:sz w:val="22"/>
                <w:szCs w:val="22"/>
              </w:rPr>
              <w:t>1000 м</w:t>
            </w:r>
          </w:p>
        </w:tc>
        <w:tc>
          <w:tcPr>
            <w:tcW w:w="585" w:type="pct"/>
            <w:shd w:val="clear" w:color="auto" w:fill="auto"/>
            <w:vAlign w:val="center"/>
            <w:hideMark/>
          </w:tcPr>
          <w:p w14:paraId="21A5A907" w14:textId="77777777" w:rsidR="006A5A91" w:rsidRPr="00C92E90" w:rsidRDefault="006A5A91" w:rsidP="006A5A91">
            <w:pPr>
              <w:jc w:val="right"/>
              <w:rPr>
                <w:sz w:val="22"/>
                <w:szCs w:val="22"/>
              </w:rPr>
            </w:pPr>
            <w:r w:rsidRPr="00C92E90">
              <w:rPr>
                <w:sz w:val="22"/>
                <w:szCs w:val="22"/>
              </w:rPr>
              <w:t>11 926.82</w:t>
            </w:r>
          </w:p>
        </w:tc>
        <w:tc>
          <w:tcPr>
            <w:tcW w:w="691" w:type="pct"/>
            <w:shd w:val="clear" w:color="auto" w:fill="auto"/>
            <w:vAlign w:val="center"/>
          </w:tcPr>
          <w:p w14:paraId="6B522A7C" w14:textId="575FAE35" w:rsidR="006A5A91" w:rsidRPr="00940F89" w:rsidRDefault="006A5A91" w:rsidP="006A5A91">
            <w:pPr>
              <w:jc w:val="right"/>
              <w:rPr>
                <w:sz w:val="22"/>
                <w:szCs w:val="22"/>
              </w:rPr>
            </w:pPr>
            <w:r w:rsidRPr="00FE72C5">
              <w:rPr>
                <w:sz w:val="22"/>
                <w:szCs w:val="22"/>
              </w:rPr>
              <w:t>83 963,03</w:t>
            </w:r>
          </w:p>
        </w:tc>
        <w:tc>
          <w:tcPr>
            <w:tcW w:w="476" w:type="pct"/>
            <w:shd w:val="clear" w:color="auto" w:fill="auto"/>
            <w:vAlign w:val="center"/>
          </w:tcPr>
          <w:p w14:paraId="4A34D90C" w14:textId="2BCD67EB" w:rsidR="006A5A91" w:rsidRPr="00DD161B" w:rsidRDefault="006A5A91" w:rsidP="006A5A91">
            <w:pPr>
              <w:jc w:val="right"/>
              <w:rPr>
                <w:sz w:val="22"/>
                <w:szCs w:val="22"/>
              </w:rPr>
            </w:pPr>
            <w:r w:rsidRPr="00DD161B">
              <w:rPr>
                <w:sz w:val="22"/>
                <w:szCs w:val="22"/>
              </w:rPr>
              <w:t>7,040</w:t>
            </w:r>
          </w:p>
        </w:tc>
      </w:tr>
      <w:tr w:rsidR="006A5A91" w:rsidRPr="00C92E90" w14:paraId="57E95BBF" w14:textId="77777777" w:rsidTr="002E1D28">
        <w:trPr>
          <w:trHeight w:val="675"/>
        </w:trPr>
        <w:tc>
          <w:tcPr>
            <w:tcW w:w="505" w:type="pct"/>
            <w:shd w:val="clear" w:color="auto" w:fill="auto"/>
            <w:vAlign w:val="center"/>
            <w:hideMark/>
          </w:tcPr>
          <w:p w14:paraId="4B989B5F" w14:textId="77777777" w:rsidR="006A5A91" w:rsidRPr="00C92E90" w:rsidRDefault="006A5A91" w:rsidP="006A5A91">
            <w:pPr>
              <w:ind w:left="-57" w:right="-57"/>
              <w:rPr>
                <w:sz w:val="22"/>
                <w:szCs w:val="22"/>
              </w:rPr>
            </w:pPr>
            <w:r w:rsidRPr="00C92E90">
              <w:rPr>
                <w:sz w:val="22"/>
                <w:szCs w:val="22"/>
              </w:rPr>
              <w:lastRenderedPageBreak/>
              <w:t>501-8224</w:t>
            </w:r>
          </w:p>
        </w:tc>
        <w:tc>
          <w:tcPr>
            <w:tcW w:w="2159" w:type="pct"/>
            <w:shd w:val="clear" w:color="auto" w:fill="auto"/>
            <w:vAlign w:val="center"/>
            <w:hideMark/>
          </w:tcPr>
          <w:p w14:paraId="388D5E9C" w14:textId="77777777" w:rsidR="006A5A91" w:rsidRPr="00C92E90" w:rsidRDefault="006A5A91" w:rsidP="006A5A91">
            <w:pPr>
              <w:rPr>
                <w:sz w:val="22"/>
                <w:szCs w:val="22"/>
              </w:rPr>
            </w:pPr>
            <w:r w:rsidRPr="00C92E90">
              <w:rPr>
                <w:sz w:val="22"/>
                <w:szCs w:val="22"/>
              </w:rPr>
              <w:t>Кабель силовой с медными жилами с поливинилхлоридной изоляцией в поливинилхлоридной оболочке без защитного покрова ВВГ, напряжением 1,00 Кв, число жил – 2 и сечением 1,5 мм2</w:t>
            </w:r>
          </w:p>
        </w:tc>
        <w:tc>
          <w:tcPr>
            <w:tcW w:w="584" w:type="pct"/>
            <w:shd w:val="clear" w:color="auto" w:fill="auto"/>
            <w:vAlign w:val="center"/>
            <w:hideMark/>
          </w:tcPr>
          <w:p w14:paraId="22734B02" w14:textId="77777777" w:rsidR="006A5A91" w:rsidRPr="00C92E90" w:rsidRDefault="006A5A91" w:rsidP="006A5A91">
            <w:pPr>
              <w:jc w:val="center"/>
              <w:rPr>
                <w:sz w:val="22"/>
                <w:szCs w:val="22"/>
              </w:rPr>
            </w:pPr>
            <w:r w:rsidRPr="00C92E90">
              <w:rPr>
                <w:sz w:val="22"/>
                <w:szCs w:val="22"/>
              </w:rPr>
              <w:t>1000 м</w:t>
            </w:r>
          </w:p>
        </w:tc>
        <w:tc>
          <w:tcPr>
            <w:tcW w:w="585" w:type="pct"/>
            <w:shd w:val="clear" w:color="auto" w:fill="auto"/>
            <w:vAlign w:val="center"/>
            <w:hideMark/>
          </w:tcPr>
          <w:p w14:paraId="3C115861" w14:textId="77777777" w:rsidR="006A5A91" w:rsidRPr="00C92E90" w:rsidRDefault="006A5A91" w:rsidP="006A5A91">
            <w:pPr>
              <w:jc w:val="right"/>
              <w:rPr>
                <w:sz w:val="22"/>
                <w:szCs w:val="22"/>
              </w:rPr>
            </w:pPr>
            <w:r w:rsidRPr="00C92E90">
              <w:rPr>
                <w:sz w:val="22"/>
                <w:szCs w:val="22"/>
              </w:rPr>
              <w:t>1 434.33</w:t>
            </w:r>
          </w:p>
        </w:tc>
        <w:tc>
          <w:tcPr>
            <w:tcW w:w="691" w:type="pct"/>
            <w:shd w:val="clear" w:color="auto" w:fill="auto"/>
            <w:vAlign w:val="center"/>
          </w:tcPr>
          <w:p w14:paraId="0078541D" w14:textId="0CAB03CB" w:rsidR="006A5A91" w:rsidRPr="00940F89" w:rsidRDefault="006A5A91" w:rsidP="006A5A91">
            <w:pPr>
              <w:jc w:val="right"/>
              <w:rPr>
                <w:sz w:val="22"/>
                <w:szCs w:val="22"/>
              </w:rPr>
            </w:pPr>
            <w:r w:rsidRPr="00FE72C5">
              <w:rPr>
                <w:sz w:val="22"/>
                <w:szCs w:val="22"/>
              </w:rPr>
              <w:t>14 959,98</w:t>
            </w:r>
          </w:p>
        </w:tc>
        <w:tc>
          <w:tcPr>
            <w:tcW w:w="476" w:type="pct"/>
            <w:shd w:val="clear" w:color="auto" w:fill="auto"/>
            <w:vAlign w:val="center"/>
          </w:tcPr>
          <w:p w14:paraId="233F8BF8" w14:textId="021868E2" w:rsidR="006A5A91" w:rsidRPr="00DD161B" w:rsidRDefault="006A5A91" w:rsidP="006A5A91">
            <w:pPr>
              <w:jc w:val="right"/>
              <w:rPr>
                <w:sz w:val="22"/>
                <w:szCs w:val="22"/>
              </w:rPr>
            </w:pPr>
            <w:r w:rsidRPr="00DD161B">
              <w:rPr>
                <w:sz w:val="22"/>
                <w:szCs w:val="22"/>
              </w:rPr>
              <w:t>10,430</w:t>
            </w:r>
          </w:p>
        </w:tc>
      </w:tr>
      <w:tr w:rsidR="006A5A91" w:rsidRPr="00C92E90" w14:paraId="76209E42" w14:textId="77777777" w:rsidTr="002E1D28">
        <w:trPr>
          <w:trHeight w:val="675"/>
        </w:trPr>
        <w:tc>
          <w:tcPr>
            <w:tcW w:w="505" w:type="pct"/>
            <w:shd w:val="clear" w:color="auto" w:fill="auto"/>
            <w:vAlign w:val="center"/>
            <w:hideMark/>
          </w:tcPr>
          <w:p w14:paraId="2E718BA3" w14:textId="77777777" w:rsidR="006A5A91" w:rsidRPr="00C92E90" w:rsidRDefault="006A5A91" w:rsidP="006A5A91">
            <w:pPr>
              <w:ind w:left="-57" w:right="-57"/>
              <w:rPr>
                <w:sz w:val="22"/>
                <w:szCs w:val="22"/>
              </w:rPr>
            </w:pPr>
            <w:r w:rsidRPr="00C92E90">
              <w:rPr>
                <w:sz w:val="22"/>
                <w:szCs w:val="22"/>
              </w:rPr>
              <w:t>501-8236</w:t>
            </w:r>
          </w:p>
        </w:tc>
        <w:tc>
          <w:tcPr>
            <w:tcW w:w="2159" w:type="pct"/>
            <w:shd w:val="clear" w:color="auto" w:fill="auto"/>
            <w:vAlign w:val="center"/>
            <w:hideMark/>
          </w:tcPr>
          <w:p w14:paraId="5506B4E5" w14:textId="77777777" w:rsidR="006A5A91" w:rsidRPr="00C92E90" w:rsidRDefault="006A5A91" w:rsidP="006A5A91">
            <w:pPr>
              <w:rPr>
                <w:sz w:val="22"/>
                <w:szCs w:val="22"/>
              </w:rPr>
            </w:pPr>
            <w:r w:rsidRPr="00C92E90">
              <w:rPr>
                <w:sz w:val="22"/>
                <w:szCs w:val="22"/>
              </w:rPr>
              <w:t>Кабель силовой с медными жилами с поливинилхлоридной изоляцией в поливинилхлоридной оболочке без защитного покрова ВВГ, напряжением 1,00 Кв, число жил – 3 и сечением 2,5 мм2</w:t>
            </w:r>
          </w:p>
        </w:tc>
        <w:tc>
          <w:tcPr>
            <w:tcW w:w="584" w:type="pct"/>
            <w:shd w:val="clear" w:color="auto" w:fill="auto"/>
            <w:vAlign w:val="center"/>
            <w:hideMark/>
          </w:tcPr>
          <w:p w14:paraId="7D56965F" w14:textId="77777777" w:rsidR="006A5A91" w:rsidRPr="00C92E90" w:rsidRDefault="006A5A91" w:rsidP="006A5A91">
            <w:pPr>
              <w:jc w:val="center"/>
              <w:rPr>
                <w:sz w:val="22"/>
                <w:szCs w:val="22"/>
              </w:rPr>
            </w:pPr>
            <w:r w:rsidRPr="00C92E90">
              <w:rPr>
                <w:sz w:val="22"/>
                <w:szCs w:val="22"/>
              </w:rPr>
              <w:t>1000 м</w:t>
            </w:r>
          </w:p>
        </w:tc>
        <w:tc>
          <w:tcPr>
            <w:tcW w:w="585" w:type="pct"/>
            <w:shd w:val="clear" w:color="auto" w:fill="auto"/>
            <w:vAlign w:val="center"/>
            <w:hideMark/>
          </w:tcPr>
          <w:p w14:paraId="7DD3AAE7" w14:textId="77777777" w:rsidR="006A5A91" w:rsidRPr="00C92E90" w:rsidRDefault="006A5A91" w:rsidP="006A5A91">
            <w:pPr>
              <w:jc w:val="right"/>
              <w:rPr>
                <w:sz w:val="22"/>
                <w:szCs w:val="22"/>
              </w:rPr>
            </w:pPr>
            <w:r w:rsidRPr="00C92E90">
              <w:rPr>
                <w:sz w:val="22"/>
                <w:szCs w:val="22"/>
              </w:rPr>
              <w:t>4 596.95</w:t>
            </w:r>
          </w:p>
        </w:tc>
        <w:tc>
          <w:tcPr>
            <w:tcW w:w="691" w:type="pct"/>
            <w:shd w:val="clear" w:color="auto" w:fill="auto"/>
            <w:vAlign w:val="center"/>
          </w:tcPr>
          <w:p w14:paraId="3C504B71" w14:textId="17BD42BD" w:rsidR="006A5A91" w:rsidRPr="00940F89" w:rsidRDefault="006A5A91" w:rsidP="006A5A91">
            <w:pPr>
              <w:jc w:val="right"/>
              <w:rPr>
                <w:sz w:val="22"/>
                <w:szCs w:val="22"/>
              </w:rPr>
            </w:pPr>
            <w:r w:rsidRPr="00FE72C5">
              <w:rPr>
                <w:sz w:val="22"/>
                <w:szCs w:val="22"/>
              </w:rPr>
              <w:t>42 075,03</w:t>
            </w:r>
          </w:p>
        </w:tc>
        <w:tc>
          <w:tcPr>
            <w:tcW w:w="476" w:type="pct"/>
            <w:shd w:val="clear" w:color="auto" w:fill="auto"/>
            <w:vAlign w:val="center"/>
          </w:tcPr>
          <w:p w14:paraId="6F6AFAB3" w14:textId="7D7C56A7" w:rsidR="006A5A91" w:rsidRPr="00DD161B" w:rsidRDefault="006A5A91" w:rsidP="006A5A91">
            <w:pPr>
              <w:jc w:val="right"/>
              <w:rPr>
                <w:sz w:val="22"/>
                <w:szCs w:val="22"/>
              </w:rPr>
            </w:pPr>
            <w:r w:rsidRPr="00DD161B">
              <w:rPr>
                <w:sz w:val="22"/>
                <w:szCs w:val="22"/>
              </w:rPr>
              <w:t>9,153</w:t>
            </w:r>
          </w:p>
        </w:tc>
      </w:tr>
      <w:tr w:rsidR="006A5A91" w:rsidRPr="00C92E90" w14:paraId="27F8E19D" w14:textId="77777777" w:rsidTr="002E1D28">
        <w:trPr>
          <w:trHeight w:val="675"/>
        </w:trPr>
        <w:tc>
          <w:tcPr>
            <w:tcW w:w="505" w:type="pct"/>
            <w:shd w:val="clear" w:color="auto" w:fill="auto"/>
            <w:vAlign w:val="center"/>
            <w:hideMark/>
          </w:tcPr>
          <w:p w14:paraId="5C644648" w14:textId="77777777" w:rsidR="006A5A91" w:rsidRPr="00C92E90" w:rsidRDefault="006A5A91" w:rsidP="006A5A91">
            <w:pPr>
              <w:ind w:left="-57" w:right="-57"/>
              <w:rPr>
                <w:sz w:val="22"/>
                <w:szCs w:val="22"/>
              </w:rPr>
            </w:pPr>
            <w:r w:rsidRPr="00C92E90">
              <w:rPr>
                <w:sz w:val="22"/>
                <w:szCs w:val="22"/>
              </w:rPr>
              <w:t>501-8370</w:t>
            </w:r>
          </w:p>
        </w:tc>
        <w:tc>
          <w:tcPr>
            <w:tcW w:w="2159" w:type="pct"/>
            <w:shd w:val="clear" w:color="auto" w:fill="auto"/>
            <w:vAlign w:val="center"/>
            <w:hideMark/>
          </w:tcPr>
          <w:p w14:paraId="0DE91F30" w14:textId="77777777" w:rsidR="006A5A91" w:rsidRPr="00C92E90" w:rsidRDefault="006A5A91" w:rsidP="006A5A91">
            <w:pPr>
              <w:rPr>
                <w:sz w:val="22"/>
                <w:szCs w:val="22"/>
              </w:rPr>
            </w:pPr>
            <w:r w:rsidRPr="00C92E90">
              <w:rPr>
                <w:sz w:val="22"/>
                <w:szCs w:val="22"/>
              </w:rPr>
              <w:t>Кабель силовой с медными жилами с поливинилхлоридной изоляцией с броней из стальной ленты в шланге из поливинилхлорида ВБбШв, напряжением 0,66 Кв, число жил – 3 и сечением 2,5 мм2</w:t>
            </w:r>
          </w:p>
        </w:tc>
        <w:tc>
          <w:tcPr>
            <w:tcW w:w="584" w:type="pct"/>
            <w:shd w:val="clear" w:color="auto" w:fill="auto"/>
            <w:vAlign w:val="center"/>
            <w:hideMark/>
          </w:tcPr>
          <w:p w14:paraId="435E1E8C" w14:textId="77777777" w:rsidR="006A5A91" w:rsidRPr="00C92E90" w:rsidRDefault="006A5A91" w:rsidP="006A5A91">
            <w:pPr>
              <w:jc w:val="center"/>
              <w:rPr>
                <w:sz w:val="22"/>
                <w:szCs w:val="22"/>
              </w:rPr>
            </w:pPr>
            <w:r w:rsidRPr="00C92E90">
              <w:rPr>
                <w:sz w:val="22"/>
                <w:szCs w:val="22"/>
              </w:rPr>
              <w:t>1000 м</w:t>
            </w:r>
          </w:p>
        </w:tc>
        <w:tc>
          <w:tcPr>
            <w:tcW w:w="585" w:type="pct"/>
            <w:shd w:val="clear" w:color="auto" w:fill="auto"/>
            <w:vAlign w:val="center"/>
            <w:hideMark/>
          </w:tcPr>
          <w:p w14:paraId="0CC6BDD9" w14:textId="77777777" w:rsidR="006A5A91" w:rsidRPr="00C92E90" w:rsidRDefault="006A5A91" w:rsidP="006A5A91">
            <w:pPr>
              <w:jc w:val="right"/>
              <w:rPr>
                <w:sz w:val="22"/>
                <w:szCs w:val="22"/>
              </w:rPr>
            </w:pPr>
            <w:r w:rsidRPr="00C92E90">
              <w:rPr>
                <w:sz w:val="22"/>
                <w:szCs w:val="22"/>
              </w:rPr>
              <w:t>7 840.45</w:t>
            </w:r>
          </w:p>
        </w:tc>
        <w:tc>
          <w:tcPr>
            <w:tcW w:w="691" w:type="pct"/>
            <w:shd w:val="clear" w:color="auto" w:fill="auto"/>
            <w:vAlign w:val="center"/>
          </w:tcPr>
          <w:p w14:paraId="3F6DF145" w14:textId="52B604C8" w:rsidR="006A5A91" w:rsidRPr="00940F89" w:rsidRDefault="006A5A91" w:rsidP="006A5A91">
            <w:pPr>
              <w:jc w:val="right"/>
              <w:rPr>
                <w:sz w:val="22"/>
                <w:szCs w:val="22"/>
              </w:rPr>
            </w:pPr>
            <w:r w:rsidRPr="00FE72C5">
              <w:rPr>
                <w:sz w:val="22"/>
                <w:szCs w:val="22"/>
              </w:rPr>
              <w:t>64 225,09</w:t>
            </w:r>
          </w:p>
        </w:tc>
        <w:tc>
          <w:tcPr>
            <w:tcW w:w="476" w:type="pct"/>
            <w:shd w:val="clear" w:color="auto" w:fill="auto"/>
            <w:vAlign w:val="center"/>
          </w:tcPr>
          <w:p w14:paraId="77CDA9D2" w14:textId="2615397C" w:rsidR="006A5A91" w:rsidRPr="00DD161B" w:rsidRDefault="006A5A91" w:rsidP="006A5A91">
            <w:pPr>
              <w:jc w:val="right"/>
              <w:rPr>
                <w:sz w:val="22"/>
                <w:szCs w:val="22"/>
              </w:rPr>
            </w:pPr>
            <w:r w:rsidRPr="00DD161B">
              <w:rPr>
                <w:sz w:val="22"/>
                <w:szCs w:val="22"/>
              </w:rPr>
              <w:t>8,192</w:t>
            </w:r>
          </w:p>
        </w:tc>
      </w:tr>
      <w:tr w:rsidR="006A5A91" w:rsidRPr="00C92E90" w14:paraId="713BE1D2" w14:textId="77777777" w:rsidTr="002E1D28">
        <w:trPr>
          <w:trHeight w:val="300"/>
        </w:trPr>
        <w:tc>
          <w:tcPr>
            <w:tcW w:w="505" w:type="pct"/>
            <w:shd w:val="clear" w:color="auto" w:fill="auto"/>
            <w:vAlign w:val="center"/>
            <w:hideMark/>
          </w:tcPr>
          <w:p w14:paraId="11F4157C" w14:textId="77777777" w:rsidR="006A5A91" w:rsidRPr="00C92E90" w:rsidRDefault="006A5A91" w:rsidP="006A5A91">
            <w:pPr>
              <w:ind w:left="-57" w:right="-57"/>
              <w:rPr>
                <w:sz w:val="22"/>
                <w:szCs w:val="22"/>
              </w:rPr>
            </w:pPr>
            <w:r w:rsidRPr="00C92E90">
              <w:rPr>
                <w:sz w:val="22"/>
                <w:szCs w:val="22"/>
              </w:rPr>
              <w:t>101-0311</w:t>
            </w:r>
          </w:p>
        </w:tc>
        <w:tc>
          <w:tcPr>
            <w:tcW w:w="2159" w:type="pct"/>
            <w:shd w:val="clear" w:color="auto" w:fill="auto"/>
            <w:vAlign w:val="center"/>
            <w:hideMark/>
          </w:tcPr>
          <w:p w14:paraId="5BE8FA88" w14:textId="77777777" w:rsidR="006A5A91" w:rsidRPr="00C92E90" w:rsidRDefault="006A5A91" w:rsidP="006A5A91">
            <w:pPr>
              <w:rPr>
                <w:sz w:val="22"/>
                <w:szCs w:val="22"/>
              </w:rPr>
            </w:pPr>
            <w:r w:rsidRPr="00C92E90">
              <w:rPr>
                <w:sz w:val="22"/>
                <w:szCs w:val="22"/>
              </w:rPr>
              <w:t>Каболка</w:t>
            </w:r>
          </w:p>
        </w:tc>
        <w:tc>
          <w:tcPr>
            <w:tcW w:w="584" w:type="pct"/>
            <w:shd w:val="clear" w:color="auto" w:fill="auto"/>
            <w:vAlign w:val="center"/>
            <w:hideMark/>
          </w:tcPr>
          <w:p w14:paraId="13E00DFF"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1585BA45" w14:textId="77777777" w:rsidR="006A5A91" w:rsidRPr="00C92E90" w:rsidRDefault="006A5A91" w:rsidP="006A5A91">
            <w:pPr>
              <w:jc w:val="right"/>
              <w:rPr>
                <w:sz w:val="22"/>
                <w:szCs w:val="22"/>
              </w:rPr>
            </w:pPr>
            <w:r w:rsidRPr="00C92E90">
              <w:rPr>
                <w:sz w:val="22"/>
                <w:szCs w:val="22"/>
              </w:rPr>
              <w:t>41 060.00</w:t>
            </w:r>
          </w:p>
        </w:tc>
        <w:tc>
          <w:tcPr>
            <w:tcW w:w="691" w:type="pct"/>
            <w:shd w:val="clear" w:color="auto" w:fill="auto"/>
            <w:vAlign w:val="center"/>
          </w:tcPr>
          <w:p w14:paraId="4647993F" w14:textId="2BE2485F" w:rsidR="006A5A91" w:rsidRPr="00940F89" w:rsidRDefault="006A5A91" w:rsidP="006A5A91">
            <w:pPr>
              <w:jc w:val="right"/>
              <w:rPr>
                <w:sz w:val="22"/>
                <w:szCs w:val="22"/>
              </w:rPr>
            </w:pPr>
            <w:r w:rsidRPr="00FE72C5">
              <w:rPr>
                <w:sz w:val="22"/>
                <w:szCs w:val="22"/>
              </w:rPr>
              <w:t>169 964,32</w:t>
            </w:r>
          </w:p>
        </w:tc>
        <w:tc>
          <w:tcPr>
            <w:tcW w:w="476" w:type="pct"/>
            <w:shd w:val="clear" w:color="auto" w:fill="auto"/>
            <w:vAlign w:val="center"/>
          </w:tcPr>
          <w:p w14:paraId="43CED7DC" w14:textId="174B1B59" w:rsidR="006A5A91" w:rsidRPr="00DD161B" w:rsidRDefault="006A5A91" w:rsidP="006A5A91">
            <w:pPr>
              <w:jc w:val="right"/>
              <w:rPr>
                <w:sz w:val="22"/>
                <w:szCs w:val="22"/>
              </w:rPr>
            </w:pPr>
            <w:r w:rsidRPr="00DD161B">
              <w:rPr>
                <w:sz w:val="22"/>
                <w:szCs w:val="22"/>
              </w:rPr>
              <w:t>4,139</w:t>
            </w:r>
          </w:p>
        </w:tc>
      </w:tr>
      <w:tr w:rsidR="006A5A91" w:rsidRPr="00C92E90" w14:paraId="6F7A27A0" w14:textId="77777777" w:rsidTr="002E1D28">
        <w:trPr>
          <w:trHeight w:val="450"/>
        </w:trPr>
        <w:tc>
          <w:tcPr>
            <w:tcW w:w="505" w:type="pct"/>
            <w:shd w:val="clear" w:color="auto" w:fill="auto"/>
            <w:vAlign w:val="center"/>
            <w:hideMark/>
          </w:tcPr>
          <w:p w14:paraId="21531965" w14:textId="77777777" w:rsidR="006A5A91" w:rsidRPr="00C92E90" w:rsidRDefault="006A5A91" w:rsidP="006A5A91">
            <w:pPr>
              <w:ind w:left="-57" w:right="-57"/>
              <w:rPr>
                <w:sz w:val="22"/>
                <w:szCs w:val="22"/>
              </w:rPr>
            </w:pPr>
            <w:r w:rsidRPr="00C92E90">
              <w:rPr>
                <w:sz w:val="22"/>
                <w:szCs w:val="22"/>
              </w:rPr>
              <w:t>301-1994</w:t>
            </w:r>
          </w:p>
        </w:tc>
        <w:tc>
          <w:tcPr>
            <w:tcW w:w="2159" w:type="pct"/>
            <w:shd w:val="clear" w:color="auto" w:fill="auto"/>
            <w:vAlign w:val="center"/>
            <w:hideMark/>
          </w:tcPr>
          <w:p w14:paraId="0C0204F2" w14:textId="77777777" w:rsidR="006A5A91" w:rsidRPr="00C92E90" w:rsidRDefault="006A5A91" w:rsidP="006A5A91">
            <w:pPr>
              <w:rPr>
                <w:sz w:val="22"/>
                <w:szCs w:val="22"/>
              </w:rPr>
            </w:pPr>
            <w:r w:rsidRPr="00C92E90">
              <w:rPr>
                <w:sz w:val="22"/>
                <w:szCs w:val="22"/>
              </w:rPr>
              <w:t>Камеры приточные типа 2ПК без секции орошения производительностью до 40 тыс. м3/час</w:t>
            </w:r>
          </w:p>
        </w:tc>
        <w:tc>
          <w:tcPr>
            <w:tcW w:w="584" w:type="pct"/>
            <w:shd w:val="clear" w:color="auto" w:fill="auto"/>
            <w:vAlign w:val="center"/>
            <w:hideMark/>
          </w:tcPr>
          <w:p w14:paraId="448475CE"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28A83B07" w14:textId="77777777" w:rsidR="006A5A91" w:rsidRPr="00C92E90" w:rsidRDefault="006A5A91" w:rsidP="006A5A91">
            <w:pPr>
              <w:jc w:val="right"/>
              <w:rPr>
                <w:sz w:val="22"/>
                <w:szCs w:val="22"/>
              </w:rPr>
            </w:pPr>
            <w:r w:rsidRPr="00C92E90">
              <w:rPr>
                <w:sz w:val="22"/>
                <w:szCs w:val="22"/>
              </w:rPr>
              <w:t>73 487.70</w:t>
            </w:r>
          </w:p>
        </w:tc>
        <w:tc>
          <w:tcPr>
            <w:tcW w:w="691" w:type="pct"/>
            <w:shd w:val="clear" w:color="auto" w:fill="auto"/>
            <w:vAlign w:val="center"/>
          </w:tcPr>
          <w:p w14:paraId="58ED3131" w14:textId="22FF2494" w:rsidR="006A5A91" w:rsidRPr="00940F89" w:rsidRDefault="006A5A91" w:rsidP="006A5A91">
            <w:pPr>
              <w:jc w:val="right"/>
              <w:rPr>
                <w:sz w:val="22"/>
                <w:szCs w:val="22"/>
              </w:rPr>
            </w:pPr>
            <w:r w:rsidRPr="00FE72C5">
              <w:rPr>
                <w:sz w:val="22"/>
                <w:szCs w:val="22"/>
              </w:rPr>
              <w:t>208 431,66</w:t>
            </w:r>
          </w:p>
        </w:tc>
        <w:tc>
          <w:tcPr>
            <w:tcW w:w="476" w:type="pct"/>
            <w:shd w:val="clear" w:color="auto" w:fill="auto"/>
            <w:vAlign w:val="center"/>
          </w:tcPr>
          <w:p w14:paraId="1E8500BD" w14:textId="3764DBE1" w:rsidR="006A5A91" w:rsidRPr="00DD161B" w:rsidRDefault="006A5A91" w:rsidP="006A5A91">
            <w:pPr>
              <w:jc w:val="right"/>
              <w:rPr>
                <w:sz w:val="22"/>
                <w:szCs w:val="22"/>
              </w:rPr>
            </w:pPr>
            <w:r w:rsidRPr="00DD161B">
              <w:rPr>
                <w:sz w:val="22"/>
                <w:szCs w:val="22"/>
              </w:rPr>
              <w:t>2,836</w:t>
            </w:r>
          </w:p>
        </w:tc>
      </w:tr>
      <w:tr w:rsidR="006A5A91" w:rsidRPr="00C92E90" w14:paraId="2C1CAED0" w14:textId="77777777" w:rsidTr="002E1D28">
        <w:trPr>
          <w:trHeight w:val="300"/>
        </w:trPr>
        <w:tc>
          <w:tcPr>
            <w:tcW w:w="505" w:type="pct"/>
            <w:shd w:val="clear" w:color="auto" w:fill="auto"/>
            <w:vAlign w:val="center"/>
            <w:hideMark/>
          </w:tcPr>
          <w:p w14:paraId="3C4F2494" w14:textId="77777777" w:rsidR="006A5A91" w:rsidRPr="00C92E90" w:rsidRDefault="006A5A91" w:rsidP="006A5A91">
            <w:pPr>
              <w:ind w:left="-57" w:right="-57"/>
              <w:rPr>
                <w:sz w:val="22"/>
                <w:szCs w:val="22"/>
              </w:rPr>
            </w:pPr>
            <w:r w:rsidRPr="00C92E90">
              <w:rPr>
                <w:sz w:val="22"/>
                <w:szCs w:val="22"/>
              </w:rPr>
              <w:t>403-0032</w:t>
            </w:r>
          </w:p>
        </w:tc>
        <w:tc>
          <w:tcPr>
            <w:tcW w:w="2159" w:type="pct"/>
            <w:shd w:val="clear" w:color="auto" w:fill="auto"/>
            <w:vAlign w:val="center"/>
            <w:hideMark/>
          </w:tcPr>
          <w:p w14:paraId="433B1A8E" w14:textId="77777777" w:rsidR="006A5A91" w:rsidRPr="00C92E90" w:rsidRDefault="006A5A91" w:rsidP="006A5A91">
            <w:pPr>
              <w:rPr>
                <w:sz w:val="22"/>
                <w:szCs w:val="22"/>
              </w:rPr>
            </w:pPr>
            <w:r w:rsidRPr="00C92E90">
              <w:rPr>
                <w:sz w:val="22"/>
                <w:szCs w:val="22"/>
              </w:rPr>
              <w:t>Камни бетонные стеновые из легкого бетона, марка 35</w:t>
            </w:r>
          </w:p>
        </w:tc>
        <w:tc>
          <w:tcPr>
            <w:tcW w:w="584" w:type="pct"/>
            <w:shd w:val="clear" w:color="auto" w:fill="auto"/>
            <w:vAlign w:val="center"/>
            <w:hideMark/>
          </w:tcPr>
          <w:p w14:paraId="4D769CCA"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5A69DE1A" w14:textId="77777777" w:rsidR="006A5A91" w:rsidRPr="00C92E90" w:rsidRDefault="006A5A91" w:rsidP="006A5A91">
            <w:pPr>
              <w:jc w:val="right"/>
              <w:rPr>
                <w:sz w:val="22"/>
                <w:szCs w:val="22"/>
              </w:rPr>
            </w:pPr>
            <w:r w:rsidRPr="00C92E90">
              <w:rPr>
                <w:sz w:val="22"/>
                <w:szCs w:val="22"/>
              </w:rPr>
              <w:t>549.72</w:t>
            </w:r>
          </w:p>
        </w:tc>
        <w:tc>
          <w:tcPr>
            <w:tcW w:w="691" w:type="pct"/>
            <w:shd w:val="clear" w:color="auto" w:fill="auto"/>
            <w:vAlign w:val="center"/>
          </w:tcPr>
          <w:p w14:paraId="2A7A7ACA" w14:textId="312B00DB" w:rsidR="006A5A91" w:rsidRPr="00940F89" w:rsidRDefault="006A5A91" w:rsidP="006A5A91">
            <w:pPr>
              <w:jc w:val="right"/>
              <w:rPr>
                <w:sz w:val="22"/>
                <w:szCs w:val="22"/>
              </w:rPr>
            </w:pPr>
            <w:r w:rsidRPr="00FE72C5">
              <w:rPr>
                <w:sz w:val="22"/>
                <w:szCs w:val="22"/>
              </w:rPr>
              <w:t>3 346,23</w:t>
            </w:r>
          </w:p>
        </w:tc>
        <w:tc>
          <w:tcPr>
            <w:tcW w:w="476" w:type="pct"/>
            <w:shd w:val="clear" w:color="auto" w:fill="auto"/>
            <w:vAlign w:val="center"/>
          </w:tcPr>
          <w:p w14:paraId="37C56E13" w14:textId="33542992" w:rsidR="006A5A91" w:rsidRPr="00DD161B" w:rsidRDefault="006A5A91" w:rsidP="006A5A91">
            <w:pPr>
              <w:jc w:val="right"/>
              <w:rPr>
                <w:sz w:val="22"/>
                <w:szCs w:val="22"/>
              </w:rPr>
            </w:pPr>
            <w:r w:rsidRPr="00DD161B">
              <w:rPr>
                <w:sz w:val="22"/>
                <w:szCs w:val="22"/>
              </w:rPr>
              <w:t>6,087</w:t>
            </w:r>
          </w:p>
        </w:tc>
      </w:tr>
      <w:tr w:rsidR="006A5A91" w:rsidRPr="00C92E90" w14:paraId="5D525DC3" w14:textId="77777777" w:rsidTr="002E1D28">
        <w:trPr>
          <w:trHeight w:val="300"/>
        </w:trPr>
        <w:tc>
          <w:tcPr>
            <w:tcW w:w="505" w:type="pct"/>
            <w:shd w:val="clear" w:color="auto" w:fill="auto"/>
            <w:vAlign w:val="center"/>
            <w:hideMark/>
          </w:tcPr>
          <w:p w14:paraId="636B2838" w14:textId="77777777" w:rsidR="006A5A91" w:rsidRPr="00C92E90" w:rsidRDefault="006A5A91" w:rsidP="006A5A91">
            <w:pPr>
              <w:ind w:left="-57" w:right="-57"/>
              <w:rPr>
                <w:sz w:val="22"/>
                <w:szCs w:val="22"/>
              </w:rPr>
            </w:pPr>
            <w:r w:rsidRPr="00C92E90">
              <w:rPr>
                <w:sz w:val="22"/>
                <w:szCs w:val="22"/>
              </w:rPr>
              <w:t>204-0073</w:t>
            </w:r>
          </w:p>
        </w:tc>
        <w:tc>
          <w:tcPr>
            <w:tcW w:w="2159" w:type="pct"/>
            <w:shd w:val="clear" w:color="auto" w:fill="auto"/>
            <w:vAlign w:val="center"/>
            <w:hideMark/>
          </w:tcPr>
          <w:p w14:paraId="20F2D133" w14:textId="77777777" w:rsidR="006A5A91" w:rsidRPr="00C92E90" w:rsidRDefault="006A5A91" w:rsidP="006A5A91">
            <w:pPr>
              <w:rPr>
                <w:sz w:val="22"/>
                <w:szCs w:val="22"/>
              </w:rPr>
            </w:pPr>
            <w:r w:rsidRPr="00C92E90">
              <w:rPr>
                <w:sz w:val="22"/>
                <w:szCs w:val="22"/>
              </w:rPr>
              <w:t>Каркасы арматурные класса A-I диаметром 12 мм</w:t>
            </w:r>
          </w:p>
        </w:tc>
        <w:tc>
          <w:tcPr>
            <w:tcW w:w="584" w:type="pct"/>
            <w:shd w:val="clear" w:color="auto" w:fill="auto"/>
            <w:vAlign w:val="center"/>
            <w:hideMark/>
          </w:tcPr>
          <w:p w14:paraId="1E5057BD"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0B42A8B5" w14:textId="77777777" w:rsidR="006A5A91" w:rsidRPr="00C92E90" w:rsidRDefault="006A5A91" w:rsidP="006A5A91">
            <w:pPr>
              <w:jc w:val="right"/>
              <w:rPr>
                <w:sz w:val="22"/>
                <w:szCs w:val="22"/>
              </w:rPr>
            </w:pPr>
            <w:r w:rsidRPr="00C92E90">
              <w:rPr>
                <w:sz w:val="22"/>
                <w:szCs w:val="22"/>
              </w:rPr>
              <w:t>9 821.59</w:t>
            </w:r>
          </w:p>
        </w:tc>
        <w:tc>
          <w:tcPr>
            <w:tcW w:w="691" w:type="pct"/>
            <w:shd w:val="clear" w:color="auto" w:fill="auto"/>
            <w:vAlign w:val="center"/>
          </w:tcPr>
          <w:p w14:paraId="174EE054" w14:textId="59CCA926" w:rsidR="006A5A91" w:rsidRPr="00940F89" w:rsidRDefault="006A5A91" w:rsidP="006A5A91">
            <w:pPr>
              <w:jc w:val="right"/>
              <w:rPr>
                <w:sz w:val="22"/>
                <w:szCs w:val="22"/>
              </w:rPr>
            </w:pPr>
            <w:r w:rsidRPr="00FE72C5">
              <w:rPr>
                <w:sz w:val="22"/>
                <w:szCs w:val="22"/>
              </w:rPr>
              <w:t>40 001,83</w:t>
            </w:r>
          </w:p>
        </w:tc>
        <w:tc>
          <w:tcPr>
            <w:tcW w:w="476" w:type="pct"/>
            <w:shd w:val="clear" w:color="auto" w:fill="auto"/>
            <w:vAlign w:val="center"/>
          </w:tcPr>
          <w:p w14:paraId="4800AF50" w14:textId="3ECB8FEB" w:rsidR="006A5A91" w:rsidRPr="00DD161B" w:rsidRDefault="006A5A91" w:rsidP="006A5A91">
            <w:pPr>
              <w:jc w:val="right"/>
              <w:rPr>
                <w:sz w:val="22"/>
                <w:szCs w:val="22"/>
              </w:rPr>
            </w:pPr>
            <w:r w:rsidRPr="00DD161B">
              <w:rPr>
                <w:sz w:val="22"/>
                <w:szCs w:val="22"/>
              </w:rPr>
              <w:t>4,073</w:t>
            </w:r>
          </w:p>
        </w:tc>
      </w:tr>
      <w:tr w:rsidR="006A5A91" w:rsidRPr="00C92E90" w14:paraId="62F5B8CF" w14:textId="77777777" w:rsidTr="002E1D28">
        <w:trPr>
          <w:trHeight w:val="675"/>
        </w:trPr>
        <w:tc>
          <w:tcPr>
            <w:tcW w:w="505" w:type="pct"/>
            <w:shd w:val="clear" w:color="auto" w:fill="auto"/>
            <w:vAlign w:val="center"/>
            <w:hideMark/>
          </w:tcPr>
          <w:p w14:paraId="3BE3E98B" w14:textId="77777777" w:rsidR="006A5A91" w:rsidRPr="00C92E90" w:rsidRDefault="006A5A91" w:rsidP="006A5A91">
            <w:pPr>
              <w:ind w:left="-57" w:right="-57"/>
              <w:rPr>
                <w:sz w:val="22"/>
                <w:szCs w:val="22"/>
              </w:rPr>
            </w:pPr>
            <w:r w:rsidRPr="00C92E90">
              <w:rPr>
                <w:sz w:val="22"/>
                <w:szCs w:val="22"/>
              </w:rPr>
              <w:t>201-0685</w:t>
            </w:r>
          </w:p>
        </w:tc>
        <w:tc>
          <w:tcPr>
            <w:tcW w:w="2159" w:type="pct"/>
            <w:shd w:val="clear" w:color="auto" w:fill="auto"/>
            <w:vAlign w:val="center"/>
            <w:hideMark/>
          </w:tcPr>
          <w:p w14:paraId="31833BF5" w14:textId="77777777" w:rsidR="006A5A91" w:rsidRPr="00C92E90" w:rsidRDefault="006A5A91" w:rsidP="006A5A91">
            <w:pPr>
              <w:rPr>
                <w:sz w:val="22"/>
                <w:szCs w:val="22"/>
              </w:rPr>
            </w:pPr>
            <w:r w:rsidRPr="00C92E90">
              <w:rPr>
                <w:sz w:val="22"/>
                <w:szCs w:val="22"/>
              </w:rPr>
              <w:t>Каркасы башен водонапорных решетчатых, прожекторные и молниезащиты, каркасы вентиляционных дымовых труб, опоры канатных дорог высотой до 200 м, масса 1 м от 400 до 600 кг</w:t>
            </w:r>
          </w:p>
        </w:tc>
        <w:tc>
          <w:tcPr>
            <w:tcW w:w="584" w:type="pct"/>
            <w:shd w:val="clear" w:color="auto" w:fill="auto"/>
            <w:vAlign w:val="center"/>
            <w:hideMark/>
          </w:tcPr>
          <w:p w14:paraId="12A00444"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1FD06B83" w14:textId="77777777" w:rsidR="006A5A91" w:rsidRPr="00C92E90" w:rsidRDefault="006A5A91" w:rsidP="006A5A91">
            <w:pPr>
              <w:jc w:val="right"/>
              <w:rPr>
                <w:sz w:val="22"/>
                <w:szCs w:val="22"/>
              </w:rPr>
            </w:pPr>
            <w:r w:rsidRPr="00C92E90">
              <w:rPr>
                <w:sz w:val="22"/>
                <w:szCs w:val="22"/>
              </w:rPr>
              <w:t>12 796.87</w:t>
            </w:r>
          </w:p>
        </w:tc>
        <w:tc>
          <w:tcPr>
            <w:tcW w:w="691" w:type="pct"/>
            <w:shd w:val="clear" w:color="auto" w:fill="auto"/>
            <w:vAlign w:val="center"/>
          </w:tcPr>
          <w:p w14:paraId="19B94D05" w14:textId="1B81FD9C" w:rsidR="006A5A91" w:rsidRPr="00940F89" w:rsidRDefault="006A5A91" w:rsidP="006A5A91">
            <w:pPr>
              <w:jc w:val="right"/>
              <w:rPr>
                <w:sz w:val="22"/>
                <w:szCs w:val="22"/>
              </w:rPr>
            </w:pPr>
            <w:r w:rsidRPr="00FE72C5">
              <w:rPr>
                <w:sz w:val="22"/>
                <w:szCs w:val="22"/>
              </w:rPr>
              <w:t>66 904,27</w:t>
            </w:r>
          </w:p>
        </w:tc>
        <w:tc>
          <w:tcPr>
            <w:tcW w:w="476" w:type="pct"/>
            <w:shd w:val="clear" w:color="auto" w:fill="auto"/>
            <w:vAlign w:val="center"/>
          </w:tcPr>
          <w:p w14:paraId="74CC76C7" w14:textId="225D07F5" w:rsidR="006A5A91" w:rsidRPr="00DD161B" w:rsidRDefault="006A5A91" w:rsidP="006A5A91">
            <w:pPr>
              <w:jc w:val="right"/>
              <w:rPr>
                <w:sz w:val="22"/>
                <w:szCs w:val="22"/>
              </w:rPr>
            </w:pPr>
            <w:r w:rsidRPr="00DD161B">
              <w:rPr>
                <w:sz w:val="22"/>
                <w:szCs w:val="22"/>
              </w:rPr>
              <w:t>5,228</w:t>
            </w:r>
          </w:p>
        </w:tc>
      </w:tr>
      <w:tr w:rsidR="006A5A91" w:rsidRPr="00C92E90" w14:paraId="62045398" w14:textId="77777777" w:rsidTr="002E1D28">
        <w:trPr>
          <w:trHeight w:val="300"/>
        </w:trPr>
        <w:tc>
          <w:tcPr>
            <w:tcW w:w="505" w:type="pct"/>
            <w:shd w:val="clear" w:color="auto" w:fill="auto"/>
            <w:vAlign w:val="center"/>
            <w:hideMark/>
          </w:tcPr>
          <w:p w14:paraId="07BFDB9B" w14:textId="77777777" w:rsidR="006A5A91" w:rsidRPr="00C92E90" w:rsidRDefault="006A5A91" w:rsidP="006A5A91">
            <w:pPr>
              <w:ind w:left="-57" w:right="-57"/>
              <w:rPr>
                <w:sz w:val="22"/>
                <w:szCs w:val="22"/>
              </w:rPr>
            </w:pPr>
            <w:r w:rsidRPr="00C92E90">
              <w:rPr>
                <w:sz w:val="22"/>
                <w:szCs w:val="22"/>
              </w:rPr>
              <w:t>404-0126</w:t>
            </w:r>
          </w:p>
        </w:tc>
        <w:tc>
          <w:tcPr>
            <w:tcW w:w="2159" w:type="pct"/>
            <w:shd w:val="clear" w:color="auto" w:fill="auto"/>
            <w:vAlign w:val="center"/>
            <w:hideMark/>
          </w:tcPr>
          <w:p w14:paraId="66588D31" w14:textId="77777777" w:rsidR="006A5A91" w:rsidRPr="00C92E90" w:rsidRDefault="006A5A91" w:rsidP="006A5A91">
            <w:pPr>
              <w:rPr>
                <w:sz w:val="22"/>
                <w:szCs w:val="22"/>
              </w:rPr>
            </w:pPr>
            <w:r w:rsidRPr="00C92E90">
              <w:rPr>
                <w:sz w:val="22"/>
                <w:szCs w:val="22"/>
              </w:rPr>
              <w:t>Кирпич керамический лицевой, размером 250х120х65 мм, марка 125</w:t>
            </w:r>
          </w:p>
        </w:tc>
        <w:tc>
          <w:tcPr>
            <w:tcW w:w="584" w:type="pct"/>
            <w:shd w:val="clear" w:color="auto" w:fill="auto"/>
            <w:vAlign w:val="center"/>
            <w:hideMark/>
          </w:tcPr>
          <w:p w14:paraId="6E2D805E" w14:textId="77777777" w:rsidR="006A5A91" w:rsidRPr="00C92E90" w:rsidRDefault="006A5A91" w:rsidP="006A5A91">
            <w:pPr>
              <w:jc w:val="center"/>
              <w:rPr>
                <w:sz w:val="22"/>
                <w:szCs w:val="22"/>
              </w:rPr>
            </w:pPr>
            <w:r w:rsidRPr="00C92E90">
              <w:rPr>
                <w:sz w:val="22"/>
                <w:szCs w:val="22"/>
              </w:rPr>
              <w:t>1000 шт.</w:t>
            </w:r>
          </w:p>
        </w:tc>
        <w:tc>
          <w:tcPr>
            <w:tcW w:w="585" w:type="pct"/>
            <w:shd w:val="clear" w:color="auto" w:fill="auto"/>
            <w:vAlign w:val="center"/>
            <w:hideMark/>
          </w:tcPr>
          <w:p w14:paraId="62A281BE" w14:textId="77777777" w:rsidR="006A5A91" w:rsidRPr="00C92E90" w:rsidRDefault="006A5A91" w:rsidP="006A5A91">
            <w:pPr>
              <w:jc w:val="right"/>
              <w:rPr>
                <w:sz w:val="22"/>
                <w:szCs w:val="22"/>
              </w:rPr>
            </w:pPr>
            <w:r w:rsidRPr="00C92E90">
              <w:rPr>
                <w:sz w:val="22"/>
                <w:szCs w:val="22"/>
              </w:rPr>
              <w:t>1 818.98</w:t>
            </w:r>
          </w:p>
        </w:tc>
        <w:tc>
          <w:tcPr>
            <w:tcW w:w="691" w:type="pct"/>
            <w:shd w:val="clear" w:color="auto" w:fill="auto"/>
            <w:vAlign w:val="center"/>
          </w:tcPr>
          <w:p w14:paraId="0F584FEF" w14:textId="64EB053D" w:rsidR="006A5A91" w:rsidRPr="00940F89" w:rsidRDefault="006A5A91" w:rsidP="006A5A91">
            <w:pPr>
              <w:jc w:val="right"/>
              <w:rPr>
                <w:sz w:val="22"/>
                <w:szCs w:val="22"/>
              </w:rPr>
            </w:pPr>
            <w:r w:rsidRPr="00FE72C5">
              <w:rPr>
                <w:sz w:val="22"/>
                <w:szCs w:val="22"/>
              </w:rPr>
              <w:t>12 512,06</w:t>
            </w:r>
          </w:p>
        </w:tc>
        <w:tc>
          <w:tcPr>
            <w:tcW w:w="476" w:type="pct"/>
            <w:shd w:val="clear" w:color="auto" w:fill="auto"/>
            <w:vAlign w:val="center"/>
          </w:tcPr>
          <w:p w14:paraId="49FF4B9B" w14:textId="660716D2" w:rsidR="006A5A91" w:rsidRPr="00DD161B" w:rsidRDefault="006A5A91" w:rsidP="006A5A91">
            <w:pPr>
              <w:jc w:val="right"/>
              <w:rPr>
                <w:sz w:val="22"/>
                <w:szCs w:val="22"/>
              </w:rPr>
            </w:pPr>
            <w:r w:rsidRPr="00DD161B">
              <w:rPr>
                <w:sz w:val="22"/>
                <w:szCs w:val="22"/>
              </w:rPr>
              <w:t>6,879</w:t>
            </w:r>
          </w:p>
        </w:tc>
      </w:tr>
      <w:tr w:rsidR="006A5A91" w:rsidRPr="00C92E90" w14:paraId="2551C710" w14:textId="77777777" w:rsidTr="002E1D28">
        <w:trPr>
          <w:trHeight w:val="300"/>
        </w:trPr>
        <w:tc>
          <w:tcPr>
            <w:tcW w:w="505" w:type="pct"/>
            <w:shd w:val="clear" w:color="auto" w:fill="auto"/>
            <w:vAlign w:val="center"/>
            <w:hideMark/>
          </w:tcPr>
          <w:p w14:paraId="5B07E9B3" w14:textId="77777777" w:rsidR="006A5A91" w:rsidRPr="00C92E90" w:rsidRDefault="006A5A91" w:rsidP="006A5A91">
            <w:pPr>
              <w:ind w:left="-57" w:right="-57"/>
              <w:rPr>
                <w:sz w:val="22"/>
                <w:szCs w:val="22"/>
              </w:rPr>
            </w:pPr>
            <w:r w:rsidRPr="00C92E90">
              <w:rPr>
                <w:sz w:val="22"/>
                <w:szCs w:val="22"/>
              </w:rPr>
              <w:t>404-0005</w:t>
            </w:r>
          </w:p>
        </w:tc>
        <w:tc>
          <w:tcPr>
            <w:tcW w:w="2159" w:type="pct"/>
            <w:shd w:val="clear" w:color="auto" w:fill="auto"/>
            <w:vAlign w:val="center"/>
            <w:hideMark/>
          </w:tcPr>
          <w:p w14:paraId="599D5F0D" w14:textId="77777777" w:rsidR="006A5A91" w:rsidRPr="00C92E90" w:rsidRDefault="006A5A91" w:rsidP="006A5A91">
            <w:pPr>
              <w:rPr>
                <w:sz w:val="22"/>
                <w:szCs w:val="22"/>
              </w:rPr>
            </w:pPr>
            <w:r w:rsidRPr="00C92E90">
              <w:rPr>
                <w:sz w:val="22"/>
                <w:szCs w:val="22"/>
              </w:rPr>
              <w:t>Кирпич керамический одинарный, размером 250х120х65 мм, марка 100</w:t>
            </w:r>
          </w:p>
        </w:tc>
        <w:tc>
          <w:tcPr>
            <w:tcW w:w="584" w:type="pct"/>
            <w:shd w:val="clear" w:color="auto" w:fill="auto"/>
            <w:vAlign w:val="center"/>
            <w:hideMark/>
          </w:tcPr>
          <w:p w14:paraId="05546C90" w14:textId="77777777" w:rsidR="006A5A91" w:rsidRPr="00C92E90" w:rsidRDefault="006A5A91" w:rsidP="006A5A91">
            <w:pPr>
              <w:jc w:val="center"/>
              <w:rPr>
                <w:sz w:val="22"/>
                <w:szCs w:val="22"/>
              </w:rPr>
            </w:pPr>
            <w:r w:rsidRPr="00C92E90">
              <w:rPr>
                <w:sz w:val="22"/>
                <w:szCs w:val="22"/>
              </w:rPr>
              <w:t>1000 шт.</w:t>
            </w:r>
          </w:p>
        </w:tc>
        <w:tc>
          <w:tcPr>
            <w:tcW w:w="585" w:type="pct"/>
            <w:shd w:val="clear" w:color="auto" w:fill="auto"/>
            <w:vAlign w:val="center"/>
            <w:hideMark/>
          </w:tcPr>
          <w:p w14:paraId="12D586F0" w14:textId="77777777" w:rsidR="006A5A91" w:rsidRPr="00C92E90" w:rsidRDefault="006A5A91" w:rsidP="006A5A91">
            <w:pPr>
              <w:jc w:val="right"/>
              <w:rPr>
                <w:sz w:val="22"/>
                <w:szCs w:val="22"/>
              </w:rPr>
            </w:pPr>
            <w:r w:rsidRPr="00C92E90">
              <w:rPr>
                <w:sz w:val="22"/>
                <w:szCs w:val="22"/>
              </w:rPr>
              <w:t>1 632.61</w:t>
            </w:r>
          </w:p>
        </w:tc>
        <w:tc>
          <w:tcPr>
            <w:tcW w:w="691" w:type="pct"/>
            <w:shd w:val="clear" w:color="auto" w:fill="auto"/>
            <w:vAlign w:val="center"/>
          </w:tcPr>
          <w:p w14:paraId="24A668A0" w14:textId="2734DE83" w:rsidR="006A5A91" w:rsidRPr="00940F89" w:rsidRDefault="006A5A91" w:rsidP="006A5A91">
            <w:pPr>
              <w:jc w:val="right"/>
              <w:rPr>
                <w:sz w:val="22"/>
                <w:szCs w:val="22"/>
              </w:rPr>
            </w:pPr>
            <w:r w:rsidRPr="00FE72C5">
              <w:rPr>
                <w:sz w:val="22"/>
                <w:szCs w:val="22"/>
              </w:rPr>
              <w:t>10 752,46</w:t>
            </w:r>
          </w:p>
        </w:tc>
        <w:tc>
          <w:tcPr>
            <w:tcW w:w="476" w:type="pct"/>
            <w:shd w:val="clear" w:color="auto" w:fill="auto"/>
            <w:vAlign w:val="center"/>
          </w:tcPr>
          <w:p w14:paraId="1F0887E3" w14:textId="390367CE" w:rsidR="006A5A91" w:rsidRPr="00DD161B" w:rsidRDefault="006A5A91" w:rsidP="006A5A91">
            <w:pPr>
              <w:jc w:val="right"/>
              <w:rPr>
                <w:sz w:val="22"/>
                <w:szCs w:val="22"/>
              </w:rPr>
            </w:pPr>
            <w:r w:rsidRPr="00DD161B">
              <w:rPr>
                <w:sz w:val="22"/>
                <w:szCs w:val="22"/>
              </w:rPr>
              <w:t>6,586</w:t>
            </w:r>
          </w:p>
        </w:tc>
      </w:tr>
      <w:tr w:rsidR="006A5A91" w:rsidRPr="00C92E90" w14:paraId="56ABB0F2" w14:textId="77777777" w:rsidTr="002E1D28">
        <w:trPr>
          <w:trHeight w:val="450"/>
        </w:trPr>
        <w:tc>
          <w:tcPr>
            <w:tcW w:w="505" w:type="pct"/>
            <w:shd w:val="clear" w:color="auto" w:fill="auto"/>
            <w:vAlign w:val="center"/>
            <w:hideMark/>
          </w:tcPr>
          <w:p w14:paraId="4D4E821C" w14:textId="77777777" w:rsidR="006A5A91" w:rsidRPr="00C92E90" w:rsidRDefault="006A5A91" w:rsidP="006A5A91">
            <w:pPr>
              <w:ind w:left="-57" w:right="-57"/>
              <w:rPr>
                <w:sz w:val="22"/>
                <w:szCs w:val="22"/>
              </w:rPr>
            </w:pPr>
            <w:r w:rsidRPr="00C92E90">
              <w:rPr>
                <w:sz w:val="22"/>
                <w:szCs w:val="22"/>
              </w:rPr>
              <w:t>301-2086</w:t>
            </w:r>
          </w:p>
        </w:tc>
        <w:tc>
          <w:tcPr>
            <w:tcW w:w="2159" w:type="pct"/>
            <w:shd w:val="clear" w:color="auto" w:fill="auto"/>
            <w:vAlign w:val="center"/>
            <w:hideMark/>
          </w:tcPr>
          <w:p w14:paraId="57E24915" w14:textId="77777777" w:rsidR="006A5A91" w:rsidRPr="00C92E90" w:rsidRDefault="006A5A91" w:rsidP="006A5A91">
            <w:pPr>
              <w:rPr>
                <w:sz w:val="22"/>
                <w:szCs w:val="22"/>
              </w:rPr>
            </w:pPr>
            <w:r w:rsidRPr="00C92E90">
              <w:rPr>
                <w:sz w:val="22"/>
                <w:szCs w:val="22"/>
              </w:rPr>
              <w:t>Клапаны огнезадерживающие с пределом огнестойкости 1 час периметром 3200 мм, АЗЕ106.000-05</w:t>
            </w:r>
          </w:p>
        </w:tc>
        <w:tc>
          <w:tcPr>
            <w:tcW w:w="584" w:type="pct"/>
            <w:shd w:val="clear" w:color="auto" w:fill="auto"/>
            <w:vAlign w:val="center"/>
            <w:hideMark/>
          </w:tcPr>
          <w:p w14:paraId="1F1A8D76"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58B1B1BF" w14:textId="77777777" w:rsidR="006A5A91" w:rsidRPr="00C92E90" w:rsidRDefault="006A5A91" w:rsidP="006A5A91">
            <w:pPr>
              <w:jc w:val="right"/>
              <w:rPr>
                <w:sz w:val="22"/>
                <w:szCs w:val="22"/>
              </w:rPr>
            </w:pPr>
            <w:r w:rsidRPr="00C92E90">
              <w:rPr>
                <w:sz w:val="22"/>
                <w:szCs w:val="22"/>
              </w:rPr>
              <w:t>4 067.80</w:t>
            </w:r>
          </w:p>
        </w:tc>
        <w:tc>
          <w:tcPr>
            <w:tcW w:w="691" w:type="pct"/>
            <w:shd w:val="clear" w:color="auto" w:fill="auto"/>
            <w:vAlign w:val="center"/>
          </w:tcPr>
          <w:p w14:paraId="33FCC9F9" w14:textId="324909E7" w:rsidR="006A5A91" w:rsidRPr="00940F89" w:rsidRDefault="006A5A91" w:rsidP="006A5A91">
            <w:pPr>
              <w:jc w:val="right"/>
              <w:rPr>
                <w:sz w:val="22"/>
                <w:szCs w:val="22"/>
              </w:rPr>
            </w:pPr>
            <w:r w:rsidRPr="00FE72C5">
              <w:rPr>
                <w:sz w:val="22"/>
                <w:szCs w:val="22"/>
              </w:rPr>
              <w:t>21 744,61</w:t>
            </w:r>
          </w:p>
        </w:tc>
        <w:tc>
          <w:tcPr>
            <w:tcW w:w="476" w:type="pct"/>
            <w:shd w:val="clear" w:color="auto" w:fill="auto"/>
            <w:vAlign w:val="center"/>
          </w:tcPr>
          <w:p w14:paraId="03DD2A48" w14:textId="52B22ACB" w:rsidR="006A5A91" w:rsidRPr="00DD161B" w:rsidRDefault="006A5A91" w:rsidP="006A5A91">
            <w:pPr>
              <w:jc w:val="right"/>
              <w:rPr>
                <w:sz w:val="22"/>
                <w:szCs w:val="22"/>
              </w:rPr>
            </w:pPr>
            <w:r w:rsidRPr="00DD161B">
              <w:rPr>
                <w:sz w:val="22"/>
                <w:szCs w:val="22"/>
              </w:rPr>
              <w:t>5,346</w:t>
            </w:r>
          </w:p>
        </w:tc>
      </w:tr>
      <w:tr w:rsidR="006A5A91" w:rsidRPr="00C92E90" w14:paraId="41297EC4" w14:textId="77777777" w:rsidTr="002E1D28">
        <w:trPr>
          <w:trHeight w:val="450"/>
        </w:trPr>
        <w:tc>
          <w:tcPr>
            <w:tcW w:w="505" w:type="pct"/>
            <w:shd w:val="clear" w:color="auto" w:fill="auto"/>
            <w:vAlign w:val="center"/>
            <w:hideMark/>
          </w:tcPr>
          <w:p w14:paraId="13B014E0" w14:textId="77777777" w:rsidR="006A5A91" w:rsidRPr="00C92E90" w:rsidRDefault="006A5A91" w:rsidP="006A5A91">
            <w:pPr>
              <w:ind w:left="-57" w:right="-57"/>
              <w:rPr>
                <w:sz w:val="22"/>
                <w:szCs w:val="22"/>
              </w:rPr>
            </w:pPr>
            <w:r w:rsidRPr="00C92E90">
              <w:rPr>
                <w:sz w:val="22"/>
                <w:szCs w:val="22"/>
              </w:rPr>
              <w:t>301-5514</w:t>
            </w:r>
          </w:p>
        </w:tc>
        <w:tc>
          <w:tcPr>
            <w:tcW w:w="2159" w:type="pct"/>
            <w:shd w:val="clear" w:color="auto" w:fill="auto"/>
            <w:vAlign w:val="center"/>
            <w:hideMark/>
          </w:tcPr>
          <w:p w14:paraId="651D8A7F" w14:textId="77777777" w:rsidR="006A5A91" w:rsidRPr="00C92E90" w:rsidRDefault="006A5A91" w:rsidP="006A5A91">
            <w:pPr>
              <w:rPr>
                <w:sz w:val="22"/>
                <w:szCs w:val="22"/>
              </w:rPr>
            </w:pPr>
            <w:r w:rsidRPr="00C92E90">
              <w:rPr>
                <w:sz w:val="22"/>
                <w:szCs w:val="22"/>
              </w:rPr>
              <w:t>Клапаны противопожарные с электромеханическим приводом и возвратной пружиной типа КПС-1 (90) размером 250х250 мм</w:t>
            </w:r>
          </w:p>
        </w:tc>
        <w:tc>
          <w:tcPr>
            <w:tcW w:w="584" w:type="pct"/>
            <w:shd w:val="clear" w:color="auto" w:fill="auto"/>
            <w:vAlign w:val="center"/>
            <w:hideMark/>
          </w:tcPr>
          <w:p w14:paraId="39572206"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5EC10BA2" w14:textId="77777777" w:rsidR="006A5A91" w:rsidRPr="00C92E90" w:rsidRDefault="006A5A91" w:rsidP="006A5A91">
            <w:pPr>
              <w:jc w:val="right"/>
              <w:rPr>
                <w:sz w:val="22"/>
                <w:szCs w:val="22"/>
              </w:rPr>
            </w:pPr>
            <w:r w:rsidRPr="00C92E90">
              <w:rPr>
                <w:sz w:val="22"/>
                <w:szCs w:val="22"/>
              </w:rPr>
              <w:t>2 277.95</w:t>
            </w:r>
          </w:p>
        </w:tc>
        <w:tc>
          <w:tcPr>
            <w:tcW w:w="691" w:type="pct"/>
            <w:shd w:val="clear" w:color="auto" w:fill="auto"/>
            <w:vAlign w:val="center"/>
          </w:tcPr>
          <w:p w14:paraId="2EE81C52" w14:textId="370DB33E" w:rsidR="006A5A91" w:rsidRPr="00940F89" w:rsidRDefault="006A5A91" w:rsidP="006A5A91">
            <w:pPr>
              <w:jc w:val="right"/>
              <w:rPr>
                <w:sz w:val="22"/>
                <w:szCs w:val="22"/>
              </w:rPr>
            </w:pPr>
            <w:r w:rsidRPr="00FE72C5">
              <w:rPr>
                <w:sz w:val="22"/>
                <w:szCs w:val="22"/>
              </w:rPr>
              <w:t>10 627,72</w:t>
            </w:r>
          </w:p>
        </w:tc>
        <w:tc>
          <w:tcPr>
            <w:tcW w:w="476" w:type="pct"/>
            <w:shd w:val="clear" w:color="auto" w:fill="auto"/>
            <w:vAlign w:val="center"/>
          </w:tcPr>
          <w:p w14:paraId="199340CC" w14:textId="1820893C" w:rsidR="006A5A91" w:rsidRPr="00DD161B" w:rsidRDefault="006A5A91" w:rsidP="006A5A91">
            <w:pPr>
              <w:jc w:val="right"/>
              <w:rPr>
                <w:sz w:val="22"/>
                <w:szCs w:val="22"/>
              </w:rPr>
            </w:pPr>
            <w:r w:rsidRPr="00DD161B">
              <w:rPr>
                <w:sz w:val="22"/>
                <w:szCs w:val="22"/>
              </w:rPr>
              <w:t>4,665</w:t>
            </w:r>
          </w:p>
        </w:tc>
      </w:tr>
      <w:tr w:rsidR="006A5A91" w:rsidRPr="00C92E90" w14:paraId="35B31BBE" w14:textId="77777777" w:rsidTr="002E1D28">
        <w:trPr>
          <w:trHeight w:val="300"/>
        </w:trPr>
        <w:tc>
          <w:tcPr>
            <w:tcW w:w="505" w:type="pct"/>
            <w:shd w:val="clear" w:color="auto" w:fill="auto"/>
            <w:vAlign w:val="center"/>
            <w:hideMark/>
          </w:tcPr>
          <w:p w14:paraId="6FF108EE" w14:textId="77777777" w:rsidR="006A5A91" w:rsidRPr="00C92E90" w:rsidRDefault="006A5A91" w:rsidP="006A5A91">
            <w:pPr>
              <w:ind w:left="-57" w:right="-57"/>
              <w:rPr>
                <w:sz w:val="22"/>
                <w:szCs w:val="22"/>
              </w:rPr>
            </w:pPr>
            <w:r w:rsidRPr="00C92E90">
              <w:rPr>
                <w:sz w:val="22"/>
                <w:szCs w:val="22"/>
              </w:rPr>
              <w:t>101-1743</w:t>
            </w:r>
          </w:p>
        </w:tc>
        <w:tc>
          <w:tcPr>
            <w:tcW w:w="2159" w:type="pct"/>
            <w:shd w:val="clear" w:color="auto" w:fill="auto"/>
            <w:vAlign w:val="center"/>
            <w:hideMark/>
          </w:tcPr>
          <w:p w14:paraId="0CF0899A" w14:textId="77777777" w:rsidR="006A5A91" w:rsidRPr="00C92E90" w:rsidRDefault="006A5A91" w:rsidP="006A5A91">
            <w:pPr>
              <w:rPr>
                <w:sz w:val="22"/>
                <w:szCs w:val="22"/>
              </w:rPr>
            </w:pPr>
            <w:r w:rsidRPr="00C92E90">
              <w:rPr>
                <w:sz w:val="22"/>
                <w:szCs w:val="22"/>
              </w:rPr>
              <w:t>Клей «Бустилат»</w:t>
            </w:r>
          </w:p>
        </w:tc>
        <w:tc>
          <w:tcPr>
            <w:tcW w:w="584" w:type="pct"/>
            <w:shd w:val="clear" w:color="auto" w:fill="auto"/>
            <w:vAlign w:val="center"/>
            <w:hideMark/>
          </w:tcPr>
          <w:p w14:paraId="02DB853B"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3A92E952" w14:textId="77777777" w:rsidR="006A5A91" w:rsidRPr="00C92E90" w:rsidRDefault="006A5A91" w:rsidP="006A5A91">
            <w:pPr>
              <w:jc w:val="right"/>
              <w:rPr>
                <w:sz w:val="22"/>
                <w:szCs w:val="22"/>
              </w:rPr>
            </w:pPr>
            <w:r w:rsidRPr="00C92E90">
              <w:rPr>
                <w:sz w:val="22"/>
                <w:szCs w:val="22"/>
              </w:rPr>
              <w:t>11 300.01</w:t>
            </w:r>
          </w:p>
        </w:tc>
        <w:tc>
          <w:tcPr>
            <w:tcW w:w="691" w:type="pct"/>
            <w:shd w:val="clear" w:color="auto" w:fill="auto"/>
            <w:vAlign w:val="center"/>
          </w:tcPr>
          <w:p w14:paraId="310DD42C" w14:textId="23A22093" w:rsidR="006A5A91" w:rsidRPr="00940F89" w:rsidRDefault="006A5A91" w:rsidP="006A5A91">
            <w:pPr>
              <w:jc w:val="right"/>
              <w:rPr>
                <w:sz w:val="22"/>
                <w:szCs w:val="22"/>
              </w:rPr>
            </w:pPr>
            <w:r w:rsidRPr="00FE72C5">
              <w:rPr>
                <w:sz w:val="22"/>
                <w:szCs w:val="22"/>
              </w:rPr>
              <w:t>77 044,00</w:t>
            </w:r>
          </w:p>
        </w:tc>
        <w:tc>
          <w:tcPr>
            <w:tcW w:w="476" w:type="pct"/>
            <w:shd w:val="clear" w:color="auto" w:fill="auto"/>
            <w:vAlign w:val="center"/>
          </w:tcPr>
          <w:p w14:paraId="7A915D3E" w14:textId="333D9452" w:rsidR="006A5A91" w:rsidRPr="00DD161B" w:rsidRDefault="006A5A91" w:rsidP="006A5A91">
            <w:pPr>
              <w:jc w:val="right"/>
              <w:rPr>
                <w:sz w:val="22"/>
                <w:szCs w:val="22"/>
              </w:rPr>
            </w:pPr>
            <w:r w:rsidRPr="00DD161B">
              <w:rPr>
                <w:sz w:val="22"/>
                <w:szCs w:val="22"/>
              </w:rPr>
              <w:t>6,818</w:t>
            </w:r>
          </w:p>
        </w:tc>
      </w:tr>
      <w:tr w:rsidR="006A5A91" w:rsidRPr="00C92E90" w14:paraId="04E0710C" w14:textId="77777777" w:rsidTr="002E1D28">
        <w:trPr>
          <w:trHeight w:val="300"/>
        </w:trPr>
        <w:tc>
          <w:tcPr>
            <w:tcW w:w="505" w:type="pct"/>
            <w:shd w:val="clear" w:color="auto" w:fill="auto"/>
            <w:vAlign w:val="center"/>
            <w:hideMark/>
          </w:tcPr>
          <w:p w14:paraId="333C2A8E" w14:textId="77777777" w:rsidR="006A5A91" w:rsidRPr="00C92E90" w:rsidRDefault="006A5A91" w:rsidP="006A5A91">
            <w:pPr>
              <w:ind w:left="-57" w:right="-57"/>
              <w:rPr>
                <w:sz w:val="22"/>
                <w:szCs w:val="22"/>
              </w:rPr>
            </w:pPr>
            <w:r w:rsidRPr="00C92E90">
              <w:rPr>
                <w:sz w:val="22"/>
                <w:szCs w:val="22"/>
              </w:rPr>
              <w:t>403-0108</w:t>
            </w:r>
          </w:p>
        </w:tc>
        <w:tc>
          <w:tcPr>
            <w:tcW w:w="2159" w:type="pct"/>
            <w:shd w:val="clear" w:color="auto" w:fill="auto"/>
            <w:vAlign w:val="center"/>
            <w:hideMark/>
          </w:tcPr>
          <w:p w14:paraId="26395DF5" w14:textId="77777777" w:rsidR="006A5A91" w:rsidRPr="00C92E90" w:rsidRDefault="006A5A91" w:rsidP="006A5A91">
            <w:pPr>
              <w:rPr>
                <w:sz w:val="22"/>
                <w:szCs w:val="22"/>
              </w:rPr>
            </w:pPr>
            <w:r w:rsidRPr="00C92E90">
              <w:rPr>
                <w:sz w:val="22"/>
                <w:szCs w:val="22"/>
              </w:rPr>
              <w:t>Колонны железобетонные</w:t>
            </w:r>
          </w:p>
        </w:tc>
        <w:tc>
          <w:tcPr>
            <w:tcW w:w="584" w:type="pct"/>
            <w:shd w:val="clear" w:color="auto" w:fill="auto"/>
            <w:vAlign w:val="center"/>
            <w:hideMark/>
          </w:tcPr>
          <w:p w14:paraId="01D647B7"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1489E471" w14:textId="77777777" w:rsidR="006A5A91" w:rsidRPr="00C92E90" w:rsidRDefault="006A5A91" w:rsidP="006A5A91">
            <w:pPr>
              <w:jc w:val="right"/>
              <w:rPr>
                <w:sz w:val="22"/>
                <w:szCs w:val="22"/>
              </w:rPr>
            </w:pPr>
            <w:r w:rsidRPr="00C92E90">
              <w:rPr>
                <w:sz w:val="22"/>
                <w:szCs w:val="22"/>
              </w:rPr>
              <w:t>4 973.03</w:t>
            </w:r>
          </w:p>
        </w:tc>
        <w:tc>
          <w:tcPr>
            <w:tcW w:w="691" w:type="pct"/>
            <w:shd w:val="clear" w:color="auto" w:fill="auto"/>
            <w:vAlign w:val="center"/>
          </w:tcPr>
          <w:p w14:paraId="090D75EF" w14:textId="1DC87315" w:rsidR="006A5A91" w:rsidRPr="00940F89" w:rsidRDefault="006A5A91" w:rsidP="006A5A91">
            <w:pPr>
              <w:jc w:val="right"/>
              <w:rPr>
                <w:sz w:val="22"/>
                <w:szCs w:val="22"/>
              </w:rPr>
            </w:pPr>
            <w:r w:rsidRPr="00FE72C5">
              <w:rPr>
                <w:sz w:val="22"/>
                <w:szCs w:val="22"/>
              </w:rPr>
              <w:t>25 661,11</w:t>
            </w:r>
          </w:p>
        </w:tc>
        <w:tc>
          <w:tcPr>
            <w:tcW w:w="476" w:type="pct"/>
            <w:shd w:val="clear" w:color="auto" w:fill="auto"/>
            <w:vAlign w:val="center"/>
          </w:tcPr>
          <w:p w14:paraId="647202C0" w14:textId="5C6FD93E" w:rsidR="006A5A91" w:rsidRPr="00DD161B" w:rsidRDefault="006A5A91" w:rsidP="006A5A91">
            <w:pPr>
              <w:jc w:val="right"/>
              <w:rPr>
                <w:sz w:val="22"/>
                <w:szCs w:val="22"/>
              </w:rPr>
            </w:pPr>
            <w:r w:rsidRPr="00DD161B">
              <w:rPr>
                <w:sz w:val="22"/>
                <w:szCs w:val="22"/>
              </w:rPr>
              <w:t>5,160</w:t>
            </w:r>
          </w:p>
        </w:tc>
      </w:tr>
      <w:tr w:rsidR="006A5A91" w:rsidRPr="00C92E90" w14:paraId="3FF3DCED" w14:textId="77777777" w:rsidTr="002E1D28">
        <w:trPr>
          <w:trHeight w:val="450"/>
        </w:trPr>
        <w:tc>
          <w:tcPr>
            <w:tcW w:w="505" w:type="pct"/>
            <w:shd w:val="clear" w:color="auto" w:fill="auto"/>
            <w:vAlign w:val="center"/>
            <w:hideMark/>
          </w:tcPr>
          <w:p w14:paraId="315D7F0D" w14:textId="77777777" w:rsidR="006A5A91" w:rsidRPr="00C92E90" w:rsidRDefault="006A5A91" w:rsidP="006A5A91">
            <w:pPr>
              <w:ind w:left="-57" w:right="-57"/>
              <w:rPr>
                <w:sz w:val="22"/>
                <w:szCs w:val="22"/>
              </w:rPr>
            </w:pPr>
            <w:r w:rsidRPr="00C92E90">
              <w:rPr>
                <w:sz w:val="22"/>
                <w:szCs w:val="22"/>
              </w:rPr>
              <w:t>403-0119</w:t>
            </w:r>
          </w:p>
        </w:tc>
        <w:tc>
          <w:tcPr>
            <w:tcW w:w="2159" w:type="pct"/>
            <w:shd w:val="clear" w:color="auto" w:fill="auto"/>
            <w:vAlign w:val="center"/>
            <w:hideMark/>
          </w:tcPr>
          <w:p w14:paraId="6ADFD735" w14:textId="77777777" w:rsidR="006A5A91" w:rsidRPr="00C92E90" w:rsidRDefault="006A5A91" w:rsidP="006A5A91">
            <w:pPr>
              <w:rPr>
                <w:sz w:val="22"/>
                <w:szCs w:val="22"/>
              </w:rPr>
            </w:pPr>
            <w:r w:rsidRPr="00C92E90">
              <w:rPr>
                <w:sz w:val="22"/>
                <w:szCs w:val="22"/>
              </w:rPr>
              <w:t>Кольца для колодцев сборные железобетонные диаметром 1000 мм, высотой 0,59 м</w:t>
            </w:r>
          </w:p>
        </w:tc>
        <w:tc>
          <w:tcPr>
            <w:tcW w:w="584" w:type="pct"/>
            <w:shd w:val="clear" w:color="auto" w:fill="auto"/>
            <w:vAlign w:val="center"/>
            <w:hideMark/>
          </w:tcPr>
          <w:p w14:paraId="28500304" w14:textId="77777777" w:rsidR="006A5A91" w:rsidRPr="00C92E90" w:rsidRDefault="006A5A91" w:rsidP="006A5A91">
            <w:pPr>
              <w:jc w:val="center"/>
              <w:rPr>
                <w:sz w:val="22"/>
                <w:szCs w:val="22"/>
              </w:rPr>
            </w:pPr>
            <w:r w:rsidRPr="00C92E90">
              <w:rPr>
                <w:sz w:val="22"/>
                <w:szCs w:val="22"/>
              </w:rPr>
              <w:t>м</w:t>
            </w:r>
          </w:p>
        </w:tc>
        <w:tc>
          <w:tcPr>
            <w:tcW w:w="585" w:type="pct"/>
            <w:shd w:val="clear" w:color="auto" w:fill="auto"/>
            <w:vAlign w:val="center"/>
            <w:hideMark/>
          </w:tcPr>
          <w:p w14:paraId="2090868C" w14:textId="77777777" w:rsidR="006A5A91" w:rsidRPr="00C92E90" w:rsidRDefault="006A5A91" w:rsidP="006A5A91">
            <w:pPr>
              <w:jc w:val="right"/>
              <w:rPr>
                <w:sz w:val="22"/>
                <w:szCs w:val="22"/>
              </w:rPr>
            </w:pPr>
            <w:r w:rsidRPr="00C92E90">
              <w:rPr>
                <w:sz w:val="22"/>
                <w:szCs w:val="22"/>
              </w:rPr>
              <w:t>612.29</w:t>
            </w:r>
          </w:p>
        </w:tc>
        <w:tc>
          <w:tcPr>
            <w:tcW w:w="691" w:type="pct"/>
            <w:shd w:val="clear" w:color="auto" w:fill="auto"/>
            <w:vAlign w:val="center"/>
          </w:tcPr>
          <w:p w14:paraId="63867762" w14:textId="2DF3B1A4" w:rsidR="006A5A91" w:rsidRPr="00940F89" w:rsidRDefault="006A5A91" w:rsidP="006A5A91">
            <w:pPr>
              <w:jc w:val="right"/>
              <w:rPr>
                <w:sz w:val="22"/>
                <w:szCs w:val="22"/>
              </w:rPr>
            </w:pPr>
            <w:r w:rsidRPr="00FE72C5">
              <w:rPr>
                <w:sz w:val="22"/>
                <w:szCs w:val="22"/>
              </w:rPr>
              <w:t>1 853,55</w:t>
            </w:r>
          </w:p>
        </w:tc>
        <w:tc>
          <w:tcPr>
            <w:tcW w:w="476" w:type="pct"/>
            <w:shd w:val="clear" w:color="auto" w:fill="auto"/>
            <w:vAlign w:val="center"/>
          </w:tcPr>
          <w:p w14:paraId="389ED23A" w14:textId="49EDF5FE" w:rsidR="006A5A91" w:rsidRPr="00DD161B" w:rsidRDefault="006A5A91" w:rsidP="006A5A91">
            <w:pPr>
              <w:jc w:val="right"/>
              <w:rPr>
                <w:sz w:val="22"/>
                <w:szCs w:val="22"/>
              </w:rPr>
            </w:pPr>
            <w:r w:rsidRPr="00DD161B">
              <w:rPr>
                <w:sz w:val="22"/>
                <w:szCs w:val="22"/>
              </w:rPr>
              <w:t>3,027</w:t>
            </w:r>
          </w:p>
        </w:tc>
      </w:tr>
      <w:tr w:rsidR="006A5A91" w:rsidRPr="00C92E90" w14:paraId="7CB1D24A" w14:textId="77777777" w:rsidTr="002E1D28">
        <w:trPr>
          <w:trHeight w:val="450"/>
        </w:trPr>
        <w:tc>
          <w:tcPr>
            <w:tcW w:w="505" w:type="pct"/>
            <w:shd w:val="clear" w:color="auto" w:fill="auto"/>
            <w:vAlign w:val="center"/>
            <w:hideMark/>
          </w:tcPr>
          <w:p w14:paraId="096F527B" w14:textId="77777777" w:rsidR="006A5A91" w:rsidRPr="00C92E90" w:rsidRDefault="006A5A91" w:rsidP="006A5A91">
            <w:pPr>
              <w:ind w:left="-57" w:right="-57"/>
              <w:rPr>
                <w:sz w:val="22"/>
                <w:szCs w:val="22"/>
              </w:rPr>
            </w:pPr>
            <w:r w:rsidRPr="00C92E90">
              <w:rPr>
                <w:sz w:val="22"/>
                <w:szCs w:val="22"/>
              </w:rPr>
              <w:t>403-0120</w:t>
            </w:r>
          </w:p>
        </w:tc>
        <w:tc>
          <w:tcPr>
            <w:tcW w:w="2159" w:type="pct"/>
            <w:shd w:val="clear" w:color="auto" w:fill="auto"/>
            <w:vAlign w:val="center"/>
            <w:hideMark/>
          </w:tcPr>
          <w:p w14:paraId="0EBBFF1F" w14:textId="77777777" w:rsidR="006A5A91" w:rsidRPr="00C92E90" w:rsidRDefault="006A5A91" w:rsidP="006A5A91">
            <w:pPr>
              <w:rPr>
                <w:sz w:val="22"/>
                <w:szCs w:val="22"/>
              </w:rPr>
            </w:pPr>
            <w:r w:rsidRPr="00C92E90">
              <w:rPr>
                <w:sz w:val="22"/>
                <w:szCs w:val="22"/>
              </w:rPr>
              <w:t>Кольца для колодцев сборные железобетонные диаметром 1500 мм, высотой 0,59 м</w:t>
            </w:r>
          </w:p>
        </w:tc>
        <w:tc>
          <w:tcPr>
            <w:tcW w:w="584" w:type="pct"/>
            <w:shd w:val="clear" w:color="auto" w:fill="auto"/>
            <w:vAlign w:val="center"/>
            <w:hideMark/>
          </w:tcPr>
          <w:p w14:paraId="5D36F1D8" w14:textId="77777777" w:rsidR="006A5A91" w:rsidRPr="00C92E90" w:rsidRDefault="006A5A91" w:rsidP="006A5A91">
            <w:pPr>
              <w:jc w:val="center"/>
              <w:rPr>
                <w:sz w:val="22"/>
                <w:szCs w:val="22"/>
              </w:rPr>
            </w:pPr>
            <w:r w:rsidRPr="00C92E90">
              <w:rPr>
                <w:sz w:val="22"/>
                <w:szCs w:val="22"/>
              </w:rPr>
              <w:t>м</w:t>
            </w:r>
          </w:p>
        </w:tc>
        <w:tc>
          <w:tcPr>
            <w:tcW w:w="585" w:type="pct"/>
            <w:shd w:val="clear" w:color="auto" w:fill="auto"/>
            <w:vAlign w:val="center"/>
            <w:hideMark/>
          </w:tcPr>
          <w:p w14:paraId="1FE8E468" w14:textId="77777777" w:rsidR="006A5A91" w:rsidRPr="00C92E90" w:rsidRDefault="006A5A91" w:rsidP="006A5A91">
            <w:pPr>
              <w:jc w:val="right"/>
              <w:rPr>
                <w:sz w:val="22"/>
                <w:szCs w:val="22"/>
              </w:rPr>
            </w:pPr>
            <w:r w:rsidRPr="00C92E90">
              <w:rPr>
                <w:sz w:val="22"/>
                <w:szCs w:val="22"/>
              </w:rPr>
              <w:t>1 020.52</w:t>
            </w:r>
          </w:p>
        </w:tc>
        <w:tc>
          <w:tcPr>
            <w:tcW w:w="691" w:type="pct"/>
            <w:shd w:val="clear" w:color="auto" w:fill="auto"/>
            <w:vAlign w:val="center"/>
          </w:tcPr>
          <w:p w14:paraId="448F23B3" w14:textId="78F29F37" w:rsidR="006A5A91" w:rsidRPr="00940F89" w:rsidRDefault="006A5A91" w:rsidP="006A5A91">
            <w:pPr>
              <w:jc w:val="right"/>
              <w:rPr>
                <w:sz w:val="22"/>
                <w:szCs w:val="22"/>
              </w:rPr>
            </w:pPr>
            <w:r w:rsidRPr="00FE72C5">
              <w:rPr>
                <w:sz w:val="22"/>
                <w:szCs w:val="22"/>
              </w:rPr>
              <w:t>1 741,02</w:t>
            </w:r>
          </w:p>
        </w:tc>
        <w:tc>
          <w:tcPr>
            <w:tcW w:w="476" w:type="pct"/>
            <w:shd w:val="clear" w:color="auto" w:fill="auto"/>
            <w:vAlign w:val="center"/>
          </w:tcPr>
          <w:p w14:paraId="42597387" w14:textId="4902DC47" w:rsidR="006A5A91" w:rsidRPr="00DD161B" w:rsidRDefault="006A5A91" w:rsidP="006A5A91">
            <w:pPr>
              <w:jc w:val="right"/>
              <w:rPr>
                <w:sz w:val="22"/>
                <w:szCs w:val="22"/>
              </w:rPr>
            </w:pPr>
            <w:r w:rsidRPr="00DD161B">
              <w:rPr>
                <w:sz w:val="22"/>
                <w:szCs w:val="22"/>
              </w:rPr>
              <w:t>1,706</w:t>
            </w:r>
          </w:p>
        </w:tc>
      </w:tr>
      <w:tr w:rsidR="006A5A91" w:rsidRPr="00C92E90" w14:paraId="2358049A" w14:textId="77777777" w:rsidTr="002E1D28">
        <w:trPr>
          <w:trHeight w:val="300"/>
        </w:trPr>
        <w:tc>
          <w:tcPr>
            <w:tcW w:w="505" w:type="pct"/>
            <w:shd w:val="clear" w:color="auto" w:fill="auto"/>
            <w:vAlign w:val="center"/>
            <w:hideMark/>
          </w:tcPr>
          <w:p w14:paraId="4CDD4F54" w14:textId="77777777" w:rsidR="006A5A91" w:rsidRPr="00C92E90" w:rsidRDefault="006A5A91" w:rsidP="006A5A91">
            <w:pPr>
              <w:ind w:left="-57" w:right="-57"/>
              <w:rPr>
                <w:sz w:val="22"/>
                <w:szCs w:val="22"/>
              </w:rPr>
            </w:pPr>
            <w:r w:rsidRPr="00C92E90">
              <w:rPr>
                <w:sz w:val="22"/>
                <w:szCs w:val="22"/>
              </w:rPr>
              <w:t>101-2441</w:t>
            </w:r>
          </w:p>
        </w:tc>
        <w:tc>
          <w:tcPr>
            <w:tcW w:w="2159" w:type="pct"/>
            <w:shd w:val="clear" w:color="auto" w:fill="auto"/>
            <w:vAlign w:val="center"/>
            <w:hideMark/>
          </w:tcPr>
          <w:p w14:paraId="61391976" w14:textId="77777777" w:rsidR="006A5A91" w:rsidRPr="00C92E90" w:rsidRDefault="006A5A91" w:rsidP="006A5A91">
            <w:pPr>
              <w:rPr>
                <w:sz w:val="22"/>
                <w:szCs w:val="22"/>
              </w:rPr>
            </w:pPr>
            <w:r w:rsidRPr="00C92E90">
              <w:rPr>
                <w:sz w:val="22"/>
                <w:szCs w:val="22"/>
              </w:rPr>
              <w:t>Кольца резиновые для асбестоцементных напорных муфт САМ</w:t>
            </w:r>
          </w:p>
        </w:tc>
        <w:tc>
          <w:tcPr>
            <w:tcW w:w="584" w:type="pct"/>
            <w:shd w:val="clear" w:color="auto" w:fill="auto"/>
            <w:vAlign w:val="center"/>
            <w:hideMark/>
          </w:tcPr>
          <w:p w14:paraId="6692BCCD" w14:textId="77777777" w:rsidR="006A5A91" w:rsidRPr="00C92E90" w:rsidRDefault="006A5A91" w:rsidP="006A5A91">
            <w:pPr>
              <w:jc w:val="center"/>
              <w:rPr>
                <w:sz w:val="22"/>
                <w:szCs w:val="22"/>
              </w:rPr>
            </w:pPr>
            <w:r w:rsidRPr="00C92E90">
              <w:rPr>
                <w:sz w:val="22"/>
                <w:szCs w:val="22"/>
              </w:rPr>
              <w:t>кг</w:t>
            </w:r>
          </w:p>
        </w:tc>
        <w:tc>
          <w:tcPr>
            <w:tcW w:w="585" w:type="pct"/>
            <w:shd w:val="clear" w:color="auto" w:fill="auto"/>
            <w:vAlign w:val="center"/>
            <w:hideMark/>
          </w:tcPr>
          <w:p w14:paraId="2661E4C2" w14:textId="77777777" w:rsidR="006A5A91" w:rsidRPr="00C92E90" w:rsidRDefault="006A5A91" w:rsidP="006A5A91">
            <w:pPr>
              <w:jc w:val="right"/>
              <w:rPr>
                <w:sz w:val="22"/>
                <w:szCs w:val="22"/>
              </w:rPr>
            </w:pPr>
            <w:r w:rsidRPr="00C92E90">
              <w:rPr>
                <w:sz w:val="22"/>
                <w:szCs w:val="22"/>
              </w:rPr>
              <w:t>24.57</w:t>
            </w:r>
          </w:p>
        </w:tc>
        <w:tc>
          <w:tcPr>
            <w:tcW w:w="691" w:type="pct"/>
            <w:shd w:val="clear" w:color="auto" w:fill="auto"/>
            <w:vAlign w:val="center"/>
          </w:tcPr>
          <w:p w14:paraId="1491A99E" w14:textId="0ED2FB7E" w:rsidR="006A5A91" w:rsidRPr="00940F89" w:rsidRDefault="006A5A91" w:rsidP="006A5A91">
            <w:pPr>
              <w:jc w:val="right"/>
              <w:rPr>
                <w:sz w:val="22"/>
                <w:szCs w:val="22"/>
              </w:rPr>
            </w:pPr>
            <w:r w:rsidRPr="00FE72C5">
              <w:rPr>
                <w:sz w:val="22"/>
                <w:szCs w:val="22"/>
              </w:rPr>
              <w:t>436,13</w:t>
            </w:r>
          </w:p>
        </w:tc>
        <w:tc>
          <w:tcPr>
            <w:tcW w:w="476" w:type="pct"/>
            <w:shd w:val="clear" w:color="auto" w:fill="auto"/>
            <w:vAlign w:val="center"/>
          </w:tcPr>
          <w:p w14:paraId="3324BC49" w14:textId="0DC962D1" w:rsidR="006A5A91" w:rsidRPr="00DD161B" w:rsidRDefault="006A5A91" w:rsidP="006A5A91">
            <w:pPr>
              <w:jc w:val="right"/>
              <w:rPr>
                <w:sz w:val="22"/>
                <w:szCs w:val="22"/>
              </w:rPr>
            </w:pPr>
            <w:r w:rsidRPr="00DD161B">
              <w:rPr>
                <w:sz w:val="22"/>
                <w:szCs w:val="22"/>
              </w:rPr>
              <w:t>17,751</w:t>
            </w:r>
          </w:p>
        </w:tc>
      </w:tr>
      <w:tr w:rsidR="006A5A91" w:rsidRPr="00C92E90" w14:paraId="6EC06810" w14:textId="77777777" w:rsidTr="002E1D28">
        <w:trPr>
          <w:trHeight w:val="450"/>
        </w:trPr>
        <w:tc>
          <w:tcPr>
            <w:tcW w:w="505" w:type="pct"/>
            <w:shd w:val="clear" w:color="auto" w:fill="auto"/>
            <w:vAlign w:val="center"/>
            <w:hideMark/>
          </w:tcPr>
          <w:p w14:paraId="02B557BF" w14:textId="77777777" w:rsidR="006A5A91" w:rsidRPr="00C92E90" w:rsidRDefault="006A5A91" w:rsidP="006A5A91">
            <w:pPr>
              <w:ind w:left="-57" w:right="-57"/>
              <w:rPr>
                <w:sz w:val="22"/>
                <w:szCs w:val="22"/>
              </w:rPr>
            </w:pPr>
            <w:r w:rsidRPr="00C92E90">
              <w:rPr>
                <w:sz w:val="22"/>
                <w:szCs w:val="22"/>
              </w:rPr>
              <w:t>301-3018</w:t>
            </w:r>
          </w:p>
        </w:tc>
        <w:tc>
          <w:tcPr>
            <w:tcW w:w="2159" w:type="pct"/>
            <w:shd w:val="clear" w:color="auto" w:fill="auto"/>
            <w:vAlign w:val="center"/>
            <w:hideMark/>
          </w:tcPr>
          <w:p w14:paraId="01F3FF06" w14:textId="77777777" w:rsidR="006A5A91" w:rsidRPr="00C92E90" w:rsidRDefault="006A5A91" w:rsidP="006A5A91">
            <w:pPr>
              <w:rPr>
                <w:sz w:val="22"/>
                <w:szCs w:val="22"/>
              </w:rPr>
            </w:pPr>
            <w:r w:rsidRPr="00C92E90">
              <w:rPr>
                <w:sz w:val="22"/>
                <w:szCs w:val="22"/>
              </w:rPr>
              <w:t>Компенсаторы сильфонные в пенополиуретановой изоляции и оболочке из полиэтилена с несъемным кожухом диаметром труб 250 мм</w:t>
            </w:r>
          </w:p>
        </w:tc>
        <w:tc>
          <w:tcPr>
            <w:tcW w:w="584" w:type="pct"/>
            <w:shd w:val="clear" w:color="auto" w:fill="auto"/>
            <w:vAlign w:val="center"/>
            <w:hideMark/>
          </w:tcPr>
          <w:p w14:paraId="088B4B59"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62D6485A" w14:textId="77777777" w:rsidR="006A5A91" w:rsidRPr="00C92E90" w:rsidRDefault="006A5A91" w:rsidP="006A5A91">
            <w:pPr>
              <w:jc w:val="right"/>
              <w:rPr>
                <w:sz w:val="22"/>
                <w:szCs w:val="22"/>
              </w:rPr>
            </w:pPr>
            <w:r w:rsidRPr="00C92E90">
              <w:rPr>
                <w:sz w:val="22"/>
                <w:szCs w:val="22"/>
              </w:rPr>
              <w:t>9 762.08</w:t>
            </w:r>
          </w:p>
        </w:tc>
        <w:tc>
          <w:tcPr>
            <w:tcW w:w="691" w:type="pct"/>
            <w:shd w:val="clear" w:color="auto" w:fill="auto"/>
            <w:vAlign w:val="center"/>
          </w:tcPr>
          <w:p w14:paraId="51A291A9" w14:textId="4F06C3A6" w:rsidR="006A5A91" w:rsidRPr="00940F89" w:rsidRDefault="006A5A91" w:rsidP="006A5A91">
            <w:pPr>
              <w:jc w:val="right"/>
              <w:rPr>
                <w:sz w:val="22"/>
                <w:szCs w:val="22"/>
              </w:rPr>
            </w:pPr>
            <w:r w:rsidRPr="00FE72C5">
              <w:rPr>
                <w:sz w:val="22"/>
                <w:szCs w:val="22"/>
              </w:rPr>
              <w:t>41 920,47</w:t>
            </w:r>
          </w:p>
        </w:tc>
        <w:tc>
          <w:tcPr>
            <w:tcW w:w="476" w:type="pct"/>
            <w:shd w:val="clear" w:color="auto" w:fill="auto"/>
            <w:vAlign w:val="center"/>
          </w:tcPr>
          <w:p w14:paraId="64BAD669" w14:textId="01E0A94C" w:rsidR="006A5A91" w:rsidRPr="00DD161B" w:rsidRDefault="006A5A91" w:rsidP="006A5A91">
            <w:pPr>
              <w:jc w:val="right"/>
              <w:rPr>
                <w:sz w:val="22"/>
                <w:szCs w:val="22"/>
              </w:rPr>
            </w:pPr>
            <w:r w:rsidRPr="00DD161B">
              <w:rPr>
                <w:sz w:val="22"/>
                <w:szCs w:val="22"/>
              </w:rPr>
              <w:t>4,294</w:t>
            </w:r>
          </w:p>
        </w:tc>
      </w:tr>
      <w:tr w:rsidR="006A5A91" w:rsidRPr="00C92E90" w14:paraId="48D76248" w14:textId="77777777" w:rsidTr="002E1D28">
        <w:trPr>
          <w:trHeight w:val="450"/>
        </w:trPr>
        <w:tc>
          <w:tcPr>
            <w:tcW w:w="505" w:type="pct"/>
            <w:shd w:val="clear" w:color="auto" w:fill="auto"/>
            <w:vAlign w:val="center"/>
            <w:hideMark/>
          </w:tcPr>
          <w:p w14:paraId="6665198F" w14:textId="77777777" w:rsidR="006A5A91" w:rsidRPr="00C92E90" w:rsidRDefault="006A5A91" w:rsidP="006A5A91">
            <w:pPr>
              <w:ind w:left="-57" w:right="-57"/>
              <w:rPr>
                <w:sz w:val="22"/>
                <w:szCs w:val="22"/>
              </w:rPr>
            </w:pPr>
            <w:r w:rsidRPr="00C92E90">
              <w:rPr>
                <w:sz w:val="22"/>
                <w:szCs w:val="22"/>
              </w:rPr>
              <w:t>101-2530</w:t>
            </w:r>
          </w:p>
        </w:tc>
        <w:tc>
          <w:tcPr>
            <w:tcW w:w="2159" w:type="pct"/>
            <w:shd w:val="clear" w:color="auto" w:fill="auto"/>
            <w:vAlign w:val="center"/>
            <w:hideMark/>
          </w:tcPr>
          <w:p w14:paraId="4F926495" w14:textId="77777777" w:rsidR="006A5A91" w:rsidRPr="00C92E90" w:rsidRDefault="006A5A91" w:rsidP="006A5A91">
            <w:pPr>
              <w:rPr>
                <w:sz w:val="22"/>
                <w:szCs w:val="22"/>
              </w:rPr>
            </w:pPr>
            <w:r w:rsidRPr="00C92E90">
              <w:rPr>
                <w:sz w:val="22"/>
                <w:szCs w:val="22"/>
              </w:rPr>
              <w:t>Комплект металлоконструкций барьерного ограждения, марка 11МО-1,1Д/2,0-500</w:t>
            </w:r>
          </w:p>
        </w:tc>
        <w:tc>
          <w:tcPr>
            <w:tcW w:w="584" w:type="pct"/>
            <w:shd w:val="clear" w:color="auto" w:fill="auto"/>
            <w:vAlign w:val="center"/>
            <w:hideMark/>
          </w:tcPr>
          <w:p w14:paraId="3E29759B" w14:textId="77777777" w:rsidR="006A5A91" w:rsidRPr="00C92E90" w:rsidRDefault="006A5A91" w:rsidP="006A5A91">
            <w:pPr>
              <w:jc w:val="center"/>
              <w:rPr>
                <w:sz w:val="22"/>
                <w:szCs w:val="22"/>
              </w:rPr>
            </w:pPr>
            <w:r w:rsidRPr="00C92E90">
              <w:rPr>
                <w:sz w:val="22"/>
                <w:szCs w:val="22"/>
              </w:rPr>
              <w:t>м</w:t>
            </w:r>
          </w:p>
        </w:tc>
        <w:tc>
          <w:tcPr>
            <w:tcW w:w="585" w:type="pct"/>
            <w:shd w:val="clear" w:color="auto" w:fill="auto"/>
            <w:vAlign w:val="center"/>
            <w:hideMark/>
          </w:tcPr>
          <w:p w14:paraId="57918E1A" w14:textId="77777777" w:rsidR="006A5A91" w:rsidRPr="00C92E90" w:rsidRDefault="006A5A91" w:rsidP="006A5A91">
            <w:pPr>
              <w:jc w:val="right"/>
              <w:rPr>
                <w:sz w:val="22"/>
                <w:szCs w:val="22"/>
              </w:rPr>
            </w:pPr>
            <w:r w:rsidRPr="00C92E90">
              <w:rPr>
                <w:sz w:val="22"/>
                <w:szCs w:val="22"/>
              </w:rPr>
              <w:t>1 013.44</w:t>
            </w:r>
          </w:p>
        </w:tc>
        <w:tc>
          <w:tcPr>
            <w:tcW w:w="691" w:type="pct"/>
            <w:shd w:val="clear" w:color="auto" w:fill="auto"/>
            <w:vAlign w:val="center"/>
          </w:tcPr>
          <w:p w14:paraId="060570A3" w14:textId="518C9DF5" w:rsidR="006A5A91" w:rsidRPr="00940F89" w:rsidRDefault="006A5A91" w:rsidP="006A5A91">
            <w:pPr>
              <w:jc w:val="right"/>
              <w:rPr>
                <w:sz w:val="22"/>
                <w:szCs w:val="22"/>
              </w:rPr>
            </w:pPr>
            <w:r w:rsidRPr="00FE72C5">
              <w:rPr>
                <w:sz w:val="22"/>
                <w:szCs w:val="22"/>
              </w:rPr>
              <w:t>3 596,06</w:t>
            </w:r>
          </w:p>
        </w:tc>
        <w:tc>
          <w:tcPr>
            <w:tcW w:w="476" w:type="pct"/>
            <w:shd w:val="clear" w:color="auto" w:fill="auto"/>
            <w:vAlign w:val="center"/>
          </w:tcPr>
          <w:p w14:paraId="19BED3FD" w14:textId="22CB7305" w:rsidR="006A5A91" w:rsidRPr="00DD161B" w:rsidRDefault="006A5A91" w:rsidP="006A5A91">
            <w:pPr>
              <w:jc w:val="right"/>
              <w:rPr>
                <w:sz w:val="22"/>
                <w:szCs w:val="22"/>
              </w:rPr>
            </w:pPr>
            <w:r w:rsidRPr="00DD161B">
              <w:rPr>
                <w:sz w:val="22"/>
                <w:szCs w:val="22"/>
              </w:rPr>
              <w:t>3,548</w:t>
            </w:r>
          </w:p>
        </w:tc>
      </w:tr>
      <w:tr w:rsidR="006A5A91" w:rsidRPr="00C92E90" w14:paraId="4BA1DAD8" w14:textId="77777777" w:rsidTr="002E1D28">
        <w:trPr>
          <w:trHeight w:val="450"/>
        </w:trPr>
        <w:tc>
          <w:tcPr>
            <w:tcW w:w="505" w:type="pct"/>
            <w:shd w:val="clear" w:color="auto" w:fill="auto"/>
            <w:vAlign w:val="center"/>
            <w:hideMark/>
          </w:tcPr>
          <w:p w14:paraId="09E2480A" w14:textId="77777777" w:rsidR="006A5A91" w:rsidRPr="00C92E90" w:rsidRDefault="006A5A91" w:rsidP="006A5A91">
            <w:pPr>
              <w:ind w:left="-57" w:right="-57"/>
              <w:rPr>
                <w:sz w:val="22"/>
                <w:szCs w:val="22"/>
              </w:rPr>
            </w:pPr>
            <w:r w:rsidRPr="00C92E90">
              <w:rPr>
                <w:sz w:val="22"/>
                <w:szCs w:val="22"/>
              </w:rPr>
              <w:lastRenderedPageBreak/>
              <w:t>301-0424</w:t>
            </w:r>
          </w:p>
        </w:tc>
        <w:tc>
          <w:tcPr>
            <w:tcW w:w="2159" w:type="pct"/>
            <w:shd w:val="clear" w:color="auto" w:fill="auto"/>
            <w:vAlign w:val="center"/>
            <w:hideMark/>
          </w:tcPr>
          <w:p w14:paraId="48F25FFB" w14:textId="77777777" w:rsidR="006A5A91" w:rsidRPr="00C92E90" w:rsidRDefault="006A5A91" w:rsidP="006A5A91">
            <w:pPr>
              <w:rPr>
                <w:sz w:val="22"/>
                <w:szCs w:val="22"/>
              </w:rPr>
            </w:pPr>
            <w:r w:rsidRPr="00C92E90">
              <w:rPr>
                <w:sz w:val="22"/>
                <w:szCs w:val="22"/>
              </w:rPr>
              <w:t>Конвекторы отопительные островные канальные с кожухом типа «УНИВЕРСАЛ» с креплениями, настенные</w:t>
            </w:r>
          </w:p>
        </w:tc>
        <w:tc>
          <w:tcPr>
            <w:tcW w:w="584" w:type="pct"/>
            <w:shd w:val="clear" w:color="auto" w:fill="auto"/>
            <w:vAlign w:val="center"/>
            <w:hideMark/>
          </w:tcPr>
          <w:p w14:paraId="1558EA71" w14:textId="77777777" w:rsidR="006A5A91" w:rsidRPr="00C92E90" w:rsidRDefault="006A5A91" w:rsidP="006A5A91">
            <w:pPr>
              <w:jc w:val="center"/>
              <w:rPr>
                <w:sz w:val="22"/>
                <w:szCs w:val="22"/>
              </w:rPr>
            </w:pPr>
            <w:r w:rsidRPr="00C92E90">
              <w:rPr>
                <w:sz w:val="22"/>
                <w:szCs w:val="22"/>
              </w:rPr>
              <w:t>кВт</w:t>
            </w:r>
          </w:p>
        </w:tc>
        <w:tc>
          <w:tcPr>
            <w:tcW w:w="585" w:type="pct"/>
            <w:shd w:val="clear" w:color="auto" w:fill="auto"/>
            <w:vAlign w:val="center"/>
            <w:hideMark/>
          </w:tcPr>
          <w:p w14:paraId="0F26A4C1" w14:textId="77777777" w:rsidR="006A5A91" w:rsidRPr="00C92E90" w:rsidRDefault="006A5A91" w:rsidP="006A5A91">
            <w:pPr>
              <w:jc w:val="right"/>
              <w:rPr>
                <w:sz w:val="22"/>
                <w:szCs w:val="22"/>
              </w:rPr>
            </w:pPr>
            <w:r w:rsidRPr="00C92E90">
              <w:rPr>
                <w:sz w:val="22"/>
                <w:szCs w:val="22"/>
              </w:rPr>
              <w:t>264.38</w:t>
            </w:r>
          </w:p>
        </w:tc>
        <w:tc>
          <w:tcPr>
            <w:tcW w:w="691" w:type="pct"/>
            <w:shd w:val="clear" w:color="auto" w:fill="auto"/>
            <w:vAlign w:val="center"/>
          </w:tcPr>
          <w:p w14:paraId="588B4053" w14:textId="1A949400" w:rsidR="006A5A91" w:rsidRPr="00940F89" w:rsidRDefault="006A5A91" w:rsidP="006A5A91">
            <w:pPr>
              <w:jc w:val="right"/>
              <w:rPr>
                <w:sz w:val="22"/>
                <w:szCs w:val="22"/>
              </w:rPr>
            </w:pPr>
            <w:r w:rsidRPr="00FE72C5">
              <w:rPr>
                <w:sz w:val="22"/>
                <w:szCs w:val="22"/>
              </w:rPr>
              <w:t>1 330,30</w:t>
            </w:r>
          </w:p>
        </w:tc>
        <w:tc>
          <w:tcPr>
            <w:tcW w:w="476" w:type="pct"/>
            <w:shd w:val="clear" w:color="auto" w:fill="auto"/>
            <w:vAlign w:val="center"/>
          </w:tcPr>
          <w:p w14:paraId="712FA38A" w14:textId="72085950" w:rsidR="006A5A91" w:rsidRPr="00334DD8" w:rsidRDefault="006A5A91" w:rsidP="006A5A91">
            <w:pPr>
              <w:jc w:val="right"/>
              <w:rPr>
                <w:sz w:val="22"/>
                <w:szCs w:val="22"/>
              </w:rPr>
            </w:pPr>
            <w:r w:rsidRPr="00334DD8">
              <w:rPr>
                <w:sz w:val="22"/>
                <w:szCs w:val="22"/>
              </w:rPr>
              <w:t>5,032</w:t>
            </w:r>
          </w:p>
        </w:tc>
      </w:tr>
      <w:tr w:rsidR="006A5A91" w:rsidRPr="00C92E90" w14:paraId="637FB687" w14:textId="77777777" w:rsidTr="002E1D28">
        <w:trPr>
          <w:trHeight w:val="300"/>
        </w:trPr>
        <w:tc>
          <w:tcPr>
            <w:tcW w:w="505" w:type="pct"/>
            <w:shd w:val="clear" w:color="auto" w:fill="auto"/>
            <w:vAlign w:val="center"/>
            <w:hideMark/>
          </w:tcPr>
          <w:p w14:paraId="1B557819" w14:textId="77777777" w:rsidR="006A5A91" w:rsidRPr="00C92E90" w:rsidRDefault="006A5A91" w:rsidP="006A5A91">
            <w:pPr>
              <w:ind w:left="-57" w:right="-57"/>
              <w:rPr>
                <w:sz w:val="22"/>
                <w:szCs w:val="22"/>
              </w:rPr>
            </w:pPr>
            <w:r w:rsidRPr="00C92E90">
              <w:rPr>
                <w:sz w:val="22"/>
                <w:szCs w:val="22"/>
              </w:rPr>
              <w:t>301-0432</w:t>
            </w:r>
          </w:p>
        </w:tc>
        <w:tc>
          <w:tcPr>
            <w:tcW w:w="2159" w:type="pct"/>
            <w:shd w:val="clear" w:color="auto" w:fill="auto"/>
            <w:vAlign w:val="center"/>
            <w:hideMark/>
          </w:tcPr>
          <w:p w14:paraId="38ED1293" w14:textId="77777777" w:rsidR="006A5A91" w:rsidRPr="00C92E90" w:rsidRDefault="006A5A91" w:rsidP="006A5A91">
            <w:pPr>
              <w:rPr>
                <w:sz w:val="22"/>
                <w:szCs w:val="22"/>
              </w:rPr>
            </w:pPr>
            <w:r w:rsidRPr="00C92E90">
              <w:rPr>
                <w:sz w:val="22"/>
                <w:szCs w:val="22"/>
              </w:rPr>
              <w:t>Кондиционеры медицинские КМ1.4-01 с компрессором 4ПБ-14-1-02-24</w:t>
            </w:r>
          </w:p>
        </w:tc>
        <w:tc>
          <w:tcPr>
            <w:tcW w:w="584" w:type="pct"/>
            <w:shd w:val="clear" w:color="auto" w:fill="auto"/>
            <w:vAlign w:val="center"/>
            <w:hideMark/>
          </w:tcPr>
          <w:p w14:paraId="79EE73C8" w14:textId="77777777" w:rsidR="006A5A91" w:rsidRPr="00C92E90" w:rsidRDefault="006A5A91" w:rsidP="006A5A91">
            <w:pPr>
              <w:jc w:val="center"/>
              <w:rPr>
                <w:sz w:val="22"/>
                <w:szCs w:val="22"/>
              </w:rPr>
            </w:pPr>
            <w:r w:rsidRPr="00C92E90">
              <w:rPr>
                <w:sz w:val="22"/>
                <w:szCs w:val="22"/>
              </w:rPr>
              <w:t>компл.</w:t>
            </w:r>
          </w:p>
        </w:tc>
        <w:tc>
          <w:tcPr>
            <w:tcW w:w="585" w:type="pct"/>
            <w:shd w:val="clear" w:color="auto" w:fill="auto"/>
            <w:vAlign w:val="center"/>
            <w:hideMark/>
          </w:tcPr>
          <w:p w14:paraId="4BDCAC74" w14:textId="77777777" w:rsidR="006A5A91" w:rsidRPr="00C92E90" w:rsidRDefault="006A5A91" w:rsidP="006A5A91">
            <w:pPr>
              <w:jc w:val="right"/>
              <w:rPr>
                <w:sz w:val="22"/>
                <w:szCs w:val="22"/>
              </w:rPr>
            </w:pPr>
            <w:r w:rsidRPr="00C92E90">
              <w:rPr>
                <w:sz w:val="22"/>
                <w:szCs w:val="22"/>
              </w:rPr>
              <w:t>71 123.05</w:t>
            </w:r>
          </w:p>
        </w:tc>
        <w:tc>
          <w:tcPr>
            <w:tcW w:w="691" w:type="pct"/>
            <w:shd w:val="clear" w:color="auto" w:fill="auto"/>
            <w:vAlign w:val="center"/>
          </w:tcPr>
          <w:p w14:paraId="6BD0AE16" w14:textId="50FE8F3A" w:rsidR="006A5A91" w:rsidRPr="00940F89" w:rsidRDefault="006A5A91" w:rsidP="006A5A91">
            <w:pPr>
              <w:jc w:val="right"/>
              <w:rPr>
                <w:sz w:val="22"/>
                <w:szCs w:val="22"/>
              </w:rPr>
            </w:pPr>
            <w:r w:rsidRPr="00FE72C5">
              <w:rPr>
                <w:sz w:val="22"/>
                <w:szCs w:val="22"/>
              </w:rPr>
              <w:t>922 369,64</w:t>
            </w:r>
          </w:p>
        </w:tc>
        <w:tc>
          <w:tcPr>
            <w:tcW w:w="476" w:type="pct"/>
            <w:shd w:val="clear" w:color="auto" w:fill="auto"/>
            <w:vAlign w:val="center"/>
          </w:tcPr>
          <w:p w14:paraId="3FB37AED" w14:textId="45574261" w:rsidR="006A5A91" w:rsidRPr="00334DD8" w:rsidRDefault="006A5A91" w:rsidP="006A5A91">
            <w:pPr>
              <w:jc w:val="right"/>
              <w:rPr>
                <w:sz w:val="22"/>
                <w:szCs w:val="22"/>
              </w:rPr>
            </w:pPr>
            <w:r w:rsidRPr="00334DD8">
              <w:rPr>
                <w:sz w:val="22"/>
                <w:szCs w:val="22"/>
              </w:rPr>
              <w:t>12,969</w:t>
            </w:r>
          </w:p>
        </w:tc>
      </w:tr>
      <w:tr w:rsidR="006A5A91" w:rsidRPr="00C92E90" w14:paraId="0E616717" w14:textId="77777777" w:rsidTr="002E1D28">
        <w:trPr>
          <w:trHeight w:val="450"/>
        </w:trPr>
        <w:tc>
          <w:tcPr>
            <w:tcW w:w="505" w:type="pct"/>
            <w:shd w:val="clear" w:color="auto" w:fill="auto"/>
            <w:vAlign w:val="center"/>
            <w:hideMark/>
          </w:tcPr>
          <w:p w14:paraId="358A507B" w14:textId="77777777" w:rsidR="006A5A91" w:rsidRPr="00C92E90" w:rsidRDefault="006A5A91" w:rsidP="006A5A91">
            <w:pPr>
              <w:ind w:left="-57" w:right="-57"/>
              <w:rPr>
                <w:sz w:val="22"/>
                <w:szCs w:val="22"/>
              </w:rPr>
            </w:pPr>
            <w:r w:rsidRPr="00C92E90">
              <w:rPr>
                <w:sz w:val="22"/>
                <w:szCs w:val="22"/>
              </w:rPr>
              <w:t>202-0040</w:t>
            </w:r>
          </w:p>
        </w:tc>
        <w:tc>
          <w:tcPr>
            <w:tcW w:w="2159" w:type="pct"/>
            <w:shd w:val="clear" w:color="auto" w:fill="auto"/>
            <w:vAlign w:val="center"/>
            <w:hideMark/>
          </w:tcPr>
          <w:p w14:paraId="163E46B1" w14:textId="77777777" w:rsidR="006A5A91" w:rsidRPr="00C92E90" w:rsidRDefault="006A5A91" w:rsidP="006A5A91">
            <w:pPr>
              <w:rPr>
                <w:sz w:val="22"/>
                <w:szCs w:val="22"/>
              </w:rPr>
            </w:pPr>
            <w:r w:rsidRPr="00C92E90">
              <w:rPr>
                <w:sz w:val="22"/>
                <w:szCs w:val="22"/>
              </w:rPr>
              <w:t>Кондуктор для обетонирования блоков закладных частей, масса 7820 кг, марка стали С 255</w:t>
            </w:r>
          </w:p>
        </w:tc>
        <w:tc>
          <w:tcPr>
            <w:tcW w:w="584" w:type="pct"/>
            <w:shd w:val="clear" w:color="auto" w:fill="auto"/>
            <w:vAlign w:val="center"/>
            <w:hideMark/>
          </w:tcPr>
          <w:p w14:paraId="6E2ABD21"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78A68A1B" w14:textId="77777777" w:rsidR="006A5A91" w:rsidRPr="00C92E90" w:rsidRDefault="006A5A91" w:rsidP="006A5A91">
            <w:pPr>
              <w:jc w:val="right"/>
              <w:rPr>
                <w:sz w:val="22"/>
                <w:szCs w:val="22"/>
              </w:rPr>
            </w:pPr>
            <w:r w:rsidRPr="00C92E90">
              <w:rPr>
                <w:sz w:val="22"/>
                <w:szCs w:val="22"/>
              </w:rPr>
              <w:t>25 152.05</w:t>
            </w:r>
          </w:p>
        </w:tc>
        <w:tc>
          <w:tcPr>
            <w:tcW w:w="691" w:type="pct"/>
            <w:shd w:val="clear" w:color="auto" w:fill="auto"/>
            <w:vAlign w:val="center"/>
          </w:tcPr>
          <w:p w14:paraId="280D1609" w14:textId="50C98BFF" w:rsidR="006A5A91" w:rsidRPr="00940F89" w:rsidRDefault="006A5A91" w:rsidP="006A5A91">
            <w:pPr>
              <w:jc w:val="right"/>
              <w:rPr>
                <w:sz w:val="22"/>
                <w:szCs w:val="22"/>
              </w:rPr>
            </w:pPr>
            <w:r w:rsidRPr="00FE72C5">
              <w:rPr>
                <w:sz w:val="22"/>
                <w:szCs w:val="22"/>
              </w:rPr>
              <w:t>58 518,97</w:t>
            </w:r>
          </w:p>
        </w:tc>
        <w:tc>
          <w:tcPr>
            <w:tcW w:w="476" w:type="pct"/>
            <w:shd w:val="clear" w:color="auto" w:fill="auto"/>
            <w:vAlign w:val="center"/>
          </w:tcPr>
          <w:p w14:paraId="19132439" w14:textId="3F9A67DE" w:rsidR="006A5A91" w:rsidRPr="00334DD8" w:rsidRDefault="006A5A91" w:rsidP="006A5A91">
            <w:pPr>
              <w:jc w:val="right"/>
              <w:rPr>
                <w:sz w:val="22"/>
                <w:szCs w:val="22"/>
              </w:rPr>
            </w:pPr>
            <w:r w:rsidRPr="00334DD8">
              <w:rPr>
                <w:sz w:val="22"/>
                <w:szCs w:val="22"/>
              </w:rPr>
              <w:t>2,327</w:t>
            </w:r>
          </w:p>
        </w:tc>
      </w:tr>
      <w:tr w:rsidR="006A5A91" w:rsidRPr="00C92E90" w14:paraId="7CDDE1CE" w14:textId="77777777" w:rsidTr="002E1D28">
        <w:trPr>
          <w:trHeight w:val="675"/>
        </w:trPr>
        <w:tc>
          <w:tcPr>
            <w:tcW w:w="505" w:type="pct"/>
            <w:shd w:val="clear" w:color="auto" w:fill="auto"/>
            <w:vAlign w:val="center"/>
            <w:hideMark/>
          </w:tcPr>
          <w:p w14:paraId="49BCA2AA" w14:textId="77777777" w:rsidR="006A5A91" w:rsidRPr="00C92E90" w:rsidRDefault="006A5A91" w:rsidP="006A5A91">
            <w:pPr>
              <w:ind w:left="-57" w:right="-57"/>
              <w:rPr>
                <w:sz w:val="22"/>
                <w:szCs w:val="22"/>
              </w:rPr>
            </w:pPr>
            <w:r w:rsidRPr="00C92E90">
              <w:rPr>
                <w:sz w:val="22"/>
                <w:szCs w:val="22"/>
              </w:rPr>
              <w:t>201-0777</w:t>
            </w:r>
          </w:p>
        </w:tc>
        <w:tc>
          <w:tcPr>
            <w:tcW w:w="2159" w:type="pct"/>
            <w:shd w:val="clear" w:color="auto" w:fill="auto"/>
            <w:vAlign w:val="center"/>
            <w:hideMark/>
          </w:tcPr>
          <w:p w14:paraId="64B92E45" w14:textId="303837C5" w:rsidR="006A5A91" w:rsidRPr="00C92E90" w:rsidRDefault="006A5A91" w:rsidP="006A5A91">
            <w:pPr>
              <w:rPr>
                <w:sz w:val="22"/>
                <w:szCs w:val="22"/>
              </w:rPr>
            </w:pPr>
            <w:r w:rsidRPr="00C92E90">
              <w:rPr>
                <w:sz w:val="22"/>
                <w:szCs w:val="22"/>
              </w:rPr>
              <w:t xml:space="preserve">Конструктивные элементы вспомогательного назначения с преобладанием </w:t>
            </w:r>
            <w:proofErr w:type="gramStart"/>
            <w:r w:rsidRPr="00C92E90">
              <w:rPr>
                <w:sz w:val="22"/>
                <w:szCs w:val="22"/>
              </w:rPr>
              <w:t>профильного</w:t>
            </w:r>
            <w:r w:rsidR="00F3371D">
              <w:rPr>
                <w:sz w:val="22"/>
                <w:szCs w:val="22"/>
              </w:rPr>
              <w:t xml:space="preserve"> п</w:t>
            </w:r>
            <w:r w:rsidRPr="00C92E90">
              <w:rPr>
                <w:sz w:val="22"/>
                <w:szCs w:val="22"/>
              </w:rPr>
              <w:t>роката</w:t>
            </w:r>
            <w:proofErr w:type="gramEnd"/>
            <w:r w:rsidRPr="00C92E90">
              <w:rPr>
                <w:sz w:val="22"/>
                <w:szCs w:val="22"/>
              </w:rPr>
              <w:t xml:space="preserve"> собираемые из двух и более деталей, с отверстиями и без отверстий, соединяемые на сварке</w:t>
            </w:r>
          </w:p>
        </w:tc>
        <w:tc>
          <w:tcPr>
            <w:tcW w:w="584" w:type="pct"/>
            <w:shd w:val="clear" w:color="auto" w:fill="auto"/>
            <w:vAlign w:val="center"/>
            <w:hideMark/>
          </w:tcPr>
          <w:p w14:paraId="2F30F717"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04840806" w14:textId="77777777" w:rsidR="006A5A91" w:rsidRPr="00C92E90" w:rsidRDefault="006A5A91" w:rsidP="006A5A91">
            <w:pPr>
              <w:jc w:val="right"/>
              <w:rPr>
                <w:sz w:val="22"/>
                <w:szCs w:val="22"/>
              </w:rPr>
            </w:pPr>
            <w:r w:rsidRPr="00C92E90">
              <w:rPr>
                <w:sz w:val="22"/>
                <w:szCs w:val="22"/>
              </w:rPr>
              <w:t>9 511.64</w:t>
            </w:r>
          </w:p>
        </w:tc>
        <w:tc>
          <w:tcPr>
            <w:tcW w:w="691" w:type="pct"/>
            <w:shd w:val="clear" w:color="auto" w:fill="auto"/>
            <w:vAlign w:val="center"/>
          </w:tcPr>
          <w:p w14:paraId="5834796A" w14:textId="5F0C8D00" w:rsidR="006A5A91" w:rsidRPr="00940F89" w:rsidRDefault="006A5A91" w:rsidP="006A5A91">
            <w:pPr>
              <w:jc w:val="right"/>
              <w:rPr>
                <w:sz w:val="22"/>
                <w:szCs w:val="22"/>
              </w:rPr>
            </w:pPr>
            <w:r w:rsidRPr="00FE72C5">
              <w:rPr>
                <w:sz w:val="22"/>
                <w:szCs w:val="22"/>
              </w:rPr>
              <w:t>58 518,97</w:t>
            </w:r>
          </w:p>
        </w:tc>
        <w:tc>
          <w:tcPr>
            <w:tcW w:w="476" w:type="pct"/>
            <w:shd w:val="clear" w:color="auto" w:fill="auto"/>
            <w:vAlign w:val="center"/>
          </w:tcPr>
          <w:p w14:paraId="7022A9ED" w14:textId="218F8751" w:rsidR="006A5A91" w:rsidRPr="00334DD8" w:rsidRDefault="006A5A91" w:rsidP="006A5A91">
            <w:pPr>
              <w:jc w:val="right"/>
              <w:rPr>
                <w:sz w:val="22"/>
                <w:szCs w:val="22"/>
              </w:rPr>
            </w:pPr>
            <w:r w:rsidRPr="00334DD8">
              <w:rPr>
                <w:sz w:val="22"/>
                <w:szCs w:val="22"/>
              </w:rPr>
              <w:t>6,152</w:t>
            </w:r>
          </w:p>
        </w:tc>
      </w:tr>
      <w:tr w:rsidR="006A5A91" w:rsidRPr="00C92E90" w14:paraId="7FFE8A78" w14:textId="77777777" w:rsidTr="002E1D28">
        <w:trPr>
          <w:trHeight w:val="450"/>
        </w:trPr>
        <w:tc>
          <w:tcPr>
            <w:tcW w:w="505" w:type="pct"/>
            <w:shd w:val="clear" w:color="auto" w:fill="auto"/>
            <w:vAlign w:val="center"/>
            <w:hideMark/>
          </w:tcPr>
          <w:p w14:paraId="672C8DA6" w14:textId="77777777" w:rsidR="006A5A91" w:rsidRPr="00C92E90" w:rsidRDefault="006A5A91" w:rsidP="006A5A91">
            <w:pPr>
              <w:ind w:left="-57" w:right="-57"/>
              <w:rPr>
                <w:sz w:val="22"/>
                <w:szCs w:val="22"/>
              </w:rPr>
            </w:pPr>
            <w:r w:rsidRPr="00C92E90">
              <w:rPr>
                <w:sz w:val="22"/>
                <w:szCs w:val="22"/>
              </w:rPr>
              <w:t>201-0843</w:t>
            </w:r>
          </w:p>
        </w:tc>
        <w:tc>
          <w:tcPr>
            <w:tcW w:w="2159" w:type="pct"/>
            <w:shd w:val="clear" w:color="auto" w:fill="auto"/>
            <w:vAlign w:val="center"/>
            <w:hideMark/>
          </w:tcPr>
          <w:p w14:paraId="33431636" w14:textId="77777777" w:rsidR="006A5A91" w:rsidRPr="00C92E90" w:rsidRDefault="006A5A91" w:rsidP="006A5A91">
            <w:pPr>
              <w:rPr>
                <w:sz w:val="22"/>
                <w:szCs w:val="22"/>
              </w:rPr>
            </w:pPr>
            <w:r w:rsidRPr="00C92E90">
              <w:rPr>
                <w:sz w:val="22"/>
                <w:szCs w:val="22"/>
              </w:rPr>
              <w:t>Конструкции стальные индивидуальные решетчатые сварные массой до 0,1 т</w:t>
            </w:r>
          </w:p>
        </w:tc>
        <w:tc>
          <w:tcPr>
            <w:tcW w:w="584" w:type="pct"/>
            <w:shd w:val="clear" w:color="auto" w:fill="auto"/>
            <w:vAlign w:val="center"/>
            <w:hideMark/>
          </w:tcPr>
          <w:p w14:paraId="2FB7E797"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3D3C5AC1" w14:textId="77777777" w:rsidR="006A5A91" w:rsidRPr="00C92E90" w:rsidRDefault="006A5A91" w:rsidP="006A5A91">
            <w:pPr>
              <w:jc w:val="right"/>
              <w:rPr>
                <w:sz w:val="22"/>
                <w:szCs w:val="22"/>
              </w:rPr>
            </w:pPr>
            <w:r w:rsidRPr="00C92E90">
              <w:rPr>
                <w:sz w:val="22"/>
                <w:szCs w:val="22"/>
              </w:rPr>
              <w:t>14 983.54</w:t>
            </w:r>
          </w:p>
        </w:tc>
        <w:tc>
          <w:tcPr>
            <w:tcW w:w="691" w:type="pct"/>
            <w:shd w:val="clear" w:color="auto" w:fill="auto"/>
            <w:vAlign w:val="center"/>
          </w:tcPr>
          <w:p w14:paraId="4F728238" w14:textId="7F8A3142" w:rsidR="006A5A91" w:rsidRPr="00940F89" w:rsidRDefault="006A5A91" w:rsidP="006A5A91">
            <w:pPr>
              <w:jc w:val="right"/>
              <w:rPr>
                <w:sz w:val="22"/>
                <w:szCs w:val="22"/>
              </w:rPr>
            </w:pPr>
            <w:r w:rsidRPr="00FE72C5">
              <w:rPr>
                <w:sz w:val="22"/>
                <w:szCs w:val="22"/>
              </w:rPr>
              <w:t>58 518,94</w:t>
            </w:r>
          </w:p>
        </w:tc>
        <w:tc>
          <w:tcPr>
            <w:tcW w:w="476" w:type="pct"/>
            <w:shd w:val="clear" w:color="auto" w:fill="auto"/>
            <w:vAlign w:val="center"/>
          </w:tcPr>
          <w:p w14:paraId="76FA6B97" w14:textId="1A46F5D6" w:rsidR="006A5A91" w:rsidRPr="00334DD8" w:rsidRDefault="006A5A91" w:rsidP="006A5A91">
            <w:pPr>
              <w:jc w:val="right"/>
              <w:rPr>
                <w:sz w:val="22"/>
                <w:szCs w:val="22"/>
              </w:rPr>
            </w:pPr>
            <w:r w:rsidRPr="00334DD8">
              <w:rPr>
                <w:sz w:val="22"/>
                <w:szCs w:val="22"/>
              </w:rPr>
              <w:t>3,906</w:t>
            </w:r>
          </w:p>
        </w:tc>
      </w:tr>
      <w:tr w:rsidR="006A5A91" w:rsidRPr="00C92E90" w14:paraId="588097A4" w14:textId="77777777" w:rsidTr="002E1D28">
        <w:trPr>
          <w:trHeight w:val="300"/>
        </w:trPr>
        <w:tc>
          <w:tcPr>
            <w:tcW w:w="505" w:type="pct"/>
            <w:shd w:val="clear" w:color="auto" w:fill="auto"/>
            <w:vAlign w:val="center"/>
            <w:hideMark/>
          </w:tcPr>
          <w:p w14:paraId="63131F4B" w14:textId="77777777" w:rsidR="006A5A91" w:rsidRPr="00C92E90" w:rsidRDefault="006A5A91" w:rsidP="006A5A91">
            <w:pPr>
              <w:ind w:left="-57" w:right="-57"/>
              <w:rPr>
                <w:sz w:val="22"/>
                <w:szCs w:val="22"/>
              </w:rPr>
            </w:pPr>
            <w:r w:rsidRPr="00C92E90">
              <w:rPr>
                <w:sz w:val="22"/>
                <w:szCs w:val="22"/>
              </w:rPr>
              <w:t>201-8052</w:t>
            </w:r>
          </w:p>
        </w:tc>
        <w:tc>
          <w:tcPr>
            <w:tcW w:w="2159" w:type="pct"/>
            <w:shd w:val="clear" w:color="auto" w:fill="auto"/>
            <w:vAlign w:val="center"/>
            <w:hideMark/>
          </w:tcPr>
          <w:p w14:paraId="6FA46A44" w14:textId="77777777" w:rsidR="006A5A91" w:rsidRPr="00C92E90" w:rsidRDefault="006A5A91" w:rsidP="006A5A91">
            <w:pPr>
              <w:rPr>
                <w:sz w:val="22"/>
                <w:szCs w:val="22"/>
              </w:rPr>
            </w:pPr>
            <w:r w:rsidRPr="00C92E90">
              <w:rPr>
                <w:sz w:val="22"/>
                <w:szCs w:val="22"/>
              </w:rPr>
              <w:t>Конструкции стальные перил</w:t>
            </w:r>
          </w:p>
        </w:tc>
        <w:tc>
          <w:tcPr>
            <w:tcW w:w="584" w:type="pct"/>
            <w:shd w:val="clear" w:color="auto" w:fill="auto"/>
            <w:vAlign w:val="center"/>
            <w:hideMark/>
          </w:tcPr>
          <w:p w14:paraId="118DB3BC"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0434DEAF" w14:textId="77777777" w:rsidR="006A5A91" w:rsidRPr="00C92E90" w:rsidRDefault="006A5A91" w:rsidP="006A5A91">
            <w:pPr>
              <w:jc w:val="right"/>
              <w:rPr>
                <w:sz w:val="22"/>
                <w:szCs w:val="22"/>
              </w:rPr>
            </w:pPr>
            <w:r w:rsidRPr="00C92E90">
              <w:rPr>
                <w:sz w:val="22"/>
                <w:szCs w:val="22"/>
              </w:rPr>
              <w:t>12 708.64</w:t>
            </w:r>
          </w:p>
        </w:tc>
        <w:tc>
          <w:tcPr>
            <w:tcW w:w="691" w:type="pct"/>
            <w:shd w:val="clear" w:color="auto" w:fill="auto"/>
            <w:vAlign w:val="center"/>
          </w:tcPr>
          <w:p w14:paraId="7B4F9991" w14:textId="73909F45" w:rsidR="006A5A91" w:rsidRPr="00940F89" w:rsidRDefault="006A5A91" w:rsidP="006A5A91">
            <w:pPr>
              <w:jc w:val="right"/>
              <w:rPr>
                <w:sz w:val="22"/>
                <w:szCs w:val="22"/>
              </w:rPr>
            </w:pPr>
            <w:r w:rsidRPr="00FE72C5">
              <w:rPr>
                <w:sz w:val="22"/>
                <w:szCs w:val="22"/>
              </w:rPr>
              <w:t>58 875,79</w:t>
            </w:r>
          </w:p>
        </w:tc>
        <w:tc>
          <w:tcPr>
            <w:tcW w:w="476" w:type="pct"/>
            <w:shd w:val="clear" w:color="auto" w:fill="auto"/>
            <w:vAlign w:val="center"/>
          </w:tcPr>
          <w:p w14:paraId="37C34025" w14:textId="2F51CA31" w:rsidR="006A5A91" w:rsidRPr="00334DD8" w:rsidRDefault="006A5A91" w:rsidP="006A5A91">
            <w:pPr>
              <w:jc w:val="right"/>
              <w:rPr>
                <w:sz w:val="22"/>
                <w:szCs w:val="22"/>
              </w:rPr>
            </w:pPr>
            <w:r w:rsidRPr="00334DD8">
              <w:rPr>
                <w:sz w:val="22"/>
                <w:szCs w:val="22"/>
              </w:rPr>
              <w:t>4,633</w:t>
            </w:r>
          </w:p>
        </w:tc>
      </w:tr>
      <w:tr w:rsidR="006A5A91" w:rsidRPr="00C92E90" w14:paraId="1E5A0462" w14:textId="77777777" w:rsidTr="002E1D28">
        <w:trPr>
          <w:trHeight w:val="300"/>
        </w:trPr>
        <w:tc>
          <w:tcPr>
            <w:tcW w:w="505" w:type="pct"/>
            <w:shd w:val="clear" w:color="auto" w:fill="auto"/>
            <w:vAlign w:val="center"/>
            <w:hideMark/>
          </w:tcPr>
          <w:p w14:paraId="5846645D" w14:textId="77777777" w:rsidR="006A5A91" w:rsidRPr="00C92E90" w:rsidRDefault="006A5A91" w:rsidP="006A5A91">
            <w:pPr>
              <w:ind w:left="-57" w:right="-57"/>
              <w:rPr>
                <w:sz w:val="22"/>
                <w:szCs w:val="22"/>
              </w:rPr>
            </w:pPr>
            <w:r w:rsidRPr="00C92E90">
              <w:rPr>
                <w:sz w:val="22"/>
                <w:szCs w:val="22"/>
              </w:rPr>
              <w:t>302-1830</w:t>
            </w:r>
          </w:p>
        </w:tc>
        <w:tc>
          <w:tcPr>
            <w:tcW w:w="2159" w:type="pct"/>
            <w:shd w:val="clear" w:color="auto" w:fill="auto"/>
            <w:vAlign w:val="center"/>
            <w:hideMark/>
          </w:tcPr>
          <w:p w14:paraId="1F85324F" w14:textId="77777777" w:rsidR="006A5A91" w:rsidRPr="00C92E90" w:rsidRDefault="006A5A91" w:rsidP="006A5A91">
            <w:pPr>
              <w:rPr>
                <w:sz w:val="22"/>
                <w:szCs w:val="22"/>
              </w:rPr>
            </w:pPr>
            <w:r w:rsidRPr="00C92E90">
              <w:rPr>
                <w:sz w:val="22"/>
                <w:szCs w:val="22"/>
              </w:rPr>
              <w:t>Краны шаровые PN25 BALLOMAX под приварку диаметром 150 мм</w:t>
            </w:r>
          </w:p>
        </w:tc>
        <w:tc>
          <w:tcPr>
            <w:tcW w:w="584" w:type="pct"/>
            <w:shd w:val="clear" w:color="auto" w:fill="auto"/>
            <w:vAlign w:val="center"/>
            <w:hideMark/>
          </w:tcPr>
          <w:p w14:paraId="53E7B11A"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7A821952" w14:textId="77777777" w:rsidR="006A5A91" w:rsidRPr="00C92E90" w:rsidRDefault="006A5A91" w:rsidP="006A5A91">
            <w:pPr>
              <w:jc w:val="right"/>
              <w:rPr>
                <w:sz w:val="22"/>
                <w:szCs w:val="22"/>
              </w:rPr>
            </w:pPr>
            <w:r w:rsidRPr="00C92E90">
              <w:rPr>
                <w:sz w:val="22"/>
                <w:szCs w:val="22"/>
              </w:rPr>
              <w:t>3 924.95</w:t>
            </w:r>
          </w:p>
        </w:tc>
        <w:tc>
          <w:tcPr>
            <w:tcW w:w="691" w:type="pct"/>
            <w:shd w:val="clear" w:color="auto" w:fill="auto"/>
            <w:vAlign w:val="center"/>
          </w:tcPr>
          <w:p w14:paraId="6C1247B0" w14:textId="0E3B024C" w:rsidR="006A5A91" w:rsidRPr="00940F89" w:rsidRDefault="006A5A91" w:rsidP="006A5A91">
            <w:pPr>
              <w:jc w:val="right"/>
              <w:rPr>
                <w:sz w:val="22"/>
                <w:szCs w:val="22"/>
              </w:rPr>
            </w:pPr>
            <w:r w:rsidRPr="00FE72C5">
              <w:rPr>
                <w:sz w:val="22"/>
                <w:szCs w:val="22"/>
              </w:rPr>
              <w:t>15 765,16</w:t>
            </w:r>
          </w:p>
        </w:tc>
        <w:tc>
          <w:tcPr>
            <w:tcW w:w="476" w:type="pct"/>
            <w:shd w:val="clear" w:color="auto" w:fill="auto"/>
            <w:vAlign w:val="center"/>
          </w:tcPr>
          <w:p w14:paraId="1455102B" w14:textId="6FC67D29" w:rsidR="006A5A91" w:rsidRPr="00334DD8" w:rsidRDefault="006A5A91" w:rsidP="006A5A91">
            <w:pPr>
              <w:jc w:val="right"/>
              <w:rPr>
                <w:sz w:val="22"/>
                <w:szCs w:val="22"/>
              </w:rPr>
            </w:pPr>
            <w:r w:rsidRPr="00334DD8">
              <w:rPr>
                <w:sz w:val="22"/>
                <w:szCs w:val="22"/>
              </w:rPr>
              <w:t>4,017</w:t>
            </w:r>
          </w:p>
        </w:tc>
      </w:tr>
      <w:tr w:rsidR="006A5A91" w:rsidRPr="00C92E90" w14:paraId="7E92A323" w14:textId="77777777" w:rsidTr="002E1D28">
        <w:trPr>
          <w:trHeight w:val="300"/>
        </w:trPr>
        <w:tc>
          <w:tcPr>
            <w:tcW w:w="505" w:type="pct"/>
            <w:shd w:val="clear" w:color="auto" w:fill="auto"/>
            <w:vAlign w:val="center"/>
            <w:hideMark/>
          </w:tcPr>
          <w:p w14:paraId="7E66F75E" w14:textId="77777777" w:rsidR="006A5A91" w:rsidRPr="00C92E90" w:rsidRDefault="006A5A91" w:rsidP="006A5A91">
            <w:pPr>
              <w:ind w:left="-57" w:right="-57"/>
              <w:rPr>
                <w:sz w:val="22"/>
                <w:szCs w:val="22"/>
              </w:rPr>
            </w:pPr>
            <w:r w:rsidRPr="00C92E90">
              <w:rPr>
                <w:sz w:val="22"/>
                <w:szCs w:val="22"/>
              </w:rPr>
              <w:t>101-1959</w:t>
            </w:r>
          </w:p>
        </w:tc>
        <w:tc>
          <w:tcPr>
            <w:tcW w:w="2159" w:type="pct"/>
            <w:shd w:val="clear" w:color="auto" w:fill="auto"/>
            <w:vAlign w:val="center"/>
            <w:hideMark/>
          </w:tcPr>
          <w:p w14:paraId="4F2CD433" w14:textId="77777777" w:rsidR="006A5A91" w:rsidRPr="00C92E90" w:rsidRDefault="006A5A91" w:rsidP="006A5A91">
            <w:pPr>
              <w:rPr>
                <w:sz w:val="22"/>
                <w:szCs w:val="22"/>
              </w:rPr>
            </w:pPr>
            <w:r w:rsidRPr="00C92E90">
              <w:rPr>
                <w:sz w:val="22"/>
                <w:szCs w:val="22"/>
              </w:rPr>
              <w:t>Краска водоэмульсионная ВЭАК-1180</w:t>
            </w:r>
          </w:p>
        </w:tc>
        <w:tc>
          <w:tcPr>
            <w:tcW w:w="584" w:type="pct"/>
            <w:shd w:val="clear" w:color="auto" w:fill="auto"/>
            <w:vAlign w:val="center"/>
            <w:hideMark/>
          </w:tcPr>
          <w:p w14:paraId="05D57688"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6930F640" w14:textId="77777777" w:rsidR="006A5A91" w:rsidRPr="00C92E90" w:rsidRDefault="006A5A91" w:rsidP="006A5A91">
            <w:pPr>
              <w:jc w:val="right"/>
              <w:rPr>
                <w:sz w:val="22"/>
                <w:szCs w:val="22"/>
              </w:rPr>
            </w:pPr>
            <w:r w:rsidRPr="00C92E90">
              <w:rPr>
                <w:sz w:val="22"/>
                <w:szCs w:val="22"/>
              </w:rPr>
              <w:t>15 481.00</w:t>
            </w:r>
          </w:p>
        </w:tc>
        <w:tc>
          <w:tcPr>
            <w:tcW w:w="691" w:type="pct"/>
            <w:shd w:val="clear" w:color="auto" w:fill="auto"/>
            <w:vAlign w:val="center"/>
          </w:tcPr>
          <w:p w14:paraId="1663F3F5" w14:textId="08D3C433" w:rsidR="006A5A91" w:rsidRPr="00940F89" w:rsidRDefault="006A5A91" w:rsidP="006A5A91">
            <w:pPr>
              <w:jc w:val="right"/>
              <w:rPr>
                <w:sz w:val="22"/>
                <w:szCs w:val="22"/>
              </w:rPr>
            </w:pPr>
            <w:r w:rsidRPr="00FE72C5">
              <w:rPr>
                <w:sz w:val="22"/>
                <w:szCs w:val="22"/>
              </w:rPr>
              <w:t>62 641,27</w:t>
            </w:r>
          </w:p>
        </w:tc>
        <w:tc>
          <w:tcPr>
            <w:tcW w:w="476" w:type="pct"/>
            <w:shd w:val="clear" w:color="auto" w:fill="auto"/>
            <w:vAlign w:val="center"/>
          </w:tcPr>
          <w:p w14:paraId="1392B767" w14:textId="2CBC730D" w:rsidR="006A5A91" w:rsidRPr="00334DD8" w:rsidRDefault="006A5A91" w:rsidP="006A5A91">
            <w:pPr>
              <w:jc w:val="right"/>
              <w:rPr>
                <w:sz w:val="22"/>
                <w:szCs w:val="22"/>
              </w:rPr>
            </w:pPr>
            <w:r w:rsidRPr="00334DD8">
              <w:rPr>
                <w:sz w:val="22"/>
                <w:szCs w:val="22"/>
              </w:rPr>
              <w:t>4,046</w:t>
            </w:r>
          </w:p>
        </w:tc>
      </w:tr>
      <w:tr w:rsidR="006A5A91" w:rsidRPr="00C92E90" w14:paraId="207A14E3" w14:textId="77777777" w:rsidTr="002E1D28">
        <w:trPr>
          <w:trHeight w:val="300"/>
        </w:trPr>
        <w:tc>
          <w:tcPr>
            <w:tcW w:w="505" w:type="pct"/>
            <w:shd w:val="clear" w:color="auto" w:fill="auto"/>
            <w:vAlign w:val="center"/>
            <w:hideMark/>
          </w:tcPr>
          <w:p w14:paraId="5A8962CF" w14:textId="77777777" w:rsidR="006A5A91" w:rsidRPr="00C92E90" w:rsidRDefault="006A5A91" w:rsidP="006A5A91">
            <w:pPr>
              <w:ind w:left="-57" w:right="-57"/>
              <w:rPr>
                <w:sz w:val="22"/>
                <w:szCs w:val="22"/>
              </w:rPr>
            </w:pPr>
            <w:r w:rsidRPr="00C92E90">
              <w:rPr>
                <w:sz w:val="22"/>
                <w:szCs w:val="22"/>
              </w:rPr>
              <w:t>113-0523</w:t>
            </w:r>
          </w:p>
        </w:tc>
        <w:tc>
          <w:tcPr>
            <w:tcW w:w="2159" w:type="pct"/>
            <w:shd w:val="clear" w:color="auto" w:fill="auto"/>
            <w:vAlign w:val="center"/>
            <w:hideMark/>
          </w:tcPr>
          <w:p w14:paraId="63A08B05" w14:textId="77777777" w:rsidR="006A5A91" w:rsidRPr="00C92E90" w:rsidRDefault="006A5A91" w:rsidP="006A5A91">
            <w:pPr>
              <w:rPr>
                <w:sz w:val="22"/>
                <w:szCs w:val="22"/>
              </w:rPr>
            </w:pPr>
            <w:r w:rsidRPr="00C92E90">
              <w:rPr>
                <w:sz w:val="22"/>
                <w:szCs w:val="22"/>
              </w:rPr>
              <w:t>Краска огнезащитная «УНИКУМ»</w:t>
            </w:r>
          </w:p>
        </w:tc>
        <w:tc>
          <w:tcPr>
            <w:tcW w:w="584" w:type="pct"/>
            <w:shd w:val="clear" w:color="auto" w:fill="auto"/>
            <w:vAlign w:val="center"/>
            <w:hideMark/>
          </w:tcPr>
          <w:p w14:paraId="21022745" w14:textId="77777777" w:rsidR="006A5A91" w:rsidRPr="00C92E90" w:rsidRDefault="006A5A91" w:rsidP="006A5A91">
            <w:pPr>
              <w:jc w:val="center"/>
              <w:rPr>
                <w:sz w:val="22"/>
                <w:szCs w:val="22"/>
              </w:rPr>
            </w:pPr>
            <w:r w:rsidRPr="00C92E90">
              <w:rPr>
                <w:sz w:val="22"/>
                <w:szCs w:val="22"/>
              </w:rPr>
              <w:t>кг</w:t>
            </w:r>
          </w:p>
        </w:tc>
        <w:tc>
          <w:tcPr>
            <w:tcW w:w="585" w:type="pct"/>
            <w:shd w:val="clear" w:color="auto" w:fill="auto"/>
            <w:vAlign w:val="center"/>
            <w:hideMark/>
          </w:tcPr>
          <w:p w14:paraId="6AA93D7B" w14:textId="77777777" w:rsidR="006A5A91" w:rsidRPr="00C92E90" w:rsidRDefault="006A5A91" w:rsidP="006A5A91">
            <w:pPr>
              <w:jc w:val="right"/>
              <w:rPr>
                <w:sz w:val="22"/>
                <w:szCs w:val="22"/>
              </w:rPr>
            </w:pPr>
            <w:r w:rsidRPr="00C92E90">
              <w:rPr>
                <w:sz w:val="22"/>
                <w:szCs w:val="22"/>
              </w:rPr>
              <w:t>142.53</w:t>
            </w:r>
          </w:p>
        </w:tc>
        <w:tc>
          <w:tcPr>
            <w:tcW w:w="691" w:type="pct"/>
            <w:shd w:val="clear" w:color="auto" w:fill="auto"/>
            <w:vAlign w:val="center"/>
          </w:tcPr>
          <w:p w14:paraId="79A89975" w14:textId="3F1AA0E9" w:rsidR="006A5A91" w:rsidRPr="00940F89" w:rsidRDefault="006A5A91" w:rsidP="006A5A91">
            <w:pPr>
              <w:jc w:val="right"/>
              <w:rPr>
                <w:sz w:val="22"/>
                <w:szCs w:val="22"/>
              </w:rPr>
            </w:pPr>
            <w:r w:rsidRPr="00FE72C5">
              <w:rPr>
                <w:sz w:val="22"/>
                <w:szCs w:val="22"/>
              </w:rPr>
              <w:t>219,71</w:t>
            </w:r>
          </w:p>
        </w:tc>
        <w:tc>
          <w:tcPr>
            <w:tcW w:w="476" w:type="pct"/>
            <w:shd w:val="clear" w:color="auto" w:fill="auto"/>
            <w:vAlign w:val="center"/>
          </w:tcPr>
          <w:p w14:paraId="54140E6C" w14:textId="54967597" w:rsidR="006A5A91" w:rsidRPr="00334DD8" w:rsidRDefault="006A5A91" w:rsidP="006A5A91">
            <w:pPr>
              <w:jc w:val="right"/>
              <w:rPr>
                <w:sz w:val="22"/>
                <w:szCs w:val="22"/>
              </w:rPr>
            </w:pPr>
            <w:r w:rsidRPr="00334DD8">
              <w:rPr>
                <w:sz w:val="22"/>
                <w:szCs w:val="22"/>
              </w:rPr>
              <w:t>1,542</w:t>
            </w:r>
          </w:p>
        </w:tc>
      </w:tr>
      <w:tr w:rsidR="006A5A91" w:rsidRPr="00C92E90" w14:paraId="67BD7929" w14:textId="77777777" w:rsidTr="002E1D28">
        <w:trPr>
          <w:trHeight w:val="300"/>
        </w:trPr>
        <w:tc>
          <w:tcPr>
            <w:tcW w:w="505" w:type="pct"/>
            <w:shd w:val="clear" w:color="auto" w:fill="auto"/>
            <w:vAlign w:val="center"/>
            <w:hideMark/>
          </w:tcPr>
          <w:p w14:paraId="067FFF2B" w14:textId="77777777" w:rsidR="006A5A91" w:rsidRPr="00C92E90" w:rsidRDefault="006A5A91" w:rsidP="006A5A91">
            <w:pPr>
              <w:ind w:left="-57" w:right="-57"/>
              <w:rPr>
                <w:sz w:val="22"/>
                <w:szCs w:val="22"/>
              </w:rPr>
            </w:pPr>
            <w:r w:rsidRPr="00C92E90">
              <w:rPr>
                <w:sz w:val="22"/>
                <w:szCs w:val="22"/>
              </w:rPr>
              <w:t>101-0336</w:t>
            </w:r>
          </w:p>
        </w:tc>
        <w:tc>
          <w:tcPr>
            <w:tcW w:w="2159" w:type="pct"/>
            <w:shd w:val="clear" w:color="auto" w:fill="auto"/>
            <w:vAlign w:val="center"/>
            <w:hideMark/>
          </w:tcPr>
          <w:p w14:paraId="776CB8A9" w14:textId="77777777" w:rsidR="006A5A91" w:rsidRPr="00C92E90" w:rsidRDefault="006A5A91" w:rsidP="006A5A91">
            <w:pPr>
              <w:rPr>
                <w:sz w:val="22"/>
                <w:szCs w:val="22"/>
              </w:rPr>
            </w:pPr>
            <w:r w:rsidRPr="00C92E90">
              <w:rPr>
                <w:sz w:val="22"/>
                <w:szCs w:val="22"/>
              </w:rPr>
              <w:t xml:space="preserve">Краски водно-дисперсионные </w:t>
            </w:r>
            <w:proofErr w:type="spellStart"/>
            <w:r w:rsidRPr="00C92E90">
              <w:rPr>
                <w:sz w:val="22"/>
                <w:szCs w:val="22"/>
              </w:rPr>
              <w:t>акрилатные</w:t>
            </w:r>
            <w:proofErr w:type="spellEnd"/>
            <w:r w:rsidRPr="00C92E90">
              <w:rPr>
                <w:sz w:val="22"/>
                <w:szCs w:val="22"/>
              </w:rPr>
              <w:t xml:space="preserve"> ВД-АК-111 голубовато-серая</w:t>
            </w:r>
          </w:p>
        </w:tc>
        <w:tc>
          <w:tcPr>
            <w:tcW w:w="584" w:type="pct"/>
            <w:shd w:val="clear" w:color="auto" w:fill="auto"/>
            <w:vAlign w:val="center"/>
            <w:hideMark/>
          </w:tcPr>
          <w:p w14:paraId="20F51366"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74F5E806" w14:textId="77777777" w:rsidR="006A5A91" w:rsidRPr="00C92E90" w:rsidRDefault="006A5A91" w:rsidP="006A5A91">
            <w:pPr>
              <w:jc w:val="right"/>
              <w:rPr>
                <w:sz w:val="22"/>
                <w:szCs w:val="22"/>
              </w:rPr>
            </w:pPr>
            <w:r w:rsidRPr="00C92E90">
              <w:rPr>
                <w:sz w:val="22"/>
                <w:szCs w:val="22"/>
              </w:rPr>
              <w:t>22 112.84</w:t>
            </w:r>
          </w:p>
        </w:tc>
        <w:tc>
          <w:tcPr>
            <w:tcW w:w="691" w:type="pct"/>
            <w:shd w:val="clear" w:color="auto" w:fill="auto"/>
            <w:vAlign w:val="center"/>
          </w:tcPr>
          <w:p w14:paraId="18D32252" w14:textId="7B9BCFF3" w:rsidR="006A5A91" w:rsidRPr="00940F89" w:rsidRDefault="006A5A91" w:rsidP="006A5A91">
            <w:pPr>
              <w:jc w:val="right"/>
              <w:rPr>
                <w:sz w:val="22"/>
                <w:szCs w:val="22"/>
              </w:rPr>
            </w:pPr>
            <w:r w:rsidRPr="00FE72C5">
              <w:rPr>
                <w:sz w:val="22"/>
                <w:szCs w:val="22"/>
              </w:rPr>
              <w:t>70 125,02</w:t>
            </w:r>
          </w:p>
        </w:tc>
        <w:tc>
          <w:tcPr>
            <w:tcW w:w="476" w:type="pct"/>
            <w:shd w:val="clear" w:color="auto" w:fill="auto"/>
            <w:vAlign w:val="center"/>
          </w:tcPr>
          <w:p w14:paraId="76D86C3E" w14:textId="2B2A00B7" w:rsidR="006A5A91" w:rsidRPr="00334DD8" w:rsidRDefault="006A5A91" w:rsidP="006A5A91">
            <w:pPr>
              <w:jc w:val="right"/>
              <w:rPr>
                <w:sz w:val="22"/>
                <w:szCs w:val="22"/>
              </w:rPr>
            </w:pPr>
            <w:r w:rsidRPr="00334DD8">
              <w:rPr>
                <w:sz w:val="22"/>
                <w:szCs w:val="22"/>
              </w:rPr>
              <w:t>3,171</w:t>
            </w:r>
          </w:p>
        </w:tc>
      </w:tr>
      <w:tr w:rsidR="006A5A91" w:rsidRPr="00C92E90" w14:paraId="71658CA0" w14:textId="77777777" w:rsidTr="002E1D28">
        <w:trPr>
          <w:trHeight w:val="450"/>
        </w:trPr>
        <w:tc>
          <w:tcPr>
            <w:tcW w:w="505" w:type="pct"/>
            <w:shd w:val="clear" w:color="auto" w:fill="auto"/>
            <w:vAlign w:val="center"/>
            <w:hideMark/>
          </w:tcPr>
          <w:p w14:paraId="6ADE16CC" w14:textId="77777777" w:rsidR="006A5A91" w:rsidRPr="00C92E90" w:rsidRDefault="006A5A91" w:rsidP="006A5A91">
            <w:pPr>
              <w:ind w:left="-57" w:right="-57"/>
              <w:rPr>
                <w:sz w:val="22"/>
                <w:szCs w:val="22"/>
              </w:rPr>
            </w:pPr>
            <w:r w:rsidRPr="00C92E90">
              <w:rPr>
                <w:sz w:val="22"/>
                <w:szCs w:val="22"/>
              </w:rPr>
              <w:t>101-0460</w:t>
            </w:r>
          </w:p>
        </w:tc>
        <w:tc>
          <w:tcPr>
            <w:tcW w:w="2159" w:type="pct"/>
            <w:shd w:val="clear" w:color="auto" w:fill="auto"/>
            <w:vAlign w:val="center"/>
            <w:hideMark/>
          </w:tcPr>
          <w:p w14:paraId="651D8871" w14:textId="77777777" w:rsidR="006A5A91" w:rsidRPr="00C92E90" w:rsidRDefault="006A5A91" w:rsidP="006A5A91">
            <w:pPr>
              <w:rPr>
                <w:sz w:val="22"/>
                <w:szCs w:val="22"/>
              </w:rPr>
            </w:pPr>
            <w:r w:rsidRPr="00C92E90">
              <w:rPr>
                <w:sz w:val="22"/>
                <w:szCs w:val="22"/>
              </w:rPr>
              <w:t>Краски масляные и алкидные цветные, готовые к применению для наружных работ МА-15 бежевая</w:t>
            </w:r>
          </w:p>
        </w:tc>
        <w:tc>
          <w:tcPr>
            <w:tcW w:w="584" w:type="pct"/>
            <w:shd w:val="clear" w:color="auto" w:fill="auto"/>
            <w:vAlign w:val="center"/>
            <w:hideMark/>
          </w:tcPr>
          <w:p w14:paraId="39084C77"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0E6A3CE9" w14:textId="77777777" w:rsidR="006A5A91" w:rsidRPr="00C92E90" w:rsidRDefault="006A5A91" w:rsidP="006A5A91">
            <w:pPr>
              <w:jc w:val="right"/>
              <w:rPr>
                <w:sz w:val="22"/>
                <w:szCs w:val="22"/>
              </w:rPr>
            </w:pPr>
            <w:r w:rsidRPr="00C92E90">
              <w:rPr>
                <w:sz w:val="22"/>
                <w:szCs w:val="22"/>
              </w:rPr>
              <w:t>17 194.82</w:t>
            </w:r>
          </w:p>
        </w:tc>
        <w:tc>
          <w:tcPr>
            <w:tcW w:w="691" w:type="pct"/>
            <w:shd w:val="clear" w:color="auto" w:fill="auto"/>
            <w:vAlign w:val="center"/>
          </w:tcPr>
          <w:p w14:paraId="1CAF7BA8" w14:textId="23859E28" w:rsidR="006A5A91" w:rsidRPr="00940F89" w:rsidRDefault="006A5A91" w:rsidP="006A5A91">
            <w:pPr>
              <w:jc w:val="right"/>
              <w:rPr>
                <w:sz w:val="22"/>
                <w:szCs w:val="22"/>
              </w:rPr>
            </w:pPr>
            <w:r w:rsidRPr="00FE72C5">
              <w:rPr>
                <w:sz w:val="22"/>
                <w:szCs w:val="22"/>
              </w:rPr>
              <w:t>83 971,87</w:t>
            </w:r>
          </w:p>
        </w:tc>
        <w:tc>
          <w:tcPr>
            <w:tcW w:w="476" w:type="pct"/>
            <w:shd w:val="clear" w:color="auto" w:fill="auto"/>
            <w:vAlign w:val="center"/>
          </w:tcPr>
          <w:p w14:paraId="13279AAD" w14:textId="056A44AD" w:rsidR="006A5A91" w:rsidRPr="00334DD8" w:rsidRDefault="006A5A91" w:rsidP="006A5A91">
            <w:pPr>
              <w:jc w:val="right"/>
              <w:rPr>
                <w:sz w:val="22"/>
                <w:szCs w:val="22"/>
              </w:rPr>
            </w:pPr>
            <w:r w:rsidRPr="00334DD8">
              <w:rPr>
                <w:sz w:val="22"/>
                <w:szCs w:val="22"/>
              </w:rPr>
              <w:t>4,884</w:t>
            </w:r>
          </w:p>
        </w:tc>
      </w:tr>
      <w:tr w:rsidR="006A5A91" w:rsidRPr="00C92E90" w14:paraId="2A5864C4" w14:textId="77777777" w:rsidTr="002E1D28">
        <w:trPr>
          <w:trHeight w:val="860"/>
        </w:trPr>
        <w:tc>
          <w:tcPr>
            <w:tcW w:w="505" w:type="pct"/>
            <w:shd w:val="clear" w:color="auto" w:fill="auto"/>
            <w:vAlign w:val="center"/>
            <w:hideMark/>
          </w:tcPr>
          <w:p w14:paraId="5FD0D5A7" w14:textId="77777777" w:rsidR="006A5A91" w:rsidRPr="00C92E90" w:rsidRDefault="006A5A91" w:rsidP="006A5A91">
            <w:pPr>
              <w:ind w:left="-57" w:right="-57"/>
              <w:rPr>
                <w:sz w:val="22"/>
                <w:szCs w:val="22"/>
              </w:rPr>
            </w:pPr>
            <w:r w:rsidRPr="00C92E90">
              <w:rPr>
                <w:sz w:val="22"/>
                <w:szCs w:val="22"/>
              </w:rPr>
              <w:t>101-0456</w:t>
            </w:r>
          </w:p>
        </w:tc>
        <w:tc>
          <w:tcPr>
            <w:tcW w:w="2159" w:type="pct"/>
            <w:shd w:val="clear" w:color="auto" w:fill="auto"/>
            <w:vAlign w:val="center"/>
            <w:hideMark/>
          </w:tcPr>
          <w:p w14:paraId="69A14780" w14:textId="77777777" w:rsidR="006A5A91" w:rsidRPr="00C92E90" w:rsidRDefault="006A5A91" w:rsidP="006A5A91">
            <w:pPr>
              <w:rPr>
                <w:sz w:val="22"/>
                <w:szCs w:val="22"/>
              </w:rPr>
            </w:pPr>
            <w:r w:rsidRPr="00C92E90">
              <w:rPr>
                <w:sz w:val="22"/>
                <w:szCs w:val="22"/>
              </w:rPr>
              <w:t>Краски цветные, готовые к применению для внутренних работ МА-25 розово-бежевая, светло-бежевая, светло-серая</w:t>
            </w:r>
          </w:p>
        </w:tc>
        <w:tc>
          <w:tcPr>
            <w:tcW w:w="584" w:type="pct"/>
            <w:shd w:val="clear" w:color="auto" w:fill="auto"/>
            <w:vAlign w:val="center"/>
            <w:hideMark/>
          </w:tcPr>
          <w:p w14:paraId="6B40DF8D"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32CD0D33" w14:textId="77777777" w:rsidR="006A5A91" w:rsidRPr="00C92E90" w:rsidRDefault="006A5A91" w:rsidP="006A5A91">
            <w:pPr>
              <w:jc w:val="right"/>
              <w:rPr>
                <w:sz w:val="22"/>
                <w:szCs w:val="22"/>
              </w:rPr>
            </w:pPr>
            <w:r w:rsidRPr="00C92E90">
              <w:rPr>
                <w:sz w:val="22"/>
                <w:szCs w:val="22"/>
              </w:rPr>
              <w:t>15 707.00</w:t>
            </w:r>
          </w:p>
        </w:tc>
        <w:tc>
          <w:tcPr>
            <w:tcW w:w="691" w:type="pct"/>
            <w:shd w:val="clear" w:color="auto" w:fill="auto"/>
            <w:vAlign w:val="center"/>
          </w:tcPr>
          <w:p w14:paraId="7F80236F" w14:textId="58112831" w:rsidR="006A5A91" w:rsidRPr="00940F89" w:rsidRDefault="006A5A91" w:rsidP="006A5A91">
            <w:pPr>
              <w:jc w:val="right"/>
              <w:rPr>
                <w:sz w:val="22"/>
                <w:szCs w:val="22"/>
              </w:rPr>
            </w:pPr>
            <w:r w:rsidRPr="00FE72C5">
              <w:rPr>
                <w:sz w:val="22"/>
                <w:szCs w:val="22"/>
              </w:rPr>
              <w:t>63 580,00</w:t>
            </w:r>
          </w:p>
        </w:tc>
        <w:tc>
          <w:tcPr>
            <w:tcW w:w="476" w:type="pct"/>
            <w:shd w:val="clear" w:color="auto" w:fill="auto"/>
            <w:vAlign w:val="center"/>
          </w:tcPr>
          <w:p w14:paraId="71DC4538" w14:textId="58D94C4E" w:rsidR="006A5A91" w:rsidRPr="00334DD8" w:rsidRDefault="006A5A91" w:rsidP="006A5A91">
            <w:pPr>
              <w:jc w:val="right"/>
              <w:rPr>
                <w:sz w:val="22"/>
                <w:szCs w:val="22"/>
              </w:rPr>
            </w:pPr>
            <w:r w:rsidRPr="00334DD8">
              <w:rPr>
                <w:sz w:val="22"/>
                <w:szCs w:val="22"/>
              </w:rPr>
              <w:t>4,048</w:t>
            </w:r>
          </w:p>
        </w:tc>
      </w:tr>
      <w:tr w:rsidR="006A5A91" w:rsidRPr="00C92E90" w14:paraId="1ED57746" w14:textId="77777777" w:rsidTr="002E1D28">
        <w:trPr>
          <w:trHeight w:val="450"/>
        </w:trPr>
        <w:tc>
          <w:tcPr>
            <w:tcW w:w="505" w:type="pct"/>
            <w:shd w:val="clear" w:color="auto" w:fill="auto"/>
            <w:vAlign w:val="center"/>
            <w:hideMark/>
          </w:tcPr>
          <w:p w14:paraId="1C1E6A94" w14:textId="77777777" w:rsidR="006A5A91" w:rsidRPr="00C92E90" w:rsidRDefault="006A5A91" w:rsidP="006A5A91">
            <w:pPr>
              <w:ind w:left="-57" w:right="-57"/>
              <w:rPr>
                <w:sz w:val="22"/>
                <w:szCs w:val="22"/>
              </w:rPr>
            </w:pPr>
            <w:r w:rsidRPr="00C92E90">
              <w:rPr>
                <w:sz w:val="22"/>
                <w:szCs w:val="22"/>
              </w:rPr>
              <w:t>111-0052</w:t>
            </w:r>
          </w:p>
        </w:tc>
        <w:tc>
          <w:tcPr>
            <w:tcW w:w="2159" w:type="pct"/>
            <w:shd w:val="clear" w:color="auto" w:fill="auto"/>
            <w:vAlign w:val="center"/>
            <w:hideMark/>
          </w:tcPr>
          <w:p w14:paraId="55EB6C28" w14:textId="77777777" w:rsidR="006A5A91" w:rsidRPr="00C92E90" w:rsidRDefault="006A5A91" w:rsidP="006A5A91">
            <w:pPr>
              <w:rPr>
                <w:sz w:val="22"/>
                <w:szCs w:val="22"/>
              </w:rPr>
            </w:pPr>
            <w:r w:rsidRPr="00C92E90">
              <w:rPr>
                <w:sz w:val="22"/>
                <w:szCs w:val="22"/>
              </w:rPr>
              <w:t>Кронштейны для подвески проводов постоянного и переменного тока длиной 2180 мм оцинкованные</w:t>
            </w:r>
          </w:p>
        </w:tc>
        <w:tc>
          <w:tcPr>
            <w:tcW w:w="584" w:type="pct"/>
            <w:shd w:val="clear" w:color="auto" w:fill="auto"/>
            <w:vAlign w:val="center"/>
            <w:hideMark/>
          </w:tcPr>
          <w:p w14:paraId="43A123CE"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17E7778C" w14:textId="77777777" w:rsidR="006A5A91" w:rsidRPr="00C92E90" w:rsidRDefault="006A5A91" w:rsidP="006A5A91">
            <w:pPr>
              <w:jc w:val="right"/>
              <w:rPr>
                <w:sz w:val="22"/>
                <w:szCs w:val="22"/>
              </w:rPr>
            </w:pPr>
            <w:r w:rsidRPr="00C92E90">
              <w:rPr>
                <w:sz w:val="22"/>
                <w:szCs w:val="22"/>
              </w:rPr>
              <w:t>16 645.81</w:t>
            </w:r>
          </w:p>
        </w:tc>
        <w:tc>
          <w:tcPr>
            <w:tcW w:w="691" w:type="pct"/>
            <w:shd w:val="clear" w:color="auto" w:fill="auto"/>
            <w:vAlign w:val="center"/>
          </w:tcPr>
          <w:p w14:paraId="25E1E3F1" w14:textId="253FBA77" w:rsidR="006A5A91" w:rsidRPr="00940F89" w:rsidRDefault="006A5A91" w:rsidP="006A5A91">
            <w:pPr>
              <w:jc w:val="right"/>
              <w:rPr>
                <w:sz w:val="22"/>
                <w:szCs w:val="22"/>
              </w:rPr>
            </w:pPr>
            <w:r w:rsidRPr="00FE72C5">
              <w:rPr>
                <w:sz w:val="22"/>
                <w:szCs w:val="22"/>
              </w:rPr>
              <w:t>136 887,32</w:t>
            </w:r>
          </w:p>
        </w:tc>
        <w:tc>
          <w:tcPr>
            <w:tcW w:w="476" w:type="pct"/>
            <w:shd w:val="clear" w:color="auto" w:fill="auto"/>
            <w:vAlign w:val="center"/>
          </w:tcPr>
          <w:p w14:paraId="65F26339" w14:textId="235133AA" w:rsidR="006A5A91" w:rsidRPr="00334DD8" w:rsidRDefault="006A5A91" w:rsidP="006A5A91">
            <w:pPr>
              <w:jc w:val="right"/>
              <w:rPr>
                <w:sz w:val="22"/>
                <w:szCs w:val="22"/>
              </w:rPr>
            </w:pPr>
            <w:r w:rsidRPr="00334DD8">
              <w:rPr>
                <w:sz w:val="22"/>
                <w:szCs w:val="22"/>
              </w:rPr>
              <w:t>8,224</w:t>
            </w:r>
          </w:p>
        </w:tc>
      </w:tr>
      <w:tr w:rsidR="006A5A91" w:rsidRPr="00C92E90" w14:paraId="7145F915" w14:textId="77777777" w:rsidTr="002E1D28">
        <w:trPr>
          <w:trHeight w:val="613"/>
        </w:trPr>
        <w:tc>
          <w:tcPr>
            <w:tcW w:w="505" w:type="pct"/>
            <w:shd w:val="clear" w:color="auto" w:fill="auto"/>
            <w:vAlign w:val="center"/>
            <w:hideMark/>
          </w:tcPr>
          <w:p w14:paraId="7E4D6BAD" w14:textId="77777777" w:rsidR="006A5A91" w:rsidRPr="00C92E90" w:rsidRDefault="006A5A91" w:rsidP="006A5A91">
            <w:pPr>
              <w:ind w:left="-57" w:right="-57"/>
              <w:rPr>
                <w:sz w:val="22"/>
                <w:szCs w:val="22"/>
              </w:rPr>
            </w:pPr>
            <w:r w:rsidRPr="00C92E90">
              <w:rPr>
                <w:sz w:val="22"/>
                <w:szCs w:val="22"/>
              </w:rPr>
              <w:t>301-1193</w:t>
            </w:r>
          </w:p>
        </w:tc>
        <w:tc>
          <w:tcPr>
            <w:tcW w:w="2159" w:type="pct"/>
            <w:shd w:val="clear" w:color="auto" w:fill="auto"/>
            <w:vAlign w:val="center"/>
            <w:hideMark/>
          </w:tcPr>
          <w:p w14:paraId="7B28D556" w14:textId="77777777" w:rsidR="006A5A91" w:rsidRPr="00C92E90" w:rsidRDefault="006A5A91" w:rsidP="006A5A91">
            <w:pPr>
              <w:rPr>
                <w:sz w:val="22"/>
                <w:szCs w:val="22"/>
              </w:rPr>
            </w:pPr>
            <w:r w:rsidRPr="00C92E90">
              <w:rPr>
                <w:sz w:val="22"/>
                <w:szCs w:val="22"/>
              </w:rPr>
              <w:t>Кронштейны и подставки под оборудование из сортовой стали</w:t>
            </w:r>
          </w:p>
        </w:tc>
        <w:tc>
          <w:tcPr>
            <w:tcW w:w="584" w:type="pct"/>
            <w:shd w:val="clear" w:color="auto" w:fill="auto"/>
            <w:vAlign w:val="center"/>
            <w:hideMark/>
          </w:tcPr>
          <w:p w14:paraId="688D506E" w14:textId="77777777" w:rsidR="006A5A91" w:rsidRPr="00C92E90" w:rsidRDefault="006A5A91" w:rsidP="006A5A91">
            <w:pPr>
              <w:jc w:val="center"/>
              <w:rPr>
                <w:sz w:val="22"/>
                <w:szCs w:val="22"/>
              </w:rPr>
            </w:pPr>
            <w:r w:rsidRPr="00C92E90">
              <w:rPr>
                <w:sz w:val="22"/>
                <w:szCs w:val="22"/>
              </w:rPr>
              <w:t>кг</w:t>
            </w:r>
          </w:p>
        </w:tc>
        <w:tc>
          <w:tcPr>
            <w:tcW w:w="585" w:type="pct"/>
            <w:shd w:val="clear" w:color="auto" w:fill="auto"/>
            <w:vAlign w:val="center"/>
            <w:hideMark/>
          </w:tcPr>
          <w:p w14:paraId="10538679" w14:textId="77777777" w:rsidR="006A5A91" w:rsidRPr="00C92E90" w:rsidRDefault="006A5A91" w:rsidP="006A5A91">
            <w:pPr>
              <w:jc w:val="right"/>
              <w:rPr>
                <w:sz w:val="22"/>
                <w:szCs w:val="22"/>
              </w:rPr>
            </w:pPr>
            <w:r w:rsidRPr="00C92E90">
              <w:rPr>
                <w:sz w:val="22"/>
                <w:szCs w:val="22"/>
              </w:rPr>
              <w:t>8.53</w:t>
            </w:r>
          </w:p>
        </w:tc>
        <w:tc>
          <w:tcPr>
            <w:tcW w:w="691" w:type="pct"/>
            <w:shd w:val="clear" w:color="auto" w:fill="auto"/>
            <w:vAlign w:val="center"/>
          </w:tcPr>
          <w:p w14:paraId="6F5A82C1" w14:textId="18E138D5" w:rsidR="006A5A91" w:rsidRPr="00940F89" w:rsidRDefault="006A5A91" w:rsidP="006A5A91">
            <w:pPr>
              <w:jc w:val="right"/>
              <w:rPr>
                <w:sz w:val="22"/>
                <w:szCs w:val="22"/>
              </w:rPr>
            </w:pPr>
            <w:r w:rsidRPr="00FE72C5">
              <w:rPr>
                <w:sz w:val="22"/>
                <w:szCs w:val="22"/>
              </w:rPr>
              <w:t>12,53</w:t>
            </w:r>
          </w:p>
        </w:tc>
        <w:tc>
          <w:tcPr>
            <w:tcW w:w="476" w:type="pct"/>
            <w:shd w:val="clear" w:color="auto" w:fill="auto"/>
            <w:vAlign w:val="center"/>
          </w:tcPr>
          <w:p w14:paraId="7E572C28" w14:textId="7D37C6BD" w:rsidR="006A5A91" w:rsidRPr="00334DD8" w:rsidRDefault="006A5A91" w:rsidP="006A5A91">
            <w:pPr>
              <w:jc w:val="right"/>
              <w:rPr>
                <w:sz w:val="22"/>
                <w:szCs w:val="22"/>
              </w:rPr>
            </w:pPr>
            <w:r w:rsidRPr="00334DD8">
              <w:rPr>
                <w:sz w:val="22"/>
                <w:szCs w:val="22"/>
              </w:rPr>
              <w:t>1,469</w:t>
            </w:r>
          </w:p>
        </w:tc>
      </w:tr>
      <w:tr w:rsidR="006A5A91" w:rsidRPr="00C92E90" w14:paraId="0735A953" w14:textId="77777777" w:rsidTr="002E1D28">
        <w:trPr>
          <w:trHeight w:val="649"/>
        </w:trPr>
        <w:tc>
          <w:tcPr>
            <w:tcW w:w="505" w:type="pct"/>
            <w:shd w:val="clear" w:color="auto" w:fill="auto"/>
            <w:vAlign w:val="center"/>
            <w:hideMark/>
          </w:tcPr>
          <w:p w14:paraId="247192E4" w14:textId="77777777" w:rsidR="006A5A91" w:rsidRPr="00C92E90" w:rsidRDefault="006A5A91" w:rsidP="006A5A91">
            <w:pPr>
              <w:ind w:left="-57" w:right="-57"/>
              <w:rPr>
                <w:sz w:val="22"/>
                <w:szCs w:val="22"/>
              </w:rPr>
            </w:pPr>
            <w:r w:rsidRPr="00C92E90">
              <w:rPr>
                <w:sz w:val="22"/>
                <w:szCs w:val="22"/>
              </w:rPr>
              <w:t>101-2489</w:t>
            </w:r>
          </w:p>
        </w:tc>
        <w:tc>
          <w:tcPr>
            <w:tcW w:w="2159" w:type="pct"/>
            <w:shd w:val="clear" w:color="auto" w:fill="auto"/>
            <w:vAlign w:val="center"/>
            <w:hideMark/>
          </w:tcPr>
          <w:p w14:paraId="341CFCD6" w14:textId="77777777" w:rsidR="006A5A91" w:rsidRPr="00C92E90" w:rsidRDefault="006A5A91" w:rsidP="006A5A91">
            <w:pPr>
              <w:rPr>
                <w:sz w:val="22"/>
                <w:szCs w:val="22"/>
              </w:rPr>
            </w:pPr>
            <w:r w:rsidRPr="00C92E90">
              <w:rPr>
                <w:sz w:val="22"/>
                <w:szCs w:val="22"/>
              </w:rPr>
              <w:t>Лента поливинилхлоридная липкая толщиной 0,4 мм</w:t>
            </w:r>
          </w:p>
        </w:tc>
        <w:tc>
          <w:tcPr>
            <w:tcW w:w="584" w:type="pct"/>
            <w:shd w:val="clear" w:color="auto" w:fill="auto"/>
            <w:vAlign w:val="center"/>
            <w:hideMark/>
          </w:tcPr>
          <w:p w14:paraId="571C6692"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7797DE28" w14:textId="77777777" w:rsidR="006A5A91" w:rsidRPr="00C92E90" w:rsidRDefault="006A5A91" w:rsidP="006A5A91">
            <w:pPr>
              <w:jc w:val="right"/>
              <w:rPr>
                <w:sz w:val="22"/>
                <w:szCs w:val="22"/>
              </w:rPr>
            </w:pPr>
            <w:r w:rsidRPr="00C92E90">
              <w:rPr>
                <w:sz w:val="22"/>
                <w:szCs w:val="22"/>
              </w:rPr>
              <w:t>28.97</w:t>
            </w:r>
          </w:p>
        </w:tc>
        <w:tc>
          <w:tcPr>
            <w:tcW w:w="691" w:type="pct"/>
            <w:shd w:val="clear" w:color="auto" w:fill="auto"/>
            <w:vAlign w:val="center"/>
          </w:tcPr>
          <w:p w14:paraId="18328CAF" w14:textId="134DEF71" w:rsidR="006A5A91" w:rsidRPr="00940F89" w:rsidRDefault="006A5A91" w:rsidP="006A5A91">
            <w:pPr>
              <w:jc w:val="right"/>
              <w:rPr>
                <w:sz w:val="22"/>
                <w:szCs w:val="22"/>
              </w:rPr>
            </w:pPr>
            <w:r w:rsidRPr="00FE72C5">
              <w:rPr>
                <w:sz w:val="22"/>
                <w:szCs w:val="22"/>
              </w:rPr>
              <w:t>45,93</w:t>
            </w:r>
          </w:p>
        </w:tc>
        <w:tc>
          <w:tcPr>
            <w:tcW w:w="476" w:type="pct"/>
            <w:shd w:val="clear" w:color="auto" w:fill="auto"/>
            <w:vAlign w:val="center"/>
          </w:tcPr>
          <w:p w14:paraId="664BDBA1" w14:textId="5FD03386" w:rsidR="006A5A91" w:rsidRPr="00334DD8" w:rsidRDefault="006A5A91" w:rsidP="006A5A91">
            <w:pPr>
              <w:jc w:val="right"/>
              <w:rPr>
                <w:sz w:val="22"/>
                <w:szCs w:val="22"/>
              </w:rPr>
            </w:pPr>
            <w:r w:rsidRPr="00334DD8">
              <w:rPr>
                <w:sz w:val="22"/>
                <w:szCs w:val="22"/>
              </w:rPr>
              <w:t>1,585</w:t>
            </w:r>
          </w:p>
        </w:tc>
      </w:tr>
      <w:tr w:rsidR="006A5A91" w:rsidRPr="00C92E90" w14:paraId="24679F3F" w14:textId="77777777" w:rsidTr="002E1D28">
        <w:trPr>
          <w:trHeight w:val="602"/>
        </w:trPr>
        <w:tc>
          <w:tcPr>
            <w:tcW w:w="505" w:type="pct"/>
            <w:shd w:val="clear" w:color="auto" w:fill="auto"/>
            <w:vAlign w:val="center"/>
            <w:hideMark/>
          </w:tcPr>
          <w:p w14:paraId="30AD95F7" w14:textId="77777777" w:rsidR="006A5A91" w:rsidRPr="001912FB" w:rsidRDefault="006A5A91" w:rsidP="006A5A91">
            <w:pPr>
              <w:ind w:left="-57" w:right="-57"/>
              <w:rPr>
                <w:sz w:val="22"/>
                <w:szCs w:val="22"/>
              </w:rPr>
            </w:pPr>
            <w:r w:rsidRPr="001912FB">
              <w:rPr>
                <w:sz w:val="22"/>
                <w:szCs w:val="22"/>
              </w:rPr>
              <w:t>101-2027</w:t>
            </w:r>
          </w:p>
        </w:tc>
        <w:tc>
          <w:tcPr>
            <w:tcW w:w="2159" w:type="pct"/>
            <w:shd w:val="clear" w:color="auto" w:fill="auto"/>
            <w:vAlign w:val="center"/>
            <w:hideMark/>
          </w:tcPr>
          <w:p w14:paraId="0E5F0325" w14:textId="77777777" w:rsidR="006A5A91" w:rsidRPr="001912FB" w:rsidRDefault="006A5A91" w:rsidP="006A5A91">
            <w:pPr>
              <w:rPr>
                <w:sz w:val="22"/>
                <w:szCs w:val="22"/>
              </w:rPr>
            </w:pPr>
            <w:r w:rsidRPr="001912FB">
              <w:rPr>
                <w:sz w:val="22"/>
                <w:szCs w:val="22"/>
              </w:rPr>
              <w:t>Лента полиэтиленовая термоусаживающаяся шириной 440 мм</w:t>
            </w:r>
          </w:p>
        </w:tc>
        <w:tc>
          <w:tcPr>
            <w:tcW w:w="584" w:type="pct"/>
            <w:shd w:val="clear" w:color="auto" w:fill="auto"/>
            <w:vAlign w:val="center"/>
            <w:hideMark/>
          </w:tcPr>
          <w:p w14:paraId="6E0850D2" w14:textId="77777777" w:rsidR="006A5A91" w:rsidRPr="001912FB" w:rsidRDefault="006A5A91" w:rsidP="006A5A91">
            <w:pPr>
              <w:jc w:val="center"/>
              <w:rPr>
                <w:sz w:val="22"/>
                <w:szCs w:val="22"/>
              </w:rPr>
            </w:pPr>
            <w:r w:rsidRPr="001912FB">
              <w:rPr>
                <w:sz w:val="22"/>
                <w:szCs w:val="22"/>
              </w:rPr>
              <w:t>м</w:t>
            </w:r>
          </w:p>
        </w:tc>
        <w:tc>
          <w:tcPr>
            <w:tcW w:w="585" w:type="pct"/>
            <w:shd w:val="clear" w:color="auto" w:fill="auto"/>
            <w:vAlign w:val="center"/>
            <w:hideMark/>
          </w:tcPr>
          <w:p w14:paraId="501172D6" w14:textId="77777777" w:rsidR="006A5A91" w:rsidRPr="001912FB" w:rsidRDefault="006A5A91" w:rsidP="006A5A91">
            <w:pPr>
              <w:jc w:val="right"/>
              <w:rPr>
                <w:sz w:val="22"/>
                <w:szCs w:val="22"/>
              </w:rPr>
            </w:pPr>
            <w:r w:rsidRPr="001912FB">
              <w:rPr>
                <w:sz w:val="22"/>
                <w:szCs w:val="22"/>
              </w:rPr>
              <w:t>58.20</w:t>
            </w:r>
          </w:p>
        </w:tc>
        <w:tc>
          <w:tcPr>
            <w:tcW w:w="691" w:type="pct"/>
            <w:shd w:val="clear" w:color="auto" w:fill="auto"/>
            <w:vAlign w:val="center"/>
          </w:tcPr>
          <w:p w14:paraId="486F60F8" w14:textId="2FE76E09" w:rsidR="006A5A91" w:rsidRPr="001912FB" w:rsidRDefault="006A5A91" w:rsidP="006A5A91">
            <w:pPr>
              <w:jc w:val="right"/>
              <w:rPr>
                <w:sz w:val="22"/>
                <w:szCs w:val="22"/>
              </w:rPr>
            </w:pPr>
            <w:r w:rsidRPr="001912FB">
              <w:rPr>
                <w:sz w:val="22"/>
                <w:szCs w:val="22"/>
              </w:rPr>
              <w:t>41,63</w:t>
            </w:r>
          </w:p>
        </w:tc>
        <w:tc>
          <w:tcPr>
            <w:tcW w:w="476" w:type="pct"/>
            <w:shd w:val="clear" w:color="auto" w:fill="auto"/>
            <w:vAlign w:val="center"/>
          </w:tcPr>
          <w:p w14:paraId="73E7F324" w14:textId="5155870D" w:rsidR="006A5A91" w:rsidRPr="001912FB" w:rsidRDefault="006A5A91" w:rsidP="006A5A91">
            <w:pPr>
              <w:jc w:val="right"/>
              <w:rPr>
                <w:sz w:val="22"/>
                <w:szCs w:val="22"/>
              </w:rPr>
            </w:pPr>
            <w:r w:rsidRPr="001912FB">
              <w:rPr>
                <w:sz w:val="22"/>
                <w:szCs w:val="22"/>
              </w:rPr>
              <w:t>0,715</w:t>
            </w:r>
          </w:p>
        </w:tc>
      </w:tr>
      <w:tr w:rsidR="006A5A91" w:rsidRPr="00C92E90" w14:paraId="7A5ACECA" w14:textId="77777777" w:rsidTr="002E1D28">
        <w:trPr>
          <w:trHeight w:val="450"/>
        </w:trPr>
        <w:tc>
          <w:tcPr>
            <w:tcW w:w="505" w:type="pct"/>
            <w:shd w:val="clear" w:color="auto" w:fill="auto"/>
            <w:vAlign w:val="center"/>
            <w:hideMark/>
          </w:tcPr>
          <w:p w14:paraId="3654EE68" w14:textId="77777777" w:rsidR="006A5A91" w:rsidRPr="00C92E90" w:rsidRDefault="006A5A91" w:rsidP="006A5A91">
            <w:pPr>
              <w:ind w:left="-57" w:right="-57"/>
              <w:rPr>
                <w:sz w:val="22"/>
                <w:szCs w:val="22"/>
              </w:rPr>
            </w:pPr>
            <w:r w:rsidRPr="00C92E90">
              <w:rPr>
                <w:sz w:val="22"/>
                <w:szCs w:val="22"/>
              </w:rPr>
              <w:t>102-0001</w:t>
            </w:r>
          </w:p>
        </w:tc>
        <w:tc>
          <w:tcPr>
            <w:tcW w:w="2159" w:type="pct"/>
            <w:shd w:val="clear" w:color="auto" w:fill="auto"/>
            <w:vAlign w:val="center"/>
            <w:hideMark/>
          </w:tcPr>
          <w:p w14:paraId="734AE04C" w14:textId="77777777" w:rsidR="006A5A91" w:rsidRPr="00C92E90" w:rsidRDefault="006A5A91" w:rsidP="006A5A91">
            <w:pPr>
              <w:rPr>
                <w:sz w:val="22"/>
                <w:szCs w:val="22"/>
              </w:rPr>
            </w:pPr>
            <w:r w:rsidRPr="00C92E90">
              <w:rPr>
                <w:sz w:val="22"/>
                <w:szCs w:val="22"/>
              </w:rPr>
              <w:t>Лесоматериалы круглые хвойных пород для свай гидротехнических сооружений и элементов мостов, диаметром 22-34 см, длиной 6,5 м</w:t>
            </w:r>
          </w:p>
        </w:tc>
        <w:tc>
          <w:tcPr>
            <w:tcW w:w="584" w:type="pct"/>
            <w:shd w:val="clear" w:color="auto" w:fill="auto"/>
            <w:vAlign w:val="center"/>
            <w:hideMark/>
          </w:tcPr>
          <w:p w14:paraId="1A8BBF9E"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7E42DB8C" w14:textId="77777777" w:rsidR="006A5A91" w:rsidRPr="00C92E90" w:rsidRDefault="006A5A91" w:rsidP="006A5A91">
            <w:pPr>
              <w:jc w:val="right"/>
              <w:rPr>
                <w:sz w:val="22"/>
                <w:szCs w:val="22"/>
              </w:rPr>
            </w:pPr>
            <w:r w:rsidRPr="00C92E90">
              <w:rPr>
                <w:sz w:val="22"/>
                <w:szCs w:val="22"/>
              </w:rPr>
              <w:t>678.56</w:t>
            </w:r>
          </w:p>
        </w:tc>
        <w:tc>
          <w:tcPr>
            <w:tcW w:w="691" w:type="pct"/>
            <w:shd w:val="clear" w:color="auto" w:fill="auto"/>
            <w:vAlign w:val="center"/>
          </w:tcPr>
          <w:p w14:paraId="65ED912E" w14:textId="5C751AA5" w:rsidR="006A5A91" w:rsidRPr="00940F89" w:rsidRDefault="006A5A91" w:rsidP="006A5A91">
            <w:pPr>
              <w:jc w:val="right"/>
              <w:rPr>
                <w:sz w:val="22"/>
                <w:szCs w:val="22"/>
              </w:rPr>
            </w:pPr>
            <w:r w:rsidRPr="00FE72C5">
              <w:rPr>
                <w:sz w:val="22"/>
                <w:szCs w:val="22"/>
              </w:rPr>
              <w:t>8 826,48</w:t>
            </w:r>
          </w:p>
        </w:tc>
        <w:tc>
          <w:tcPr>
            <w:tcW w:w="476" w:type="pct"/>
            <w:shd w:val="clear" w:color="auto" w:fill="auto"/>
            <w:vAlign w:val="center"/>
          </w:tcPr>
          <w:p w14:paraId="65E76D59" w14:textId="592AE2BA" w:rsidR="006A5A91" w:rsidRPr="00334DD8" w:rsidRDefault="006A5A91" w:rsidP="006A5A91">
            <w:pPr>
              <w:jc w:val="right"/>
              <w:rPr>
                <w:sz w:val="22"/>
                <w:szCs w:val="22"/>
              </w:rPr>
            </w:pPr>
            <w:r w:rsidRPr="00334DD8">
              <w:rPr>
                <w:sz w:val="22"/>
                <w:szCs w:val="22"/>
              </w:rPr>
              <w:t>13,008</w:t>
            </w:r>
          </w:p>
        </w:tc>
      </w:tr>
      <w:tr w:rsidR="006A5A91" w:rsidRPr="00C92E90" w14:paraId="3DBB9832" w14:textId="77777777" w:rsidTr="002E1D28">
        <w:trPr>
          <w:trHeight w:val="450"/>
        </w:trPr>
        <w:tc>
          <w:tcPr>
            <w:tcW w:w="505" w:type="pct"/>
            <w:shd w:val="clear" w:color="auto" w:fill="auto"/>
            <w:vAlign w:val="center"/>
            <w:hideMark/>
          </w:tcPr>
          <w:p w14:paraId="08BC04F6" w14:textId="77777777" w:rsidR="006A5A91" w:rsidRPr="00C92E90" w:rsidRDefault="006A5A91" w:rsidP="006A5A91">
            <w:pPr>
              <w:ind w:left="-57" w:right="-57"/>
              <w:rPr>
                <w:sz w:val="22"/>
                <w:szCs w:val="22"/>
              </w:rPr>
            </w:pPr>
            <w:r w:rsidRPr="00C92E90">
              <w:rPr>
                <w:sz w:val="22"/>
                <w:szCs w:val="22"/>
              </w:rPr>
              <w:t>403-0289</w:t>
            </w:r>
          </w:p>
        </w:tc>
        <w:tc>
          <w:tcPr>
            <w:tcW w:w="2159" w:type="pct"/>
            <w:shd w:val="clear" w:color="auto" w:fill="auto"/>
            <w:vAlign w:val="center"/>
            <w:hideMark/>
          </w:tcPr>
          <w:p w14:paraId="3017024C" w14:textId="77777777" w:rsidR="006A5A91" w:rsidRPr="00C92E90" w:rsidRDefault="006A5A91" w:rsidP="006A5A91">
            <w:pPr>
              <w:rPr>
                <w:sz w:val="22"/>
                <w:szCs w:val="22"/>
              </w:rPr>
            </w:pPr>
            <w:r w:rsidRPr="00C92E90">
              <w:rPr>
                <w:sz w:val="22"/>
                <w:szCs w:val="22"/>
              </w:rPr>
              <w:t>Лестничная площадка с бетонным полом, не требующим отделки объемом до 0,5 м3 из бетона В15 (М200) с расходом арматуры 44 кг/м3</w:t>
            </w:r>
          </w:p>
        </w:tc>
        <w:tc>
          <w:tcPr>
            <w:tcW w:w="584" w:type="pct"/>
            <w:shd w:val="clear" w:color="auto" w:fill="auto"/>
            <w:vAlign w:val="center"/>
            <w:hideMark/>
          </w:tcPr>
          <w:p w14:paraId="7DBFE889"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4648C22F" w14:textId="77777777" w:rsidR="006A5A91" w:rsidRPr="00C92E90" w:rsidRDefault="006A5A91" w:rsidP="006A5A91">
            <w:pPr>
              <w:jc w:val="right"/>
              <w:rPr>
                <w:sz w:val="22"/>
                <w:szCs w:val="22"/>
              </w:rPr>
            </w:pPr>
            <w:r w:rsidRPr="00C92E90">
              <w:rPr>
                <w:sz w:val="22"/>
                <w:szCs w:val="22"/>
              </w:rPr>
              <w:t>1 925.90</w:t>
            </w:r>
          </w:p>
        </w:tc>
        <w:tc>
          <w:tcPr>
            <w:tcW w:w="691" w:type="pct"/>
            <w:shd w:val="clear" w:color="auto" w:fill="auto"/>
            <w:vAlign w:val="center"/>
          </w:tcPr>
          <w:p w14:paraId="704E6CFF" w14:textId="138C21CF" w:rsidR="006A5A91" w:rsidRPr="00940F89" w:rsidRDefault="006A5A91" w:rsidP="006A5A91">
            <w:pPr>
              <w:jc w:val="right"/>
              <w:rPr>
                <w:sz w:val="22"/>
                <w:szCs w:val="22"/>
              </w:rPr>
            </w:pPr>
            <w:r w:rsidRPr="00FE72C5">
              <w:rPr>
                <w:sz w:val="22"/>
                <w:szCs w:val="22"/>
              </w:rPr>
              <w:t>14 814,03</w:t>
            </w:r>
          </w:p>
        </w:tc>
        <w:tc>
          <w:tcPr>
            <w:tcW w:w="476" w:type="pct"/>
            <w:shd w:val="clear" w:color="auto" w:fill="auto"/>
            <w:vAlign w:val="center"/>
          </w:tcPr>
          <w:p w14:paraId="0BB8705F" w14:textId="5D48CDB7" w:rsidR="006A5A91" w:rsidRPr="00334DD8" w:rsidRDefault="006A5A91" w:rsidP="006A5A91">
            <w:pPr>
              <w:jc w:val="right"/>
              <w:rPr>
                <w:sz w:val="22"/>
                <w:szCs w:val="22"/>
              </w:rPr>
            </w:pPr>
            <w:r w:rsidRPr="00334DD8">
              <w:rPr>
                <w:sz w:val="22"/>
                <w:szCs w:val="22"/>
              </w:rPr>
              <w:t>7,692</w:t>
            </w:r>
          </w:p>
        </w:tc>
      </w:tr>
      <w:tr w:rsidR="006A5A91" w:rsidRPr="00C92E90" w14:paraId="59473C71" w14:textId="77777777" w:rsidTr="002E1D28">
        <w:trPr>
          <w:trHeight w:val="444"/>
        </w:trPr>
        <w:tc>
          <w:tcPr>
            <w:tcW w:w="505" w:type="pct"/>
            <w:shd w:val="clear" w:color="auto" w:fill="auto"/>
            <w:vAlign w:val="center"/>
            <w:hideMark/>
          </w:tcPr>
          <w:p w14:paraId="60CA8C08" w14:textId="77777777" w:rsidR="006A5A91" w:rsidRPr="00C92E90" w:rsidRDefault="006A5A91" w:rsidP="006A5A91">
            <w:pPr>
              <w:ind w:left="-57" w:right="-57"/>
              <w:rPr>
                <w:sz w:val="22"/>
                <w:szCs w:val="22"/>
              </w:rPr>
            </w:pPr>
            <w:r w:rsidRPr="00C92E90">
              <w:rPr>
                <w:sz w:val="22"/>
                <w:szCs w:val="22"/>
              </w:rPr>
              <w:t>101-4206</w:t>
            </w:r>
          </w:p>
        </w:tc>
        <w:tc>
          <w:tcPr>
            <w:tcW w:w="2159" w:type="pct"/>
            <w:shd w:val="clear" w:color="auto" w:fill="auto"/>
            <w:vAlign w:val="center"/>
            <w:hideMark/>
          </w:tcPr>
          <w:p w14:paraId="556AEEE3" w14:textId="77777777" w:rsidR="006A5A91" w:rsidRPr="00C92E90" w:rsidRDefault="006A5A91" w:rsidP="006A5A91">
            <w:pPr>
              <w:rPr>
                <w:sz w:val="22"/>
                <w:szCs w:val="22"/>
              </w:rPr>
            </w:pPr>
            <w:r w:rsidRPr="00C92E90">
              <w:rPr>
                <w:sz w:val="22"/>
                <w:szCs w:val="22"/>
              </w:rPr>
              <w:t>Линолеум коммерческий гетерогенный "ACCZENT MINERAL AS 3м (толщина 2 мм, толщина защитного слоя 0,7 мм, класс 34/43, пож. безопасность Г4, В3, РП1, Д3, Т2)</w:t>
            </w:r>
          </w:p>
        </w:tc>
        <w:tc>
          <w:tcPr>
            <w:tcW w:w="584" w:type="pct"/>
            <w:shd w:val="clear" w:color="auto" w:fill="auto"/>
            <w:vAlign w:val="center"/>
            <w:hideMark/>
          </w:tcPr>
          <w:p w14:paraId="025B6E75"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08A938E0" w14:textId="77777777" w:rsidR="006A5A91" w:rsidRPr="00C92E90" w:rsidRDefault="006A5A91" w:rsidP="006A5A91">
            <w:pPr>
              <w:jc w:val="right"/>
              <w:rPr>
                <w:sz w:val="22"/>
                <w:szCs w:val="22"/>
              </w:rPr>
            </w:pPr>
            <w:r w:rsidRPr="00C92E90">
              <w:rPr>
                <w:sz w:val="22"/>
                <w:szCs w:val="22"/>
              </w:rPr>
              <w:t>93.50</w:t>
            </w:r>
          </w:p>
        </w:tc>
        <w:tc>
          <w:tcPr>
            <w:tcW w:w="691" w:type="pct"/>
            <w:shd w:val="clear" w:color="auto" w:fill="auto"/>
            <w:vAlign w:val="center"/>
          </w:tcPr>
          <w:p w14:paraId="5EF7AFF5" w14:textId="01F9AAF7" w:rsidR="006A5A91" w:rsidRPr="00940F89" w:rsidRDefault="006A5A91" w:rsidP="006A5A91">
            <w:pPr>
              <w:jc w:val="right"/>
              <w:rPr>
                <w:sz w:val="22"/>
                <w:szCs w:val="22"/>
              </w:rPr>
            </w:pPr>
            <w:r w:rsidRPr="00FE72C5">
              <w:rPr>
                <w:sz w:val="22"/>
                <w:szCs w:val="22"/>
              </w:rPr>
              <w:t>447,11</w:t>
            </w:r>
          </w:p>
        </w:tc>
        <w:tc>
          <w:tcPr>
            <w:tcW w:w="476" w:type="pct"/>
            <w:shd w:val="clear" w:color="auto" w:fill="auto"/>
            <w:vAlign w:val="center"/>
          </w:tcPr>
          <w:p w14:paraId="5F263EE2" w14:textId="4D08BEA5" w:rsidR="006A5A91" w:rsidRPr="00334DD8" w:rsidRDefault="006A5A91" w:rsidP="006A5A91">
            <w:pPr>
              <w:jc w:val="right"/>
              <w:rPr>
                <w:sz w:val="22"/>
                <w:szCs w:val="22"/>
              </w:rPr>
            </w:pPr>
            <w:r w:rsidRPr="00334DD8">
              <w:rPr>
                <w:sz w:val="22"/>
                <w:szCs w:val="22"/>
              </w:rPr>
              <w:t>4,782</w:t>
            </w:r>
          </w:p>
        </w:tc>
      </w:tr>
      <w:tr w:rsidR="006A5A91" w:rsidRPr="00C92E90" w14:paraId="5D31DE87" w14:textId="77777777" w:rsidTr="002E1D28">
        <w:trPr>
          <w:trHeight w:val="575"/>
        </w:trPr>
        <w:tc>
          <w:tcPr>
            <w:tcW w:w="505" w:type="pct"/>
            <w:shd w:val="clear" w:color="auto" w:fill="auto"/>
            <w:vAlign w:val="center"/>
            <w:hideMark/>
          </w:tcPr>
          <w:p w14:paraId="1CE69AD0" w14:textId="77777777" w:rsidR="006A5A91" w:rsidRPr="00C92E90" w:rsidRDefault="006A5A91" w:rsidP="006A5A91">
            <w:pPr>
              <w:ind w:left="-57" w:right="-57"/>
              <w:rPr>
                <w:sz w:val="22"/>
                <w:szCs w:val="22"/>
              </w:rPr>
            </w:pPr>
            <w:r w:rsidRPr="00C92E90">
              <w:rPr>
                <w:sz w:val="22"/>
                <w:szCs w:val="22"/>
              </w:rPr>
              <w:t>101-3632</w:t>
            </w:r>
          </w:p>
        </w:tc>
        <w:tc>
          <w:tcPr>
            <w:tcW w:w="2159" w:type="pct"/>
            <w:shd w:val="clear" w:color="auto" w:fill="auto"/>
            <w:vAlign w:val="center"/>
            <w:hideMark/>
          </w:tcPr>
          <w:p w14:paraId="55CDD648" w14:textId="77777777" w:rsidR="006A5A91" w:rsidRPr="00C92E90" w:rsidRDefault="006A5A91" w:rsidP="006A5A91">
            <w:pPr>
              <w:rPr>
                <w:sz w:val="22"/>
                <w:szCs w:val="22"/>
              </w:rPr>
            </w:pPr>
            <w:r w:rsidRPr="00C92E90">
              <w:rPr>
                <w:sz w:val="22"/>
                <w:szCs w:val="22"/>
              </w:rPr>
              <w:t>Линолеум ПВХ на теплозвукоизолирующей подоснове</w:t>
            </w:r>
          </w:p>
        </w:tc>
        <w:tc>
          <w:tcPr>
            <w:tcW w:w="584" w:type="pct"/>
            <w:shd w:val="clear" w:color="auto" w:fill="auto"/>
            <w:vAlign w:val="center"/>
            <w:hideMark/>
          </w:tcPr>
          <w:p w14:paraId="54A27540"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77790412" w14:textId="77777777" w:rsidR="006A5A91" w:rsidRPr="00C92E90" w:rsidRDefault="006A5A91" w:rsidP="006A5A91">
            <w:pPr>
              <w:jc w:val="right"/>
              <w:rPr>
                <w:sz w:val="22"/>
                <w:szCs w:val="22"/>
              </w:rPr>
            </w:pPr>
            <w:r w:rsidRPr="00C92E90">
              <w:rPr>
                <w:sz w:val="22"/>
                <w:szCs w:val="22"/>
              </w:rPr>
              <w:t>29.57</w:t>
            </w:r>
          </w:p>
        </w:tc>
        <w:tc>
          <w:tcPr>
            <w:tcW w:w="691" w:type="pct"/>
            <w:shd w:val="clear" w:color="auto" w:fill="auto"/>
            <w:vAlign w:val="center"/>
          </w:tcPr>
          <w:p w14:paraId="789E0EFC" w14:textId="62207203" w:rsidR="006A5A91" w:rsidRPr="00940F89" w:rsidRDefault="006A5A91" w:rsidP="006A5A91">
            <w:pPr>
              <w:jc w:val="right"/>
              <w:rPr>
                <w:sz w:val="22"/>
                <w:szCs w:val="22"/>
              </w:rPr>
            </w:pPr>
            <w:r w:rsidRPr="00FE72C5">
              <w:rPr>
                <w:sz w:val="22"/>
                <w:szCs w:val="22"/>
              </w:rPr>
              <w:t>178,87</w:t>
            </w:r>
          </w:p>
        </w:tc>
        <w:tc>
          <w:tcPr>
            <w:tcW w:w="476" w:type="pct"/>
            <w:shd w:val="clear" w:color="auto" w:fill="auto"/>
            <w:vAlign w:val="center"/>
          </w:tcPr>
          <w:p w14:paraId="62B1E1D7" w14:textId="63869F9F" w:rsidR="006A5A91" w:rsidRPr="00334DD8" w:rsidRDefault="006A5A91" w:rsidP="006A5A91">
            <w:pPr>
              <w:jc w:val="right"/>
              <w:rPr>
                <w:sz w:val="22"/>
                <w:szCs w:val="22"/>
              </w:rPr>
            </w:pPr>
            <w:r w:rsidRPr="00334DD8">
              <w:rPr>
                <w:sz w:val="22"/>
                <w:szCs w:val="22"/>
              </w:rPr>
              <w:t>6,049</w:t>
            </w:r>
          </w:p>
        </w:tc>
      </w:tr>
      <w:tr w:rsidR="006A5A91" w:rsidRPr="00C92E90" w14:paraId="34D7D37B" w14:textId="77777777" w:rsidTr="002E1D28">
        <w:trPr>
          <w:trHeight w:val="469"/>
        </w:trPr>
        <w:tc>
          <w:tcPr>
            <w:tcW w:w="505" w:type="pct"/>
            <w:shd w:val="clear" w:color="auto" w:fill="auto"/>
            <w:vAlign w:val="center"/>
            <w:hideMark/>
          </w:tcPr>
          <w:p w14:paraId="5D32D0AF" w14:textId="77777777" w:rsidR="006A5A91" w:rsidRPr="00C92E90" w:rsidRDefault="006A5A91" w:rsidP="006A5A91">
            <w:pPr>
              <w:ind w:left="-57" w:right="-57"/>
              <w:rPr>
                <w:sz w:val="22"/>
                <w:szCs w:val="22"/>
              </w:rPr>
            </w:pPr>
            <w:r w:rsidRPr="00C92E90">
              <w:rPr>
                <w:sz w:val="22"/>
                <w:szCs w:val="22"/>
              </w:rPr>
              <w:t>101-2509</w:t>
            </w:r>
          </w:p>
        </w:tc>
        <w:tc>
          <w:tcPr>
            <w:tcW w:w="2159" w:type="pct"/>
            <w:shd w:val="clear" w:color="auto" w:fill="auto"/>
            <w:vAlign w:val="center"/>
            <w:hideMark/>
          </w:tcPr>
          <w:p w14:paraId="017CBC25" w14:textId="77777777" w:rsidR="006A5A91" w:rsidRPr="00C92E90" w:rsidRDefault="006A5A91" w:rsidP="006A5A91">
            <w:pPr>
              <w:rPr>
                <w:sz w:val="22"/>
                <w:szCs w:val="22"/>
              </w:rPr>
            </w:pPr>
            <w:r w:rsidRPr="00C92E90">
              <w:rPr>
                <w:sz w:val="22"/>
                <w:szCs w:val="22"/>
              </w:rPr>
              <w:t>Листы гипсокартонные ГКЛ 12,5 мм</w:t>
            </w:r>
          </w:p>
        </w:tc>
        <w:tc>
          <w:tcPr>
            <w:tcW w:w="584" w:type="pct"/>
            <w:shd w:val="clear" w:color="auto" w:fill="auto"/>
            <w:vAlign w:val="center"/>
            <w:hideMark/>
          </w:tcPr>
          <w:p w14:paraId="294A8081"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2A309D06" w14:textId="77777777" w:rsidR="006A5A91" w:rsidRPr="00C92E90" w:rsidRDefault="006A5A91" w:rsidP="006A5A91">
            <w:pPr>
              <w:jc w:val="right"/>
              <w:rPr>
                <w:sz w:val="22"/>
                <w:szCs w:val="22"/>
              </w:rPr>
            </w:pPr>
            <w:r w:rsidRPr="00C92E90">
              <w:rPr>
                <w:sz w:val="22"/>
                <w:szCs w:val="22"/>
              </w:rPr>
              <w:t>15.00</w:t>
            </w:r>
          </w:p>
        </w:tc>
        <w:tc>
          <w:tcPr>
            <w:tcW w:w="691" w:type="pct"/>
            <w:shd w:val="clear" w:color="auto" w:fill="auto"/>
            <w:vAlign w:val="center"/>
          </w:tcPr>
          <w:p w14:paraId="2604AB16" w14:textId="11C2C459" w:rsidR="006A5A91" w:rsidRPr="00940F89" w:rsidRDefault="006A5A91" w:rsidP="006A5A91">
            <w:pPr>
              <w:jc w:val="right"/>
              <w:rPr>
                <w:sz w:val="22"/>
                <w:szCs w:val="22"/>
              </w:rPr>
            </w:pPr>
            <w:r w:rsidRPr="00FE72C5">
              <w:rPr>
                <w:sz w:val="22"/>
                <w:szCs w:val="22"/>
              </w:rPr>
              <w:t>71,05</w:t>
            </w:r>
          </w:p>
        </w:tc>
        <w:tc>
          <w:tcPr>
            <w:tcW w:w="476" w:type="pct"/>
            <w:shd w:val="clear" w:color="auto" w:fill="auto"/>
            <w:vAlign w:val="center"/>
          </w:tcPr>
          <w:p w14:paraId="1C243A28" w14:textId="3EA6953E" w:rsidR="006A5A91" w:rsidRPr="00334DD8" w:rsidRDefault="006A5A91" w:rsidP="006A5A91">
            <w:pPr>
              <w:jc w:val="right"/>
              <w:rPr>
                <w:sz w:val="22"/>
                <w:szCs w:val="22"/>
              </w:rPr>
            </w:pPr>
            <w:r w:rsidRPr="00334DD8">
              <w:rPr>
                <w:sz w:val="22"/>
                <w:szCs w:val="22"/>
              </w:rPr>
              <w:t>4,737</w:t>
            </w:r>
          </w:p>
        </w:tc>
      </w:tr>
      <w:tr w:rsidR="006A5A91" w:rsidRPr="00C92E90" w14:paraId="4F3ADA65" w14:textId="77777777" w:rsidTr="002E1D28">
        <w:trPr>
          <w:trHeight w:val="300"/>
        </w:trPr>
        <w:tc>
          <w:tcPr>
            <w:tcW w:w="505" w:type="pct"/>
            <w:shd w:val="clear" w:color="auto" w:fill="auto"/>
            <w:vAlign w:val="center"/>
            <w:hideMark/>
          </w:tcPr>
          <w:p w14:paraId="56D8E7B1" w14:textId="77777777" w:rsidR="006A5A91" w:rsidRPr="00C92E90" w:rsidRDefault="006A5A91" w:rsidP="006A5A91">
            <w:pPr>
              <w:ind w:left="-57" w:right="-57"/>
              <w:rPr>
                <w:sz w:val="22"/>
                <w:szCs w:val="22"/>
              </w:rPr>
            </w:pPr>
            <w:r w:rsidRPr="00C92E90">
              <w:rPr>
                <w:sz w:val="22"/>
                <w:szCs w:val="22"/>
              </w:rPr>
              <w:lastRenderedPageBreak/>
              <w:t>403-0144</w:t>
            </w:r>
          </w:p>
        </w:tc>
        <w:tc>
          <w:tcPr>
            <w:tcW w:w="2159" w:type="pct"/>
            <w:shd w:val="clear" w:color="auto" w:fill="auto"/>
            <w:vAlign w:val="center"/>
            <w:hideMark/>
          </w:tcPr>
          <w:p w14:paraId="5A3D56DD" w14:textId="77777777" w:rsidR="006A5A91" w:rsidRPr="00C92E90" w:rsidRDefault="006A5A91" w:rsidP="006A5A91">
            <w:pPr>
              <w:rPr>
                <w:sz w:val="22"/>
                <w:szCs w:val="22"/>
              </w:rPr>
            </w:pPr>
            <w:r w:rsidRPr="00C92E90">
              <w:rPr>
                <w:sz w:val="22"/>
                <w:szCs w:val="22"/>
              </w:rPr>
              <w:t>Лотки каналов и тоннелей железобетонные для прокладки коммуникаций</w:t>
            </w:r>
          </w:p>
        </w:tc>
        <w:tc>
          <w:tcPr>
            <w:tcW w:w="584" w:type="pct"/>
            <w:shd w:val="clear" w:color="auto" w:fill="auto"/>
            <w:vAlign w:val="center"/>
            <w:hideMark/>
          </w:tcPr>
          <w:p w14:paraId="7E3A5178"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1E546C18" w14:textId="77777777" w:rsidR="006A5A91" w:rsidRPr="00C92E90" w:rsidRDefault="006A5A91" w:rsidP="006A5A91">
            <w:pPr>
              <w:jc w:val="right"/>
              <w:rPr>
                <w:sz w:val="22"/>
                <w:szCs w:val="22"/>
              </w:rPr>
            </w:pPr>
            <w:r w:rsidRPr="00C92E90">
              <w:rPr>
                <w:sz w:val="22"/>
                <w:szCs w:val="22"/>
              </w:rPr>
              <w:t>2 050.40</w:t>
            </w:r>
          </w:p>
        </w:tc>
        <w:tc>
          <w:tcPr>
            <w:tcW w:w="691" w:type="pct"/>
            <w:shd w:val="clear" w:color="auto" w:fill="auto"/>
            <w:vAlign w:val="center"/>
          </w:tcPr>
          <w:p w14:paraId="27C3A62B" w14:textId="77F339FC" w:rsidR="006A5A91" w:rsidRPr="00940F89" w:rsidRDefault="006A5A91" w:rsidP="006A5A91">
            <w:pPr>
              <w:jc w:val="right"/>
              <w:rPr>
                <w:sz w:val="22"/>
                <w:szCs w:val="22"/>
              </w:rPr>
            </w:pPr>
            <w:r w:rsidRPr="00FE72C5">
              <w:rPr>
                <w:sz w:val="22"/>
                <w:szCs w:val="22"/>
              </w:rPr>
              <w:t>11 111,45</w:t>
            </w:r>
          </w:p>
        </w:tc>
        <w:tc>
          <w:tcPr>
            <w:tcW w:w="476" w:type="pct"/>
            <w:shd w:val="clear" w:color="auto" w:fill="auto"/>
            <w:vAlign w:val="center"/>
          </w:tcPr>
          <w:p w14:paraId="17CA841C" w14:textId="17B83661" w:rsidR="006A5A91" w:rsidRPr="00334DD8" w:rsidRDefault="006A5A91" w:rsidP="006A5A91">
            <w:pPr>
              <w:jc w:val="right"/>
              <w:rPr>
                <w:sz w:val="22"/>
                <w:szCs w:val="22"/>
              </w:rPr>
            </w:pPr>
            <w:r w:rsidRPr="00334DD8">
              <w:rPr>
                <w:sz w:val="22"/>
                <w:szCs w:val="22"/>
              </w:rPr>
              <w:t>5,419</w:t>
            </w:r>
          </w:p>
        </w:tc>
      </w:tr>
      <w:tr w:rsidR="006A5A91" w:rsidRPr="00C92E90" w14:paraId="6123A3A8" w14:textId="77777777" w:rsidTr="002E1D28">
        <w:trPr>
          <w:trHeight w:val="300"/>
        </w:trPr>
        <w:tc>
          <w:tcPr>
            <w:tcW w:w="505" w:type="pct"/>
            <w:shd w:val="clear" w:color="auto" w:fill="auto"/>
            <w:vAlign w:val="center"/>
            <w:hideMark/>
          </w:tcPr>
          <w:p w14:paraId="1FD945B0" w14:textId="77777777" w:rsidR="006A5A91" w:rsidRPr="00C92E90" w:rsidRDefault="006A5A91" w:rsidP="006A5A91">
            <w:pPr>
              <w:ind w:left="-57" w:right="-57"/>
              <w:rPr>
                <w:sz w:val="22"/>
                <w:szCs w:val="22"/>
              </w:rPr>
            </w:pPr>
            <w:r w:rsidRPr="00C92E90">
              <w:rPr>
                <w:sz w:val="22"/>
                <w:szCs w:val="22"/>
              </w:rPr>
              <w:t>101-2536</w:t>
            </w:r>
          </w:p>
        </w:tc>
        <w:tc>
          <w:tcPr>
            <w:tcW w:w="2159" w:type="pct"/>
            <w:shd w:val="clear" w:color="auto" w:fill="auto"/>
            <w:vAlign w:val="center"/>
            <w:hideMark/>
          </w:tcPr>
          <w:p w14:paraId="6D53211D" w14:textId="77777777" w:rsidR="006A5A91" w:rsidRPr="00C92E90" w:rsidRDefault="006A5A91" w:rsidP="006A5A91">
            <w:pPr>
              <w:rPr>
                <w:sz w:val="22"/>
                <w:szCs w:val="22"/>
              </w:rPr>
            </w:pPr>
            <w:r w:rsidRPr="00C92E90">
              <w:rPr>
                <w:sz w:val="22"/>
                <w:szCs w:val="22"/>
              </w:rPr>
              <w:t>Люки чугунные тяжелые</w:t>
            </w:r>
          </w:p>
        </w:tc>
        <w:tc>
          <w:tcPr>
            <w:tcW w:w="584" w:type="pct"/>
            <w:shd w:val="clear" w:color="auto" w:fill="auto"/>
            <w:vAlign w:val="center"/>
            <w:hideMark/>
          </w:tcPr>
          <w:p w14:paraId="292A4DDF"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56FA330F" w14:textId="77777777" w:rsidR="006A5A91" w:rsidRPr="00C92E90" w:rsidRDefault="006A5A91" w:rsidP="006A5A91">
            <w:pPr>
              <w:jc w:val="right"/>
              <w:rPr>
                <w:sz w:val="22"/>
                <w:szCs w:val="22"/>
              </w:rPr>
            </w:pPr>
            <w:r w:rsidRPr="00C92E90">
              <w:rPr>
                <w:sz w:val="22"/>
                <w:szCs w:val="22"/>
              </w:rPr>
              <w:t>778.80</w:t>
            </w:r>
          </w:p>
        </w:tc>
        <w:tc>
          <w:tcPr>
            <w:tcW w:w="691" w:type="pct"/>
            <w:shd w:val="clear" w:color="auto" w:fill="auto"/>
            <w:vAlign w:val="center"/>
          </w:tcPr>
          <w:p w14:paraId="5785B87D" w14:textId="49046677" w:rsidR="006A5A91" w:rsidRPr="00940F89" w:rsidRDefault="006A5A91" w:rsidP="006A5A91">
            <w:pPr>
              <w:jc w:val="right"/>
              <w:rPr>
                <w:sz w:val="22"/>
                <w:szCs w:val="22"/>
              </w:rPr>
            </w:pPr>
            <w:r w:rsidRPr="00FE72C5">
              <w:rPr>
                <w:sz w:val="22"/>
                <w:szCs w:val="22"/>
              </w:rPr>
              <w:t>3 855,61</w:t>
            </w:r>
          </w:p>
        </w:tc>
        <w:tc>
          <w:tcPr>
            <w:tcW w:w="476" w:type="pct"/>
            <w:shd w:val="clear" w:color="auto" w:fill="auto"/>
            <w:vAlign w:val="center"/>
          </w:tcPr>
          <w:p w14:paraId="40037EC8" w14:textId="110AEC53" w:rsidR="006A5A91" w:rsidRPr="00334DD8" w:rsidRDefault="006A5A91" w:rsidP="006A5A91">
            <w:pPr>
              <w:jc w:val="right"/>
              <w:rPr>
                <w:sz w:val="22"/>
                <w:szCs w:val="22"/>
              </w:rPr>
            </w:pPr>
            <w:r w:rsidRPr="00334DD8">
              <w:rPr>
                <w:sz w:val="22"/>
                <w:szCs w:val="22"/>
              </w:rPr>
              <w:t>4,951</w:t>
            </w:r>
          </w:p>
        </w:tc>
      </w:tr>
      <w:tr w:rsidR="006A5A91" w:rsidRPr="00C92E90" w14:paraId="148A8685" w14:textId="77777777" w:rsidTr="002E1D28">
        <w:trPr>
          <w:trHeight w:val="300"/>
        </w:trPr>
        <w:tc>
          <w:tcPr>
            <w:tcW w:w="505" w:type="pct"/>
            <w:shd w:val="clear" w:color="auto" w:fill="auto"/>
            <w:vAlign w:val="center"/>
            <w:hideMark/>
          </w:tcPr>
          <w:p w14:paraId="2F4A5E8A" w14:textId="77777777" w:rsidR="006A5A91" w:rsidRPr="00C92E90" w:rsidRDefault="006A5A91" w:rsidP="006A5A91">
            <w:pPr>
              <w:ind w:left="-57" w:right="-57"/>
              <w:rPr>
                <w:sz w:val="22"/>
                <w:szCs w:val="22"/>
              </w:rPr>
            </w:pPr>
            <w:r w:rsidRPr="00C92E90">
              <w:rPr>
                <w:sz w:val="22"/>
                <w:szCs w:val="22"/>
              </w:rPr>
              <w:t>403-0328</w:t>
            </w:r>
          </w:p>
        </w:tc>
        <w:tc>
          <w:tcPr>
            <w:tcW w:w="2159" w:type="pct"/>
            <w:shd w:val="clear" w:color="auto" w:fill="auto"/>
            <w:vAlign w:val="center"/>
            <w:hideMark/>
          </w:tcPr>
          <w:p w14:paraId="5319AD4C" w14:textId="77777777" w:rsidR="006A5A91" w:rsidRPr="00C92E90" w:rsidRDefault="006A5A91" w:rsidP="006A5A91">
            <w:pPr>
              <w:rPr>
                <w:sz w:val="22"/>
                <w:szCs w:val="22"/>
              </w:rPr>
            </w:pPr>
            <w:r w:rsidRPr="00C92E90">
              <w:rPr>
                <w:sz w:val="22"/>
                <w:szCs w:val="22"/>
              </w:rPr>
              <w:t>Марши лестничные железобетонные с чистой бетонной поверхностью</w:t>
            </w:r>
          </w:p>
        </w:tc>
        <w:tc>
          <w:tcPr>
            <w:tcW w:w="584" w:type="pct"/>
            <w:shd w:val="clear" w:color="auto" w:fill="auto"/>
            <w:vAlign w:val="center"/>
            <w:hideMark/>
          </w:tcPr>
          <w:p w14:paraId="1B1A1C4C"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53BC415C" w14:textId="77777777" w:rsidR="006A5A91" w:rsidRPr="00C92E90" w:rsidRDefault="006A5A91" w:rsidP="006A5A91">
            <w:pPr>
              <w:jc w:val="right"/>
              <w:rPr>
                <w:sz w:val="22"/>
                <w:szCs w:val="22"/>
              </w:rPr>
            </w:pPr>
            <w:r w:rsidRPr="00C92E90">
              <w:rPr>
                <w:sz w:val="22"/>
                <w:szCs w:val="22"/>
              </w:rPr>
              <w:t>1 516.77</w:t>
            </w:r>
          </w:p>
        </w:tc>
        <w:tc>
          <w:tcPr>
            <w:tcW w:w="691" w:type="pct"/>
            <w:shd w:val="clear" w:color="auto" w:fill="auto"/>
            <w:vAlign w:val="center"/>
          </w:tcPr>
          <w:p w14:paraId="782457A3" w14:textId="48DBCF0D" w:rsidR="006A5A91" w:rsidRPr="00940F89" w:rsidRDefault="006A5A91" w:rsidP="006A5A91">
            <w:pPr>
              <w:jc w:val="right"/>
              <w:rPr>
                <w:sz w:val="22"/>
                <w:szCs w:val="22"/>
              </w:rPr>
            </w:pPr>
            <w:r w:rsidRPr="00FE72C5">
              <w:rPr>
                <w:sz w:val="22"/>
                <w:szCs w:val="22"/>
              </w:rPr>
              <w:t>10 065,57</w:t>
            </w:r>
          </w:p>
        </w:tc>
        <w:tc>
          <w:tcPr>
            <w:tcW w:w="476" w:type="pct"/>
            <w:shd w:val="clear" w:color="auto" w:fill="auto"/>
            <w:vAlign w:val="center"/>
          </w:tcPr>
          <w:p w14:paraId="2542F3AA" w14:textId="6B18F1C2" w:rsidR="006A5A91" w:rsidRPr="00334DD8" w:rsidRDefault="006A5A91" w:rsidP="006A5A91">
            <w:pPr>
              <w:jc w:val="right"/>
              <w:rPr>
                <w:sz w:val="22"/>
                <w:szCs w:val="22"/>
              </w:rPr>
            </w:pPr>
            <w:r w:rsidRPr="00334DD8">
              <w:rPr>
                <w:sz w:val="22"/>
                <w:szCs w:val="22"/>
              </w:rPr>
              <w:t>6,636</w:t>
            </w:r>
          </w:p>
        </w:tc>
      </w:tr>
      <w:tr w:rsidR="006A5A91" w:rsidRPr="00C92E90" w14:paraId="081B0B92" w14:textId="77777777" w:rsidTr="002E1D28">
        <w:trPr>
          <w:trHeight w:val="300"/>
        </w:trPr>
        <w:tc>
          <w:tcPr>
            <w:tcW w:w="505" w:type="pct"/>
            <w:shd w:val="clear" w:color="auto" w:fill="auto"/>
            <w:vAlign w:val="center"/>
            <w:hideMark/>
          </w:tcPr>
          <w:p w14:paraId="215753EA" w14:textId="77777777" w:rsidR="006A5A91" w:rsidRPr="00C92E90" w:rsidRDefault="006A5A91" w:rsidP="006A5A91">
            <w:pPr>
              <w:ind w:left="-57" w:right="-57"/>
              <w:rPr>
                <w:sz w:val="22"/>
                <w:szCs w:val="22"/>
              </w:rPr>
            </w:pPr>
            <w:r w:rsidRPr="00C92E90">
              <w:rPr>
                <w:sz w:val="22"/>
                <w:szCs w:val="22"/>
              </w:rPr>
              <w:t>101-0594</w:t>
            </w:r>
          </w:p>
        </w:tc>
        <w:tc>
          <w:tcPr>
            <w:tcW w:w="2159" w:type="pct"/>
            <w:shd w:val="clear" w:color="auto" w:fill="auto"/>
            <w:vAlign w:val="center"/>
            <w:hideMark/>
          </w:tcPr>
          <w:p w14:paraId="2E3B094E" w14:textId="77777777" w:rsidR="006A5A91" w:rsidRPr="00C92E90" w:rsidRDefault="006A5A91" w:rsidP="006A5A91">
            <w:pPr>
              <w:rPr>
                <w:sz w:val="22"/>
                <w:szCs w:val="22"/>
              </w:rPr>
            </w:pPr>
            <w:r w:rsidRPr="00C92E90">
              <w:rPr>
                <w:sz w:val="22"/>
                <w:szCs w:val="22"/>
              </w:rPr>
              <w:t>Мастика битумная кровельная горячая</w:t>
            </w:r>
          </w:p>
        </w:tc>
        <w:tc>
          <w:tcPr>
            <w:tcW w:w="584" w:type="pct"/>
            <w:shd w:val="clear" w:color="auto" w:fill="auto"/>
            <w:vAlign w:val="center"/>
            <w:hideMark/>
          </w:tcPr>
          <w:p w14:paraId="29E0D240"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30EE9DB8" w14:textId="77777777" w:rsidR="006A5A91" w:rsidRPr="00C92E90" w:rsidRDefault="006A5A91" w:rsidP="006A5A91">
            <w:pPr>
              <w:jc w:val="right"/>
              <w:rPr>
                <w:sz w:val="22"/>
                <w:szCs w:val="22"/>
              </w:rPr>
            </w:pPr>
            <w:r w:rsidRPr="00C92E90">
              <w:rPr>
                <w:sz w:val="22"/>
                <w:szCs w:val="22"/>
              </w:rPr>
              <w:t>3 390.00</w:t>
            </w:r>
          </w:p>
        </w:tc>
        <w:tc>
          <w:tcPr>
            <w:tcW w:w="691" w:type="pct"/>
            <w:shd w:val="clear" w:color="auto" w:fill="auto"/>
            <w:vAlign w:val="center"/>
          </w:tcPr>
          <w:p w14:paraId="4D2565B9" w14:textId="33A30E2C" w:rsidR="006A5A91" w:rsidRPr="00940F89" w:rsidRDefault="006A5A91" w:rsidP="006A5A91">
            <w:pPr>
              <w:jc w:val="right"/>
              <w:rPr>
                <w:sz w:val="22"/>
                <w:szCs w:val="22"/>
              </w:rPr>
            </w:pPr>
            <w:r w:rsidRPr="00FE72C5">
              <w:rPr>
                <w:sz w:val="22"/>
                <w:szCs w:val="22"/>
              </w:rPr>
              <w:t>39 439,41</w:t>
            </w:r>
          </w:p>
        </w:tc>
        <w:tc>
          <w:tcPr>
            <w:tcW w:w="476" w:type="pct"/>
            <w:shd w:val="clear" w:color="auto" w:fill="auto"/>
            <w:vAlign w:val="center"/>
          </w:tcPr>
          <w:p w14:paraId="2EBC47CB" w14:textId="36FF95DD" w:rsidR="006A5A91" w:rsidRPr="00334DD8" w:rsidRDefault="006A5A91" w:rsidP="006A5A91">
            <w:pPr>
              <w:jc w:val="right"/>
              <w:rPr>
                <w:sz w:val="22"/>
                <w:szCs w:val="22"/>
              </w:rPr>
            </w:pPr>
            <w:r w:rsidRPr="00334DD8">
              <w:rPr>
                <w:sz w:val="22"/>
                <w:szCs w:val="22"/>
              </w:rPr>
              <w:t>11,634</w:t>
            </w:r>
          </w:p>
        </w:tc>
      </w:tr>
      <w:tr w:rsidR="006A5A91" w:rsidRPr="00C92E90" w14:paraId="0A2C91DE" w14:textId="77777777" w:rsidTr="002E1D28">
        <w:trPr>
          <w:trHeight w:val="300"/>
        </w:trPr>
        <w:tc>
          <w:tcPr>
            <w:tcW w:w="505" w:type="pct"/>
            <w:shd w:val="clear" w:color="auto" w:fill="auto"/>
            <w:vAlign w:val="center"/>
            <w:hideMark/>
          </w:tcPr>
          <w:p w14:paraId="109784D5" w14:textId="77777777" w:rsidR="006A5A91" w:rsidRPr="00C92E90" w:rsidRDefault="006A5A91" w:rsidP="006A5A91">
            <w:pPr>
              <w:ind w:left="-57" w:right="-57"/>
              <w:rPr>
                <w:sz w:val="22"/>
                <w:szCs w:val="22"/>
              </w:rPr>
            </w:pPr>
            <w:r w:rsidRPr="00C92E90">
              <w:rPr>
                <w:sz w:val="22"/>
                <w:szCs w:val="22"/>
              </w:rPr>
              <w:t>101-1763</w:t>
            </w:r>
          </w:p>
        </w:tc>
        <w:tc>
          <w:tcPr>
            <w:tcW w:w="2159" w:type="pct"/>
            <w:shd w:val="clear" w:color="auto" w:fill="auto"/>
            <w:vAlign w:val="center"/>
            <w:hideMark/>
          </w:tcPr>
          <w:p w14:paraId="1FCF99FA" w14:textId="77777777" w:rsidR="006A5A91" w:rsidRPr="00C92E90" w:rsidRDefault="006A5A91" w:rsidP="006A5A91">
            <w:pPr>
              <w:rPr>
                <w:sz w:val="22"/>
                <w:szCs w:val="22"/>
              </w:rPr>
            </w:pPr>
            <w:r w:rsidRPr="00C92E90">
              <w:rPr>
                <w:sz w:val="22"/>
                <w:szCs w:val="22"/>
              </w:rPr>
              <w:t>Мастика битумно-полимерная</w:t>
            </w:r>
          </w:p>
        </w:tc>
        <w:tc>
          <w:tcPr>
            <w:tcW w:w="584" w:type="pct"/>
            <w:shd w:val="clear" w:color="auto" w:fill="auto"/>
            <w:vAlign w:val="center"/>
            <w:hideMark/>
          </w:tcPr>
          <w:p w14:paraId="7A52C0F1"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53C0D56F" w14:textId="77777777" w:rsidR="006A5A91" w:rsidRPr="00C92E90" w:rsidRDefault="006A5A91" w:rsidP="006A5A91">
            <w:pPr>
              <w:jc w:val="right"/>
              <w:rPr>
                <w:sz w:val="22"/>
                <w:szCs w:val="22"/>
              </w:rPr>
            </w:pPr>
            <w:r w:rsidRPr="00C92E90">
              <w:rPr>
                <w:sz w:val="22"/>
                <w:szCs w:val="22"/>
              </w:rPr>
              <w:t>829.99</w:t>
            </w:r>
          </w:p>
        </w:tc>
        <w:tc>
          <w:tcPr>
            <w:tcW w:w="691" w:type="pct"/>
            <w:shd w:val="clear" w:color="auto" w:fill="auto"/>
            <w:vAlign w:val="center"/>
          </w:tcPr>
          <w:p w14:paraId="27C8F524" w14:textId="11638FC5" w:rsidR="006A5A91" w:rsidRPr="00940F89" w:rsidRDefault="006A5A91" w:rsidP="006A5A91">
            <w:pPr>
              <w:jc w:val="right"/>
              <w:rPr>
                <w:sz w:val="22"/>
                <w:szCs w:val="22"/>
              </w:rPr>
            </w:pPr>
            <w:r w:rsidRPr="00FE72C5">
              <w:rPr>
                <w:sz w:val="22"/>
                <w:szCs w:val="22"/>
              </w:rPr>
              <w:t>51 217,02</w:t>
            </w:r>
          </w:p>
        </w:tc>
        <w:tc>
          <w:tcPr>
            <w:tcW w:w="476" w:type="pct"/>
            <w:shd w:val="clear" w:color="auto" w:fill="auto"/>
            <w:vAlign w:val="center"/>
          </w:tcPr>
          <w:p w14:paraId="63713C8B" w14:textId="062518D4" w:rsidR="006A5A91" w:rsidRPr="00334DD8" w:rsidRDefault="006A5A91" w:rsidP="006A5A91">
            <w:pPr>
              <w:jc w:val="right"/>
              <w:rPr>
                <w:sz w:val="22"/>
                <w:szCs w:val="22"/>
              </w:rPr>
            </w:pPr>
            <w:r w:rsidRPr="00334DD8">
              <w:rPr>
                <w:sz w:val="22"/>
                <w:szCs w:val="22"/>
              </w:rPr>
              <w:t>61,708</w:t>
            </w:r>
          </w:p>
        </w:tc>
      </w:tr>
      <w:tr w:rsidR="006A5A91" w:rsidRPr="00C92E90" w14:paraId="7234918D" w14:textId="77777777" w:rsidTr="002E1D28">
        <w:trPr>
          <w:trHeight w:val="300"/>
        </w:trPr>
        <w:tc>
          <w:tcPr>
            <w:tcW w:w="505" w:type="pct"/>
            <w:shd w:val="clear" w:color="auto" w:fill="auto"/>
            <w:vAlign w:val="center"/>
            <w:hideMark/>
          </w:tcPr>
          <w:p w14:paraId="6AE49E4E" w14:textId="77777777" w:rsidR="006A5A91" w:rsidRPr="00C92E90" w:rsidRDefault="006A5A91" w:rsidP="006A5A91">
            <w:pPr>
              <w:ind w:left="-57" w:right="-57"/>
              <w:rPr>
                <w:sz w:val="22"/>
                <w:szCs w:val="22"/>
              </w:rPr>
            </w:pPr>
            <w:r w:rsidRPr="00C92E90">
              <w:rPr>
                <w:sz w:val="22"/>
                <w:szCs w:val="22"/>
              </w:rPr>
              <w:t>101-1961</w:t>
            </w:r>
          </w:p>
        </w:tc>
        <w:tc>
          <w:tcPr>
            <w:tcW w:w="2159" w:type="pct"/>
            <w:shd w:val="clear" w:color="auto" w:fill="auto"/>
            <w:vAlign w:val="center"/>
            <w:hideMark/>
          </w:tcPr>
          <w:p w14:paraId="5F99FA10" w14:textId="77777777" w:rsidR="006A5A91" w:rsidRPr="00C92E90" w:rsidRDefault="006A5A91" w:rsidP="006A5A91">
            <w:pPr>
              <w:rPr>
                <w:sz w:val="22"/>
                <w:szCs w:val="22"/>
              </w:rPr>
            </w:pPr>
            <w:r w:rsidRPr="00C92E90">
              <w:rPr>
                <w:sz w:val="22"/>
                <w:szCs w:val="22"/>
              </w:rPr>
              <w:t>Материалы рулонные кровельные для верхнего слоя, изопласт ЭКП-4.5</w:t>
            </w:r>
          </w:p>
        </w:tc>
        <w:tc>
          <w:tcPr>
            <w:tcW w:w="584" w:type="pct"/>
            <w:shd w:val="clear" w:color="auto" w:fill="auto"/>
            <w:vAlign w:val="center"/>
            <w:hideMark/>
          </w:tcPr>
          <w:p w14:paraId="311B2F06"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7AE7D2A4" w14:textId="77777777" w:rsidR="006A5A91" w:rsidRPr="00C92E90" w:rsidRDefault="006A5A91" w:rsidP="006A5A91">
            <w:pPr>
              <w:jc w:val="right"/>
              <w:rPr>
                <w:sz w:val="22"/>
                <w:szCs w:val="22"/>
              </w:rPr>
            </w:pPr>
            <w:r w:rsidRPr="00C92E90">
              <w:rPr>
                <w:sz w:val="22"/>
                <w:szCs w:val="22"/>
              </w:rPr>
              <w:t>25.42</w:t>
            </w:r>
          </w:p>
        </w:tc>
        <w:tc>
          <w:tcPr>
            <w:tcW w:w="691" w:type="pct"/>
            <w:shd w:val="clear" w:color="auto" w:fill="auto"/>
            <w:vAlign w:val="center"/>
          </w:tcPr>
          <w:p w14:paraId="2A88D923" w14:textId="338F2D9E" w:rsidR="006A5A91" w:rsidRPr="00940F89" w:rsidRDefault="006A5A91" w:rsidP="006A5A91">
            <w:pPr>
              <w:jc w:val="right"/>
              <w:rPr>
                <w:sz w:val="22"/>
                <w:szCs w:val="22"/>
              </w:rPr>
            </w:pPr>
            <w:r w:rsidRPr="00FE72C5">
              <w:rPr>
                <w:sz w:val="22"/>
                <w:szCs w:val="22"/>
              </w:rPr>
              <w:t>178,03</w:t>
            </w:r>
          </w:p>
        </w:tc>
        <w:tc>
          <w:tcPr>
            <w:tcW w:w="476" w:type="pct"/>
            <w:shd w:val="clear" w:color="auto" w:fill="auto"/>
            <w:vAlign w:val="center"/>
          </w:tcPr>
          <w:p w14:paraId="5EFEDB6B" w14:textId="583632D0" w:rsidR="006A5A91" w:rsidRPr="00334DD8" w:rsidRDefault="006A5A91" w:rsidP="006A5A91">
            <w:pPr>
              <w:jc w:val="right"/>
              <w:rPr>
                <w:sz w:val="22"/>
                <w:szCs w:val="22"/>
              </w:rPr>
            </w:pPr>
            <w:r w:rsidRPr="00334DD8">
              <w:rPr>
                <w:sz w:val="22"/>
                <w:szCs w:val="22"/>
              </w:rPr>
              <w:t>7,004</w:t>
            </w:r>
          </w:p>
        </w:tc>
      </w:tr>
      <w:tr w:rsidR="006A5A91" w:rsidRPr="00C92E90" w14:paraId="4DC1028F" w14:textId="77777777" w:rsidTr="002E1D28">
        <w:trPr>
          <w:trHeight w:val="693"/>
        </w:trPr>
        <w:tc>
          <w:tcPr>
            <w:tcW w:w="505" w:type="pct"/>
            <w:shd w:val="clear" w:color="auto" w:fill="auto"/>
            <w:vAlign w:val="center"/>
            <w:hideMark/>
          </w:tcPr>
          <w:p w14:paraId="65C0CDD3" w14:textId="77777777" w:rsidR="006A5A91" w:rsidRPr="00C92E90" w:rsidRDefault="006A5A91" w:rsidP="006A5A91">
            <w:pPr>
              <w:ind w:left="-57" w:right="-57"/>
              <w:rPr>
                <w:sz w:val="22"/>
                <w:szCs w:val="22"/>
              </w:rPr>
            </w:pPr>
            <w:r w:rsidRPr="00C92E90">
              <w:rPr>
                <w:sz w:val="22"/>
                <w:szCs w:val="22"/>
              </w:rPr>
              <w:t>101-1962</w:t>
            </w:r>
          </w:p>
        </w:tc>
        <w:tc>
          <w:tcPr>
            <w:tcW w:w="2159" w:type="pct"/>
            <w:shd w:val="clear" w:color="auto" w:fill="auto"/>
            <w:vAlign w:val="center"/>
            <w:hideMark/>
          </w:tcPr>
          <w:p w14:paraId="30A4FE61" w14:textId="77777777" w:rsidR="006A5A91" w:rsidRPr="00C92E90" w:rsidRDefault="006A5A91" w:rsidP="006A5A91">
            <w:pPr>
              <w:rPr>
                <w:sz w:val="22"/>
                <w:szCs w:val="22"/>
              </w:rPr>
            </w:pPr>
            <w:r w:rsidRPr="00C92E90">
              <w:rPr>
                <w:sz w:val="22"/>
                <w:szCs w:val="22"/>
              </w:rPr>
              <w:t>Материалы рулонные кровельные для нижних слоев, изопласт ЭПП-4</w:t>
            </w:r>
          </w:p>
        </w:tc>
        <w:tc>
          <w:tcPr>
            <w:tcW w:w="584" w:type="pct"/>
            <w:shd w:val="clear" w:color="auto" w:fill="auto"/>
            <w:vAlign w:val="center"/>
            <w:hideMark/>
          </w:tcPr>
          <w:p w14:paraId="44BFAA34"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07F15400" w14:textId="77777777" w:rsidR="006A5A91" w:rsidRPr="00C92E90" w:rsidRDefault="006A5A91" w:rsidP="006A5A91">
            <w:pPr>
              <w:jc w:val="right"/>
              <w:rPr>
                <w:sz w:val="22"/>
                <w:szCs w:val="22"/>
              </w:rPr>
            </w:pPr>
            <w:r w:rsidRPr="00C92E90">
              <w:rPr>
                <w:sz w:val="22"/>
                <w:szCs w:val="22"/>
              </w:rPr>
              <w:t>21.73</w:t>
            </w:r>
          </w:p>
        </w:tc>
        <w:tc>
          <w:tcPr>
            <w:tcW w:w="691" w:type="pct"/>
            <w:shd w:val="clear" w:color="auto" w:fill="auto"/>
            <w:vAlign w:val="center"/>
          </w:tcPr>
          <w:p w14:paraId="503045F0" w14:textId="16D5D0F4" w:rsidR="006A5A91" w:rsidRPr="00940F89" w:rsidRDefault="006A5A91" w:rsidP="006A5A91">
            <w:pPr>
              <w:jc w:val="right"/>
              <w:rPr>
                <w:sz w:val="22"/>
                <w:szCs w:val="22"/>
              </w:rPr>
            </w:pPr>
            <w:r w:rsidRPr="00FE72C5">
              <w:rPr>
                <w:sz w:val="22"/>
                <w:szCs w:val="22"/>
              </w:rPr>
              <w:t>156,14</w:t>
            </w:r>
          </w:p>
        </w:tc>
        <w:tc>
          <w:tcPr>
            <w:tcW w:w="476" w:type="pct"/>
            <w:shd w:val="clear" w:color="auto" w:fill="auto"/>
            <w:vAlign w:val="center"/>
          </w:tcPr>
          <w:p w14:paraId="66F7DC08" w14:textId="32483F70" w:rsidR="006A5A91" w:rsidRPr="00334DD8" w:rsidRDefault="006A5A91" w:rsidP="006A5A91">
            <w:pPr>
              <w:jc w:val="right"/>
              <w:rPr>
                <w:sz w:val="22"/>
                <w:szCs w:val="22"/>
              </w:rPr>
            </w:pPr>
            <w:r w:rsidRPr="00334DD8">
              <w:rPr>
                <w:sz w:val="22"/>
                <w:szCs w:val="22"/>
              </w:rPr>
              <w:t>7,185</w:t>
            </w:r>
          </w:p>
        </w:tc>
      </w:tr>
      <w:tr w:rsidR="006A5A91" w:rsidRPr="00C92E90" w14:paraId="2A2BFC2F" w14:textId="77777777" w:rsidTr="002E1D28">
        <w:trPr>
          <w:trHeight w:val="587"/>
        </w:trPr>
        <w:tc>
          <w:tcPr>
            <w:tcW w:w="505" w:type="pct"/>
            <w:shd w:val="clear" w:color="auto" w:fill="auto"/>
            <w:vAlign w:val="center"/>
            <w:hideMark/>
          </w:tcPr>
          <w:p w14:paraId="008C181F" w14:textId="77777777" w:rsidR="006A5A91" w:rsidRPr="00C92E90" w:rsidRDefault="006A5A91" w:rsidP="006A5A91">
            <w:pPr>
              <w:ind w:left="-57" w:right="-57"/>
              <w:rPr>
                <w:sz w:val="22"/>
                <w:szCs w:val="22"/>
              </w:rPr>
            </w:pPr>
            <w:r w:rsidRPr="00C92E90">
              <w:rPr>
                <w:sz w:val="22"/>
                <w:szCs w:val="22"/>
              </w:rPr>
              <w:t>101-3176</w:t>
            </w:r>
          </w:p>
        </w:tc>
        <w:tc>
          <w:tcPr>
            <w:tcW w:w="2159" w:type="pct"/>
            <w:shd w:val="clear" w:color="auto" w:fill="auto"/>
            <w:vAlign w:val="center"/>
            <w:hideMark/>
          </w:tcPr>
          <w:p w14:paraId="19860D85" w14:textId="77777777" w:rsidR="006A5A91" w:rsidRPr="00C92E90" w:rsidRDefault="006A5A91" w:rsidP="006A5A91">
            <w:pPr>
              <w:rPr>
                <w:sz w:val="22"/>
                <w:szCs w:val="22"/>
              </w:rPr>
            </w:pPr>
            <w:r w:rsidRPr="00C92E90">
              <w:rPr>
                <w:sz w:val="22"/>
                <w:szCs w:val="22"/>
              </w:rPr>
              <w:t xml:space="preserve">Мембрана кровельная </w:t>
            </w:r>
            <w:proofErr w:type="gramStart"/>
            <w:r w:rsidRPr="00C92E90">
              <w:rPr>
                <w:sz w:val="22"/>
                <w:szCs w:val="22"/>
              </w:rPr>
              <w:t>армированная  на</w:t>
            </w:r>
            <w:proofErr w:type="gramEnd"/>
            <w:r w:rsidRPr="00C92E90">
              <w:rPr>
                <w:sz w:val="22"/>
                <w:szCs w:val="22"/>
              </w:rPr>
              <w:t xml:space="preserve"> основе ПВХ толщиной 1,2 мм</w:t>
            </w:r>
          </w:p>
        </w:tc>
        <w:tc>
          <w:tcPr>
            <w:tcW w:w="584" w:type="pct"/>
            <w:shd w:val="clear" w:color="auto" w:fill="auto"/>
            <w:vAlign w:val="center"/>
            <w:hideMark/>
          </w:tcPr>
          <w:p w14:paraId="46C159E5"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02A27C7A" w14:textId="77777777" w:rsidR="006A5A91" w:rsidRPr="00C92E90" w:rsidRDefault="006A5A91" w:rsidP="006A5A91">
            <w:pPr>
              <w:jc w:val="right"/>
              <w:rPr>
                <w:sz w:val="22"/>
                <w:szCs w:val="22"/>
              </w:rPr>
            </w:pPr>
            <w:r w:rsidRPr="00C92E90">
              <w:rPr>
                <w:sz w:val="22"/>
                <w:szCs w:val="22"/>
              </w:rPr>
              <w:t>39.10</w:t>
            </w:r>
          </w:p>
        </w:tc>
        <w:tc>
          <w:tcPr>
            <w:tcW w:w="691" w:type="pct"/>
            <w:shd w:val="clear" w:color="auto" w:fill="auto"/>
            <w:vAlign w:val="center"/>
          </w:tcPr>
          <w:p w14:paraId="2E8DFAAF" w14:textId="23BDF037" w:rsidR="006A5A91" w:rsidRPr="00940F89" w:rsidRDefault="006A5A91" w:rsidP="006A5A91">
            <w:pPr>
              <w:jc w:val="right"/>
              <w:rPr>
                <w:sz w:val="22"/>
                <w:szCs w:val="22"/>
              </w:rPr>
            </w:pPr>
            <w:r w:rsidRPr="00FE72C5">
              <w:rPr>
                <w:sz w:val="22"/>
                <w:szCs w:val="22"/>
              </w:rPr>
              <w:t>196,13</w:t>
            </w:r>
          </w:p>
        </w:tc>
        <w:tc>
          <w:tcPr>
            <w:tcW w:w="476" w:type="pct"/>
            <w:shd w:val="clear" w:color="auto" w:fill="auto"/>
            <w:vAlign w:val="center"/>
          </w:tcPr>
          <w:p w14:paraId="17D6E56B" w14:textId="18B6786B" w:rsidR="006A5A91" w:rsidRPr="00334DD8" w:rsidRDefault="006A5A91" w:rsidP="006A5A91">
            <w:pPr>
              <w:jc w:val="right"/>
              <w:rPr>
                <w:sz w:val="22"/>
                <w:szCs w:val="22"/>
              </w:rPr>
            </w:pPr>
            <w:r w:rsidRPr="00334DD8">
              <w:rPr>
                <w:sz w:val="22"/>
                <w:szCs w:val="22"/>
              </w:rPr>
              <w:t>5,016</w:t>
            </w:r>
          </w:p>
        </w:tc>
      </w:tr>
      <w:tr w:rsidR="006A5A91" w:rsidRPr="00C92E90" w14:paraId="6356030E" w14:textId="77777777" w:rsidTr="002E1D28">
        <w:trPr>
          <w:trHeight w:val="1134"/>
        </w:trPr>
        <w:tc>
          <w:tcPr>
            <w:tcW w:w="505" w:type="pct"/>
            <w:shd w:val="clear" w:color="auto" w:fill="auto"/>
            <w:vAlign w:val="center"/>
            <w:hideMark/>
          </w:tcPr>
          <w:p w14:paraId="74766765" w14:textId="77777777" w:rsidR="006A5A91" w:rsidRPr="00C92E90" w:rsidRDefault="006A5A91" w:rsidP="006A5A91">
            <w:pPr>
              <w:ind w:left="-57" w:right="-57"/>
              <w:rPr>
                <w:sz w:val="22"/>
                <w:szCs w:val="22"/>
              </w:rPr>
            </w:pPr>
            <w:r w:rsidRPr="00C92E90">
              <w:rPr>
                <w:sz w:val="22"/>
                <w:szCs w:val="22"/>
              </w:rPr>
              <w:t>101-2525</w:t>
            </w:r>
          </w:p>
        </w:tc>
        <w:tc>
          <w:tcPr>
            <w:tcW w:w="2159" w:type="pct"/>
            <w:shd w:val="clear" w:color="auto" w:fill="auto"/>
            <w:vAlign w:val="center"/>
            <w:hideMark/>
          </w:tcPr>
          <w:p w14:paraId="7D69831A" w14:textId="77777777" w:rsidR="006A5A91" w:rsidRPr="00C92E90" w:rsidRDefault="006A5A91" w:rsidP="006A5A91">
            <w:pPr>
              <w:rPr>
                <w:sz w:val="22"/>
                <w:szCs w:val="22"/>
              </w:rPr>
            </w:pPr>
            <w:r w:rsidRPr="00C92E90">
              <w:rPr>
                <w:sz w:val="22"/>
                <w:szCs w:val="22"/>
              </w:rPr>
              <w:t>Металлоконструкции балок ограждения: секции балок СБ-</w:t>
            </w:r>
            <w:proofErr w:type="gramStart"/>
            <w:r w:rsidRPr="00C92E90">
              <w:rPr>
                <w:sz w:val="22"/>
                <w:szCs w:val="22"/>
              </w:rPr>
              <w:t>1,СБ</w:t>
            </w:r>
            <w:proofErr w:type="gramEnd"/>
            <w:r w:rsidRPr="00C92E90">
              <w:rPr>
                <w:sz w:val="22"/>
                <w:szCs w:val="22"/>
              </w:rPr>
              <w:t>-2,СБ-3 (из прокатных и гнутых профилей полосовой и круглой стали), вес от 0,05 до 1 т</w:t>
            </w:r>
          </w:p>
        </w:tc>
        <w:tc>
          <w:tcPr>
            <w:tcW w:w="584" w:type="pct"/>
            <w:shd w:val="clear" w:color="auto" w:fill="auto"/>
            <w:vAlign w:val="center"/>
            <w:hideMark/>
          </w:tcPr>
          <w:p w14:paraId="53D76E8F"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0AB9565E" w14:textId="77777777" w:rsidR="006A5A91" w:rsidRPr="00C92E90" w:rsidRDefault="006A5A91" w:rsidP="006A5A91">
            <w:pPr>
              <w:jc w:val="right"/>
              <w:rPr>
                <w:sz w:val="22"/>
                <w:szCs w:val="22"/>
              </w:rPr>
            </w:pPr>
            <w:r w:rsidRPr="00C92E90">
              <w:rPr>
                <w:sz w:val="22"/>
                <w:szCs w:val="22"/>
              </w:rPr>
              <w:t>8 097.90</w:t>
            </w:r>
          </w:p>
        </w:tc>
        <w:tc>
          <w:tcPr>
            <w:tcW w:w="691" w:type="pct"/>
            <w:shd w:val="clear" w:color="auto" w:fill="auto"/>
            <w:vAlign w:val="center"/>
          </w:tcPr>
          <w:p w14:paraId="033315A4" w14:textId="48B54413" w:rsidR="006A5A91" w:rsidRPr="00940F89" w:rsidRDefault="006A5A91" w:rsidP="006A5A91">
            <w:pPr>
              <w:jc w:val="right"/>
              <w:rPr>
                <w:sz w:val="22"/>
                <w:szCs w:val="22"/>
              </w:rPr>
            </w:pPr>
            <w:r w:rsidRPr="00FE72C5">
              <w:rPr>
                <w:sz w:val="22"/>
                <w:szCs w:val="22"/>
              </w:rPr>
              <w:t>50 445,81</w:t>
            </w:r>
          </w:p>
        </w:tc>
        <w:tc>
          <w:tcPr>
            <w:tcW w:w="476" w:type="pct"/>
            <w:shd w:val="clear" w:color="auto" w:fill="auto"/>
            <w:vAlign w:val="center"/>
          </w:tcPr>
          <w:p w14:paraId="59D1DE9D" w14:textId="2B365459" w:rsidR="006A5A91" w:rsidRPr="00334DD8" w:rsidRDefault="006A5A91" w:rsidP="006A5A91">
            <w:pPr>
              <w:jc w:val="right"/>
              <w:rPr>
                <w:sz w:val="22"/>
                <w:szCs w:val="22"/>
              </w:rPr>
            </w:pPr>
            <w:r w:rsidRPr="00334DD8">
              <w:rPr>
                <w:sz w:val="22"/>
                <w:szCs w:val="22"/>
              </w:rPr>
              <w:t>6,229</w:t>
            </w:r>
          </w:p>
        </w:tc>
      </w:tr>
      <w:tr w:rsidR="006A5A91" w:rsidRPr="00C92E90" w14:paraId="0881B17F" w14:textId="77777777" w:rsidTr="002E1D28">
        <w:trPr>
          <w:trHeight w:val="300"/>
        </w:trPr>
        <w:tc>
          <w:tcPr>
            <w:tcW w:w="505" w:type="pct"/>
            <w:shd w:val="clear" w:color="auto" w:fill="auto"/>
            <w:vAlign w:val="center"/>
            <w:hideMark/>
          </w:tcPr>
          <w:p w14:paraId="75C00EA4" w14:textId="77777777" w:rsidR="006A5A91" w:rsidRPr="00C92E90" w:rsidRDefault="006A5A91" w:rsidP="006A5A91">
            <w:pPr>
              <w:ind w:left="-57" w:right="-57"/>
              <w:rPr>
                <w:sz w:val="22"/>
                <w:szCs w:val="22"/>
              </w:rPr>
            </w:pPr>
            <w:r w:rsidRPr="00C92E90">
              <w:rPr>
                <w:sz w:val="22"/>
                <w:szCs w:val="22"/>
              </w:rPr>
              <w:t>101-4136</w:t>
            </w:r>
          </w:p>
        </w:tc>
        <w:tc>
          <w:tcPr>
            <w:tcW w:w="2159" w:type="pct"/>
            <w:shd w:val="clear" w:color="auto" w:fill="auto"/>
            <w:vAlign w:val="center"/>
            <w:hideMark/>
          </w:tcPr>
          <w:p w14:paraId="63FEB29F" w14:textId="77777777" w:rsidR="006A5A91" w:rsidRPr="00C92E90" w:rsidRDefault="006A5A91" w:rsidP="006A5A91">
            <w:pPr>
              <w:rPr>
                <w:sz w:val="22"/>
                <w:szCs w:val="22"/>
              </w:rPr>
            </w:pPr>
            <w:r w:rsidRPr="00C92E90">
              <w:rPr>
                <w:sz w:val="22"/>
                <w:szCs w:val="22"/>
              </w:rPr>
              <w:t>Металлочерепица «Монтеррей»</w:t>
            </w:r>
          </w:p>
        </w:tc>
        <w:tc>
          <w:tcPr>
            <w:tcW w:w="584" w:type="pct"/>
            <w:shd w:val="clear" w:color="auto" w:fill="auto"/>
            <w:vAlign w:val="center"/>
            <w:hideMark/>
          </w:tcPr>
          <w:p w14:paraId="3D176025"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44D031E0" w14:textId="77777777" w:rsidR="006A5A91" w:rsidRPr="00C92E90" w:rsidRDefault="006A5A91" w:rsidP="006A5A91">
            <w:pPr>
              <w:jc w:val="right"/>
              <w:rPr>
                <w:sz w:val="22"/>
                <w:szCs w:val="22"/>
              </w:rPr>
            </w:pPr>
            <w:r w:rsidRPr="00C92E90">
              <w:rPr>
                <w:sz w:val="22"/>
                <w:szCs w:val="22"/>
              </w:rPr>
              <w:t>69.94</w:t>
            </w:r>
          </w:p>
        </w:tc>
        <w:tc>
          <w:tcPr>
            <w:tcW w:w="691" w:type="pct"/>
            <w:shd w:val="clear" w:color="auto" w:fill="auto"/>
            <w:vAlign w:val="center"/>
          </w:tcPr>
          <w:p w14:paraId="02162E54" w14:textId="6D015B6D" w:rsidR="006A5A91" w:rsidRPr="00940F89" w:rsidRDefault="006A5A91" w:rsidP="006A5A91">
            <w:pPr>
              <w:jc w:val="right"/>
              <w:rPr>
                <w:sz w:val="22"/>
                <w:szCs w:val="22"/>
              </w:rPr>
            </w:pPr>
            <w:r w:rsidRPr="00FE72C5">
              <w:rPr>
                <w:sz w:val="22"/>
                <w:szCs w:val="22"/>
              </w:rPr>
              <w:t>204,38</w:t>
            </w:r>
          </w:p>
        </w:tc>
        <w:tc>
          <w:tcPr>
            <w:tcW w:w="476" w:type="pct"/>
            <w:shd w:val="clear" w:color="auto" w:fill="auto"/>
            <w:vAlign w:val="center"/>
          </w:tcPr>
          <w:p w14:paraId="27FBF8BA" w14:textId="5E4EAC01" w:rsidR="006A5A91" w:rsidRPr="00334DD8" w:rsidRDefault="006A5A91" w:rsidP="006A5A91">
            <w:pPr>
              <w:jc w:val="right"/>
              <w:rPr>
                <w:sz w:val="22"/>
                <w:szCs w:val="22"/>
              </w:rPr>
            </w:pPr>
            <w:r w:rsidRPr="00334DD8">
              <w:rPr>
                <w:sz w:val="22"/>
                <w:szCs w:val="22"/>
              </w:rPr>
              <w:t>2,922</w:t>
            </w:r>
          </w:p>
        </w:tc>
      </w:tr>
      <w:tr w:rsidR="006A5A91" w:rsidRPr="00C92E90" w14:paraId="60C6FECD" w14:textId="77777777" w:rsidTr="002E1D28">
        <w:trPr>
          <w:trHeight w:val="450"/>
        </w:trPr>
        <w:tc>
          <w:tcPr>
            <w:tcW w:w="505" w:type="pct"/>
            <w:shd w:val="clear" w:color="auto" w:fill="auto"/>
            <w:vAlign w:val="center"/>
            <w:hideMark/>
          </w:tcPr>
          <w:p w14:paraId="728308E9" w14:textId="77777777" w:rsidR="006A5A91" w:rsidRPr="00C92E90" w:rsidRDefault="006A5A91" w:rsidP="006A5A91">
            <w:pPr>
              <w:ind w:left="-57" w:right="-57"/>
              <w:rPr>
                <w:sz w:val="22"/>
                <w:szCs w:val="22"/>
              </w:rPr>
            </w:pPr>
            <w:r w:rsidRPr="00C92E90">
              <w:rPr>
                <w:sz w:val="22"/>
                <w:szCs w:val="22"/>
              </w:rPr>
              <w:t>301-0494</w:t>
            </w:r>
          </w:p>
        </w:tc>
        <w:tc>
          <w:tcPr>
            <w:tcW w:w="2159" w:type="pct"/>
            <w:shd w:val="clear" w:color="auto" w:fill="auto"/>
            <w:vAlign w:val="center"/>
            <w:hideMark/>
          </w:tcPr>
          <w:p w14:paraId="27F9C031" w14:textId="77777777" w:rsidR="006A5A91" w:rsidRPr="00C92E90" w:rsidRDefault="006A5A91" w:rsidP="006A5A91">
            <w:pPr>
              <w:rPr>
                <w:sz w:val="22"/>
                <w:szCs w:val="22"/>
              </w:rPr>
            </w:pPr>
            <w:r w:rsidRPr="00C92E90">
              <w:rPr>
                <w:sz w:val="22"/>
                <w:szCs w:val="22"/>
              </w:rPr>
              <w:t>Мойки стальные эмалированные на одно отделение с одной чашей с креплениями МСК размером 500х500х198</w:t>
            </w:r>
          </w:p>
        </w:tc>
        <w:tc>
          <w:tcPr>
            <w:tcW w:w="584" w:type="pct"/>
            <w:shd w:val="clear" w:color="auto" w:fill="auto"/>
            <w:vAlign w:val="center"/>
            <w:hideMark/>
          </w:tcPr>
          <w:p w14:paraId="334EE0DB" w14:textId="77777777" w:rsidR="006A5A91" w:rsidRPr="00C92E90" w:rsidRDefault="006A5A91" w:rsidP="006A5A91">
            <w:pPr>
              <w:jc w:val="center"/>
              <w:rPr>
                <w:sz w:val="22"/>
                <w:szCs w:val="22"/>
              </w:rPr>
            </w:pPr>
            <w:r w:rsidRPr="00C92E90">
              <w:rPr>
                <w:sz w:val="22"/>
                <w:szCs w:val="22"/>
              </w:rPr>
              <w:t>компл.</w:t>
            </w:r>
          </w:p>
        </w:tc>
        <w:tc>
          <w:tcPr>
            <w:tcW w:w="585" w:type="pct"/>
            <w:shd w:val="clear" w:color="auto" w:fill="auto"/>
            <w:vAlign w:val="center"/>
            <w:hideMark/>
          </w:tcPr>
          <w:p w14:paraId="74150F37" w14:textId="77777777" w:rsidR="006A5A91" w:rsidRPr="00C92E90" w:rsidRDefault="006A5A91" w:rsidP="006A5A91">
            <w:pPr>
              <w:jc w:val="right"/>
              <w:rPr>
                <w:sz w:val="22"/>
                <w:szCs w:val="22"/>
              </w:rPr>
            </w:pPr>
            <w:r w:rsidRPr="00C92E90">
              <w:rPr>
                <w:sz w:val="22"/>
                <w:szCs w:val="22"/>
              </w:rPr>
              <w:t>280.00</w:t>
            </w:r>
          </w:p>
        </w:tc>
        <w:tc>
          <w:tcPr>
            <w:tcW w:w="691" w:type="pct"/>
            <w:shd w:val="clear" w:color="auto" w:fill="auto"/>
            <w:vAlign w:val="center"/>
          </w:tcPr>
          <w:p w14:paraId="66F5B321" w14:textId="681D4C39" w:rsidR="006A5A91" w:rsidRPr="00940F89" w:rsidRDefault="006A5A91" w:rsidP="006A5A91">
            <w:pPr>
              <w:jc w:val="right"/>
              <w:rPr>
                <w:sz w:val="22"/>
                <w:szCs w:val="22"/>
              </w:rPr>
            </w:pPr>
            <w:r w:rsidRPr="00FE72C5">
              <w:rPr>
                <w:sz w:val="22"/>
                <w:szCs w:val="22"/>
              </w:rPr>
              <w:t>1 508,25</w:t>
            </w:r>
          </w:p>
        </w:tc>
        <w:tc>
          <w:tcPr>
            <w:tcW w:w="476" w:type="pct"/>
            <w:shd w:val="clear" w:color="auto" w:fill="auto"/>
            <w:vAlign w:val="center"/>
          </w:tcPr>
          <w:p w14:paraId="7AE5E675" w14:textId="0B297BC2" w:rsidR="006A5A91" w:rsidRPr="00334DD8" w:rsidRDefault="006A5A91" w:rsidP="006A5A91">
            <w:pPr>
              <w:jc w:val="right"/>
              <w:rPr>
                <w:sz w:val="22"/>
                <w:szCs w:val="22"/>
              </w:rPr>
            </w:pPr>
            <w:r w:rsidRPr="00334DD8">
              <w:rPr>
                <w:sz w:val="22"/>
                <w:szCs w:val="22"/>
              </w:rPr>
              <w:t>5,387</w:t>
            </w:r>
          </w:p>
        </w:tc>
      </w:tr>
      <w:tr w:rsidR="006A5A91" w:rsidRPr="00C92E90" w14:paraId="093E6ACA" w14:textId="77777777" w:rsidTr="002E1D28">
        <w:trPr>
          <w:trHeight w:val="900"/>
        </w:trPr>
        <w:tc>
          <w:tcPr>
            <w:tcW w:w="505" w:type="pct"/>
            <w:shd w:val="clear" w:color="auto" w:fill="auto"/>
            <w:vAlign w:val="center"/>
            <w:hideMark/>
          </w:tcPr>
          <w:p w14:paraId="4D29F8AE" w14:textId="77777777" w:rsidR="006A5A91" w:rsidRPr="00C92E90" w:rsidRDefault="006A5A91" w:rsidP="006A5A91">
            <w:pPr>
              <w:ind w:left="-57" w:right="-57"/>
              <w:rPr>
                <w:sz w:val="22"/>
                <w:szCs w:val="22"/>
              </w:rPr>
            </w:pPr>
            <w:r w:rsidRPr="00C92E90">
              <w:rPr>
                <w:sz w:val="22"/>
                <w:szCs w:val="22"/>
              </w:rPr>
              <w:t>502-0787</w:t>
            </w:r>
          </w:p>
        </w:tc>
        <w:tc>
          <w:tcPr>
            <w:tcW w:w="2159" w:type="pct"/>
            <w:shd w:val="clear" w:color="auto" w:fill="auto"/>
            <w:vAlign w:val="center"/>
            <w:hideMark/>
          </w:tcPr>
          <w:p w14:paraId="5E360EDD" w14:textId="77777777" w:rsidR="006A5A91" w:rsidRPr="00C92E90" w:rsidRDefault="006A5A91" w:rsidP="006A5A91">
            <w:pPr>
              <w:rPr>
                <w:sz w:val="22"/>
                <w:szCs w:val="22"/>
              </w:rPr>
            </w:pPr>
            <w:r w:rsidRPr="00C92E90">
              <w:rPr>
                <w:sz w:val="22"/>
                <w:szCs w:val="22"/>
              </w:rPr>
              <w:t>Муфта термоусаживаемая соединительная для кабеля с пропитанной бумажной изоляцией на напряжение до 10 кВ марки Стп10-150/240 с болтовыми соединителями и комплектом пайки для присоединения заземления</w:t>
            </w:r>
          </w:p>
        </w:tc>
        <w:tc>
          <w:tcPr>
            <w:tcW w:w="584" w:type="pct"/>
            <w:shd w:val="clear" w:color="auto" w:fill="auto"/>
            <w:vAlign w:val="center"/>
            <w:hideMark/>
          </w:tcPr>
          <w:p w14:paraId="5AE52474" w14:textId="77777777" w:rsidR="006A5A91" w:rsidRPr="00C92E90" w:rsidRDefault="006A5A91" w:rsidP="006A5A91">
            <w:pPr>
              <w:jc w:val="center"/>
              <w:rPr>
                <w:sz w:val="22"/>
                <w:szCs w:val="22"/>
              </w:rPr>
            </w:pPr>
            <w:r w:rsidRPr="00C92E90">
              <w:rPr>
                <w:sz w:val="22"/>
                <w:szCs w:val="22"/>
              </w:rPr>
              <w:t>компл.</w:t>
            </w:r>
          </w:p>
        </w:tc>
        <w:tc>
          <w:tcPr>
            <w:tcW w:w="585" w:type="pct"/>
            <w:shd w:val="clear" w:color="auto" w:fill="auto"/>
            <w:vAlign w:val="center"/>
            <w:hideMark/>
          </w:tcPr>
          <w:p w14:paraId="23B44CC3" w14:textId="77777777" w:rsidR="006A5A91" w:rsidRPr="00C92E90" w:rsidRDefault="006A5A91" w:rsidP="006A5A91">
            <w:pPr>
              <w:jc w:val="right"/>
              <w:rPr>
                <w:sz w:val="22"/>
                <w:szCs w:val="22"/>
              </w:rPr>
            </w:pPr>
            <w:r w:rsidRPr="00C92E90">
              <w:rPr>
                <w:sz w:val="22"/>
                <w:szCs w:val="22"/>
              </w:rPr>
              <w:t>1 463.38</w:t>
            </w:r>
          </w:p>
        </w:tc>
        <w:tc>
          <w:tcPr>
            <w:tcW w:w="691" w:type="pct"/>
            <w:shd w:val="clear" w:color="auto" w:fill="auto"/>
            <w:vAlign w:val="center"/>
          </w:tcPr>
          <w:p w14:paraId="56F1876A" w14:textId="470208A3" w:rsidR="006A5A91" w:rsidRPr="00940F89" w:rsidRDefault="006A5A91" w:rsidP="006A5A91">
            <w:pPr>
              <w:jc w:val="right"/>
              <w:rPr>
                <w:sz w:val="22"/>
                <w:szCs w:val="22"/>
              </w:rPr>
            </w:pPr>
            <w:r w:rsidRPr="00FE72C5">
              <w:rPr>
                <w:sz w:val="22"/>
                <w:szCs w:val="22"/>
              </w:rPr>
              <w:t>3 446,82</w:t>
            </w:r>
          </w:p>
        </w:tc>
        <w:tc>
          <w:tcPr>
            <w:tcW w:w="476" w:type="pct"/>
            <w:shd w:val="clear" w:color="auto" w:fill="auto"/>
            <w:vAlign w:val="center"/>
          </w:tcPr>
          <w:p w14:paraId="0AE4DEA7" w14:textId="517D6956" w:rsidR="006A5A91" w:rsidRPr="00334DD8" w:rsidRDefault="006A5A91" w:rsidP="006A5A91">
            <w:pPr>
              <w:jc w:val="right"/>
              <w:rPr>
                <w:sz w:val="22"/>
                <w:szCs w:val="22"/>
              </w:rPr>
            </w:pPr>
            <w:r w:rsidRPr="00334DD8">
              <w:rPr>
                <w:sz w:val="22"/>
                <w:szCs w:val="22"/>
              </w:rPr>
              <w:t>2,355</w:t>
            </w:r>
          </w:p>
        </w:tc>
      </w:tr>
      <w:tr w:rsidR="006A5A91" w:rsidRPr="00C92E90" w14:paraId="7DEB7205" w14:textId="77777777" w:rsidTr="002E1D28">
        <w:trPr>
          <w:trHeight w:val="300"/>
        </w:trPr>
        <w:tc>
          <w:tcPr>
            <w:tcW w:w="505" w:type="pct"/>
            <w:shd w:val="clear" w:color="auto" w:fill="auto"/>
            <w:vAlign w:val="center"/>
            <w:hideMark/>
          </w:tcPr>
          <w:p w14:paraId="3A936AC0" w14:textId="77777777" w:rsidR="006A5A91" w:rsidRPr="00C92E90" w:rsidRDefault="006A5A91" w:rsidP="006A5A91">
            <w:pPr>
              <w:ind w:left="-57" w:right="-57"/>
              <w:rPr>
                <w:sz w:val="22"/>
                <w:szCs w:val="22"/>
              </w:rPr>
            </w:pPr>
            <w:r w:rsidRPr="00C92E90">
              <w:rPr>
                <w:sz w:val="22"/>
                <w:szCs w:val="22"/>
              </w:rPr>
              <w:t>101-2171</w:t>
            </w:r>
          </w:p>
        </w:tc>
        <w:tc>
          <w:tcPr>
            <w:tcW w:w="2159" w:type="pct"/>
            <w:shd w:val="clear" w:color="auto" w:fill="auto"/>
            <w:vAlign w:val="center"/>
            <w:hideMark/>
          </w:tcPr>
          <w:p w14:paraId="44731766" w14:textId="77777777" w:rsidR="006A5A91" w:rsidRPr="00C92E90" w:rsidRDefault="006A5A91" w:rsidP="006A5A91">
            <w:pPr>
              <w:rPr>
                <w:sz w:val="22"/>
                <w:szCs w:val="22"/>
              </w:rPr>
            </w:pPr>
            <w:r w:rsidRPr="00C92E90">
              <w:rPr>
                <w:sz w:val="22"/>
                <w:szCs w:val="22"/>
              </w:rPr>
              <w:t>Муфты асбестоцементные напорные САМ 6 - 200</w:t>
            </w:r>
          </w:p>
        </w:tc>
        <w:tc>
          <w:tcPr>
            <w:tcW w:w="584" w:type="pct"/>
            <w:shd w:val="clear" w:color="auto" w:fill="auto"/>
            <w:vAlign w:val="center"/>
            <w:hideMark/>
          </w:tcPr>
          <w:p w14:paraId="0E55811E"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0147264E" w14:textId="77777777" w:rsidR="006A5A91" w:rsidRPr="00C92E90" w:rsidRDefault="006A5A91" w:rsidP="006A5A91">
            <w:pPr>
              <w:jc w:val="right"/>
              <w:rPr>
                <w:sz w:val="22"/>
                <w:szCs w:val="22"/>
              </w:rPr>
            </w:pPr>
            <w:r w:rsidRPr="00C92E90">
              <w:rPr>
                <w:sz w:val="22"/>
                <w:szCs w:val="22"/>
              </w:rPr>
              <w:t>14.64</w:t>
            </w:r>
          </w:p>
        </w:tc>
        <w:tc>
          <w:tcPr>
            <w:tcW w:w="691" w:type="pct"/>
            <w:shd w:val="clear" w:color="auto" w:fill="auto"/>
            <w:vAlign w:val="center"/>
          </w:tcPr>
          <w:p w14:paraId="21953FFA" w14:textId="34123E91" w:rsidR="006A5A91" w:rsidRPr="00940F89" w:rsidRDefault="006A5A91" w:rsidP="006A5A91">
            <w:pPr>
              <w:jc w:val="right"/>
              <w:rPr>
                <w:sz w:val="22"/>
                <w:szCs w:val="22"/>
              </w:rPr>
            </w:pPr>
            <w:r w:rsidRPr="00FE72C5">
              <w:rPr>
                <w:sz w:val="22"/>
                <w:szCs w:val="22"/>
              </w:rPr>
              <w:t>143,47</w:t>
            </w:r>
          </w:p>
        </w:tc>
        <w:tc>
          <w:tcPr>
            <w:tcW w:w="476" w:type="pct"/>
            <w:shd w:val="clear" w:color="auto" w:fill="auto"/>
            <w:vAlign w:val="center"/>
          </w:tcPr>
          <w:p w14:paraId="75C411CA" w14:textId="533EFA5B" w:rsidR="006A5A91" w:rsidRPr="00334DD8" w:rsidRDefault="006A5A91" w:rsidP="006A5A91">
            <w:pPr>
              <w:jc w:val="right"/>
              <w:rPr>
                <w:sz w:val="22"/>
                <w:szCs w:val="22"/>
              </w:rPr>
            </w:pPr>
            <w:r w:rsidRPr="00334DD8">
              <w:rPr>
                <w:sz w:val="22"/>
                <w:szCs w:val="22"/>
              </w:rPr>
              <w:t>9,800</w:t>
            </w:r>
          </w:p>
        </w:tc>
      </w:tr>
      <w:tr w:rsidR="006A5A91" w:rsidRPr="00C92E90" w14:paraId="3A97EFC6" w14:textId="77777777" w:rsidTr="002E1D28">
        <w:trPr>
          <w:trHeight w:val="450"/>
        </w:trPr>
        <w:tc>
          <w:tcPr>
            <w:tcW w:w="505" w:type="pct"/>
            <w:shd w:val="clear" w:color="auto" w:fill="auto"/>
            <w:vAlign w:val="center"/>
            <w:hideMark/>
          </w:tcPr>
          <w:p w14:paraId="4C82272C" w14:textId="77777777" w:rsidR="006A5A91" w:rsidRPr="00C92E90" w:rsidRDefault="006A5A91" w:rsidP="006A5A91">
            <w:pPr>
              <w:ind w:left="-57" w:right="-57"/>
              <w:rPr>
                <w:sz w:val="22"/>
                <w:szCs w:val="22"/>
              </w:rPr>
            </w:pPr>
            <w:r w:rsidRPr="00C92E90">
              <w:rPr>
                <w:sz w:val="22"/>
                <w:szCs w:val="22"/>
              </w:rPr>
              <w:t>103-1361</w:t>
            </w:r>
          </w:p>
        </w:tc>
        <w:tc>
          <w:tcPr>
            <w:tcW w:w="2159" w:type="pct"/>
            <w:shd w:val="clear" w:color="auto" w:fill="auto"/>
            <w:vAlign w:val="center"/>
            <w:hideMark/>
          </w:tcPr>
          <w:p w14:paraId="3825987A" w14:textId="77777777" w:rsidR="006A5A91" w:rsidRPr="00C92E90" w:rsidRDefault="006A5A91" w:rsidP="006A5A91">
            <w:pPr>
              <w:rPr>
                <w:sz w:val="22"/>
                <w:szCs w:val="22"/>
              </w:rPr>
            </w:pPr>
            <w:r w:rsidRPr="00C92E90">
              <w:rPr>
                <w:sz w:val="22"/>
                <w:szCs w:val="22"/>
              </w:rPr>
              <w:t>Муфты для полиэтиленовых труб безнапорной и ливневой канализации, диаметром 315 мм</w:t>
            </w:r>
          </w:p>
        </w:tc>
        <w:tc>
          <w:tcPr>
            <w:tcW w:w="584" w:type="pct"/>
            <w:shd w:val="clear" w:color="auto" w:fill="auto"/>
            <w:vAlign w:val="center"/>
            <w:hideMark/>
          </w:tcPr>
          <w:p w14:paraId="155763D4"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549D77E2" w14:textId="77777777" w:rsidR="006A5A91" w:rsidRPr="00C92E90" w:rsidRDefault="006A5A91" w:rsidP="006A5A91">
            <w:pPr>
              <w:jc w:val="right"/>
              <w:rPr>
                <w:sz w:val="22"/>
                <w:szCs w:val="22"/>
              </w:rPr>
            </w:pPr>
            <w:r w:rsidRPr="00C92E90">
              <w:rPr>
                <w:sz w:val="22"/>
                <w:szCs w:val="22"/>
              </w:rPr>
              <w:t>67.62</w:t>
            </w:r>
          </w:p>
        </w:tc>
        <w:tc>
          <w:tcPr>
            <w:tcW w:w="691" w:type="pct"/>
            <w:shd w:val="clear" w:color="auto" w:fill="auto"/>
            <w:vAlign w:val="center"/>
          </w:tcPr>
          <w:p w14:paraId="380CF7F6" w14:textId="3AF702FD" w:rsidR="006A5A91" w:rsidRPr="00940F89" w:rsidRDefault="006A5A91" w:rsidP="006A5A91">
            <w:pPr>
              <w:jc w:val="right"/>
              <w:rPr>
                <w:sz w:val="22"/>
                <w:szCs w:val="22"/>
              </w:rPr>
            </w:pPr>
            <w:r w:rsidRPr="00FE72C5">
              <w:rPr>
                <w:sz w:val="22"/>
                <w:szCs w:val="22"/>
              </w:rPr>
              <w:t>4 850,42</w:t>
            </w:r>
          </w:p>
        </w:tc>
        <w:tc>
          <w:tcPr>
            <w:tcW w:w="476" w:type="pct"/>
            <w:shd w:val="clear" w:color="auto" w:fill="auto"/>
            <w:vAlign w:val="center"/>
          </w:tcPr>
          <w:p w14:paraId="6491708E" w14:textId="32176766" w:rsidR="006A5A91" w:rsidRPr="00334DD8" w:rsidRDefault="006A5A91" w:rsidP="006A5A91">
            <w:pPr>
              <w:jc w:val="right"/>
              <w:rPr>
                <w:sz w:val="22"/>
                <w:szCs w:val="22"/>
              </w:rPr>
            </w:pPr>
            <w:r w:rsidRPr="00334DD8">
              <w:rPr>
                <w:sz w:val="22"/>
                <w:szCs w:val="22"/>
              </w:rPr>
              <w:t>71,731</w:t>
            </w:r>
          </w:p>
        </w:tc>
      </w:tr>
      <w:tr w:rsidR="006A5A91" w:rsidRPr="00C92E90" w14:paraId="7A933EF0" w14:textId="77777777" w:rsidTr="002E1D28">
        <w:trPr>
          <w:trHeight w:val="300"/>
        </w:trPr>
        <w:tc>
          <w:tcPr>
            <w:tcW w:w="505" w:type="pct"/>
            <w:shd w:val="clear" w:color="auto" w:fill="auto"/>
            <w:vAlign w:val="center"/>
            <w:hideMark/>
          </w:tcPr>
          <w:p w14:paraId="71D63FE4" w14:textId="77777777" w:rsidR="006A5A91" w:rsidRPr="00C92E90" w:rsidRDefault="006A5A91" w:rsidP="006A5A91">
            <w:pPr>
              <w:ind w:left="-57" w:right="-57"/>
              <w:rPr>
                <w:sz w:val="22"/>
                <w:szCs w:val="22"/>
              </w:rPr>
            </w:pPr>
            <w:r w:rsidRPr="00C92E90">
              <w:rPr>
                <w:sz w:val="22"/>
                <w:szCs w:val="22"/>
              </w:rPr>
              <w:t>509-0030</w:t>
            </w:r>
          </w:p>
        </w:tc>
        <w:tc>
          <w:tcPr>
            <w:tcW w:w="2159" w:type="pct"/>
            <w:shd w:val="clear" w:color="auto" w:fill="auto"/>
            <w:vAlign w:val="center"/>
            <w:hideMark/>
          </w:tcPr>
          <w:p w14:paraId="435DFA2D" w14:textId="77777777" w:rsidR="006A5A91" w:rsidRPr="00C92E90" w:rsidRDefault="006A5A91" w:rsidP="006A5A91">
            <w:pPr>
              <w:rPr>
                <w:sz w:val="22"/>
                <w:szCs w:val="22"/>
              </w:rPr>
            </w:pPr>
            <w:r w:rsidRPr="00C92E90">
              <w:rPr>
                <w:sz w:val="22"/>
                <w:szCs w:val="22"/>
              </w:rPr>
              <w:t>Муфты натяжные</w:t>
            </w:r>
          </w:p>
        </w:tc>
        <w:tc>
          <w:tcPr>
            <w:tcW w:w="584" w:type="pct"/>
            <w:shd w:val="clear" w:color="auto" w:fill="auto"/>
            <w:vAlign w:val="center"/>
            <w:hideMark/>
          </w:tcPr>
          <w:p w14:paraId="07535D01"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24239BDF" w14:textId="77777777" w:rsidR="006A5A91" w:rsidRPr="00C92E90" w:rsidRDefault="006A5A91" w:rsidP="006A5A91">
            <w:pPr>
              <w:jc w:val="right"/>
              <w:rPr>
                <w:sz w:val="22"/>
                <w:szCs w:val="22"/>
              </w:rPr>
            </w:pPr>
            <w:r w:rsidRPr="00C92E90">
              <w:rPr>
                <w:sz w:val="22"/>
                <w:szCs w:val="22"/>
              </w:rPr>
              <w:t>116.07</w:t>
            </w:r>
          </w:p>
        </w:tc>
        <w:tc>
          <w:tcPr>
            <w:tcW w:w="691" w:type="pct"/>
            <w:shd w:val="clear" w:color="auto" w:fill="auto"/>
            <w:vAlign w:val="center"/>
          </w:tcPr>
          <w:p w14:paraId="051F8FCF" w14:textId="313A743C" w:rsidR="006A5A91" w:rsidRPr="00940F89" w:rsidRDefault="006A5A91" w:rsidP="006A5A91">
            <w:pPr>
              <w:jc w:val="right"/>
              <w:rPr>
                <w:sz w:val="22"/>
                <w:szCs w:val="22"/>
              </w:rPr>
            </w:pPr>
            <w:r w:rsidRPr="00FE72C5">
              <w:rPr>
                <w:sz w:val="22"/>
                <w:szCs w:val="22"/>
              </w:rPr>
              <w:t>154,15</w:t>
            </w:r>
          </w:p>
        </w:tc>
        <w:tc>
          <w:tcPr>
            <w:tcW w:w="476" w:type="pct"/>
            <w:shd w:val="clear" w:color="auto" w:fill="auto"/>
            <w:vAlign w:val="center"/>
          </w:tcPr>
          <w:p w14:paraId="26DCAADA" w14:textId="46E694F0" w:rsidR="006A5A91" w:rsidRPr="00334DD8" w:rsidRDefault="006A5A91" w:rsidP="006A5A91">
            <w:pPr>
              <w:jc w:val="right"/>
              <w:rPr>
                <w:sz w:val="22"/>
                <w:szCs w:val="22"/>
              </w:rPr>
            </w:pPr>
            <w:r w:rsidRPr="00334DD8">
              <w:rPr>
                <w:sz w:val="22"/>
                <w:szCs w:val="22"/>
              </w:rPr>
              <w:t>1,328</w:t>
            </w:r>
          </w:p>
        </w:tc>
      </w:tr>
      <w:tr w:rsidR="006A5A91" w:rsidRPr="00C92E90" w14:paraId="408D81E9" w14:textId="77777777" w:rsidTr="002E1D28">
        <w:trPr>
          <w:trHeight w:val="450"/>
        </w:trPr>
        <w:tc>
          <w:tcPr>
            <w:tcW w:w="505" w:type="pct"/>
            <w:shd w:val="clear" w:color="auto" w:fill="auto"/>
            <w:vAlign w:val="center"/>
            <w:hideMark/>
          </w:tcPr>
          <w:p w14:paraId="7DE283E8" w14:textId="77777777" w:rsidR="006A5A91" w:rsidRPr="00C92E90" w:rsidRDefault="006A5A91" w:rsidP="006A5A91">
            <w:pPr>
              <w:ind w:left="-57" w:right="-57"/>
              <w:rPr>
                <w:sz w:val="22"/>
                <w:szCs w:val="22"/>
              </w:rPr>
            </w:pPr>
            <w:r w:rsidRPr="00C92E90">
              <w:rPr>
                <w:sz w:val="22"/>
                <w:szCs w:val="22"/>
              </w:rPr>
              <w:t>507-2626</w:t>
            </w:r>
          </w:p>
        </w:tc>
        <w:tc>
          <w:tcPr>
            <w:tcW w:w="2159" w:type="pct"/>
            <w:shd w:val="clear" w:color="auto" w:fill="auto"/>
            <w:vAlign w:val="center"/>
            <w:hideMark/>
          </w:tcPr>
          <w:p w14:paraId="75EB4BE5" w14:textId="77777777" w:rsidR="006A5A91" w:rsidRPr="00C92E90" w:rsidRDefault="006A5A91" w:rsidP="006A5A91">
            <w:pPr>
              <w:rPr>
                <w:sz w:val="22"/>
                <w:szCs w:val="22"/>
              </w:rPr>
            </w:pPr>
            <w:r w:rsidRPr="00C92E90">
              <w:rPr>
                <w:sz w:val="22"/>
                <w:szCs w:val="22"/>
              </w:rPr>
              <w:t>Муфты полиэтиленовые с закладными электронагревателями для труб диаметром 110 мм</w:t>
            </w:r>
          </w:p>
        </w:tc>
        <w:tc>
          <w:tcPr>
            <w:tcW w:w="584" w:type="pct"/>
            <w:shd w:val="clear" w:color="auto" w:fill="auto"/>
            <w:vAlign w:val="center"/>
            <w:hideMark/>
          </w:tcPr>
          <w:p w14:paraId="5ECB90B1"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427AC3EC" w14:textId="77777777" w:rsidR="006A5A91" w:rsidRPr="00C92E90" w:rsidRDefault="006A5A91" w:rsidP="006A5A91">
            <w:pPr>
              <w:jc w:val="right"/>
              <w:rPr>
                <w:sz w:val="22"/>
                <w:szCs w:val="22"/>
              </w:rPr>
            </w:pPr>
            <w:r w:rsidRPr="00C92E90">
              <w:rPr>
                <w:sz w:val="22"/>
                <w:szCs w:val="22"/>
              </w:rPr>
              <w:t>279.14</w:t>
            </w:r>
          </w:p>
        </w:tc>
        <w:tc>
          <w:tcPr>
            <w:tcW w:w="691" w:type="pct"/>
            <w:shd w:val="clear" w:color="auto" w:fill="auto"/>
            <w:vAlign w:val="center"/>
          </w:tcPr>
          <w:p w14:paraId="7ABB049B" w14:textId="2A89F0D9" w:rsidR="006A5A91" w:rsidRPr="00940F89" w:rsidRDefault="006A5A91" w:rsidP="006A5A91">
            <w:pPr>
              <w:jc w:val="right"/>
              <w:rPr>
                <w:sz w:val="22"/>
                <w:szCs w:val="22"/>
              </w:rPr>
            </w:pPr>
            <w:r w:rsidRPr="00FE72C5">
              <w:rPr>
                <w:sz w:val="22"/>
                <w:szCs w:val="22"/>
              </w:rPr>
              <w:t>615,35</w:t>
            </w:r>
          </w:p>
        </w:tc>
        <w:tc>
          <w:tcPr>
            <w:tcW w:w="476" w:type="pct"/>
            <w:shd w:val="clear" w:color="auto" w:fill="auto"/>
            <w:vAlign w:val="center"/>
          </w:tcPr>
          <w:p w14:paraId="73ACA046" w14:textId="16EC8FB6" w:rsidR="006A5A91" w:rsidRPr="00334DD8" w:rsidRDefault="006A5A91" w:rsidP="006A5A91">
            <w:pPr>
              <w:jc w:val="right"/>
              <w:rPr>
                <w:sz w:val="22"/>
                <w:szCs w:val="22"/>
              </w:rPr>
            </w:pPr>
            <w:r w:rsidRPr="00334DD8">
              <w:rPr>
                <w:sz w:val="22"/>
                <w:szCs w:val="22"/>
              </w:rPr>
              <w:t>2,204</w:t>
            </w:r>
          </w:p>
        </w:tc>
      </w:tr>
      <w:tr w:rsidR="006A5A91" w:rsidRPr="00C92E90" w14:paraId="1DF1FC3F" w14:textId="77777777" w:rsidTr="002E1D28">
        <w:trPr>
          <w:trHeight w:val="300"/>
        </w:trPr>
        <w:tc>
          <w:tcPr>
            <w:tcW w:w="505" w:type="pct"/>
            <w:shd w:val="clear" w:color="auto" w:fill="auto"/>
            <w:vAlign w:val="center"/>
            <w:hideMark/>
          </w:tcPr>
          <w:p w14:paraId="0FBD9174" w14:textId="77777777" w:rsidR="006A5A91" w:rsidRPr="00C92E90" w:rsidRDefault="006A5A91" w:rsidP="006A5A91">
            <w:pPr>
              <w:ind w:left="-57" w:right="-57"/>
              <w:rPr>
                <w:sz w:val="22"/>
                <w:szCs w:val="22"/>
              </w:rPr>
            </w:pPr>
            <w:r w:rsidRPr="00C92E90">
              <w:rPr>
                <w:sz w:val="22"/>
                <w:szCs w:val="22"/>
              </w:rPr>
              <w:t>402-0068</w:t>
            </w:r>
          </w:p>
        </w:tc>
        <w:tc>
          <w:tcPr>
            <w:tcW w:w="2159" w:type="pct"/>
            <w:shd w:val="clear" w:color="auto" w:fill="auto"/>
            <w:vAlign w:val="center"/>
            <w:hideMark/>
          </w:tcPr>
          <w:p w14:paraId="7681BF64" w14:textId="77777777" w:rsidR="006A5A91" w:rsidRPr="00C92E90" w:rsidRDefault="006A5A91" w:rsidP="006A5A91">
            <w:pPr>
              <w:rPr>
                <w:sz w:val="22"/>
                <w:szCs w:val="22"/>
              </w:rPr>
            </w:pPr>
            <w:r w:rsidRPr="00C92E90">
              <w:rPr>
                <w:sz w:val="22"/>
                <w:szCs w:val="22"/>
              </w:rPr>
              <w:t>Наполнитель из среднезернистого минерала (размер зерна до 3 мм)</w:t>
            </w:r>
          </w:p>
        </w:tc>
        <w:tc>
          <w:tcPr>
            <w:tcW w:w="584" w:type="pct"/>
            <w:shd w:val="clear" w:color="auto" w:fill="auto"/>
            <w:vAlign w:val="center"/>
            <w:hideMark/>
          </w:tcPr>
          <w:p w14:paraId="6A985EA1"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727337B4" w14:textId="77777777" w:rsidR="006A5A91" w:rsidRPr="00C92E90" w:rsidRDefault="006A5A91" w:rsidP="006A5A91">
            <w:pPr>
              <w:jc w:val="right"/>
              <w:rPr>
                <w:sz w:val="22"/>
                <w:szCs w:val="22"/>
              </w:rPr>
            </w:pPr>
            <w:r w:rsidRPr="00C92E90">
              <w:rPr>
                <w:sz w:val="22"/>
                <w:szCs w:val="22"/>
              </w:rPr>
              <w:t>21 494.80</w:t>
            </w:r>
          </w:p>
        </w:tc>
        <w:tc>
          <w:tcPr>
            <w:tcW w:w="691" w:type="pct"/>
            <w:shd w:val="clear" w:color="auto" w:fill="auto"/>
            <w:vAlign w:val="center"/>
          </w:tcPr>
          <w:p w14:paraId="492CDFD6" w14:textId="08E98083" w:rsidR="006A5A91" w:rsidRPr="00940F89" w:rsidRDefault="006A5A91" w:rsidP="006A5A91">
            <w:pPr>
              <w:jc w:val="right"/>
              <w:rPr>
                <w:sz w:val="22"/>
                <w:szCs w:val="22"/>
              </w:rPr>
            </w:pPr>
            <w:r w:rsidRPr="00FE72C5">
              <w:rPr>
                <w:sz w:val="22"/>
                <w:szCs w:val="22"/>
              </w:rPr>
              <w:t>160 257,69</w:t>
            </w:r>
          </w:p>
        </w:tc>
        <w:tc>
          <w:tcPr>
            <w:tcW w:w="476" w:type="pct"/>
            <w:shd w:val="clear" w:color="auto" w:fill="auto"/>
            <w:vAlign w:val="center"/>
          </w:tcPr>
          <w:p w14:paraId="599400DD" w14:textId="0C51E867" w:rsidR="006A5A91" w:rsidRPr="00334DD8" w:rsidRDefault="006A5A91" w:rsidP="006A5A91">
            <w:pPr>
              <w:jc w:val="right"/>
              <w:rPr>
                <w:sz w:val="22"/>
                <w:szCs w:val="22"/>
              </w:rPr>
            </w:pPr>
            <w:r w:rsidRPr="00334DD8">
              <w:rPr>
                <w:sz w:val="22"/>
                <w:szCs w:val="22"/>
              </w:rPr>
              <w:t>7,456</w:t>
            </w:r>
          </w:p>
        </w:tc>
      </w:tr>
      <w:tr w:rsidR="006A5A91" w:rsidRPr="00C92E90" w14:paraId="4E0B9EBF" w14:textId="77777777" w:rsidTr="002E1D28">
        <w:trPr>
          <w:trHeight w:val="450"/>
        </w:trPr>
        <w:tc>
          <w:tcPr>
            <w:tcW w:w="505" w:type="pct"/>
            <w:shd w:val="clear" w:color="auto" w:fill="auto"/>
            <w:vAlign w:val="center"/>
            <w:hideMark/>
          </w:tcPr>
          <w:p w14:paraId="6766CE2F" w14:textId="77777777" w:rsidR="006A5A91" w:rsidRPr="00C92E90" w:rsidRDefault="006A5A91" w:rsidP="006A5A91">
            <w:pPr>
              <w:ind w:left="-57" w:right="-57"/>
              <w:rPr>
                <w:sz w:val="22"/>
                <w:szCs w:val="22"/>
              </w:rPr>
            </w:pPr>
            <w:r w:rsidRPr="00C92E90">
              <w:rPr>
                <w:sz w:val="22"/>
                <w:szCs w:val="22"/>
              </w:rPr>
              <w:t>301-2703</w:t>
            </w:r>
          </w:p>
        </w:tc>
        <w:tc>
          <w:tcPr>
            <w:tcW w:w="2159" w:type="pct"/>
            <w:shd w:val="clear" w:color="auto" w:fill="auto"/>
            <w:vAlign w:val="center"/>
            <w:hideMark/>
          </w:tcPr>
          <w:p w14:paraId="6E00BDFC" w14:textId="77777777" w:rsidR="006A5A91" w:rsidRPr="00C92E90" w:rsidRDefault="006A5A91" w:rsidP="006A5A91">
            <w:pPr>
              <w:rPr>
                <w:sz w:val="22"/>
                <w:szCs w:val="22"/>
              </w:rPr>
            </w:pPr>
            <w:r w:rsidRPr="00C92E90">
              <w:rPr>
                <w:sz w:val="22"/>
                <w:szCs w:val="22"/>
              </w:rPr>
              <w:t>Насос циркуляционный "GRUNDFOS" серии 200, марки UPS-80х120F PN 06 (380 В)</w:t>
            </w:r>
          </w:p>
        </w:tc>
        <w:tc>
          <w:tcPr>
            <w:tcW w:w="584" w:type="pct"/>
            <w:shd w:val="clear" w:color="auto" w:fill="auto"/>
            <w:vAlign w:val="center"/>
            <w:hideMark/>
          </w:tcPr>
          <w:p w14:paraId="2D854F61"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6E430631" w14:textId="77777777" w:rsidR="006A5A91" w:rsidRPr="00C92E90" w:rsidRDefault="006A5A91" w:rsidP="006A5A91">
            <w:pPr>
              <w:jc w:val="right"/>
              <w:rPr>
                <w:sz w:val="22"/>
                <w:szCs w:val="22"/>
              </w:rPr>
            </w:pPr>
            <w:r w:rsidRPr="00C92E90">
              <w:rPr>
                <w:sz w:val="22"/>
                <w:szCs w:val="22"/>
              </w:rPr>
              <w:t>8 117.65</w:t>
            </w:r>
          </w:p>
        </w:tc>
        <w:tc>
          <w:tcPr>
            <w:tcW w:w="691" w:type="pct"/>
            <w:shd w:val="clear" w:color="auto" w:fill="auto"/>
            <w:vAlign w:val="center"/>
          </w:tcPr>
          <w:p w14:paraId="1C516A5B" w14:textId="00F3E69A" w:rsidR="006A5A91" w:rsidRPr="00940F89" w:rsidRDefault="006A5A91" w:rsidP="006A5A91">
            <w:pPr>
              <w:jc w:val="right"/>
              <w:rPr>
                <w:sz w:val="22"/>
                <w:szCs w:val="22"/>
              </w:rPr>
            </w:pPr>
            <w:r w:rsidRPr="00FE72C5">
              <w:rPr>
                <w:sz w:val="22"/>
                <w:szCs w:val="22"/>
              </w:rPr>
              <w:t>49 094,12</w:t>
            </w:r>
          </w:p>
        </w:tc>
        <w:tc>
          <w:tcPr>
            <w:tcW w:w="476" w:type="pct"/>
            <w:shd w:val="clear" w:color="auto" w:fill="auto"/>
            <w:vAlign w:val="center"/>
          </w:tcPr>
          <w:p w14:paraId="7A69F5E7" w14:textId="3D4D5C22" w:rsidR="006A5A91" w:rsidRPr="00334DD8" w:rsidRDefault="006A5A91" w:rsidP="006A5A91">
            <w:pPr>
              <w:jc w:val="right"/>
              <w:rPr>
                <w:sz w:val="22"/>
                <w:szCs w:val="22"/>
              </w:rPr>
            </w:pPr>
            <w:r w:rsidRPr="00334DD8">
              <w:rPr>
                <w:sz w:val="22"/>
                <w:szCs w:val="22"/>
              </w:rPr>
              <w:t>6,048</w:t>
            </w:r>
          </w:p>
        </w:tc>
      </w:tr>
      <w:tr w:rsidR="006A5A91" w:rsidRPr="00C92E90" w14:paraId="5C59EBA4" w14:textId="77777777" w:rsidTr="002E1D28">
        <w:trPr>
          <w:trHeight w:val="450"/>
        </w:trPr>
        <w:tc>
          <w:tcPr>
            <w:tcW w:w="505" w:type="pct"/>
            <w:shd w:val="clear" w:color="auto" w:fill="auto"/>
            <w:vAlign w:val="center"/>
            <w:hideMark/>
          </w:tcPr>
          <w:p w14:paraId="2ED5DABB" w14:textId="77777777" w:rsidR="006A5A91" w:rsidRPr="00C92E90" w:rsidRDefault="006A5A91" w:rsidP="006A5A91">
            <w:pPr>
              <w:ind w:left="-57" w:right="-57"/>
              <w:rPr>
                <w:sz w:val="22"/>
                <w:szCs w:val="22"/>
              </w:rPr>
            </w:pPr>
            <w:r w:rsidRPr="00C92E90">
              <w:rPr>
                <w:sz w:val="22"/>
                <w:szCs w:val="22"/>
              </w:rPr>
              <w:t>301-1496</w:t>
            </w:r>
          </w:p>
        </w:tc>
        <w:tc>
          <w:tcPr>
            <w:tcW w:w="2159" w:type="pct"/>
            <w:shd w:val="clear" w:color="auto" w:fill="auto"/>
            <w:vAlign w:val="center"/>
            <w:hideMark/>
          </w:tcPr>
          <w:p w14:paraId="5D350D80" w14:textId="77777777" w:rsidR="006A5A91" w:rsidRPr="00C92E90" w:rsidRDefault="006A5A91" w:rsidP="006A5A91">
            <w:pPr>
              <w:rPr>
                <w:sz w:val="22"/>
                <w:szCs w:val="22"/>
              </w:rPr>
            </w:pPr>
            <w:r w:rsidRPr="00C92E90">
              <w:rPr>
                <w:sz w:val="22"/>
                <w:szCs w:val="22"/>
              </w:rPr>
              <w:t>Насосы центробежные 45/56 с электродвигателем 4А 160 S2 массой агрегата до 0,3 т</w:t>
            </w:r>
          </w:p>
        </w:tc>
        <w:tc>
          <w:tcPr>
            <w:tcW w:w="584" w:type="pct"/>
            <w:shd w:val="clear" w:color="auto" w:fill="auto"/>
            <w:vAlign w:val="center"/>
            <w:hideMark/>
          </w:tcPr>
          <w:p w14:paraId="5753D1F9" w14:textId="77777777" w:rsidR="006A5A91" w:rsidRPr="00C92E90" w:rsidRDefault="006A5A91" w:rsidP="006A5A91">
            <w:pPr>
              <w:jc w:val="center"/>
              <w:rPr>
                <w:sz w:val="22"/>
                <w:szCs w:val="22"/>
              </w:rPr>
            </w:pPr>
            <w:r w:rsidRPr="00C92E90">
              <w:rPr>
                <w:sz w:val="22"/>
                <w:szCs w:val="22"/>
              </w:rPr>
              <w:t>компл.</w:t>
            </w:r>
          </w:p>
        </w:tc>
        <w:tc>
          <w:tcPr>
            <w:tcW w:w="585" w:type="pct"/>
            <w:shd w:val="clear" w:color="auto" w:fill="auto"/>
            <w:vAlign w:val="center"/>
            <w:hideMark/>
          </w:tcPr>
          <w:p w14:paraId="45AB1B91" w14:textId="77777777" w:rsidR="006A5A91" w:rsidRPr="00C92E90" w:rsidRDefault="006A5A91" w:rsidP="006A5A91">
            <w:pPr>
              <w:jc w:val="right"/>
              <w:rPr>
                <w:sz w:val="22"/>
                <w:szCs w:val="22"/>
              </w:rPr>
            </w:pPr>
            <w:r w:rsidRPr="00C92E90">
              <w:rPr>
                <w:sz w:val="22"/>
                <w:szCs w:val="22"/>
              </w:rPr>
              <w:t>11 141.44</w:t>
            </w:r>
          </w:p>
        </w:tc>
        <w:tc>
          <w:tcPr>
            <w:tcW w:w="691" w:type="pct"/>
            <w:shd w:val="clear" w:color="auto" w:fill="auto"/>
            <w:vAlign w:val="center"/>
          </w:tcPr>
          <w:p w14:paraId="504D68E9" w14:textId="27E26096" w:rsidR="006A5A91" w:rsidRPr="00940F89" w:rsidRDefault="006A5A91" w:rsidP="006A5A91">
            <w:pPr>
              <w:jc w:val="right"/>
              <w:rPr>
                <w:sz w:val="22"/>
                <w:szCs w:val="22"/>
              </w:rPr>
            </w:pPr>
            <w:r w:rsidRPr="00FE72C5">
              <w:rPr>
                <w:sz w:val="22"/>
                <w:szCs w:val="22"/>
              </w:rPr>
              <w:t>56 821,35</w:t>
            </w:r>
          </w:p>
        </w:tc>
        <w:tc>
          <w:tcPr>
            <w:tcW w:w="476" w:type="pct"/>
            <w:shd w:val="clear" w:color="auto" w:fill="auto"/>
            <w:vAlign w:val="center"/>
          </w:tcPr>
          <w:p w14:paraId="44BE8750" w14:textId="5BD45E57" w:rsidR="006A5A91" w:rsidRPr="00334DD8" w:rsidRDefault="006A5A91" w:rsidP="006A5A91">
            <w:pPr>
              <w:jc w:val="right"/>
              <w:rPr>
                <w:sz w:val="22"/>
                <w:szCs w:val="22"/>
              </w:rPr>
            </w:pPr>
            <w:r w:rsidRPr="00334DD8">
              <w:rPr>
                <w:sz w:val="22"/>
                <w:szCs w:val="22"/>
              </w:rPr>
              <w:t>5,100</w:t>
            </w:r>
          </w:p>
        </w:tc>
      </w:tr>
      <w:tr w:rsidR="006A5A91" w:rsidRPr="00C92E90" w14:paraId="3317BD62" w14:textId="77777777" w:rsidTr="002E1D28">
        <w:trPr>
          <w:trHeight w:val="450"/>
        </w:trPr>
        <w:tc>
          <w:tcPr>
            <w:tcW w:w="505" w:type="pct"/>
            <w:shd w:val="clear" w:color="auto" w:fill="auto"/>
            <w:vAlign w:val="center"/>
            <w:hideMark/>
          </w:tcPr>
          <w:p w14:paraId="00B1DBC8" w14:textId="77777777" w:rsidR="006A5A91" w:rsidRPr="00C92E90" w:rsidRDefault="006A5A91" w:rsidP="006A5A91">
            <w:pPr>
              <w:ind w:left="-57" w:right="-57"/>
              <w:rPr>
                <w:sz w:val="22"/>
                <w:szCs w:val="22"/>
              </w:rPr>
            </w:pPr>
            <w:r w:rsidRPr="00C92E90">
              <w:rPr>
                <w:sz w:val="22"/>
                <w:szCs w:val="22"/>
              </w:rPr>
              <w:t>301-1494</w:t>
            </w:r>
          </w:p>
        </w:tc>
        <w:tc>
          <w:tcPr>
            <w:tcW w:w="2159" w:type="pct"/>
            <w:shd w:val="clear" w:color="auto" w:fill="auto"/>
            <w:vAlign w:val="center"/>
            <w:hideMark/>
          </w:tcPr>
          <w:p w14:paraId="42493C08" w14:textId="77777777" w:rsidR="006A5A91" w:rsidRPr="00C92E90" w:rsidRDefault="006A5A91" w:rsidP="006A5A91">
            <w:pPr>
              <w:rPr>
                <w:sz w:val="22"/>
                <w:szCs w:val="22"/>
              </w:rPr>
            </w:pPr>
            <w:r w:rsidRPr="00C92E90">
              <w:rPr>
                <w:sz w:val="22"/>
                <w:szCs w:val="22"/>
              </w:rPr>
              <w:t>Насосы центробежные 8/18 с электродвигателем 4А 180 А2 массой агрегата до 0,1 т</w:t>
            </w:r>
          </w:p>
        </w:tc>
        <w:tc>
          <w:tcPr>
            <w:tcW w:w="584" w:type="pct"/>
            <w:shd w:val="clear" w:color="auto" w:fill="auto"/>
            <w:vAlign w:val="center"/>
            <w:hideMark/>
          </w:tcPr>
          <w:p w14:paraId="0E90D77A" w14:textId="77777777" w:rsidR="006A5A91" w:rsidRPr="00C92E90" w:rsidRDefault="006A5A91" w:rsidP="006A5A91">
            <w:pPr>
              <w:jc w:val="center"/>
              <w:rPr>
                <w:sz w:val="22"/>
                <w:szCs w:val="22"/>
              </w:rPr>
            </w:pPr>
            <w:r w:rsidRPr="00C92E90">
              <w:rPr>
                <w:sz w:val="22"/>
                <w:szCs w:val="22"/>
              </w:rPr>
              <w:t>компл.</w:t>
            </w:r>
          </w:p>
        </w:tc>
        <w:tc>
          <w:tcPr>
            <w:tcW w:w="585" w:type="pct"/>
            <w:shd w:val="clear" w:color="auto" w:fill="auto"/>
            <w:vAlign w:val="center"/>
            <w:hideMark/>
          </w:tcPr>
          <w:p w14:paraId="65A716B8" w14:textId="77777777" w:rsidR="006A5A91" w:rsidRPr="00C92E90" w:rsidRDefault="006A5A91" w:rsidP="006A5A91">
            <w:pPr>
              <w:jc w:val="right"/>
              <w:rPr>
                <w:sz w:val="22"/>
                <w:szCs w:val="22"/>
              </w:rPr>
            </w:pPr>
            <w:r w:rsidRPr="00C92E90">
              <w:rPr>
                <w:sz w:val="22"/>
                <w:szCs w:val="22"/>
              </w:rPr>
              <w:t>3 725.70</w:t>
            </w:r>
          </w:p>
        </w:tc>
        <w:tc>
          <w:tcPr>
            <w:tcW w:w="691" w:type="pct"/>
            <w:shd w:val="clear" w:color="auto" w:fill="auto"/>
            <w:vAlign w:val="center"/>
          </w:tcPr>
          <w:p w14:paraId="561F81E9" w14:textId="32A02EA4" w:rsidR="006A5A91" w:rsidRPr="00940F89" w:rsidRDefault="006A5A91" w:rsidP="006A5A91">
            <w:pPr>
              <w:jc w:val="right"/>
              <w:rPr>
                <w:sz w:val="22"/>
                <w:szCs w:val="22"/>
              </w:rPr>
            </w:pPr>
            <w:r w:rsidRPr="00FE72C5">
              <w:rPr>
                <w:sz w:val="22"/>
                <w:szCs w:val="22"/>
              </w:rPr>
              <w:t>7 823,98</w:t>
            </w:r>
          </w:p>
        </w:tc>
        <w:tc>
          <w:tcPr>
            <w:tcW w:w="476" w:type="pct"/>
            <w:shd w:val="clear" w:color="auto" w:fill="auto"/>
            <w:vAlign w:val="center"/>
          </w:tcPr>
          <w:p w14:paraId="11C7A528" w14:textId="7D340F36" w:rsidR="006A5A91" w:rsidRPr="00334DD8" w:rsidRDefault="006A5A91" w:rsidP="006A5A91">
            <w:pPr>
              <w:jc w:val="right"/>
              <w:rPr>
                <w:sz w:val="22"/>
                <w:szCs w:val="22"/>
              </w:rPr>
            </w:pPr>
            <w:r w:rsidRPr="00334DD8">
              <w:rPr>
                <w:sz w:val="22"/>
                <w:szCs w:val="22"/>
              </w:rPr>
              <w:t>2,100</w:t>
            </w:r>
          </w:p>
        </w:tc>
      </w:tr>
      <w:tr w:rsidR="006A5A91" w:rsidRPr="00C92E90" w14:paraId="5EBBEF80" w14:textId="77777777" w:rsidTr="002E1D28">
        <w:trPr>
          <w:trHeight w:val="1377"/>
        </w:trPr>
        <w:tc>
          <w:tcPr>
            <w:tcW w:w="505" w:type="pct"/>
            <w:shd w:val="clear" w:color="auto" w:fill="auto"/>
            <w:vAlign w:val="center"/>
            <w:hideMark/>
          </w:tcPr>
          <w:p w14:paraId="30C927E0" w14:textId="77777777" w:rsidR="006A5A91" w:rsidRPr="00C92E90" w:rsidRDefault="006A5A91" w:rsidP="006A5A91">
            <w:pPr>
              <w:ind w:left="-57" w:right="-57"/>
              <w:rPr>
                <w:sz w:val="22"/>
                <w:szCs w:val="22"/>
              </w:rPr>
            </w:pPr>
            <w:r w:rsidRPr="00C92E90">
              <w:rPr>
                <w:sz w:val="22"/>
                <w:szCs w:val="22"/>
              </w:rPr>
              <w:t>302-3310</w:t>
            </w:r>
          </w:p>
        </w:tc>
        <w:tc>
          <w:tcPr>
            <w:tcW w:w="2159" w:type="pct"/>
            <w:shd w:val="clear" w:color="auto" w:fill="auto"/>
            <w:vAlign w:val="center"/>
            <w:hideMark/>
          </w:tcPr>
          <w:p w14:paraId="300B9CF5" w14:textId="77777777" w:rsidR="006A5A91" w:rsidRPr="00C92E90" w:rsidRDefault="006A5A91" w:rsidP="006A5A91">
            <w:pPr>
              <w:rPr>
                <w:sz w:val="22"/>
                <w:szCs w:val="22"/>
              </w:rPr>
            </w:pPr>
            <w:r w:rsidRPr="00C92E90">
              <w:rPr>
                <w:sz w:val="22"/>
                <w:szCs w:val="22"/>
              </w:rPr>
              <w:t>Обвязки водомеров из стальных водогазопроводных бесшовных и сварных труб с фланцами, болтами, гайками, прокладками и муфтовой арматурой (без обводной линии) диаметром до 80 мм</w:t>
            </w:r>
          </w:p>
        </w:tc>
        <w:tc>
          <w:tcPr>
            <w:tcW w:w="584" w:type="pct"/>
            <w:shd w:val="clear" w:color="auto" w:fill="auto"/>
            <w:vAlign w:val="center"/>
            <w:hideMark/>
          </w:tcPr>
          <w:p w14:paraId="48914203" w14:textId="77777777" w:rsidR="006A5A91" w:rsidRPr="00C92E90" w:rsidRDefault="006A5A91" w:rsidP="006A5A91">
            <w:pPr>
              <w:jc w:val="center"/>
              <w:rPr>
                <w:sz w:val="22"/>
                <w:szCs w:val="22"/>
              </w:rPr>
            </w:pPr>
            <w:r w:rsidRPr="00C92E90">
              <w:rPr>
                <w:sz w:val="22"/>
                <w:szCs w:val="22"/>
              </w:rPr>
              <w:t>компл.</w:t>
            </w:r>
          </w:p>
        </w:tc>
        <w:tc>
          <w:tcPr>
            <w:tcW w:w="585" w:type="pct"/>
            <w:shd w:val="clear" w:color="auto" w:fill="auto"/>
            <w:vAlign w:val="center"/>
            <w:hideMark/>
          </w:tcPr>
          <w:p w14:paraId="079E5339" w14:textId="77777777" w:rsidR="006A5A91" w:rsidRPr="00C92E90" w:rsidRDefault="006A5A91" w:rsidP="006A5A91">
            <w:pPr>
              <w:jc w:val="right"/>
              <w:rPr>
                <w:sz w:val="22"/>
                <w:szCs w:val="22"/>
              </w:rPr>
            </w:pPr>
            <w:r w:rsidRPr="00C92E90">
              <w:rPr>
                <w:sz w:val="22"/>
                <w:szCs w:val="22"/>
              </w:rPr>
              <w:t>986.70</w:t>
            </w:r>
          </w:p>
        </w:tc>
        <w:tc>
          <w:tcPr>
            <w:tcW w:w="691" w:type="pct"/>
            <w:shd w:val="clear" w:color="auto" w:fill="auto"/>
            <w:vAlign w:val="center"/>
          </w:tcPr>
          <w:p w14:paraId="5FEB54EC" w14:textId="462A07E2" w:rsidR="006A5A91" w:rsidRPr="00940F89" w:rsidRDefault="006A5A91" w:rsidP="006A5A91">
            <w:pPr>
              <w:jc w:val="right"/>
              <w:rPr>
                <w:sz w:val="22"/>
                <w:szCs w:val="22"/>
              </w:rPr>
            </w:pPr>
            <w:r w:rsidRPr="00FE72C5">
              <w:rPr>
                <w:sz w:val="22"/>
                <w:szCs w:val="22"/>
              </w:rPr>
              <w:t>16 286,37</w:t>
            </w:r>
          </w:p>
        </w:tc>
        <w:tc>
          <w:tcPr>
            <w:tcW w:w="476" w:type="pct"/>
            <w:shd w:val="clear" w:color="auto" w:fill="auto"/>
            <w:vAlign w:val="center"/>
          </w:tcPr>
          <w:p w14:paraId="6225C9CF" w14:textId="51388221" w:rsidR="006A5A91" w:rsidRPr="00334DD8" w:rsidRDefault="006A5A91" w:rsidP="006A5A91">
            <w:pPr>
              <w:jc w:val="right"/>
              <w:rPr>
                <w:sz w:val="22"/>
                <w:szCs w:val="22"/>
              </w:rPr>
            </w:pPr>
            <w:r w:rsidRPr="00334DD8">
              <w:rPr>
                <w:sz w:val="22"/>
                <w:szCs w:val="22"/>
              </w:rPr>
              <w:t>16,506</w:t>
            </w:r>
          </w:p>
        </w:tc>
      </w:tr>
      <w:tr w:rsidR="006A5A91" w:rsidRPr="00C92E90" w14:paraId="235BE012" w14:textId="77777777" w:rsidTr="002E1D28">
        <w:trPr>
          <w:trHeight w:val="300"/>
        </w:trPr>
        <w:tc>
          <w:tcPr>
            <w:tcW w:w="505" w:type="pct"/>
            <w:shd w:val="clear" w:color="auto" w:fill="auto"/>
            <w:vAlign w:val="center"/>
            <w:hideMark/>
          </w:tcPr>
          <w:p w14:paraId="6ADFF184" w14:textId="77777777" w:rsidR="006A5A91" w:rsidRPr="00C92E90" w:rsidRDefault="006A5A91" w:rsidP="006A5A91">
            <w:pPr>
              <w:ind w:left="-57" w:right="-57"/>
              <w:rPr>
                <w:sz w:val="22"/>
                <w:szCs w:val="22"/>
              </w:rPr>
            </w:pPr>
            <w:r w:rsidRPr="00C92E90">
              <w:rPr>
                <w:sz w:val="22"/>
                <w:szCs w:val="22"/>
              </w:rPr>
              <w:t>101-1831</w:t>
            </w:r>
          </w:p>
        </w:tc>
        <w:tc>
          <w:tcPr>
            <w:tcW w:w="2159" w:type="pct"/>
            <w:shd w:val="clear" w:color="auto" w:fill="auto"/>
            <w:vAlign w:val="center"/>
            <w:hideMark/>
          </w:tcPr>
          <w:p w14:paraId="2C414400" w14:textId="77777777" w:rsidR="006A5A91" w:rsidRPr="00C92E90" w:rsidRDefault="006A5A91" w:rsidP="006A5A91">
            <w:pPr>
              <w:rPr>
                <w:sz w:val="22"/>
                <w:szCs w:val="22"/>
              </w:rPr>
            </w:pPr>
            <w:r w:rsidRPr="00C92E90">
              <w:rPr>
                <w:sz w:val="22"/>
                <w:szCs w:val="22"/>
              </w:rPr>
              <w:t>Обои улучшенные, грунтованные</w:t>
            </w:r>
          </w:p>
        </w:tc>
        <w:tc>
          <w:tcPr>
            <w:tcW w:w="584" w:type="pct"/>
            <w:shd w:val="clear" w:color="auto" w:fill="auto"/>
            <w:vAlign w:val="center"/>
            <w:hideMark/>
          </w:tcPr>
          <w:p w14:paraId="5EDA6EF8" w14:textId="77777777" w:rsidR="006A5A91" w:rsidRPr="00C92E90" w:rsidRDefault="006A5A91" w:rsidP="006A5A91">
            <w:pPr>
              <w:jc w:val="center"/>
              <w:rPr>
                <w:sz w:val="22"/>
                <w:szCs w:val="22"/>
              </w:rPr>
            </w:pPr>
            <w:r w:rsidRPr="00C92E90">
              <w:rPr>
                <w:sz w:val="22"/>
                <w:szCs w:val="22"/>
              </w:rPr>
              <w:t>100 м2</w:t>
            </w:r>
          </w:p>
        </w:tc>
        <w:tc>
          <w:tcPr>
            <w:tcW w:w="585" w:type="pct"/>
            <w:shd w:val="clear" w:color="auto" w:fill="auto"/>
            <w:vAlign w:val="center"/>
            <w:hideMark/>
          </w:tcPr>
          <w:p w14:paraId="7CDFF80E" w14:textId="77777777" w:rsidR="006A5A91" w:rsidRPr="00C92E90" w:rsidRDefault="006A5A91" w:rsidP="006A5A91">
            <w:pPr>
              <w:jc w:val="right"/>
              <w:rPr>
                <w:sz w:val="22"/>
                <w:szCs w:val="22"/>
              </w:rPr>
            </w:pPr>
            <w:r w:rsidRPr="00C92E90">
              <w:rPr>
                <w:sz w:val="22"/>
                <w:szCs w:val="22"/>
              </w:rPr>
              <w:t>904.01</w:t>
            </w:r>
          </w:p>
        </w:tc>
        <w:tc>
          <w:tcPr>
            <w:tcW w:w="691" w:type="pct"/>
            <w:shd w:val="clear" w:color="auto" w:fill="auto"/>
            <w:vAlign w:val="center"/>
          </w:tcPr>
          <w:p w14:paraId="373C3ABB" w14:textId="557D3112" w:rsidR="006A5A91" w:rsidRPr="00940F89" w:rsidRDefault="006A5A91" w:rsidP="006A5A91">
            <w:pPr>
              <w:jc w:val="right"/>
              <w:rPr>
                <w:sz w:val="22"/>
                <w:szCs w:val="22"/>
              </w:rPr>
            </w:pPr>
            <w:r w:rsidRPr="00FE72C5">
              <w:rPr>
                <w:sz w:val="22"/>
                <w:szCs w:val="22"/>
              </w:rPr>
              <w:t>4 074,75</w:t>
            </w:r>
          </w:p>
        </w:tc>
        <w:tc>
          <w:tcPr>
            <w:tcW w:w="476" w:type="pct"/>
            <w:shd w:val="clear" w:color="auto" w:fill="auto"/>
            <w:vAlign w:val="center"/>
          </w:tcPr>
          <w:p w14:paraId="1CA5E556" w14:textId="7FE4FB09" w:rsidR="006A5A91" w:rsidRPr="00334DD8" w:rsidRDefault="006A5A91" w:rsidP="006A5A91">
            <w:pPr>
              <w:jc w:val="right"/>
              <w:rPr>
                <w:sz w:val="22"/>
                <w:szCs w:val="22"/>
              </w:rPr>
            </w:pPr>
            <w:r w:rsidRPr="00334DD8">
              <w:rPr>
                <w:sz w:val="22"/>
                <w:szCs w:val="22"/>
              </w:rPr>
              <w:t>4,507</w:t>
            </w:r>
          </w:p>
        </w:tc>
      </w:tr>
      <w:tr w:rsidR="006A5A91" w:rsidRPr="00C92E90" w14:paraId="354C2FB6" w14:textId="77777777" w:rsidTr="002E1D28">
        <w:trPr>
          <w:trHeight w:val="647"/>
        </w:trPr>
        <w:tc>
          <w:tcPr>
            <w:tcW w:w="505" w:type="pct"/>
            <w:shd w:val="clear" w:color="auto" w:fill="auto"/>
            <w:vAlign w:val="center"/>
            <w:hideMark/>
          </w:tcPr>
          <w:p w14:paraId="16AFE57D" w14:textId="77777777" w:rsidR="006A5A91" w:rsidRPr="00C92E90" w:rsidRDefault="006A5A91" w:rsidP="006A5A91">
            <w:pPr>
              <w:ind w:left="-57" w:right="-57"/>
              <w:rPr>
                <w:sz w:val="22"/>
                <w:szCs w:val="22"/>
              </w:rPr>
            </w:pPr>
            <w:r w:rsidRPr="00C92E90">
              <w:rPr>
                <w:sz w:val="22"/>
                <w:szCs w:val="22"/>
              </w:rPr>
              <w:lastRenderedPageBreak/>
              <w:t>201-0650</w:t>
            </w:r>
          </w:p>
        </w:tc>
        <w:tc>
          <w:tcPr>
            <w:tcW w:w="2159" w:type="pct"/>
            <w:shd w:val="clear" w:color="auto" w:fill="auto"/>
            <w:vAlign w:val="center"/>
            <w:hideMark/>
          </w:tcPr>
          <w:p w14:paraId="7503A2CE" w14:textId="77777777" w:rsidR="006A5A91" w:rsidRPr="00C92E90" w:rsidRDefault="006A5A91" w:rsidP="006A5A91">
            <w:pPr>
              <w:rPr>
                <w:sz w:val="22"/>
                <w:szCs w:val="22"/>
              </w:rPr>
            </w:pPr>
            <w:r w:rsidRPr="00C92E90">
              <w:rPr>
                <w:sz w:val="22"/>
                <w:szCs w:val="22"/>
              </w:rPr>
              <w:t>Ограждения лестничных проемов, лестничные марши, пожарные лестницы</w:t>
            </w:r>
          </w:p>
        </w:tc>
        <w:tc>
          <w:tcPr>
            <w:tcW w:w="584" w:type="pct"/>
            <w:shd w:val="clear" w:color="auto" w:fill="auto"/>
            <w:vAlign w:val="center"/>
            <w:hideMark/>
          </w:tcPr>
          <w:p w14:paraId="2789B418"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68CECEEA" w14:textId="77777777" w:rsidR="006A5A91" w:rsidRPr="00C92E90" w:rsidRDefault="006A5A91" w:rsidP="006A5A91">
            <w:pPr>
              <w:jc w:val="right"/>
              <w:rPr>
                <w:sz w:val="22"/>
                <w:szCs w:val="22"/>
              </w:rPr>
            </w:pPr>
            <w:r w:rsidRPr="00C92E90">
              <w:rPr>
                <w:sz w:val="22"/>
                <w:szCs w:val="22"/>
              </w:rPr>
              <w:t>7 169.00</w:t>
            </w:r>
          </w:p>
        </w:tc>
        <w:tc>
          <w:tcPr>
            <w:tcW w:w="691" w:type="pct"/>
            <w:shd w:val="clear" w:color="auto" w:fill="auto"/>
            <w:vAlign w:val="center"/>
          </w:tcPr>
          <w:p w14:paraId="60E4CAD0" w14:textId="3ED0581B" w:rsidR="006A5A91" w:rsidRPr="00940F89" w:rsidRDefault="006A5A91" w:rsidP="006A5A91">
            <w:pPr>
              <w:jc w:val="right"/>
              <w:rPr>
                <w:sz w:val="22"/>
                <w:szCs w:val="22"/>
              </w:rPr>
            </w:pPr>
            <w:r w:rsidRPr="00FE72C5">
              <w:rPr>
                <w:sz w:val="22"/>
                <w:szCs w:val="22"/>
              </w:rPr>
              <w:t>58 519,02</w:t>
            </w:r>
          </w:p>
        </w:tc>
        <w:tc>
          <w:tcPr>
            <w:tcW w:w="476" w:type="pct"/>
            <w:shd w:val="clear" w:color="auto" w:fill="auto"/>
            <w:vAlign w:val="center"/>
          </w:tcPr>
          <w:p w14:paraId="4445654E" w14:textId="0E7F7A50" w:rsidR="006A5A91" w:rsidRPr="00334DD8" w:rsidRDefault="006A5A91" w:rsidP="006A5A91">
            <w:pPr>
              <w:jc w:val="right"/>
              <w:rPr>
                <w:sz w:val="22"/>
                <w:szCs w:val="22"/>
              </w:rPr>
            </w:pPr>
            <w:r w:rsidRPr="00334DD8">
              <w:rPr>
                <w:sz w:val="22"/>
                <w:szCs w:val="22"/>
              </w:rPr>
              <w:t>8,163</w:t>
            </w:r>
          </w:p>
        </w:tc>
      </w:tr>
      <w:tr w:rsidR="006A5A91" w:rsidRPr="00C92E90" w14:paraId="2E9591DD" w14:textId="77777777" w:rsidTr="002E1D28">
        <w:trPr>
          <w:trHeight w:val="555"/>
        </w:trPr>
        <w:tc>
          <w:tcPr>
            <w:tcW w:w="505" w:type="pct"/>
            <w:shd w:val="clear" w:color="auto" w:fill="auto"/>
            <w:vAlign w:val="center"/>
            <w:hideMark/>
          </w:tcPr>
          <w:p w14:paraId="46CF32CE" w14:textId="77777777" w:rsidR="006A5A91" w:rsidRPr="00C92E90" w:rsidRDefault="006A5A91" w:rsidP="006A5A91">
            <w:pPr>
              <w:ind w:left="-57" w:right="-57"/>
              <w:rPr>
                <w:sz w:val="22"/>
                <w:szCs w:val="22"/>
              </w:rPr>
            </w:pPr>
            <w:r w:rsidRPr="00C92E90">
              <w:rPr>
                <w:sz w:val="22"/>
                <w:szCs w:val="22"/>
              </w:rPr>
              <w:t>206-0006</w:t>
            </w:r>
          </w:p>
        </w:tc>
        <w:tc>
          <w:tcPr>
            <w:tcW w:w="2159" w:type="pct"/>
            <w:shd w:val="clear" w:color="auto" w:fill="auto"/>
            <w:vAlign w:val="center"/>
            <w:hideMark/>
          </w:tcPr>
          <w:p w14:paraId="15DCF2F0" w14:textId="77777777" w:rsidR="006A5A91" w:rsidRPr="00C92E90" w:rsidRDefault="006A5A91" w:rsidP="006A5A91">
            <w:pPr>
              <w:rPr>
                <w:sz w:val="22"/>
                <w:szCs w:val="22"/>
              </w:rPr>
            </w:pPr>
            <w:r w:rsidRPr="00C92E90">
              <w:rPr>
                <w:sz w:val="22"/>
                <w:szCs w:val="22"/>
              </w:rPr>
              <w:t>Окна одинарные под двойное остекление (стеклопакет) неоткрываемые ОАП 15-15Н</w:t>
            </w:r>
          </w:p>
        </w:tc>
        <w:tc>
          <w:tcPr>
            <w:tcW w:w="584" w:type="pct"/>
            <w:shd w:val="clear" w:color="auto" w:fill="auto"/>
            <w:vAlign w:val="center"/>
            <w:hideMark/>
          </w:tcPr>
          <w:p w14:paraId="58609C74"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0D5F01FC" w14:textId="77777777" w:rsidR="006A5A91" w:rsidRPr="00C92E90" w:rsidRDefault="006A5A91" w:rsidP="006A5A91">
            <w:pPr>
              <w:jc w:val="right"/>
              <w:rPr>
                <w:sz w:val="22"/>
                <w:szCs w:val="22"/>
              </w:rPr>
            </w:pPr>
            <w:r w:rsidRPr="00C92E90">
              <w:rPr>
                <w:sz w:val="22"/>
                <w:szCs w:val="22"/>
              </w:rPr>
              <w:t>2 206.06</w:t>
            </w:r>
          </w:p>
        </w:tc>
        <w:tc>
          <w:tcPr>
            <w:tcW w:w="691" w:type="pct"/>
            <w:shd w:val="clear" w:color="auto" w:fill="auto"/>
            <w:vAlign w:val="center"/>
          </w:tcPr>
          <w:p w14:paraId="10DBCCFC" w14:textId="59D0D21B" w:rsidR="006A5A91" w:rsidRPr="00940F89" w:rsidRDefault="006A5A91" w:rsidP="006A5A91">
            <w:pPr>
              <w:jc w:val="right"/>
              <w:rPr>
                <w:sz w:val="22"/>
                <w:szCs w:val="22"/>
              </w:rPr>
            </w:pPr>
            <w:r w:rsidRPr="00FE72C5">
              <w:rPr>
                <w:sz w:val="22"/>
                <w:szCs w:val="22"/>
              </w:rPr>
              <w:t>9 647,85</w:t>
            </w:r>
          </w:p>
        </w:tc>
        <w:tc>
          <w:tcPr>
            <w:tcW w:w="476" w:type="pct"/>
            <w:shd w:val="clear" w:color="auto" w:fill="auto"/>
            <w:vAlign w:val="center"/>
          </w:tcPr>
          <w:p w14:paraId="5B538802" w14:textId="4B841439" w:rsidR="006A5A91" w:rsidRPr="00334DD8" w:rsidRDefault="006A5A91" w:rsidP="006A5A91">
            <w:pPr>
              <w:jc w:val="right"/>
              <w:rPr>
                <w:sz w:val="22"/>
                <w:szCs w:val="22"/>
              </w:rPr>
            </w:pPr>
            <w:r w:rsidRPr="00334DD8">
              <w:rPr>
                <w:sz w:val="22"/>
                <w:szCs w:val="22"/>
              </w:rPr>
              <w:t>4,373</w:t>
            </w:r>
          </w:p>
        </w:tc>
      </w:tr>
      <w:tr w:rsidR="006A5A91" w:rsidRPr="00C92E90" w14:paraId="29ABC0F6" w14:textId="77777777" w:rsidTr="002E1D28">
        <w:trPr>
          <w:trHeight w:val="605"/>
        </w:trPr>
        <w:tc>
          <w:tcPr>
            <w:tcW w:w="505" w:type="pct"/>
            <w:shd w:val="clear" w:color="auto" w:fill="auto"/>
            <w:vAlign w:val="center"/>
            <w:hideMark/>
          </w:tcPr>
          <w:p w14:paraId="3B099CA8" w14:textId="77777777" w:rsidR="006A5A91" w:rsidRPr="00C92E90" w:rsidRDefault="006A5A91" w:rsidP="006A5A91">
            <w:pPr>
              <w:ind w:left="-57" w:right="-57"/>
              <w:rPr>
                <w:sz w:val="22"/>
                <w:szCs w:val="22"/>
              </w:rPr>
            </w:pPr>
            <w:r w:rsidRPr="00C92E90">
              <w:rPr>
                <w:sz w:val="22"/>
                <w:szCs w:val="22"/>
              </w:rPr>
              <w:t>201-8046</w:t>
            </w:r>
          </w:p>
        </w:tc>
        <w:tc>
          <w:tcPr>
            <w:tcW w:w="2159" w:type="pct"/>
            <w:shd w:val="clear" w:color="auto" w:fill="auto"/>
            <w:vAlign w:val="center"/>
            <w:hideMark/>
          </w:tcPr>
          <w:p w14:paraId="7ACBBCE8" w14:textId="77777777" w:rsidR="006A5A91" w:rsidRPr="00C92E90" w:rsidRDefault="006A5A91" w:rsidP="006A5A91">
            <w:pPr>
              <w:rPr>
                <w:sz w:val="22"/>
                <w:szCs w:val="22"/>
              </w:rPr>
            </w:pPr>
            <w:r w:rsidRPr="00C92E90">
              <w:rPr>
                <w:sz w:val="22"/>
                <w:szCs w:val="22"/>
              </w:rPr>
              <w:t>Опорные части пролетных строений из прокатной стали массой до 0,125 т</w:t>
            </w:r>
          </w:p>
        </w:tc>
        <w:tc>
          <w:tcPr>
            <w:tcW w:w="584" w:type="pct"/>
            <w:shd w:val="clear" w:color="auto" w:fill="auto"/>
            <w:vAlign w:val="center"/>
            <w:hideMark/>
          </w:tcPr>
          <w:p w14:paraId="751B155A"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2B0F0E50" w14:textId="77777777" w:rsidR="006A5A91" w:rsidRPr="00C92E90" w:rsidRDefault="006A5A91" w:rsidP="006A5A91">
            <w:pPr>
              <w:jc w:val="right"/>
              <w:rPr>
                <w:sz w:val="22"/>
                <w:szCs w:val="22"/>
              </w:rPr>
            </w:pPr>
            <w:r w:rsidRPr="00C92E90">
              <w:rPr>
                <w:sz w:val="22"/>
                <w:szCs w:val="22"/>
              </w:rPr>
              <w:t>13 716.00</w:t>
            </w:r>
          </w:p>
        </w:tc>
        <w:tc>
          <w:tcPr>
            <w:tcW w:w="691" w:type="pct"/>
            <w:shd w:val="clear" w:color="auto" w:fill="auto"/>
            <w:vAlign w:val="center"/>
          </w:tcPr>
          <w:p w14:paraId="7BA4ED33" w14:textId="3B194EE5" w:rsidR="006A5A91" w:rsidRPr="00940F89" w:rsidRDefault="006A5A91" w:rsidP="006A5A91">
            <w:pPr>
              <w:jc w:val="right"/>
              <w:rPr>
                <w:sz w:val="22"/>
                <w:szCs w:val="22"/>
              </w:rPr>
            </w:pPr>
            <w:r w:rsidRPr="00FE72C5">
              <w:rPr>
                <w:sz w:val="22"/>
                <w:szCs w:val="22"/>
              </w:rPr>
              <w:t>59 946,24</w:t>
            </w:r>
          </w:p>
        </w:tc>
        <w:tc>
          <w:tcPr>
            <w:tcW w:w="476" w:type="pct"/>
            <w:shd w:val="clear" w:color="auto" w:fill="auto"/>
            <w:vAlign w:val="center"/>
          </w:tcPr>
          <w:p w14:paraId="012CAB14" w14:textId="25089B49" w:rsidR="006A5A91" w:rsidRPr="00334DD8" w:rsidRDefault="006A5A91" w:rsidP="006A5A91">
            <w:pPr>
              <w:jc w:val="right"/>
              <w:rPr>
                <w:sz w:val="22"/>
                <w:szCs w:val="22"/>
              </w:rPr>
            </w:pPr>
            <w:r w:rsidRPr="00334DD8">
              <w:rPr>
                <w:sz w:val="22"/>
                <w:szCs w:val="22"/>
              </w:rPr>
              <w:t>4,371</w:t>
            </w:r>
          </w:p>
        </w:tc>
      </w:tr>
      <w:tr w:rsidR="006A5A91" w:rsidRPr="00C92E90" w14:paraId="56AC4D69" w14:textId="77777777" w:rsidTr="002E1D28">
        <w:trPr>
          <w:trHeight w:val="300"/>
        </w:trPr>
        <w:tc>
          <w:tcPr>
            <w:tcW w:w="505" w:type="pct"/>
            <w:shd w:val="clear" w:color="auto" w:fill="auto"/>
            <w:vAlign w:val="center"/>
            <w:hideMark/>
          </w:tcPr>
          <w:p w14:paraId="3D1654AA" w14:textId="77777777" w:rsidR="006A5A91" w:rsidRPr="00C92E90" w:rsidRDefault="006A5A91" w:rsidP="006A5A91">
            <w:pPr>
              <w:ind w:left="-57" w:right="-57"/>
              <w:rPr>
                <w:sz w:val="22"/>
                <w:szCs w:val="22"/>
              </w:rPr>
            </w:pPr>
            <w:r w:rsidRPr="00C92E90">
              <w:rPr>
                <w:sz w:val="22"/>
                <w:szCs w:val="22"/>
              </w:rPr>
              <w:t>201-0902</w:t>
            </w:r>
          </w:p>
        </w:tc>
        <w:tc>
          <w:tcPr>
            <w:tcW w:w="2159" w:type="pct"/>
            <w:shd w:val="clear" w:color="auto" w:fill="auto"/>
            <w:vAlign w:val="center"/>
            <w:hideMark/>
          </w:tcPr>
          <w:p w14:paraId="1CBAE50D" w14:textId="77777777" w:rsidR="006A5A91" w:rsidRPr="00C92E90" w:rsidRDefault="006A5A91" w:rsidP="006A5A91">
            <w:pPr>
              <w:rPr>
                <w:sz w:val="22"/>
                <w:szCs w:val="22"/>
              </w:rPr>
            </w:pPr>
            <w:r w:rsidRPr="00C92E90">
              <w:rPr>
                <w:sz w:val="22"/>
                <w:szCs w:val="22"/>
              </w:rPr>
              <w:t>Опоры из труб</w:t>
            </w:r>
          </w:p>
        </w:tc>
        <w:tc>
          <w:tcPr>
            <w:tcW w:w="584" w:type="pct"/>
            <w:shd w:val="clear" w:color="auto" w:fill="auto"/>
            <w:vAlign w:val="center"/>
            <w:hideMark/>
          </w:tcPr>
          <w:p w14:paraId="48F1D314"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003B7851" w14:textId="77777777" w:rsidR="006A5A91" w:rsidRPr="00C92E90" w:rsidRDefault="006A5A91" w:rsidP="006A5A91">
            <w:pPr>
              <w:jc w:val="right"/>
              <w:rPr>
                <w:sz w:val="22"/>
                <w:szCs w:val="22"/>
              </w:rPr>
            </w:pPr>
            <w:r w:rsidRPr="00C92E90">
              <w:rPr>
                <w:sz w:val="22"/>
                <w:szCs w:val="22"/>
              </w:rPr>
              <w:t>20 752.51</w:t>
            </w:r>
          </w:p>
        </w:tc>
        <w:tc>
          <w:tcPr>
            <w:tcW w:w="691" w:type="pct"/>
            <w:shd w:val="clear" w:color="auto" w:fill="auto"/>
            <w:vAlign w:val="center"/>
          </w:tcPr>
          <w:p w14:paraId="04836AEF" w14:textId="54F46F0C" w:rsidR="006A5A91" w:rsidRPr="00940F89" w:rsidRDefault="006A5A91" w:rsidP="006A5A91">
            <w:pPr>
              <w:jc w:val="right"/>
              <w:rPr>
                <w:sz w:val="22"/>
                <w:szCs w:val="22"/>
              </w:rPr>
            </w:pPr>
            <w:r w:rsidRPr="00FE72C5">
              <w:rPr>
                <w:sz w:val="22"/>
                <w:szCs w:val="22"/>
              </w:rPr>
              <w:t>76 122,25</w:t>
            </w:r>
          </w:p>
        </w:tc>
        <w:tc>
          <w:tcPr>
            <w:tcW w:w="476" w:type="pct"/>
            <w:shd w:val="clear" w:color="auto" w:fill="auto"/>
            <w:vAlign w:val="center"/>
          </w:tcPr>
          <w:p w14:paraId="40AA0C72" w14:textId="563A0B6C" w:rsidR="006A5A91" w:rsidRPr="00334DD8" w:rsidRDefault="006A5A91" w:rsidP="006A5A91">
            <w:pPr>
              <w:jc w:val="right"/>
              <w:rPr>
                <w:sz w:val="22"/>
                <w:szCs w:val="22"/>
              </w:rPr>
            </w:pPr>
            <w:r w:rsidRPr="00334DD8">
              <w:rPr>
                <w:sz w:val="22"/>
                <w:szCs w:val="22"/>
              </w:rPr>
              <w:t>3,668</w:t>
            </w:r>
          </w:p>
        </w:tc>
      </w:tr>
      <w:tr w:rsidR="006A5A91" w:rsidRPr="00C92E90" w14:paraId="0B582328" w14:textId="77777777" w:rsidTr="002E1D28">
        <w:trPr>
          <w:trHeight w:val="914"/>
        </w:trPr>
        <w:tc>
          <w:tcPr>
            <w:tcW w:w="505" w:type="pct"/>
            <w:shd w:val="clear" w:color="auto" w:fill="auto"/>
            <w:vAlign w:val="center"/>
            <w:hideMark/>
          </w:tcPr>
          <w:p w14:paraId="2B22A098" w14:textId="77777777" w:rsidR="006A5A91" w:rsidRPr="00C92E90" w:rsidRDefault="006A5A91" w:rsidP="006A5A91">
            <w:pPr>
              <w:ind w:left="-57" w:right="-57"/>
              <w:rPr>
                <w:sz w:val="22"/>
                <w:szCs w:val="22"/>
              </w:rPr>
            </w:pPr>
            <w:r w:rsidRPr="00C92E90">
              <w:rPr>
                <w:sz w:val="22"/>
                <w:szCs w:val="22"/>
              </w:rPr>
              <w:t>507-0799</w:t>
            </w:r>
          </w:p>
        </w:tc>
        <w:tc>
          <w:tcPr>
            <w:tcW w:w="2159" w:type="pct"/>
            <w:shd w:val="clear" w:color="auto" w:fill="auto"/>
            <w:vAlign w:val="center"/>
            <w:hideMark/>
          </w:tcPr>
          <w:p w14:paraId="6A77ACD3" w14:textId="77777777" w:rsidR="006A5A91" w:rsidRPr="00C92E90" w:rsidRDefault="006A5A91" w:rsidP="006A5A91">
            <w:pPr>
              <w:rPr>
                <w:sz w:val="22"/>
                <w:szCs w:val="22"/>
              </w:rPr>
            </w:pPr>
            <w:r w:rsidRPr="00C92E90">
              <w:rPr>
                <w:sz w:val="22"/>
                <w:szCs w:val="22"/>
              </w:rPr>
              <w:t>Отвод литой 45° из полиэтилена с закладными электронагревателями, диаметр 110 мм</w:t>
            </w:r>
          </w:p>
        </w:tc>
        <w:tc>
          <w:tcPr>
            <w:tcW w:w="584" w:type="pct"/>
            <w:shd w:val="clear" w:color="auto" w:fill="auto"/>
            <w:vAlign w:val="center"/>
            <w:hideMark/>
          </w:tcPr>
          <w:p w14:paraId="0C2E110B"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5E50862C" w14:textId="77777777" w:rsidR="006A5A91" w:rsidRPr="00C92E90" w:rsidRDefault="006A5A91" w:rsidP="006A5A91">
            <w:pPr>
              <w:jc w:val="right"/>
              <w:rPr>
                <w:sz w:val="22"/>
                <w:szCs w:val="22"/>
              </w:rPr>
            </w:pPr>
            <w:r w:rsidRPr="00C92E90">
              <w:rPr>
                <w:sz w:val="22"/>
                <w:szCs w:val="22"/>
              </w:rPr>
              <w:t>703.93</w:t>
            </w:r>
          </w:p>
        </w:tc>
        <w:tc>
          <w:tcPr>
            <w:tcW w:w="691" w:type="pct"/>
            <w:shd w:val="clear" w:color="auto" w:fill="auto"/>
            <w:vAlign w:val="center"/>
          </w:tcPr>
          <w:p w14:paraId="52382225" w14:textId="4055009E" w:rsidR="006A5A91" w:rsidRPr="00940F89" w:rsidRDefault="006A5A91" w:rsidP="006A5A91">
            <w:pPr>
              <w:jc w:val="right"/>
              <w:rPr>
                <w:sz w:val="22"/>
                <w:szCs w:val="22"/>
              </w:rPr>
            </w:pPr>
            <w:r w:rsidRPr="00FE72C5">
              <w:rPr>
                <w:sz w:val="22"/>
                <w:szCs w:val="22"/>
              </w:rPr>
              <w:t>1 781,53</w:t>
            </w:r>
          </w:p>
        </w:tc>
        <w:tc>
          <w:tcPr>
            <w:tcW w:w="476" w:type="pct"/>
            <w:shd w:val="clear" w:color="auto" w:fill="auto"/>
            <w:vAlign w:val="center"/>
          </w:tcPr>
          <w:p w14:paraId="4E82CF51" w14:textId="0BD50827" w:rsidR="006A5A91" w:rsidRPr="00334DD8" w:rsidRDefault="006A5A91" w:rsidP="006A5A91">
            <w:pPr>
              <w:jc w:val="right"/>
              <w:rPr>
                <w:sz w:val="22"/>
                <w:szCs w:val="22"/>
              </w:rPr>
            </w:pPr>
            <w:r w:rsidRPr="00334DD8">
              <w:rPr>
                <w:sz w:val="22"/>
                <w:szCs w:val="22"/>
              </w:rPr>
              <w:t>2,531</w:t>
            </w:r>
          </w:p>
        </w:tc>
      </w:tr>
      <w:tr w:rsidR="006A5A91" w:rsidRPr="00C92E90" w14:paraId="3559E971" w14:textId="77777777" w:rsidTr="002E1D28">
        <w:trPr>
          <w:trHeight w:val="1124"/>
        </w:trPr>
        <w:tc>
          <w:tcPr>
            <w:tcW w:w="505" w:type="pct"/>
            <w:shd w:val="clear" w:color="auto" w:fill="auto"/>
            <w:vAlign w:val="center"/>
            <w:hideMark/>
          </w:tcPr>
          <w:p w14:paraId="4F496902" w14:textId="77777777" w:rsidR="006A5A91" w:rsidRPr="00C92E90" w:rsidRDefault="006A5A91" w:rsidP="006A5A91">
            <w:pPr>
              <w:ind w:left="-57" w:right="-57"/>
              <w:rPr>
                <w:sz w:val="22"/>
                <w:szCs w:val="22"/>
              </w:rPr>
            </w:pPr>
            <w:r w:rsidRPr="00C92E90">
              <w:rPr>
                <w:sz w:val="22"/>
                <w:szCs w:val="22"/>
              </w:rPr>
              <w:t>201-0755</w:t>
            </w:r>
          </w:p>
        </w:tc>
        <w:tc>
          <w:tcPr>
            <w:tcW w:w="2159" w:type="pct"/>
            <w:shd w:val="clear" w:color="auto" w:fill="auto"/>
            <w:vAlign w:val="center"/>
            <w:hideMark/>
          </w:tcPr>
          <w:p w14:paraId="4E4E4366" w14:textId="77777777" w:rsidR="006A5A91" w:rsidRPr="00C92E90" w:rsidRDefault="006A5A91" w:rsidP="006A5A91">
            <w:pPr>
              <w:rPr>
                <w:sz w:val="22"/>
                <w:szCs w:val="22"/>
              </w:rPr>
            </w:pPr>
            <w:r w:rsidRPr="00C92E90">
              <w:rPr>
                <w:sz w:val="22"/>
                <w:szCs w:val="22"/>
              </w:rPr>
              <w:t>Отдельные конструктивные элементы зданий и сооружений с преобладанием горячекатаных профилей, средняя масса сборочной единицы до 0,1 т</w:t>
            </w:r>
          </w:p>
        </w:tc>
        <w:tc>
          <w:tcPr>
            <w:tcW w:w="584" w:type="pct"/>
            <w:shd w:val="clear" w:color="auto" w:fill="auto"/>
            <w:vAlign w:val="center"/>
            <w:hideMark/>
          </w:tcPr>
          <w:p w14:paraId="2B7C7972"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614BD8A3" w14:textId="77777777" w:rsidR="006A5A91" w:rsidRPr="00C92E90" w:rsidRDefault="006A5A91" w:rsidP="006A5A91">
            <w:pPr>
              <w:jc w:val="right"/>
              <w:rPr>
                <w:sz w:val="22"/>
                <w:szCs w:val="22"/>
              </w:rPr>
            </w:pPr>
            <w:r w:rsidRPr="00C92E90">
              <w:rPr>
                <w:sz w:val="22"/>
                <w:szCs w:val="22"/>
              </w:rPr>
              <w:t>7 632.04</w:t>
            </w:r>
          </w:p>
        </w:tc>
        <w:tc>
          <w:tcPr>
            <w:tcW w:w="691" w:type="pct"/>
            <w:shd w:val="clear" w:color="auto" w:fill="auto"/>
            <w:vAlign w:val="center"/>
          </w:tcPr>
          <w:p w14:paraId="35C2D755" w14:textId="18057E66" w:rsidR="006A5A91" w:rsidRPr="00940F89" w:rsidRDefault="006A5A91" w:rsidP="006A5A91">
            <w:pPr>
              <w:jc w:val="right"/>
              <w:rPr>
                <w:sz w:val="22"/>
                <w:szCs w:val="22"/>
              </w:rPr>
            </w:pPr>
            <w:r w:rsidRPr="00FE72C5">
              <w:rPr>
                <w:sz w:val="22"/>
                <w:szCs w:val="22"/>
              </w:rPr>
              <w:t>58 518,91</w:t>
            </w:r>
          </w:p>
        </w:tc>
        <w:tc>
          <w:tcPr>
            <w:tcW w:w="476" w:type="pct"/>
            <w:shd w:val="clear" w:color="auto" w:fill="auto"/>
            <w:vAlign w:val="center"/>
          </w:tcPr>
          <w:p w14:paraId="0ECBA3DC" w14:textId="06A67273" w:rsidR="006A5A91" w:rsidRPr="00334DD8" w:rsidRDefault="006A5A91" w:rsidP="006A5A91">
            <w:pPr>
              <w:jc w:val="right"/>
              <w:rPr>
                <w:sz w:val="22"/>
                <w:szCs w:val="22"/>
              </w:rPr>
            </w:pPr>
            <w:r w:rsidRPr="00334DD8">
              <w:rPr>
                <w:sz w:val="22"/>
                <w:szCs w:val="22"/>
              </w:rPr>
              <w:t>7,668</w:t>
            </w:r>
          </w:p>
        </w:tc>
      </w:tr>
      <w:tr w:rsidR="006A5A91" w:rsidRPr="00C92E90" w14:paraId="168758F4" w14:textId="77777777" w:rsidTr="002E1D28">
        <w:trPr>
          <w:trHeight w:val="1110"/>
        </w:trPr>
        <w:tc>
          <w:tcPr>
            <w:tcW w:w="505" w:type="pct"/>
            <w:shd w:val="clear" w:color="auto" w:fill="auto"/>
            <w:vAlign w:val="center"/>
            <w:hideMark/>
          </w:tcPr>
          <w:p w14:paraId="555D6892" w14:textId="77777777" w:rsidR="006A5A91" w:rsidRPr="00C92E90" w:rsidRDefault="006A5A91" w:rsidP="006A5A91">
            <w:pPr>
              <w:ind w:left="-57" w:right="-57"/>
              <w:rPr>
                <w:sz w:val="22"/>
                <w:szCs w:val="22"/>
              </w:rPr>
            </w:pPr>
            <w:r w:rsidRPr="00C92E90">
              <w:rPr>
                <w:sz w:val="22"/>
                <w:szCs w:val="22"/>
              </w:rPr>
              <w:t>201-0756</w:t>
            </w:r>
          </w:p>
        </w:tc>
        <w:tc>
          <w:tcPr>
            <w:tcW w:w="2159" w:type="pct"/>
            <w:shd w:val="clear" w:color="auto" w:fill="auto"/>
            <w:vAlign w:val="center"/>
            <w:hideMark/>
          </w:tcPr>
          <w:p w14:paraId="7B817EAE" w14:textId="77777777" w:rsidR="006A5A91" w:rsidRPr="00C92E90" w:rsidRDefault="006A5A91" w:rsidP="006A5A91">
            <w:pPr>
              <w:rPr>
                <w:sz w:val="22"/>
                <w:szCs w:val="22"/>
              </w:rPr>
            </w:pPr>
            <w:r w:rsidRPr="00C92E90">
              <w:rPr>
                <w:sz w:val="22"/>
                <w:szCs w:val="22"/>
              </w:rPr>
              <w:t>Отдельные конструктивные элементы зданий и сооружений с преобладанием горячекатаных профилей, средняя масса сборочной единицы от 0,1 до 0,5 т</w:t>
            </w:r>
          </w:p>
        </w:tc>
        <w:tc>
          <w:tcPr>
            <w:tcW w:w="584" w:type="pct"/>
            <w:shd w:val="clear" w:color="auto" w:fill="auto"/>
            <w:vAlign w:val="center"/>
            <w:hideMark/>
          </w:tcPr>
          <w:p w14:paraId="31E5CAA7"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579C42CE" w14:textId="77777777" w:rsidR="006A5A91" w:rsidRPr="00C92E90" w:rsidRDefault="006A5A91" w:rsidP="006A5A91">
            <w:pPr>
              <w:jc w:val="right"/>
              <w:rPr>
                <w:sz w:val="22"/>
                <w:szCs w:val="22"/>
              </w:rPr>
            </w:pPr>
            <w:r w:rsidRPr="00C92E90">
              <w:rPr>
                <w:sz w:val="22"/>
                <w:szCs w:val="22"/>
              </w:rPr>
              <w:t>7 302.52</w:t>
            </w:r>
          </w:p>
        </w:tc>
        <w:tc>
          <w:tcPr>
            <w:tcW w:w="691" w:type="pct"/>
            <w:shd w:val="clear" w:color="auto" w:fill="auto"/>
            <w:vAlign w:val="center"/>
          </w:tcPr>
          <w:p w14:paraId="20BBC662" w14:textId="25CED018" w:rsidR="006A5A91" w:rsidRPr="00940F89" w:rsidRDefault="006A5A91" w:rsidP="006A5A91">
            <w:pPr>
              <w:jc w:val="right"/>
              <w:rPr>
                <w:sz w:val="22"/>
                <w:szCs w:val="22"/>
              </w:rPr>
            </w:pPr>
            <w:r w:rsidRPr="00FE72C5">
              <w:rPr>
                <w:sz w:val="22"/>
                <w:szCs w:val="22"/>
              </w:rPr>
              <w:t>58 518,94</w:t>
            </w:r>
          </w:p>
        </w:tc>
        <w:tc>
          <w:tcPr>
            <w:tcW w:w="476" w:type="pct"/>
            <w:shd w:val="clear" w:color="auto" w:fill="auto"/>
            <w:vAlign w:val="center"/>
          </w:tcPr>
          <w:p w14:paraId="5EB66681" w14:textId="3A8154AF" w:rsidR="006A5A91" w:rsidRPr="00334DD8" w:rsidRDefault="006A5A91" w:rsidP="006A5A91">
            <w:pPr>
              <w:jc w:val="right"/>
              <w:rPr>
                <w:sz w:val="22"/>
                <w:szCs w:val="22"/>
              </w:rPr>
            </w:pPr>
            <w:r w:rsidRPr="00334DD8">
              <w:rPr>
                <w:sz w:val="22"/>
                <w:szCs w:val="22"/>
              </w:rPr>
              <w:t>8,014</w:t>
            </w:r>
          </w:p>
        </w:tc>
      </w:tr>
      <w:tr w:rsidR="006A5A91" w:rsidRPr="00C92E90" w14:paraId="26D967AF" w14:textId="77777777" w:rsidTr="002E1D28">
        <w:trPr>
          <w:trHeight w:val="450"/>
        </w:trPr>
        <w:tc>
          <w:tcPr>
            <w:tcW w:w="505" w:type="pct"/>
            <w:shd w:val="clear" w:color="auto" w:fill="auto"/>
            <w:vAlign w:val="center"/>
            <w:hideMark/>
          </w:tcPr>
          <w:p w14:paraId="616C464E" w14:textId="77777777" w:rsidR="006A5A91" w:rsidRPr="00C92E90" w:rsidRDefault="006A5A91" w:rsidP="006A5A91">
            <w:pPr>
              <w:ind w:left="-57" w:right="-57"/>
              <w:rPr>
                <w:sz w:val="22"/>
                <w:szCs w:val="22"/>
              </w:rPr>
            </w:pPr>
            <w:r w:rsidRPr="00C92E90">
              <w:rPr>
                <w:sz w:val="22"/>
                <w:szCs w:val="22"/>
              </w:rPr>
              <w:t>403-1111</w:t>
            </w:r>
          </w:p>
        </w:tc>
        <w:tc>
          <w:tcPr>
            <w:tcW w:w="2159" w:type="pct"/>
            <w:shd w:val="clear" w:color="auto" w:fill="auto"/>
            <w:vAlign w:val="center"/>
            <w:hideMark/>
          </w:tcPr>
          <w:p w14:paraId="11D20AFC" w14:textId="77777777" w:rsidR="006A5A91" w:rsidRPr="00C92E90" w:rsidRDefault="006A5A91" w:rsidP="006A5A91">
            <w:pPr>
              <w:rPr>
                <w:sz w:val="22"/>
                <w:szCs w:val="22"/>
              </w:rPr>
            </w:pPr>
            <w:r w:rsidRPr="00C92E90">
              <w:rPr>
                <w:sz w:val="22"/>
                <w:szCs w:val="22"/>
              </w:rPr>
              <w:t>Панели железобетонные трехслойные с внешними слоями из бетона плотностью 1900 кг/м3 и более</w:t>
            </w:r>
          </w:p>
        </w:tc>
        <w:tc>
          <w:tcPr>
            <w:tcW w:w="584" w:type="pct"/>
            <w:shd w:val="clear" w:color="auto" w:fill="auto"/>
            <w:vAlign w:val="center"/>
            <w:hideMark/>
          </w:tcPr>
          <w:p w14:paraId="41FC278F"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018673C4" w14:textId="77777777" w:rsidR="006A5A91" w:rsidRPr="00C92E90" w:rsidRDefault="006A5A91" w:rsidP="006A5A91">
            <w:pPr>
              <w:jc w:val="right"/>
              <w:rPr>
                <w:sz w:val="22"/>
                <w:szCs w:val="22"/>
              </w:rPr>
            </w:pPr>
            <w:r w:rsidRPr="00C92E90">
              <w:rPr>
                <w:sz w:val="22"/>
                <w:szCs w:val="22"/>
              </w:rPr>
              <w:t>1 455.91</w:t>
            </w:r>
          </w:p>
        </w:tc>
        <w:tc>
          <w:tcPr>
            <w:tcW w:w="691" w:type="pct"/>
            <w:shd w:val="clear" w:color="auto" w:fill="auto"/>
            <w:vAlign w:val="center"/>
          </w:tcPr>
          <w:p w14:paraId="1E13DF60" w14:textId="0A11F5AC" w:rsidR="006A5A91" w:rsidRPr="00940F89" w:rsidRDefault="006A5A91" w:rsidP="006A5A91">
            <w:pPr>
              <w:jc w:val="right"/>
              <w:rPr>
                <w:sz w:val="22"/>
                <w:szCs w:val="22"/>
              </w:rPr>
            </w:pPr>
            <w:r w:rsidRPr="00FE72C5">
              <w:rPr>
                <w:sz w:val="22"/>
                <w:szCs w:val="22"/>
              </w:rPr>
              <w:t>11 982,79</w:t>
            </w:r>
          </w:p>
        </w:tc>
        <w:tc>
          <w:tcPr>
            <w:tcW w:w="476" w:type="pct"/>
            <w:shd w:val="clear" w:color="auto" w:fill="auto"/>
            <w:vAlign w:val="center"/>
          </w:tcPr>
          <w:p w14:paraId="7B6D300D" w14:textId="0E9A8C2D" w:rsidR="006A5A91" w:rsidRPr="00334DD8" w:rsidRDefault="006A5A91" w:rsidP="006A5A91">
            <w:pPr>
              <w:jc w:val="right"/>
              <w:rPr>
                <w:sz w:val="22"/>
                <w:szCs w:val="22"/>
              </w:rPr>
            </w:pPr>
            <w:r w:rsidRPr="00334DD8">
              <w:rPr>
                <w:sz w:val="22"/>
                <w:szCs w:val="22"/>
              </w:rPr>
              <w:t>8,230</w:t>
            </w:r>
          </w:p>
        </w:tc>
      </w:tr>
      <w:tr w:rsidR="006A5A91" w:rsidRPr="00C92E90" w14:paraId="21CEF2B3" w14:textId="77777777" w:rsidTr="002E1D28">
        <w:trPr>
          <w:trHeight w:val="866"/>
        </w:trPr>
        <w:tc>
          <w:tcPr>
            <w:tcW w:w="505" w:type="pct"/>
            <w:shd w:val="clear" w:color="auto" w:fill="auto"/>
            <w:vAlign w:val="center"/>
            <w:hideMark/>
          </w:tcPr>
          <w:p w14:paraId="7D6B77AB" w14:textId="77777777" w:rsidR="006A5A91" w:rsidRPr="00C92E90" w:rsidRDefault="006A5A91" w:rsidP="006A5A91">
            <w:pPr>
              <w:ind w:left="-57" w:right="-57"/>
              <w:rPr>
                <w:sz w:val="22"/>
                <w:szCs w:val="22"/>
              </w:rPr>
            </w:pPr>
            <w:r w:rsidRPr="00C92E90">
              <w:rPr>
                <w:sz w:val="22"/>
                <w:szCs w:val="22"/>
              </w:rPr>
              <w:t>403-1201</w:t>
            </w:r>
          </w:p>
        </w:tc>
        <w:tc>
          <w:tcPr>
            <w:tcW w:w="2159" w:type="pct"/>
            <w:shd w:val="clear" w:color="auto" w:fill="auto"/>
            <w:vAlign w:val="center"/>
            <w:hideMark/>
          </w:tcPr>
          <w:p w14:paraId="1EDAC5D2" w14:textId="77777777" w:rsidR="006A5A91" w:rsidRPr="00C92E90" w:rsidRDefault="006A5A91" w:rsidP="006A5A91">
            <w:pPr>
              <w:rPr>
                <w:sz w:val="22"/>
                <w:szCs w:val="22"/>
              </w:rPr>
            </w:pPr>
            <w:r w:rsidRPr="00C92E90">
              <w:rPr>
                <w:sz w:val="22"/>
                <w:szCs w:val="22"/>
              </w:rPr>
              <w:t>Панели и блоки цоколя железобетонные, наружных стен подвалов из бетона плотностью 1900 кг/м3 и более</w:t>
            </w:r>
          </w:p>
        </w:tc>
        <w:tc>
          <w:tcPr>
            <w:tcW w:w="584" w:type="pct"/>
            <w:shd w:val="clear" w:color="auto" w:fill="auto"/>
            <w:vAlign w:val="center"/>
            <w:hideMark/>
          </w:tcPr>
          <w:p w14:paraId="49E3D5F1"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4493516C" w14:textId="77777777" w:rsidR="006A5A91" w:rsidRPr="00C92E90" w:rsidRDefault="006A5A91" w:rsidP="006A5A91">
            <w:pPr>
              <w:jc w:val="right"/>
              <w:rPr>
                <w:sz w:val="22"/>
                <w:szCs w:val="22"/>
              </w:rPr>
            </w:pPr>
            <w:r w:rsidRPr="00C92E90">
              <w:rPr>
                <w:sz w:val="22"/>
                <w:szCs w:val="22"/>
              </w:rPr>
              <w:t>1 659.95</w:t>
            </w:r>
          </w:p>
        </w:tc>
        <w:tc>
          <w:tcPr>
            <w:tcW w:w="691" w:type="pct"/>
            <w:shd w:val="clear" w:color="auto" w:fill="auto"/>
            <w:vAlign w:val="center"/>
          </w:tcPr>
          <w:p w14:paraId="62A77207" w14:textId="6E0A8FDD" w:rsidR="006A5A91" w:rsidRPr="00940F89" w:rsidRDefault="006A5A91" w:rsidP="006A5A91">
            <w:pPr>
              <w:jc w:val="right"/>
              <w:rPr>
                <w:sz w:val="22"/>
                <w:szCs w:val="22"/>
              </w:rPr>
            </w:pPr>
            <w:r w:rsidRPr="00FE72C5">
              <w:rPr>
                <w:sz w:val="22"/>
                <w:szCs w:val="22"/>
              </w:rPr>
              <w:t>15 322,32</w:t>
            </w:r>
          </w:p>
        </w:tc>
        <w:tc>
          <w:tcPr>
            <w:tcW w:w="476" w:type="pct"/>
            <w:shd w:val="clear" w:color="auto" w:fill="auto"/>
            <w:vAlign w:val="center"/>
          </w:tcPr>
          <w:p w14:paraId="4CCE4F8F" w14:textId="5A006294" w:rsidR="006A5A91" w:rsidRPr="00334DD8" w:rsidRDefault="006A5A91" w:rsidP="006A5A91">
            <w:pPr>
              <w:jc w:val="right"/>
              <w:rPr>
                <w:sz w:val="22"/>
                <w:szCs w:val="22"/>
              </w:rPr>
            </w:pPr>
            <w:r w:rsidRPr="00334DD8">
              <w:rPr>
                <w:sz w:val="22"/>
                <w:szCs w:val="22"/>
              </w:rPr>
              <w:t>9,231</w:t>
            </w:r>
          </w:p>
        </w:tc>
      </w:tr>
      <w:tr w:rsidR="006A5A91" w:rsidRPr="00C92E90" w14:paraId="01F88C2D" w14:textId="77777777" w:rsidTr="002E1D28">
        <w:trPr>
          <w:trHeight w:val="675"/>
        </w:trPr>
        <w:tc>
          <w:tcPr>
            <w:tcW w:w="505" w:type="pct"/>
            <w:shd w:val="clear" w:color="auto" w:fill="auto"/>
            <w:vAlign w:val="center"/>
            <w:hideMark/>
          </w:tcPr>
          <w:p w14:paraId="1B417706" w14:textId="77777777" w:rsidR="006A5A91" w:rsidRPr="00C92E90" w:rsidRDefault="006A5A91" w:rsidP="006A5A91">
            <w:pPr>
              <w:ind w:left="-57" w:right="-57"/>
              <w:rPr>
                <w:sz w:val="22"/>
                <w:szCs w:val="22"/>
              </w:rPr>
            </w:pPr>
            <w:r w:rsidRPr="00C92E90">
              <w:rPr>
                <w:sz w:val="22"/>
                <w:szCs w:val="22"/>
              </w:rPr>
              <w:t>201-0277</w:t>
            </w:r>
          </w:p>
        </w:tc>
        <w:tc>
          <w:tcPr>
            <w:tcW w:w="2159" w:type="pct"/>
            <w:shd w:val="clear" w:color="auto" w:fill="auto"/>
            <w:vAlign w:val="center"/>
            <w:hideMark/>
          </w:tcPr>
          <w:p w14:paraId="397FEB49" w14:textId="77777777" w:rsidR="006A5A91" w:rsidRPr="00C92E90" w:rsidRDefault="006A5A91" w:rsidP="006A5A91">
            <w:pPr>
              <w:rPr>
                <w:sz w:val="22"/>
                <w:szCs w:val="22"/>
              </w:rPr>
            </w:pPr>
            <w:r w:rsidRPr="00C92E90">
              <w:rPr>
                <w:sz w:val="22"/>
                <w:szCs w:val="22"/>
              </w:rPr>
              <w:t>Панели металлические трехслойные стеновые с утеплителем из пенополиуретана без нащельников. Способ изготовления непрерывный ПТС 1022.80-СО.8</w:t>
            </w:r>
          </w:p>
        </w:tc>
        <w:tc>
          <w:tcPr>
            <w:tcW w:w="584" w:type="pct"/>
            <w:shd w:val="clear" w:color="auto" w:fill="auto"/>
            <w:vAlign w:val="center"/>
            <w:hideMark/>
          </w:tcPr>
          <w:p w14:paraId="7B721BA5"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639B77C2" w14:textId="77777777" w:rsidR="006A5A91" w:rsidRPr="00C92E90" w:rsidRDefault="006A5A91" w:rsidP="006A5A91">
            <w:pPr>
              <w:jc w:val="right"/>
              <w:rPr>
                <w:sz w:val="22"/>
                <w:szCs w:val="22"/>
              </w:rPr>
            </w:pPr>
            <w:r w:rsidRPr="00C92E90">
              <w:rPr>
                <w:sz w:val="22"/>
                <w:szCs w:val="22"/>
              </w:rPr>
              <w:t>418.75</w:t>
            </w:r>
          </w:p>
        </w:tc>
        <w:tc>
          <w:tcPr>
            <w:tcW w:w="691" w:type="pct"/>
            <w:shd w:val="clear" w:color="auto" w:fill="auto"/>
            <w:vAlign w:val="center"/>
          </w:tcPr>
          <w:p w14:paraId="5E4E4031" w14:textId="263DFCF6" w:rsidR="006A5A91" w:rsidRPr="00940F89" w:rsidRDefault="006A5A91" w:rsidP="006A5A91">
            <w:pPr>
              <w:jc w:val="right"/>
              <w:rPr>
                <w:sz w:val="22"/>
                <w:szCs w:val="22"/>
              </w:rPr>
            </w:pPr>
            <w:r w:rsidRPr="00FE72C5">
              <w:rPr>
                <w:sz w:val="22"/>
                <w:szCs w:val="22"/>
              </w:rPr>
              <w:t>1 075,95</w:t>
            </w:r>
          </w:p>
        </w:tc>
        <w:tc>
          <w:tcPr>
            <w:tcW w:w="476" w:type="pct"/>
            <w:shd w:val="clear" w:color="auto" w:fill="auto"/>
            <w:vAlign w:val="center"/>
          </w:tcPr>
          <w:p w14:paraId="7B017528" w14:textId="5BD2A580" w:rsidR="006A5A91" w:rsidRPr="00334DD8" w:rsidRDefault="006A5A91" w:rsidP="006A5A91">
            <w:pPr>
              <w:jc w:val="right"/>
              <w:rPr>
                <w:sz w:val="22"/>
                <w:szCs w:val="22"/>
              </w:rPr>
            </w:pPr>
            <w:r w:rsidRPr="00334DD8">
              <w:rPr>
                <w:sz w:val="22"/>
                <w:szCs w:val="22"/>
              </w:rPr>
              <w:t>2,569</w:t>
            </w:r>
          </w:p>
        </w:tc>
      </w:tr>
      <w:tr w:rsidR="006A5A91" w:rsidRPr="00C92E90" w14:paraId="46DEE1F6" w14:textId="77777777" w:rsidTr="002E1D28">
        <w:trPr>
          <w:trHeight w:val="300"/>
        </w:trPr>
        <w:tc>
          <w:tcPr>
            <w:tcW w:w="505" w:type="pct"/>
            <w:shd w:val="clear" w:color="auto" w:fill="auto"/>
            <w:vAlign w:val="center"/>
            <w:hideMark/>
          </w:tcPr>
          <w:p w14:paraId="37264B94" w14:textId="77777777" w:rsidR="006A5A91" w:rsidRPr="00C92E90" w:rsidRDefault="006A5A91" w:rsidP="006A5A91">
            <w:pPr>
              <w:ind w:left="-57" w:right="-57"/>
              <w:rPr>
                <w:sz w:val="22"/>
                <w:szCs w:val="22"/>
              </w:rPr>
            </w:pPr>
            <w:r w:rsidRPr="00C92E90">
              <w:rPr>
                <w:sz w:val="22"/>
                <w:szCs w:val="22"/>
              </w:rPr>
              <w:t>403-1500</w:t>
            </w:r>
          </w:p>
        </w:tc>
        <w:tc>
          <w:tcPr>
            <w:tcW w:w="2159" w:type="pct"/>
            <w:shd w:val="clear" w:color="auto" w:fill="auto"/>
            <w:vAlign w:val="center"/>
            <w:hideMark/>
          </w:tcPr>
          <w:p w14:paraId="532E2D35" w14:textId="77777777" w:rsidR="006A5A91" w:rsidRPr="00C92E90" w:rsidRDefault="006A5A91" w:rsidP="006A5A91">
            <w:pPr>
              <w:rPr>
                <w:sz w:val="22"/>
                <w:szCs w:val="22"/>
              </w:rPr>
            </w:pPr>
            <w:r w:rsidRPr="00C92E90">
              <w:rPr>
                <w:sz w:val="22"/>
                <w:szCs w:val="22"/>
              </w:rPr>
              <w:t>Панели покрытий железобетонные</w:t>
            </w:r>
          </w:p>
        </w:tc>
        <w:tc>
          <w:tcPr>
            <w:tcW w:w="584" w:type="pct"/>
            <w:shd w:val="clear" w:color="auto" w:fill="auto"/>
            <w:vAlign w:val="center"/>
            <w:hideMark/>
          </w:tcPr>
          <w:p w14:paraId="2D891CD4"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0023AAF0" w14:textId="77777777" w:rsidR="006A5A91" w:rsidRPr="00C92E90" w:rsidRDefault="006A5A91" w:rsidP="006A5A91">
            <w:pPr>
              <w:jc w:val="right"/>
              <w:rPr>
                <w:sz w:val="22"/>
                <w:szCs w:val="22"/>
              </w:rPr>
            </w:pPr>
            <w:r w:rsidRPr="00C92E90">
              <w:rPr>
                <w:sz w:val="22"/>
                <w:szCs w:val="22"/>
              </w:rPr>
              <w:t>3 717.89</w:t>
            </w:r>
          </w:p>
        </w:tc>
        <w:tc>
          <w:tcPr>
            <w:tcW w:w="691" w:type="pct"/>
            <w:shd w:val="clear" w:color="auto" w:fill="auto"/>
            <w:vAlign w:val="center"/>
          </w:tcPr>
          <w:p w14:paraId="73617C52" w14:textId="331E1D98" w:rsidR="006A5A91" w:rsidRPr="00940F89" w:rsidRDefault="006A5A91" w:rsidP="006A5A91">
            <w:pPr>
              <w:jc w:val="right"/>
              <w:rPr>
                <w:sz w:val="22"/>
                <w:szCs w:val="22"/>
              </w:rPr>
            </w:pPr>
            <w:r w:rsidRPr="00FE72C5">
              <w:rPr>
                <w:sz w:val="22"/>
                <w:szCs w:val="22"/>
              </w:rPr>
              <w:t>16 865,58</w:t>
            </w:r>
          </w:p>
        </w:tc>
        <w:tc>
          <w:tcPr>
            <w:tcW w:w="476" w:type="pct"/>
            <w:shd w:val="clear" w:color="auto" w:fill="auto"/>
            <w:vAlign w:val="center"/>
          </w:tcPr>
          <w:p w14:paraId="7DEB4C66" w14:textId="3B240242" w:rsidR="006A5A91" w:rsidRPr="00334DD8" w:rsidRDefault="006A5A91" w:rsidP="006A5A91">
            <w:pPr>
              <w:jc w:val="right"/>
              <w:rPr>
                <w:sz w:val="22"/>
                <w:szCs w:val="22"/>
              </w:rPr>
            </w:pPr>
            <w:r w:rsidRPr="00334DD8">
              <w:rPr>
                <w:sz w:val="22"/>
                <w:szCs w:val="22"/>
              </w:rPr>
              <w:t>4,536</w:t>
            </w:r>
          </w:p>
        </w:tc>
      </w:tr>
      <w:tr w:rsidR="006A5A91" w:rsidRPr="00C92E90" w14:paraId="4AE9604C" w14:textId="77777777" w:rsidTr="002E1D28">
        <w:trPr>
          <w:trHeight w:val="300"/>
        </w:trPr>
        <w:tc>
          <w:tcPr>
            <w:tcW w:w="505" w:type="pct"/>
            <w:shd w:val="clear" w:color="auto" w:fill="auto"/>
            <w:vAlign w:val="center"/>
            <w:hideMark/>
          </w:tcPr>
          <w:p w14:paraId="6F8F6C69" w14:textId="77777777" w:rsidR="006A5A91" w:rsidRPr="00C92E90" w:rsidRDefault="006A5A91" w:rsidP="006A5A91">
            <w:pPr>
              <w:ind w:left="-57" w:right="-57"/>
              <w:rPr>
                <w:sz w:val="22"/>
                <w:szCs w:val="22"/>
              </w:rPr>
            </w:pPr>
            <w:r w:rsidRPr="00C92E90">
              <w:rPr>
                <w:sz w:val="22"/>
                <w:szCs w:val="22"/>
              </w:rPr>
              <w:t>101-2414</w:t>
            </w:r>
          </w:p>
        </w:tc>
        <w:tc>
          <w:tcPr>
            <w:tcW w:w="2159" w:type="pct"/>
            <w:shd w:val="clear" w:color="auto" w:fill="auto"/>
            <w:vAlign w:val="center"/>
            <w:hideMark/>
          </w:tcPr>
          <w:p w14:paraId="6C3EF460" w14:textId="77777777" w:rsidR="006A5A91" w:rsidRPr="00C92E90" w:rsidRDefault="006A5A91" w:rsidP="006A5A91">
            <w:pPr>
              <w:rPr>
                <w:sz w:val="22"/>
                <w:szCs w:val="22"/>
              </w:rPr>
            </w:pPr>
            <w:r w:rsidRPr="00C92E90">
              <w:rPr>
                <w:sz w:val="22"/>
                <w:szCs w:val="22"/>
              </w:rPr>
              <w:t>Панели потолочные с комплектующими «Армстронг»</w:t>
            </w:r>
          </w:p>
        </w:tc>
        <w:tc>
          <w:tcPr>
            <w:tcW w:w="584" w:type="pct"/>
            <w:shd w:val="clear" w:color="auto" w:fill="auto"/>
            <w:vAlign w:val="center"/>
            <w:hideMark/>
          </w:tcPr>
          <w:p w14:paraId="4631E702"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0378135E" w14:textId="77777777" w:rsidR="006A5A91" w:rsidRPr="00C92E90" w:rsidRDefault="006A5A91" w:rsidP="006A5A91">
            <w:pPr>
              <w:jc w:val="right"/>
              <w:rPr>
                <w:sz w:val="22"/>
                <w:szCs w:val="22"/>
              </w:rPr>
            </w:pPr>
            <w:r w:rsidRPr="00C92E90">
              <w:rPr>
                <w:sz w:val="22"/>
                <w:szCs w:val="22"/>
              </w:rPr>
              <w:t>55.95</w:t>
            </w:r>
          </w:p>
        </w:tc>
        <w:tc>
          <w:tcPr>
            <w:tcW w:w="691" w:type="pct"/>
            <w:shd w:val="clear" w:color="auto" w:fill="auto"/>
            <w:vAlign w:val="center"/>
          </w:tcPr>
          <w:p w14:paraId="308BB63F" w14:textId="25621AD9" w:rsidR="006A5A91" w:rsidRPr="00940F89" w:rsidRDefault="006A5A91" w:rsidP="006A5A91">
            <w:pPr>
              <w:jc w:val="right"/>
              <w:rPr>
                <w:sz w:val="22"/>
                <w:szCs w:val="22"/>
              </w:rPr>
            </w:pPr>
            <w:r w:rsidRPr="00FE72C5">
              <w:rPr>
                <w:sz w:val="22"/>
                <w:szCs w:val="22"/>
              </w:rPr>
              <w:t>212,93</w:t>
            </w:r>
          </w:p>
        </w:tc>
        <w:tc>
          <w:tcPr>
            <w:tcW w:w="476" w:type="pct"/>
            <w:shd w:val="clear" w:color="auto" w:fill="auto"/>
            <w:vAlign w:val="center"/>
          </w:tcPr>
          <w:p w14:paraId="7ADB5218" w14:textId="6F7760E3" w:rsidR="006A5A91" w:rsidRPr="00334DD8" w:rsidRDefault="006A5A91" w:rsidP="006A5A91">
            <w:pPr>
              <w:jc w:val="right"/>
              <w:rPr>
                <w:sz w:val="22"/>
                <w:szCs w:val="22"/>
              </w:rPr>
            </w:pPr>
            <w:r w:rsidRPr="00334DD8">
              <w:rPr>
                <w:sz w:val="22"/>
                <w:szCs w:val="22"/>
              </w:rPr>
              <w:t>3,806</w:t>
            </w:r>
          </w:p>
        </w:tc>
      </w:tr>
      <w:tr w:rsidR="006A5A91" w:rsidRPr="00C92E90" w14:paraId="10B92933" w14:textId="77777777" w:rsidTr="002E1D28">
        <w:trPr>
          <w:trHeight w:val="450"/>
        </w:trPr>
        <w:tc>
          <w:tcPr>
            <w:tcW w:w="505" w:type="pct"/>
            <w:shd w:val="clear" w:color="auto" w:fill="auto"/>
            <w:vAlign w:val="center"/>
            <w:hideMark/>
          </w:tcPr>
          <w:p w14:paraId="76202DEE" w14:textId="77777777" w:rsidR="006A5A91" w:rsidRPr="00C92E90" w:rsidRDefault="006A5A91" w:rsidP="006A5A91">
            <w:pPr>
              <w:ind w:left="-57" w:right="-57"/>
              <w:rPr>
                <w:sz w:val="22"/>
                <w:szCs w:val="22"/>
              </w:rPr>
            </w:pPr>
            <w:r w:rsidRPr="00C92E90">
              <w:rPr>
                <w:sz w:val="22"/>
                <w:szCs w:val="22"/>
              </w:rPr>
              <w:t>509-1728</w:t>
            </w:r>
          </w:p>
        </w:tc>
        <w:tc>
          <w:tcPr>
            <w:tcW w:w="2159" w:type="pct"/>
            <w:shd w:val="clear" w:color="auto" w:fill="auto"/>
            <w:vAlign w:val="center"/>
            <w:hideMark/>
          </w:tcPr>
          <w:p w14:paraId="4B8EF9FF" w14:textId="77777777" w:rsidR="006A5A91" w:rsidRPr="00C92E90" w:rsidRDefault="006A5A91" w:rsidP="006A5A91">
            <w:pPr>
              <w:rPr>
                <w:sz w:val="22"/>
                <w:szCs w:val="22"/>
              </w:rPr>
            </w:pPr>
            <w:r w:rsidRPr="00C92E90">
              <w:rPr>
                <w:sz w:val="22"/>
                <w:szCs w:val="22"/>
              </w:rPr>
              <w:t>Панель распределительного щита одностороннего обслуживания линейная ЩО-70-1-05,06 (ВА)</w:t>
            </w:r>
          </w:p>
        </w:tc>
        <w:tc>
          <w:tcPr>
            <w:tcW w:w="584" w:type="pct"/>
            <w:shd w:val="clear" w:color="auto" w:fill="auto"/>
            <w:vAlign w:val="center"/>
            <w:hideMark/>
          </w:tcPr>
          <w:p w14:paraId="47199343"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3B335332" w14:textId="77777777" w:rsidR="006A5A91" w:rsidRPr="00C92E90" w:rsidRDefault="006A5A91" w:rsidP="006A5A91">
            <w:pPr>
              <w:jc w:val="right"/>
              <w:rPr>
                <w:sz w:val="22"/>
                <w:szCs w:val="22"/>
              </w:rPr>
            </w:pPr>
            <w:r w:rsidRPr="00C92E90">
              <w:rPr>
                <w:sz w:val="22"/>
                <w:szCs w:val="22"/>
              </w:rPr>
              <w:t>7 687.21</w:t>
            </w:r>
          </w:p>
        </w:tc>
        <w:tc>
          <w:tcPr>
            <w:tcW w:w="691" w:type="pct"/>
            <w:shd w:val="clear" w:color="auto" w:fill="auto"/>
            <w:vAlign w:val="center"/>
          </w:tcPr>
          <w:p w14:paraId="3B0B878C" w14:textId="3FACCD60" w:rsidR="006A5A91" w:rsidRPr="00940F89" w:rsidRDefault="006A5A91" w:rsidP="006A5A91">
            <w:pPr>
              <w:jc w:val="right"/>
              <w:rPr>
                <w:sz w:val="22"/>
                <w:szCs w:val="22"/>
              </w:rPr>
            </w:pPr>
            <w:r w:rsidRPr="00FE72C5">
              <w:rPr>
                <w:sz w:val="22"/>
                <w:szCs w:val="22"/>
              </w:rPr>
              <w:t>32 986,92</w:t>
            </w:r>
          </w:p>
        </w:tc>
        <w:tc>
          <w:tcPr>
            <w:tcW w:w="476" w:type="pct"/>
            <w:shd w:val="clear" w:color="auto" w:fill="auto"/>
            <w:vAlign w:val="center"/>
          </w:tcPr>
          <w:p w14:paraId="445BCC4B" w14:textId="51CCC62C" w:rsidR="006A5A91" w:rsidRPr="00334DD8" w:rsidRDefault="006A5A91" w:rsidP="006A5A91">
            <w:pPr>
              <w:jc w:val="right"/>
              <w:rPr>
                <w:sz w:val="22"/>
                <w:szCs w:val="22"/>
              </w:rPr>
            </w:pPr>
            <w:r w:rsidRPr="00334DD8">
              <w:rPr>
                <w:sz w:val="22"/>
                <w:szCs w:val="22"/>
              </w:rPr>
              <w:t>4,291</w:t>
            </w:r>
          </w:p>
        </w:tc>
      </w:tr>
      <w:tr w:rsidR="006A5A91" w:rsidRPr="00C92E90" w14:paraId="3CCFFE5D" w14:textId="77777777" w:rsidTr="002E1D28">
        <w:trPr>
          <w:trHeight w:val="300"/>
        </w:trPr>
        <w:tc>
          <w:tcPr>
            <w:tcW w:w="505" w:type="pct"/>
            <w:shd w:val="clear" w:color="auto" w:fill="auto"/>
            <w:vAlign w:val="center"/>
            <w:hideMark/>
          </w:tcPr>
          <w:p w14:paraId="2A6E35BD" w14:textId="77777777" w:rsidR="006A5A91" w:rsidRPr="00C92E90" w:rsidRDefault="006A5A91" w:rsidP="006A5A91">
            <w:pPr>
              <w:ind w:left="-57" w:right="-57"/>
              <w:rPr>
                <w:sz w:val="22"/>
                <w:szCs w:val="22"/>
              </w:rPr>
            </w:pPr>
            <w:r w:rsidRPr="00C92E90">
              <w:rPr>
                <w:sz w:val="22"/>
                <w:szCs w:val="22"/>
              </w:rPr>
              <w:t>403-2141</w:t>
            </w:r>
          </w:p>
        </w:tc>
        <w:tc>
          <w:tcPr>
            <w:tcW w:w="2159" w:type="pct"/>
            <w:shd w:val="clear" w:color="auto" w:fill="auto"/>
            <w:vAlign w:val="center"/>
            <w:hideMark/>
          </w:tcPr>
          <w:p w14:paraId="61104D94" w14:textId="77777777" w:rsidR="006A5A91" w:rsidRPr="00C92E90" w:rsidRDefault="006A5A91" w:rsidP="006A5A91">
            <w:pPr>
              <w:rPr>
                <w:sz w:val="22"/>
                <w:szCs w:val="22"/>
              </w:rPr>
            </w:pPr>
            <w:r w:rsidRPr="00C92E90">
              <w:rPr>
                <w:sz w:val="22"/>
                <w:szCs w:val="22"/>
              </w:rPr>
              <w:t>Панели сплошные плоские</w:t>
            </w:r>
          </w:p>
        </w:tc>
        <w:tc>
          <w:tcPr>
            <w:tcW w:w="584" w:type="pct"/>
            <w:shd w:val="clear" w:color="auto" w:fill="auto"/>
            <w:vAlign w:val="center"/>
            <w:hideMark/>
          </w:tcPr>
          <w:p w14:paraId="497D1044"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5DE5D0F3" w14:textId="77777777" w:rsidR="006A5A91" w:rsidRPr="00C92E90" w:rsidRDefault="006A5A91" w:rsidP="006A5A91">
            <w:pPr>
              <w:jc w:val="right"/>
              <w:rPr>
                <w:sz w:val="22"/>
                <w:szCs w:val="22"/>
              </w:rPr>
            </w:pPr>
            <w:r w:rsidRPr="00C92E90">
              <w:rPr>
                <w:sz w:val="22"/>
                <w:szCs w:val="22"/>
              </w:rPr>
              <w:t>1 040.73</w:t>
            </w:r>
          </w:p>
        </w:tc>
        <w:tc>
          <w:tcPr>
            <w:tcW w:w="691" w:type="pct"/>
            <w:shd w:val="clear" w:color="auto" w:fill="auto"/>
            <w:vAlign w:val="center"/>
          </w:tcPr>
          <w:p w14:paraId="548DE8B9" w14:textId="634FADD8" w:rsidR="006A5A91" w:rsidRPr="00940F89" w:rsidRDefault="006A5A91" w:rsidP="006A5A91">
            <w:pPr>
              <w:jc w:val="right"/>
              <w:rPr>
                <w:sz w:val="22"/>
                <w:szCs w:val="22"/>
              </w:rPr>
            </w:pPr>
            <w:r w:rsidRPr="00FE72C5">
              <w:rPr>
                <w:sz w:val="22"/>
                <w:szCs w:val="22"/>
              </w:rPr>
              <w:t>12 096,39</w:t>
            </w:r>
          </w:p>
        </w:tc>
        <w:tc>
          <w:tcPr>
            <w:tcW w:w="476" w:type="pct"/>
            <w:shd w:val="clear" w:color="auto" w:fill="auto"/>
            <w:vAlign w:val="center"/>
          </w:tcPr>
          <w:p w14:paraId="6325D101" w14:textId="37DB5A6E" w:rsidR="006A5A91" w:rsidRPr="00334DD8" w:rsidRDefault="006A5A91" w:rsidP="006A5A91">
            <w:pPr>
              <w:jc w:val="right"/>
              <w:rPr>
                <w:sz w:val="22"/>
                <w:szCs w:val="22"/>
              </w:rPr>
            </w:pPr>
            <w:r w:rsidRPr="00334DD8">
              <w:rPr>
                <w:sz w:val="22"/>
                <w:szCs w:val="22"/>
              </w:rPr>
              <w:t>11,623</w:t>
            </w:r>
          </w:p>
        </w:tc>
      </w:tr>
      <w:tr w:rsidR="006A5A91" w:rsidRPr="00C92E90" w14:paraId="143A3DF0" w14:textId="77777777" w:rsidTr="002E1D28">
        <w:trPr>
          <w:trHeight w:val="675"/>
        </w:trPr>
        <w:tc>
          <w:tcPr>
            <w:tcW w:w="505" w:type="pct"/>
            <w:shd w:val="clear" w:color="auto" w:fill="auto"/>
            <w:vAlign w:val="center"/>
            <w:hideMark/>
          </w:tcPr>
          <w:p w14:paraId="125DF7F3" w14:textId="77777777" w:rsidR="006A5A91" w:rsidRPr="00C92E90" w:rsidRDefault="006A5A91" w:rsidP="006A5A91">
            <w:pPr>
              <w:ind w:left="-57" w:right="-57"/>
              <w:rPr>
                <w:sz w:val="22"/>
                <w:szCs w:val="22"/>
              </w:rPr>
            </w:pPr>
            <w:r w:rsidRPr="00C92E90">
              <w:rPr>
                <w:sz w:val="22"/>
                <w:szCs w:val="22"/>
              </w:rPr>
              <w:t>403-8220</w:t>
            </w:r>
          </w:p>
        </w:tc>
        <w:tc>
          <w:tcPr>
            <w:tcW w:w="2159" w:type="pct"/>
            <w:shd w:val="clear" w:color="auto" w:fill="auto"/>
            <w:vAlign w:val="center"/>
            <w:hideMark/>
          </w:tcPr>
          <w:p w14:paraId="39FDE7AA" w14:textId="77777777" w:rsidR="006A5A91" w:rsidRPr="00C92E90" w:rsidRDefault="006A5A91" w:rsidP="006A5A91">
            <w:pPr>
              <w:rPr>
                <w:sz w:val="22"/>
                <w:szCs w:val="22"/>
              </w:rPr>
            </w:pPr>
            <w:r w:rsidRPr="00C92E90">
              <w:rPr>
                <w:sz w:val="22"/>
                <w:szCs w:val="22"/>
              </w:rPr>
              <w:t>Панели стеновые и перегородочные прямоугольные плоские и переменного сечения до 18 м2 длиной от 3 до 12 м, массой до 5 т, из бетона В15 (М200) с расходом арматуры 50 кг/м3</w:t>
            </w:r>
          </w:p>
        </w:tc>
        <w:tc>
          <w:tcPr>
            <w:tcW w:w="584" w:type="pct"/>
            <w:shd w:val="clear" w:color="auto" w:fill="auto"/>
            <w:vAlign w:val="center"/>
            <w:hideMark/>
          </w:tcPr>
          <w:p w14:paraId="5CAD3C0C"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7CE589A6" w14:textId="77777777" w:rsidR="006A5A91" w:rsidRPr="00C92E90" w:rsidRDefault="006A5A91" w:rsidP="006A5A91">
            <w:pPr>
              <w:jc w:val="right"/>
              <w:rPr>
                <w:sz w:val="22"/>
                <w:szCs w:val="22"/>
              </w:rPr>
            </w:pPr>
            <w:r w:rsidRPr="00C92E90">
              <w:rPr>
                <w:sz w:val="22"/>
                <w:szCs w:val="22"/>
              </w:rPr>
              <w:t>1 203.44</w:t>
            </w:r>
          </w:p>
        </w:tc>
        <w:tc>
          <w:tcPr>
            <w:tcW w:w="691" w:type="pct"/>
            <w:shd w:val="clear" w:color="auto" w:fill="auto"/>
            <w:vAlign w:val="center"/>
          </w:tcPr>
          <w:p w14:paraId="0CDE97B9" w14:textId="02CD2CBC" w:rsidR="006A5A91" w:rsidRPr="00940F89" w:rsidRDefault="006A5A91" w:rsidP="006A5A91">
            <w:pPr>
              <w:jc w:val="right"/>
              <w:rPr>
                <w:sz w:val="22"/>
                <w:szCs w:val="22"/>
              </w:rPr>
            </w:pPr>
            <w:r w:rsidRPr="00FE72C5">
              <w:rPr>
                <w:sz w:val="22"/>
                <w:szCs w:val="22"/>
              </w:rPr>
              <w:t>12 149,14</w:t>
            </w:r>
          </w:p>
        </w:tc>
        <w:tc>
          <w:tcPr>
            <w:tcW w:w="476" w:type="pct"/>
            <w:shd w:val="clear" w:color="auto" w:fill="auto"/>
            <w:vAlign w:val="center"/>
          </w:tcPr>
          <w:p w14:paraId="526F55C5" w14:textId="7528FCA2" w:rsidR="006A5A91" w:rsidRPr="00334DD8" w:rsidRDefault="006A5A91" w:rsidP="006A5A91">
            <w:pPr>
              <w:jc w:val="right"/>
              <w:rPr>
                <w:sz w:val="22"/>
                <w:szCs w:val="22"/>
              </w:rPr>
            </w:pPr>
            <w:r w:rsidRPr="00334DD8">
              <w:rPr>
                <w:sz w:val="22"/>
                <w:szCs w:val="22"/>
              </w:rPr>
              <w:t>10,095</w:t>
            </w:r>
          </w:p>
        </w:tc>
      </w:tr>
      <w:tr w:rsidR="006A5A91" w:rsidRPr="00C92E90" w14:paraId="2B92437A" w14:textId="77777777" w:rsidTr="002E1D28">
        <w:trPr>
          <w:trHeight w:val="900"/>
        </w:trPr>
        <w:tc>
          <w:tcPr>
            <w:tcW w:w="505" w:type="pct"/>
            <w:shd w:val="clear" w:color="auto" w:fill="auto"/>
            <w:vAlign w:val="center"/>
            <w:hideMark/>
          </w:tcPr>
          <w:p w14:paraId="1966CBB9" w14:textId="77777777" w:rsidR="006A5A91" w:rsidRPr="00C92E90" w:rsidRDefault="006A5A91" w:rsidP="006A5A91">
            <w:pPr>
              <w:ind w:left="-57" w:right="-57"/>
              <w:rPr>
                <w:sz w:val="22"/>
                <w:szCs w:val="22"/>
              </w:rPr>
            </w:pPr>
            <w:r w:rsidRPr="00C92E90">
              <w:rPr>
                <w:sz w:val="22"/>
                <w:szCs w:val="22"/>
              </w:rPr>
              <w:t>403-0396</w:t>
            </w:r>
          </w:p>
        </w:tc>
        <w:tc>
          <w:tcPr>
            <w:tcW w:w="2159" w:type="pct"/>
            <w:shd w:val="clear" w:color="auto" w:fill="auto"/>
            <w:vAlign w:val="center"/>
            <w:hideMark/>
          </w:tcPr>
          <w:p w14:paraId="17A24024" w14:textId="77777777" w:rsidR="006A5A91" w:rsidRPr="00C92E90" w:rsidRDefault="006A5A91" w:rsidP="006A5A91">
            <w:pPr>
              <w:rPr>
                <w:sz w:val="22"/>
                <w:szCs w:val="22"/>
              </w:rPr>
            </w:pPr>
            <w:r w:rsidRPr="00C92E90">
              <w:rPr>
                <w:sz w:val="22"/>
                <w:szCs w:val="22"/>
              </w:rPr>
              <w:t>Панели цокольные, наружных стен подвалов и подполий многослойные толщиной 30 см, плоские без проемов, из бетона В15 (М200) плотностью 1900 кг/м3 и более, легкого шунгизитобетона В5 (М75), утеплителя ПСБ-С-40, длиной более 3,9 м</w:t>
            </w:r>
          </w:p>
        </w:tc>
        <w:tc>
          <w:tcPr>
            <w:tcW w:w="584" w:type="pct"/>
            <w:shd w:val="clear" w:color="auto" w:fill="auto"/>
            <w:vAlign w:val="center"/>
            <w:hideMark/>
          </w:tcPr>
          <w:p w14:paraId="468366F1"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3A10F86E" w14:textId="77777777" w:rsidR="006A5A91" w:rsidRPr="00C92E90" w:rsidRDefault="006A5A91" w:rsidP="006A5A91">
            <w:pPr>
              <w:jc w:val="right"/>
              <w:rPr>
                <w:sz w:val="22"/>
                <w:szCs w:val="22"/>
              </w:rPr>
            </w:pPr>
            <w:r w:rsidRPr="00C92E90">
              <w:rPr>
                <w:sz w:val="22"/>
                <w:szCs w:val="22"/>
              </w:rPr>
              <w:t>399.05</w:t>
            </w:r>
          </w:p>
        </w:tc>
        <w:tc>
          <w:tcPr>
            <w:tcW w:w="691" w:type="pct"/>
            <w:shd w:val="clear" w:color="auto" w:fill="auto"/>
            <w:vAlign w:val="center"/>
          </w:tcPr>
          <w:p w14:paraId="38175560" w14:textId="1439E60A" w:rsidR="006A5A91" w:rsidRPr="00940F89" w:rsidRDefault="006A5A91" w:rsidP="006A5A91">
            <w:pPr>
              <w:jc w:val="right"/>
              <w:rPr>
                <w:sz w:val="22"/>
                <w:szCs w:val="22"/>
              </w:rPr>
            </w:pPr>
            <w:r w:rsidRPr="00FE72C5">
              <w:rPr>
                <w:sz w:val="22"/>
                <w:szCs w:val="22"/>
              </w:rPr>
              <w:t>2 212,27</w:t>
            </w:r>
          </w:p>
        </w:tc>
        <w:tc>
          <w:tcPr>
            <w:tcW w:w="476" w:type="pct"/>
            <w:shd w:val="clear" w:color="auto" w:fill="auto"/>
            <w:vAlign w:val="center"/>
          </w:tcPr>
          <w:p w14:paraId="72330D4D" w14:textId="4070C86A" w:rsidR="006A5A91" w:rsidRPr="00334DD8" w:rsidRDefault="006A5A91" w:rsidP="006A5A91">
            <w:pPr>
              <w:jc w:val="right"/>
              <w:rPr>
                <w:sz w:val="22"/>
                <w:szCs w:val="22"/>
              </w:rPr>
            </w:pPr>
            <w:r w:rsidRPr="00334DD8">
              <w:rPr>
                <w:sz w:val="22"/>
                <w:szCs w:val="22"/>
              </w:rPr>
              <w:t>5,544</w:t>
            </w:r>
          </w:p>
        </w:tc>
      </w:tr>
      <w:tr w:rsidR="006A5A91" w:rsidRPr="00C92E90" w14:paraId="027E06F3" w14:textId="77777777" w:rsidTr="002E1D28">
        <w:trPr>
          <w:trHeight w:val="300"/>
        </w:trPr>
        <w:tc>
          <w:tcPr>
            <w:tcW w:w="505" w:type="pct"/>
            <w:shd w:val="clear" w:color="auto" w:fill="auto"/>
            <w:vAlign w:val="center"/>
            <w:hideMark/>
          </w:tcPr>
          <w:p w14:paraId="25336694" w14:textId="77777777" w:rsidR="006A5A91" w:rsidRPr="00C92E90" w:rsidRDefault="006A5A91" w:rsidP="006A5A91">
            <w:pPr>
              <w:ind w:left="-57" w:right="-57"/>
              <w:rPr>
                <w:sz w:val="22"/>
                <w:szCs w:val="22"/>
              </w:rPr>
            </w:pPr>
            <w:r w:rsidRPr="00C92E90">
              <w:rPr>
                <w:sz w:val="22"/>
                <w:szCs w:val="22"/>
              </w:rPr>
              <w:t>203-0569</w:t>
            </w:r>
          </w:p>
        </w:tc>
        <w:tc>
          <w:tcPr>
            <w:tcW w:w="2159" w:type="pct"/>
            <w:shd w:val="clear" w:color="auto" w:fill="auto"/>
            <w:vAlign w:val="center"/>
            <w:hideMark/>
          </w:tcPr>
          <w:p w14:paraId="3FF30BA4" w14:textId="77777777" w:rsidR="006A5A91" w:rsidRPr="00C92E90" w:rsidRDefault="006A5A91" w:rsidP="006A5A91">
            <w:pPr>
              <w:rPr>
                <w:sz w:val="22"/>
                <w:szCs w:val="22"/>
              </w:rPr>
            </w:pPr>
            <w:r w:rsidRPr="00C92E90">
              <w:rPr>
                <w:sz w:val="22"/>
                <w:szCs w:val="22"/>
              </w:rPr>
              <w:t>Паркет штучный дуб, ясень, ильм, клен</w:t>
            </w:r>
          </w:p>
        </w:tc>
        <w:tc>
          <w:tcPr>
            <w:tcW w:w="584" w:type="pct"/>
            <w:shd w:val="clear" w:color="auto" w:fill="auto"/>
            <w:vAlign w:val="center"/>
            <w:hideMark/>
          </w:tcPr>
          <w:p w14:paraId="6A125E2E"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5DB3EF1D" w14:textId="77777777" w:rsidR="006A5A91" w:rsidRPr="00C92E90" w:rsidRDefault="006A5A91" w:rsidP="006A5A91">
            <w:pPr>
              <w:jc w:val="right"/>
              <w:rPr>
                <w:sz w:val="22"/>
                <w:szCs w:val="22"/>
              </w:rPr>
            </w:pPr>
            <w:r w:rsidRPr="00C92E90">
              <w:rPr>
                <w:sz w:val="22"/>
                <w:szCs w:val="22"/>
              </w:rPr>
              <w:t>165.68</w:t>
            </w:r>
          </w:p>
        </w:tc>
        <w:tc>
          <w:tcPr>
            <w:tcW w:w="691" w:type="pct"/>
            <w:shd w:val="clear" w:color="auto" w:fill="auto"/>
            <w:vAlign w:val="center"/>
          </w:tcPr>
          <w:p w14:paraId="5AE914A9" w14:textId="0C3ADAE4" w:rsidR="006A5A91" w:rsidRPr="00940F89" w:rsidRDefault="006A5A91" w:rsidP="006A5A91">
            <w:pPr>
              <w:jc w:val="right"/>
              <w:rPr>
                <w:sz w:val="22"/>
                <w:szCs w:val="22"/>
              </w:rPr>
            </w:pPr>
            <w:r w:rsidRPr="00FE72C5">
              <w:rPr>
                <w:sz w:val="22"/>
                <w:szCs w:val="22"/>
              </w:rPr>
              <w:t>1 093,99</w:t>
            </w:r>
          </w:p>
        </w:tc>
        <w:tc>
          <w:tcPr>
            <w:tcW w:w="476" w:type="pct"/>
            <w:shd w:val="clear" w:color="auto" w:fill="auto"/>
            <w:vAlign w:val="center"/>
          </w:tcPr>
          <w:p w14:paraId="3ACA6B2A" w14:textId="41C56432" w:rsidR="006A5A91" w:rsidRPr="00334DD8" w:rsidRDefault="006A5A91" w:rsidP="006A5A91">
            <w:pPr>
              <w:jc w:val="right"/>
              <w:rPr>
                <w:sz w:val="22"/>
                <w:szCs w:val="22"/>
              </w:rPr>
            </w:pPr>
            <w:r w:rsidRPr="00334DD8">
              <w:rPr>
                <w:sz w:val="22"/>
                <w:szCs w:val="22"/>
              </w:rPr>
              <w:t>6,603</w:t>
            </w:r>
          </w:p>
        </w:tc>
      </w:tr>
      <w:tr w:rsidR="006A5A91" w:rsidRPr="00C92E90" w14:paraId="16402BD2" w14:textId="77777777" w:rsidTr="002E1D28">
        <w:trPr>
          <w:trHeight w:val="300"/>
        </w:trPr>
        <w:tc>
          <w:tcPr>
            <w:tcW w:w="505" w:type="pct"/>
            <w:shd w:val="clear" w:color="auto" w:fill="auto"/>
            <w:vAlign w:val="center"/>
            <w:hideMark/>
          </w:tcPr>
          <w:p w14:paraId="37DD3FD7" w14:textId="77777777" w:rsidR="006A5A91" w:rsidRPr="00C92E90" w:rsidRDefault="006A5A91" w:rsidP="006A5A91">
            <w:pPr>
              <w:ind w:left="-57" w:right="-57"/>
              <w:rPr>
                <w:sz w:val="22"/>
                <w:szCs w:val="22"/>
              </w:rPr>
            </w:pPr>
            <w:r w:rsidRPr="00C92E90">
              <w:rPr>
                <w:sz w:val="22"/>
                <w:szCs w:val="22"/>
              </w:rPr>
              <w:t>113-1761</w:t>
            </w:r>
          </w:p>
        </w:tc>
        <w:tc>
          <w:tcPr>
            <w:tcW w:w="2159" w:type="pct"/>
            <w:shd w:val="clear" w:color="auto" w:fill="auto"/>
            <w:vAlign w:val="center"/>
            <w:hideMark/>
          </w:tcPr>
          <w:p w14:paraId="3DE6F15A" w14:textId="77777777" w:rsidR="006A5A91" w:rsidRPr="00C92E90" w:rsidRDefault="006A5A91" w:rsidP="006A5A91">
            <w:pPr>
              <w:rPr>
                <w:sz w:val="22"/>
                <w:szCs w:val="22"/>
              </w:rPr>
            </w:pPr>
            <w:r w:rsidRPr="00C92E90">
              <w:rPr>
                <w:sz w:val="22"/>
                <w:szCs w:val="22"/>
              </w:rPr>
              <w:t>Паста огнезащитная ВПМ-2, вспучивающаяся водоэмульсионная</w:t>
            </w:r>
          </w:p>
        </w:tc>
        <w:tc>
          <w:tcPr>
            <w:tcW w:w="584" w:type="pct"/>
            <w:shd w:val="clear" w:color="auto" w:fill="auto"/>
            <w:vAlign w:val="center"/>
            <w:hideMark/>
          </w:tcPr>
          <w:p w14:paraId="5FC5D6CB"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43CE266D" w14:textId="77777777" w:rsidR="006A5A91" w:rsidRPr="00C92E90" w:rsidRDefault="006A5A91" w:rsidP="006A5A91">
            <w:pPr>
              <w:jc w:val="right"/>
              <w:rPr>
                <w:sz w:val="22"/>
                <w:szCs w:val="22"/>
              </w:rPr>
            </w:pPr>
            <w:r w:rsidRPr="00C92E90">
              <w:rPr>
                <w:sz w:val="22"/>
                <w:szCs w:val="22"/>
              </w:rPr>
              <w:t>19 106.98</w:t>
            </w:r>
          </w:p>
        </w:tc>
        <w:tc>
          <w:tcPr>
            <w:tcW w:w="691" w:type="pct"/>
            <w:shd w:val="clear" w:color="auto" w:fill="auto"/>
            <w:vAlign w:val="center"/>
          </w:tcPr>
          <w:p w14:paraId="56A50707" w14:textId="48EC0B5C" w:rsidR="006A5A91" w:rsidRPr="00940F89" w:rsidRDefault="006A5A91" w:rsidP="006A5A91">
            <w:pPr>
              <w:jc w:val="right"/>
              <w:rPr>
                <w:sz w:val="22"/>
                <w:szCs w:val="22"/>
              </w:rPr>
            </w:pPr>
            <w:r w:rsidRPr="00FE72C5">
              <w:rPr>
                <w:sz w:val="22"/>
                <w:szCs w:val="22"/>
              </w:rPr>
              <w:t>84 150,02</w:t>
            </w:r>
          </w:p>
        </w:tc>
        <w:tc>
          <w:tcPr>
            <w:tcW w:w="476" w:type="pct"/>
            <w:shd w:val="clear" w:color="auto" w:fill="auto"/>
            <w:vAlign w:val="center"/>
          </w:tcPr>
          <w:p w14:paraId="140B72CF" w14:textId="4CA1BC43" w:rsidR="006A5A91" w:rsidRPr="00334DD8" w:rsidRDefault="006A5A91" w:rsidP="006A5A91">
            <w:pPr>
              <w:jc w:val="right"/>
              <w:rPr>
                <w:sz w:val="22"/>
                <w:szCs w:val="22"/>
              </w:rPr>
            </w:pPr>
            <w:r w:rsidRPr="00334DD8">
              <w:rPr>
                <w:sz w:val="22"/>
                <w:szCs w:val="22"/>
              </w:rPr>
              <w:t>4,404</w:t>
            </w:r>
          </w:p>
        </w:tc>
      </w:tr>
      <w:tr w:rsidR="006A5A91" w:rsidRPr="00C92E90" w14:paraId="4F77719F" w14:textId="77777777" w:rsidTr="002E1D28">
        <w:trPr>
          <w:trHeight w:val="300"/>
        </w:trPr>
        <w:tc>
          <w:tcPr>
            <w:tcW w:w="505" w:type="pct"/>
            <w:shd w:val="clear" w:color="auto" w:fill="auto"/>
            <w:vAlign w:val="center"/>
            <w:hideMark/>
          </w:tcPr>
          <w:p w14:paraId="36DDC8BE" w14:textId="77777777" w:rsidR="006A5A91" w:rsidRPr="00C92E90" w:rsidRDefault="006A5A91" w:rsidP="006A5A91">
            <w:pPr>
              <w:ind w:left="-57" w:right="-57"/>
              <w:rPr>
                <w:sz w:val="22"/>
                <w:szCs w:val="22"/>
              </w:rPr>
            </w:pPr>
            <w:r w:rsidRPr="00C92E90">
              <w:rPr>
                <w:sz w:val="22"/>
                <w:szCs w:val="22"/>
              </w:rPr>
              <w:t>403-0486</w:t>
            </w:r>
          </w:p>
        </w:tc>
        <w:tc>
          <w:tcPr>
            <w:tcW w:w="2159" w:type="pct"/>
            <w:shd w:val="clear" w:color="auto" w:fill="auto"/>
            <w:vAlign w:val="center"/>
            <w:hideMark/>
          </w:tcPr>
          <w:p w14:paraId="756AF65D" w14:textId="77777777" w:rsidR="006A5A91" w:rsidRPr="00C92E90" w:rsidRDefault="006A5A91" w:rsidP="006A5A91">
            <w:pPr>
              <w:rPr>
                <w:sz w:val="22"/>
                <w:szCs w:val="22"/>
              </w:rPr>
            </w:pPr>
            <w:r w:rsidRPr="00C92E90">
              <w:rPr>
                <w:sz w:val="22"/>
                <w:szCs w:val="22"/>
              </w:rPr>
              <w:t>Перемычки железобетонные</w:t>
            </w:r>
          </w:p>
        </w:tc>
        <w:tc>
          <w:tcPr>
            <w:tcW w:w="584" w:type="pct"/>
            <w:shd w:val="clear" w:color="auto" w:fill="auto"/>
            <w:vAlign w:val="center"/>
            <w:hideMark/>
          </w:tcPr>
          <w:p w14:paraId="237A49B8"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256ADC1B" w14:textId="77777777" w:rsidR="006A5A91" w:rsidRPr="00C92E90" w:rsidRDefault="006A5A91" w:rsidP="006A5A91">
            <w:pPr>
              <w:jc w:val="right"/>
              <w:rPr>
                <w:sz w:val="22"/>
                <w:szCs w:val="22"/>
              </w:rPr>
            </w:pPr>
            <w:r w:rsidRPr="00C92E90">
              <w:rPr>
                <w:sz w:val="22"/>
                <w:szCs w:val="22"/>
              </w:rPr>
              <w:t>2 422.63</w:t>
            </w:r>
          </w:p>
        </w:tc>
        <w:tc>
          <w:tcPr>
            <w:tcW w:w="691" w:type="pct"/>
            <w:shd w:val="clear" w:color="auto" w:fill="auto"/>
            <w:vAlign w:val="center"/>
          </w:tcPr>
          <w:p w14:paraId="0F8ABD7F" w14:textId="227C9A8C" w:rsidR="006A5A91" w:rsidRPr="00940F89" w:rsidRDefault="006A5A91" w:rsidP="006A5A91">
            <w:pPr>
              <w:jc w:val="right"/>
              <w:rPr>
                <w:sz w:val="22"/>
                <w:szCs w:val="22"/>
              </w:rPr>
            </w:pPr>
            <w:r w:rsidRPr="00FE72C5">
              <w:rPr>
                <w:sz w:val="22"/>
                <w:szCs w:val="22"/>
              </w:rPr>
              <w:t>18 636,44</w:t>
            </w:r>
          </w:p>
        </w:tc>
        <w:tc>
          <w:tcPr>
            <w:tcW w:w="476" w:type="pct"/>
            <w:shd w:val="clear" w:color="auto" w:fill="auto"/>
            <w:vAlign w:val="center"/>
          </w:tcPr>
          <w:p w14:paraId="589461C4" w14:textId="73C037F8" w:rsidR="006A5A91" w:rsidRPr="00334DD8" w:rsidRDefault="006A5A91" w:rsidP="006A5A91">
            <w:pPr>
              <w:jc w:val="right"/>
              <w:rPr>
                <w:sz w:val="22"/>
                <w:szCs w:val="22"/>
              </w:rPr>
            </w:pPr>
            <w:r w:rsidRPr="00334DD8">
              <w:rPr>
                <w:sz w:val="22"/>
                <w:szCs w:val="22"/>
              </w:rPr>
              <w:t>7,693</w:t>
            </w:r>
          </w:p>
        </w:tc>
      </w:tr>
      <w:tr w:rsidR="006A5A91" w:rsidRPr="00C92E90" w14:paraId="380D66D9" w14:textId="77777777" w:rsidTr="002E1D28">
        <w:trPr>
          <w:trHeight w:val="300"/>
        </w:trPr>
        <w:tc>
          <w:tcPr>
            <w:tcW w:w="505" w:type="pct"/>
            <w:shd w:val="clear" w:color="auto" w:fill="auto"/>
            <w:vAlign w:val="center"/>
            <w:hideMark/>
          </w:tcPr>
          <w:p w14:paraId="344EBD4D" w14:textId="77777777" w:rsidR="006A5A91" w:rsidRPr="00C92E90" w:rsidRDefault="006A5A91" w:rsidP="006A5A91">
            <w:pPr>
              <w:ind w:left="-57" w:right="-57"/>
              <w:rPr>
                <w:sz w:val="22"/>
                <w:szCs w:val="22"/>
              </w:rPr>
            </w:pPr>
            <w:r w:rsidRPr="00C92E90">
              <w:rPr>
                <w:sz w:val="22"/>
                <w:szCs w:val="22"/>
              </w:rPr>
              <w:t>408-0122</w:t>
            </w:r>
          </w:p>
        </w:tc>
        <w:tc>
          <w:tcPr>
            <w:tcW w:w="2159" w:type="pct"/>
            <w:shd w:val="clear" w:color="auto" w:fill="auto"/>
            <w:vAlign w:val="center"/>
            <w:hideMark/>
          </w:tcPr>
          <w:p w14:paraId="4BC0F2F6" w14:textId="77777777" w:rsidR="006A5A91" w:rsidRPr="00C92E90" w:rsidRDefault="006A5A91" w:rsidP="006A5A91">
            <w:pPr>
              <w:rPr>
                <w:sz w:val="22"/>
                <w:szCs w:val="22"/>
              </w:rPr>
            </w:pPr>
            <w:r w:rsidRPr="00C92E90">
              <w:rPr>
                <w:sz w:val="22"/>
                <w:szCs w:val="22"/>
              </w:rPr>
              <w:t>Песок природный для строительных работ средний</w:t>
            </w:r>
          </w:p>
        </w:tc>
        <w:tc>
          <w:tcPr>
            <w:tcW w:w="584" w:type="pct"/>
            <w:shd w:val="clear" w:color="auto" w:fill="auto"/>
            <w:vAlign w:val="center"/>
            <w:hideMark/>
          </w:tcPr>
          <w:p w14:paraId="4435A5DA"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592877E8" w14:textId="77777777" w:rsidR="006A5A91" w:rsidRPr="00C92E90" w:rsidRDefault="006A5A91" w:rsidP="006A5A91">
            <w:pPr>
              <w:jc w:val="right"/>
              <w:rPr>
                <w:sz w:val="22"/>
                <w:szCs w:val="22"/>
              </w:rPr>
            </w:pPr>
            <w:r w:rsidRPr="00C92E90">
              <w:rPr>
                <w:sz w:val="22"/>
                <w:szCs w:val="22"/>
              </w:rPr>
              <w:t>55.14</w:t>
            </w:r>
          </w:p>
        </w:tc>
        <w:tc>
          <w:tcPr>
            <w:tcW w:w="691" w:type="pct"/>
            <w:shd w:val="clear" w:color="auto" w:fill="auto"/>
            <w:vAlign w:val="center"/>
          </w:tcPr>
          <w:p w14:paraId="008CE5B6" w14:textId="2141A356" w:rsidR="006A5A91" w:rsidRPr="00940F89" w:rsidRDefault="006A5A91" w:rsidP="006A5A91">
            <w:pPr>
              <w:jc w:val="right"/>
              <w:rPr>
                <w:sz w:val="22"/>
                <w:szCs w:val="22"/>
              </w:rPr>
            </w:pPr>
            <w:r w:rsidRPr="00FE72C5">
              <w:rPr>
                <w:sz w:val="22"/>
                <w:szCs w:val="22"/>
              </w:rPr>
              <w:t>506,77</w:t>
            </w:r>
          </w:p>
        </w:tc>
        <w:tc>
          <w:tcPr>
            <w:tcW w:w="476" w:type="pct"/>
            <w:shd w:val="clear" w:color="auto" w:fill="auto"/>
            <w:vAlign w:val="center"/>
          </w:tcPr>
          <w:p w14:paraId="38553635" w14:textId="303018EF" w:rsidR="006A5A91" w:rsidRPr="00334DD8" w:rsidRDefault="006A5A91" w:rsidP="006A5A91">
            <w:pPr>
              <w:jc w:val="right"/>
              <w:rPr>
                <w:sz w:val="22"/>
                <w:szCs w:val="22"/>
              </w:rPr>
            </w:pPr>
            <w:r w:rsidRPr="00334DD8">
              <w:rPr>
                <w:sz w:val="22"/>
                <w:szCs w:val="22"/>
              </w:rPr>
              <w:t>9,191</w:t>
            </w:r>
          </w:p>
        </w:tc>
      </w:tr>
      <w:tr w:rsidR="006A5A91" w:rsidRPr="00C92E90" w14:paraId="3E08C850" w14:textId="77777777" w:rsidTr="002E1D28">
        <w:trPr>
          <w:trHeight w:val="300"/>
        </w:trPr>
        <w:tc>
          <w:tcPr>
            <w:tcW w:w="505" w:type="pct"/>
            <w:shd w:val="clear" w:color="auto" w:fill="auto"/>
            <w:vAlign w:val="center"/>
            <w:hideMark/>
          </w:tcPr>
          <w:p w14:paraId="752F5EBB" w14:textId="77777777" w:rsidR="006A5A91" w:rsidRPr="00C92E90" w:rsidRDefault="006A5A91" w:rsidP="006A5A91">
            <w:pPr>
              <w:ind w:left="-57" w:right="-57"/>
              <w:rPr>
                <w:sz w:val="22"/>
                <w:szCs w:val="22"/>
              </w:rPr>
            </w:pPr>
            <w:r w:rsidRPr="00C92E90">
              <w:rPr>
                <w:sz w:val="22"/>
                <w:szCs w:val="22"/>
              </w:rPr>
              <w:lastRenderedPageBreak/>
              <w:t>509-0071</w:t>
            </w:r>
          </w:p>
        </w:tc>
        <w:tc>
          <w:tcPr>
            <w:tcW w:w="2159" w:type="pct"/>
            <w:shd w:val="clear" w:color="auto" w:fill="auto"/>
            <w:vAlign w:val="center"/>
            <w:hideMark/>
          </w:tcPr>
          <w:p w14:paraId="35522C36" w14:textId="77777777" w:rsidR="006A5A91" w:rsidRPr="00C92E90" w:rsidRDefault="006A5A91" w:rsidP="006A5A91">
            <w:pPr>
              <w:rPr>
                <w:sz w:val="22"/>
                <w:szCs w:val="22"/>
              </w:rPr>
            </w:pPr>
            <w:r w:rsidRPr="00C92E90">
              <w:rPr>
                <w:sz w:val="22"/>
                <w:szCs w:val="22"/>
              </w:rPr>
              <w:t>Пленка оберточная гидроизоляционная ПДС, толщиной 0,55 мм</w:t>
            </w:r>
          </w:p>
        </w:tc>
        <w:tc>
          <w:tcPr>
            <w:tcW w:w="584" w:type="pct"/>
            <w:shd w:val="clear" w:color="auto" w:fill="auto"/>
            <w:vAlign w:val="center"/>
            <w:hideMark/>
          </w:tcPr>
          <w:p w14:paraId="2C76EC42"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6952753E" w14:textId="77777777" w:rsidR="006A5A91" w:rsidRPr="00C92E90" w:rsidRDefault="006A5A91" w:rsidP="006A5A91">
            <w:pPr>
              <w:jc w:val="right"/>
              <w:rPr>
                <w:sz w:val="22"/>
                <w:szCs w:val="22"/>
              </w:rPr>
            </w:pPr>
            <w:r w:rsidRPr="00C92E90">
              <w:rPr>
                <w:sz w:val="22"/>
                <w:szCs w:val="22"/>
              </w:rPr>
              <w:t>27.96</w:t>
            </w:r>
          </w:p>
        </w:tc>
        <w:tc>
          <w:tcPr>
            <w:tcW w:w="691" w:type="pct"/>
            <w:shd w:val="clear" w:color="auto" w:fill="auto"/>
            <w:vAlign w:val="center"/>
          </w:tcPr>
          <w:p w14:paraId="1B68C07D" w14:textId="6E23CFBD" w:rsidR="006A5A91" w:rsidRPr="00940F89" w:rsidRDefault="006A5A91" w:rsidP="006A5A91">
            <w:pPr>
              <w:jc w:val="right"/>
              <w:rPr>
                <w:sz w:val="22"/>
                <w:szCs w:val="22"/>
              </w:rPr>
            </w:pPr>
            <w:r w:rsidRPr="00FE72C5">
              <w:rPr>
                <w:sz w:val="22"/>
                <w:szCs w:val="22"/>
              </w:rPr>
              <w:t>128,53</w:t>
            </w:r>
          </w:p>
        </w:tc>
        <w:tc>
          <w:tcPr>
            <w:tcW w:w="476" w:type="pct"/>
            <w:shd w:val="clear" w:color="auto" w:fill="auto"/>
            <w:vAlign w:val="center"/>
          </w:tcPr>
          <w:p w14:paraId="1CAD43A5" w14:textId="40395BC5" w:rsidR="006A5A91" w:rsidRPr="00334DD8" w:rsidRDefault="006A5A91" w:rsidP="006A5A91">
            <w:pPr>
              <w:jc w:val="right"/>
              <w:rPr>
                <w:sz w:val="22"/>
                <w:szCs w:val="22"/>
              </w:rPr>
            </w:pPr>
            <w:r w:rsidRPr="00334DD8">
              <w:rPr>
                <w:sz w:val="22"/>
                <w:szCs w:val="22"/>
              </w:rPr>
              <w:t>4,597</w:t>
            </w:r>
          </w:p>
        </w:tc>
      </w:tr>
      <w:tr w:rsidR="006A5A91" w:rsidRPr="00C92E90" w14:paraId="4398266D" w14:textId="77777777" w:rsidTr="002E1D28">
        <w:trPr>
          <w:trHeight w:val="450"/>
        </w:trPr>
        <w:tc>
          <w:tcPr>
            <w:tcW w:w="505" w:type="pct"/>
            <w:shd w:val="clear" w:color="auto" w:fill="auto"/>
            <w:vAlign w:val="center"/>
            <w:hideMark/>
          </w:tcPr>
          <w:p w14:paraId="71F987D1" w14:textId="77777777" w:rsidR="006A5A91" w:rsidRPr="00C92E90" w:rsidRDefault="006A5A91" w:rsidP="006A5A91">
            <w:pPr>
              <w:ind w:left="-57" w:right="-57"/>
              <w:rPr>
                <w:sz w:val="22"/>
                <w:szCs w:val="22"/>
              </w:rPr>
            </w:pPr>
            <w:r w:rsidRPr="00C92E90">
              <w:rPr>
                <w:sz w:val="22"/>
                <w:szCs w:val="22"/>
              </w:rPr>
              <w:t>101-0257</w:t>
            </w:r>
          </w:p>
        </w:tc>
        <w:tc>
          <w:tcPr>
            <w:tcW w:w="2159" w:type="pct"/>
            <w:shd w:val="clear" w:color="auto" w:fill="auto"/>
            <w:vAlign w:val="center"/>
            <w:hideMark/>
          </w:tcPr>
          <w:p w14:paraId="0CDC4634" w14:textId="77777777" w:rsidR="006A5A91" w:rsidRPr="00C92E90" w:rsidRDefault="006A5A91" w:rsidP="006A5A91">
            <w:pPr>
              <w:rPr>
                <w:sz w:val="22"/>
                <w:szCs w:val="22"/>
              </w:rPr>
            </w:pPr>
            <w:r w:rsidRPr="00C92E90">
              <w:rPr>
                <w:sz w:val="22"/>
                <w:szCs w:val="22"/>
              </w:rPr>
              <w:t>Плитки керамические глазурованные для внутренней облицовки стен гладкие с завалом белые</w:t>
            </w:r>
          </w:p>
        </w:tc>
        <w:tc>
          <w:tcPr>
            <w:tcW w:w="584" w:type="pct"/>
            <w:shd w:val="clear" w:color="auto" w:fill="auto"/>
            <w:vAlign w:val="center"/>
            <w:hideMark/>
          </w:tcPr>
          <w:p w14:paraId="797DF44E"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7012561C" w14:textId="77777777" w:rsidR="006A5A91" w:rsidRPr="00C92E90" w:rsidRDefault="006A5A91" w:rsidP="006A5A91">
            <w:pPr>
              <w:jc w:val="right"/>
              <w:rPr>
                <w:sz w:val="22"/>
                <w:szCs w:val="22"/>
              </w:rPr>
            </w:pPr>
            <w:r w:rsidRPr="00C92E90">
              <w:rPr>
                <w:sz w:val="22"/>
                <w:szCs w:val="22"/>
              </w:rPr>
              <w:t>149.16</w:t>
            </w:r>
          </w:p>
        </w:tc>
        <w:tc>
          <w:tcPr>
            <w:tcW w:w="691" w:type="pct"/>
            <w:shd w:val="clear" w:color="auto" w:fill="auto"/>
            <w:vAlign w:val="center"/>
          </w:tcPr>
          <w:p w14:paraId="0A7E6118" w14:textId="6EE57A05" w:rsidR="006A5A91" w:rsidRPr="00940F89" w:rsidRDefault="006A5A91" w:rsidP="006A5A91">
            <w:pPr>
              <w:jc w:val="right"/>
              <w:rPr>
                <w:sz w:val="22"/>
                <w:szCs w:val="22"/>
              </w:rPr>
            </w:pPr>
            <w:r w:rsidRPr="00FE72C5">
              <w:rPr>
                <w:sz w:val="22"/>
                <w:szCs w:val="22"/>
              </w:rPr>
              <w:t>259,45</w:t>
            </w:r>
          </w:p>
        </w:tc>
        <w:tc>
          <w:tcPr>
            <w:tcW w:w="476" w:type="pct"/>
            <w:shd w:val="clear" w:color="auto" w:fill="auto"/>
            <w:vAlign w:val="center"/>
          </w:tcPr>
          <w:p w14:paraId="2D5F7F01" w14:textId="73827153" w:rsidR="006A5A91" w:rsidRPr="00334DD8" w:rsidRDefault="006A5A91" w:rsidP="006A5A91">
            <w:pPr>
              <w:jc w:val="right"/>
              <w:rPr>
                <w:sz w:val="22"/>
                <w:szCs w:val="22"/>
              </w:rPr>
            </w:pPr>
            <w:r w:rsidRPr="00334DD8">
              <w:rPr>
                <w:sz w:val="22"/>
                <w:szCs w:val="22"/>
              </w:rPr>
              <w:t>1,739</w:t>
            </w:r>
          </w:p>
        </w:tc>
      </w:tr>
      <w:tr w:rsidR="006A5A91" w:rsidRPr="00C92E90" w14:paraId="61EA3F71" w14:textId="77777777" w:rsidTr="002E1D28">
        <w:trPr>
          <w:trHeight w:val="450"/>
        </w:trPr>
        <w:tc>
          <w:tcPr>
            <w:tcW w:w="505" w:type="pct"/>
            <w:shd w:val="clear" w:color="auto" w:fill="auto"/>
            <w:vAlign w:val="center"/>
            <w:hideMark/>
          </w:tcPr>
          <w:p w14:paraId="3F06EE00" w14:textId="77777777" w:rsidR="006A5A91" w:rsidRPr="00C92E90" w:rsidRDefault="006A5A91" w:rsidP="006A5A91">
            <w:pPr>
              <w:ind w:left="-57" w:right="-57"/>
              <w:rPr>
                <w:sz w:val="22"/>
                <w:szCs w:val="22"/>
              </w:rPr>
            </w:pPr>
            <w:r w:rsidRPr="00C92E90">
              <w:rPr>
                <w:sz w:val="22"/>
                <w:szCs w:val="22"/>
              </w:rPr>
              <w:t>101-0276</w:t>
            </w:r>
          </w:p>
        </w:tc>
        <w:tc>
          <w:tcPr>
            <w:tcW w:w="2159" w:type="pct"/>
            <w:shd w:val="clear" w:color="auto" w:fill="auto"/>
            <w:vAlign w:val="center"/>
            <w:hideMark/>
          </w:tcPr>
          <w:p w14:paraId="07E55E01" w14:textId="77777777" w:rsidR="006A5A91" w:rsidRPr="00C92E90" w:rsidRDefault="006A5A91" w:rsidP="006A5A91">
            <w:pPr>
              <w:rPr>
                <w:sz w:val="22"/>
                <w:szCs w:val="22"/>
              </w:rPr>
            </w:pPr>
            <w:r w:rsidRPr="00C92E90">
              <w:rPr>
                <w:sz w:val="22"/>
                <w:szCs w:val="22"/>
              </w:rPr>
              <w:t>Плитки керамические глазурованные рельефные фасадные и ковры из них многоцветные толщиной 9 мм</w:t>
            </w:r>
          </w:p>
        </w:tc>
        <w:tc>
          <w:tcPr>
            <w:tcW w:w="584" w:type="pct"/>
            <w:shd w:val="clear" w:color="auto" w:fill="auto"/>
            <w:vAlign w:val="center"/>
            <w:hideMark/>
          </w:tcPr>
          <w:p w14:paraId="05540457"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03372506" w14:textId="77777777" w:rsidR="006A5A91" w:rsidRPr="00C92E90" w:rsidRDefault="006A5A91" w:rsidP="006A5A91">
            <w:pPr>
              <w:jc w:val="right"/>
              <w:rPr>
                <w:sz w:val="22"/>
                <w:szCs w:val="22"/>
              </w:rPr>
            </w:pPr>
            <w:r w:rsidRPr="00C92E90">
              <w:rPr>
                <w:sz w:val="22"/>
                <w:szCs w:val="22"/>
              </w:rPr>
              <w:t>109.67</w:t>
            </w:r>
          </w:p>
        </w:tc>
        <w:tc>
          <w:tcPr>
            <w:tcW w:w="691" w:type="pct"/>
            <w:shd w:val="clear" w:color="auto" w:fill="auto"/>
            <w:vAlign w:val="center"/>
          </w:tcPr>
          <w:p w14:paraId="7593F91F" w14:textId="74871576" w:rsidR="006A5A91" w:rsidRPr="00940F89" w:rsidRDefault="006A5A91" w:rsidP="006A5A91">
            <w:pPr>
              <w:jc w:val="right"/>
              <w:rPr>
                <w:sz w:val="22"/>
                <w:szCs w:val="22"/>
              </w:rPr>
            </w:pPr>
            <w:r w:rsidRPr="00FE72C5">
              <w:rPr>
                <w:sz w:val="22"/>
                <w:szCs w:val="22"/>
              </w:rPr>
              <w:t>401,97</w:t>
            </w:r>
          </w:p>
        </w:tc>
        <w:tc>
          <w:tcPr>
            <w:tcW w:w="476" w:type="pct"/>
            <w:shd w:val="clear" w:color="auto" w:fill="auto"/>
            <w:vAlign w:val="center"/>
          </w:tcPr>
          <w:p w14:paraId="48C8FEF8" w14:textId="6E427868" w:rsidR="006A5A91" w:rsidRPr="00334DD8" w:rsidRDefault="006A5A91" w:rsidP="006A5A91">
            <w:pPr>
              <w:jc w:val="right"/>
              <w:rPr>
                <w:sz w:val="22"/>
                <w:szCs w:val="22"/>
              </w:rPr>
            </w:pPr>
            <w:r w:rsidRPr="00334DD8">
              <w:rPr>
                <w:sz w:val="22"/>
                <w:szCs w:val="22"/>
              </w:rPr>
              <w:t>3,665</w:t>
            </w:r>
          </w:p>
        </w:tc>
      </w:tr>
      <w:tr w:rsidR="006A5A91" w:rsidRPr="00C92E90" w14:paraId="67874525" w14:textId="77777777" w:rsidTr="002E1D28">
        <w:trPr>
          <w:trHeight w:val="450"/>
        </w:trPr>
        <w:tc>
          <w:tcPr>
            <w:tcW w:w="505" w:type="pct"/>
            <w:shd w:val="clear" w:color="auto" w:fill="auto"/>
            <w:vAlign w:val="center"/>
            <w:hideMark/>
          </w:tcPr>
          <w:p w14:paraId="7290B999" w14:textId="77777777" w:rsidR="006A5A91" w:rsidRPr="00C92E90" w:rsidRDefault="006A5A91" w:rsidP="006A5A91">
            <w:pPr>
              <w:ind w:left="-57" w:right="-57"/>
              <w:rPr>
                <w:sz w:val="22"/>
                <w:szCs w:val="22"/>
              </w:rPr>
            </w:pPr>
            <w:r w:rsidRPr="00C92E90">
              <w:rPr>
                <w:sz w:val="22"/>
                <w:szCs w:val="22"/>
              </w:rPr>
              <w:t>101-1741</w:t>
            </w:r>
          </w:p>
        </w:tc>
        <w:tc>
          <w:tcPr>
            <w:tcW w:w="2159" w:type="pct"/>
            <w:shd w:val="clear" w:color="auto" w:fill="auto"/>
            <w:vAlign w:val="center"/>
            <w:hideMark/>
          </w:tcPr>
          <w:p w14:paraId="352D23D6" w14:textId="77777777" w:rsidR="006A5A91" w:rsidRPr="00C92E90" w:rsidRDefault="006A5A91" w:rsidP="006A5A91">
            <w:pPr>
              <w:rPr>
                <w:sz w:val="22"/>
                <w:szCs w:val="22"/>
              </w:rPr>
            </w:pPr>
            <w:r w:rsidRPr="00C92E90">
              <w:rPr>
                <w:sz w:val="22"/>
                <w:szCs w:val="22"/>
              </w:rPr>
              <w:t>Плитки керамические для полов гладкие неглазурованные многоцветные квадратные и прямоугольные</w:t>
            </w:r>
          </w:p>
        </w:tc>
        <w:tc>
          <w:tcPr>
            <w:tcW w:w="584" w:type="pct"/>
            <w:shd w:val="clear" w:color="auto" w:fill="auto"/>
            <w:vAlign w:val="center"/>
            <w:hideMark/>
          </w:tcPr>
          <w:p w14:paraId="1FC488F5"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51C6EC08" w14:textId="77777777" w:rsidR="006A5A91" w:rsidRPr="00C92E90" w:rsidRDefault="006A5A91" w:rsidP="006A5A91">
            <w:pPr>
              <w:jc w:val="right"/>
              <w:rPr>
                <w:sz w:val="22"/>
                <w:szCs w:val="22"/>
              </w:rPr>
            </w:pPr>
            <w:r w:rsidRPr="00C92E90">
              <w:rPr>
                <w:sz w:val="22"/>
                <w:szCs w:val="22"/>
              </w:rPr>
              <w:t>82.49</w:t>
            </w:r>
          </w:p>
        </w:tc>
        <w:tc>
          <w:tcPr>
            <w:tcW w:w="691" w:type="pct"/>
            <w:shd w:val="clear" w:color="auto" w:fill="auto"/>
            <w:vAlign w:val="center"/>
          </w:tcPr>
          <w:p w14:paraId="5759BE41" w14:textId="7D4F559C" w:rsidR="006A5A91" w:rsidRPr="00940F89" w:rsidRDefault="006A5A91" w:rsidP="006A5A91">
            <w:pPr>
              <w:jc w:val="right"/>
              <w:rPr>
                <w:sz w:val="22"/>
                <w:szCs w:val="22"/>
              </w:rPr>
            </w:pPr>
            <w:r w:rsidRPr="00FE72C5">
              <w:rPr>
                <w:sz w:val="22"/>
                <w:szCs w:val="22"/>
              </w:rPr>
              <w:t>495,33</w:t>
            </w:r>
          </w:p>
        </w:tc>
        <w:tc>
          <w:tcPr>
            <w:tcW w:w="476" w:type="pct"/>
            <w:shd w:val="clear" w:color="auto" w:fill="auto"/>
            <w:vAlign w:val="center"/>
          </w:tcPr>
          <w:p w14:paraId="28E4AB2A" w14:textId="07122658" w:rsidR="006A5A91" w:rsidRPr="00334DD8" w:rsidRDefault="006A5A91" w:rsidP="006A5A91">
            <w:pPr>
              <w:jc w:val="right"/>
              <w:rPr>
                <w:sz w:val="22"/>
                <w:szCs w:val="22"/>
              </w:rPr>
            </w:pPr>
            <w:r w:rsidRPr="00334DD8">
              <w:rPr>
                <w:sz w:val="22"/>
                <w:szCs w:val="22"/>
              </w:rPr>
              <w:t>6,005</w:t>
            </w:r>
          </w:p>
        </w:tc>
      </w:tr>
      <w:tr w:rsidR="006A5A91" w:rsidRPr="00C92E90" w14:paraId="3E67EF61" w14:textId="77777777" w:rsidTr="002E1D28">
        <w:trPr>
          <w:trHeight w:val="450"/>
        </w:trPr>
        <w:tc>
          <w:tcPr>
            <w:tcW w:w="505" w:type="pct"/>
            <w:shd w:val="clear" w:color="auto" w:fill="auto"/>
            <w:vAlign w:val="center"/>
            <w:hideMark/>
          </w:tcPr>
          <w:p w14:paraId="4B7482F1" w14:textId="77777777" w:rsidR="006A5A91" w:rsidRPr="00C92E90" w:rsidRDefault="006A5A91" w:rsidP="006A5A91">
            <w:pPr>
              <w:ind w:left="-57" w:right="-57"/>
              <w:rPr>
                <w:sz w:val="22"/>
                <w:szCs w:val="22"/>
              </w:rPr>
            </w:pPr>
            <w:r w:rsidRPr="00C92E90">
              <w:rPr>
                <w:sz w:val="22"/>
                <w:szCs w:val="22"/>
              </w:rPr>
              <w:t>101-0287</w:t>
            </w:r>
          </w:p>
        </w:tc>
        <w:tc>
          <w:tcPr>
            <w:tcW w:w="2159" w:type="pct"/>
            <w:shd w:val="clear" w:color="auto" w:fill="auto"/>
            <w:vAlign w:val="center"/>
            <w:hideMark/>
          </w:tcPr>
          <w:p w14:paraId="4FD043F9" w14:textId="77777777" w:rsidR="006A5A91" w:rsidRPr="00C92E90" w:rsidRDefault="006A5A91" w:rsidP="006A5A91">
            <w:pPr>
              <w:rPr>
                <w:sz w:val="22"/>
                <w:szCs w:val="22"/>
              </w:rPr>
            </w:pPr>
            <w:r w:rsidRPr="00C92E90">
              <w:rPr>
                <w:sz w:val="22"/>
                <w:szCs w:val="22"/>
              </w:rPr>
              <w:t>Плитки керамические для полов гладкие неглазурованные одноцветные с красителем квадратные и прямоугольные</w:t>
            </w:r>
          </w:p>
        </w:tc>
        <w:tc>
          <w:tcPr>
            <w:tcW w:w="584" w:type="pct"/>
            <w:shd w:val="clear" w:color="auto" w:fill="auto"/>
            <w:vAlign w:val="center"/>
            <w:hideMark/>
          </w:tcPr>
          <w:p w14:paraId="03CC7AEE"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5694BD46" w14:textId="77777777" w:rsidR="006A5A91" w:rsidRPr="00C92E90" w:rsidRDefault="006A5A91" w:rsidP="006A5A91">
            <w:pPr>
              <w:jc w:val="right"/>
              <w:rPr>
                <w:sz w:val="22"/>
                <w:szCs w:val="22"/>
              </w:rPr>
            </w:pPr>
            <w:r w:rsidRPr="00C92E90">
              <w:rPr>
                <w:sz w:val="22"/>
                <w:szCs w:val="22"/>
              </w:rPr>
              <w:t>73.62</w:t>
            </w:r>
          </w:p>
        </w:tc>
        <w:tc>
          <w:tcPr>
            <w:tcW w:w="691" w:type="pct"/>
            <w:shd w:val="clear" w:color="auto" w:fill="auto"/>
            <w:vAlign w:val="center"/>
          </w:tcPr>
          <w:p w14:paraId="232E04D7" w14:textId="67944AB7" w:rsidR="006A5A91" w:rsidRPr="00940F89" w:rsidRDefault="006A5A91" w:rsidP="006A5A91">
            <w:pPr>
              <w:jc w:val="right"/>
              <w:rPr>
                <w:sz w:val="22"/>
                <w:szCs w:val="22"/>
              </w:rPr>
            </w:pPr>
            <w:r w:rsidRPr="00FE72C5">
              <w:rPr>
                <w:sz w:val="22"/>
                <w:szCs w:val="22"/>
              </w:rPr>
              <w:t>440,35</w:t>
            </w:r>
          </w:p>
        </w:tc>
        <w:tc>
          <w:tcPr>
            <w:tcW w:w="476" w:type="pct"/>
            <w:shd w:val="clear" w:color="auto" w:fill="auto"/>
            <w:vAlign w:val="center"/>
          </w:tcPr>
          <w:p w14:paraId="377C80DA" w14:textId="5E55BB7C" w:rsidR="006A5A91" w:rsidRPr="00334DD8" w:rsidRDefault="006A5A91" w:rsidP="006A5A91">
            <w:pPr>
              <w:jc w:val="right"/>
              <w:rPr>
                <w:sz w:val="22"/>
                <w:szCs w:val="22"/>
              </w:rPr>
            </w:pPr>
            <w:r w:rsidRPr="00334DD8">
              <w:rPr>
                <w:sz w:val="22"/>
                <w:szCs w:val="22"/>
              </w:rPr>
              <w:t>5,981</w:t>
            </w:r>
          </w:p>
        </w:tc>
      </w:tr>
      <w:tr w:rsidR="006A5A91" w:rsidRPr="00C92E90" w14:paraId="4AD7073D" w14:textId="77777777" w:rsidTr="002E1D28">
        <w:trPr>
          <w:trHeight w:val="300"/>
        </w:trPr>
        <w:tc>
          <w:tcPr>
            <w:tcW w:w="505" w:type="pct"/>
            <w:shd w:val="clear" w:color="auto" w:fill="auto"/>
            <w:vAlign w:val="center"/>
            <w:hideMark/>
          </w:tcPr>
          <w:p w14:paraId="34574151" w14:textId="77777777" w:rsidR="006A5A91" w:rsidRPr="00C92E90" w:rsidRDefault="006A5A91" w:rsidP="006A5A91">
            <w:pPr>
              <w:ind w:left="-57" w:right="-57"/>
              <w:rPr>
                <w:sz w:val="22"/>
                <w:szCs w:val="22"/>
              </w:rPr>
            </w:pPr>
            <w:r w:rsidRPr="00C92E90">
              <w:rPr>
                <w:sz w:val="22"/>
                <w:szCs w:val="22"/>
              </w:rPr>
              <w:t>403-0914</w:t>
            </w:r>
          </w:p>
        </w:tc>
        <w:tc>
          <w:tcPr>
            <w:tcW w:w="2159" w:type="pct"/>
            <w:shd w:val="clear" w:color="auto" w:fill="auto"/>
            <w:vAlign w:val="center"/>
            <w:hideMark/>
          </w:tcPr>
          <w:p w14:paraId="12719B8B" w14:textId="77777777" w:rsidR="006A5A91" w:rsidRPr="00C92E90" w:rsidRDefault="006A5A91" w:rsidP="006A5A91">
            <w:pPr>
              <w:rPr>
                <w:sz w:val="22"/>
                <w:szCs w:val="22"/>
              </w:rPr>
            </w:pPr>
            <w:r w:rsidRPr="00C92E90">
              <w:rPr>
                <w:sz w:val="22"/>
                <w:szCs w:val="22"/>
              </w:rPr>
              <w:t>Плиты (блоки) железобетонные стеновые</w:t>
            </w:r>
          </w:p>
        </w:tc>
        <w:tc>
          <w:tcPr>
            <w:tcW w:w="584" w:type="pct"/>
            <w:shd w:val="clear" w:color="auto" w:fill="auto"/>
            <w:vAlign w:val="center"/>
            <w:hideMark/>
          </w:tcPr>
          <w:p w14:paraId="2B68D22E"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6F53E867" w14:textId="77777777" w:rsidR="006A5A91" w:rsidRPr="00C92E90" w:rsidRDefault="006A5A91" w:rsidP="006A5A91">
            <w:pPr>
              <w:jc w:val="right"/>
              <w:rPr>
                <w:sz w:val="22"/>
                <w:szCs w:val="22"/>
              </w:rPr>
            </w:pPr>
            <w:r w:rsidRPr="00C92E90">
              <w:rPr>
                <w:sz w:val="22"/>
                <w:szCs w:val="22"/>
              </w:rPr>
              <w:t>1 697.25</w:t>
            </w:r>
          </w:p>
        </w:tc>
        <w:tc>
          <w:tcPr>
            <w:tcW w:w="691" w:type="pct"/>
            <w:shd w:val="clear" w:color="auto" w:fill="auto"/>
            <w:vAlign w:val="center"/>
          </w:tcPr>
          <w:p w14:paraId="0107B261" w14:textId="3F0330DD" w:rsidR="006A5A91" w:rsidRPr="00940F89" w:rsidRDefault="006A5A91" w:rsidP="006A5A91">
            <w:pPr>
              <w:jc w:val="right"/>
              <w:rPr>
                <w:sz w:val="22"/>
                <w:szCs w:val="22"/>
              </w:rPr>
            </w:pPr>
            <w:r w:rsidRPr="00FE72C5">
              <w:rPr>
                <w:sz w:val="22"/>
                <w:szCs w:val="22"/>
              </w:rPr>
              <w:t>10 093,07</w:t>
            </w:r>
          </w:p>
        </w:tc>
        <w:tc>
          <w:tcPr>
            <w:tcW w:w="476" w:type="pct"/>
            <w:shd w:val="clear" w:color="auto" w:fill="auto"/>
            <w:vAlign w:val="center"/>
          </w:tcPr>
          <w:p w14:paraId="1F52E990" w14:textId="1A0662C2" w:rsidR="006A5A91" w:rsidRPr="00334DD8" w:rsidRDefault="006A5A91" w:rsidP="006A5A91">
            <w:pPr>
              <w:jc w:val="right"/>
              <w:rPr>
                <w:sz w:val="22"/>
                <w:szCs w:val="22"/>
              </w:rPr>
            </w:pPr>
            <w:r w:rsidRPr="00334DD8">
              <w:rPr>
                <w:sz w:val="22"/>
                <w:szCs w:val="22"/>
              </w:rPr>
              <w:t>5,947</w:t>
            </w:r>
          </w:p>
        </w:tc>
      </w:tr>
      <w:tr w:rsidR="006A5A91" w:rsidRPr="00C92E90" w14:paraId="0824837F" w14:textId="77777777" w:rsidTr="002E1D28">
        <w:trPr>
          <w:trHeight w:val="450"/>
        </w:trPr>
        <w:tc>
          <w:tcPr>
            <w:tcW w:w="505" w:type="pct"/>
            <w:shd w:val="clear" w:color="auto" w:fill="auto"/>
            <w:vAlign w:val="center"/>
            <w:hideMark/>
          </w:tcPr>
          <w:p w14:paraId="363D90E8" w14:textId="77777777" w:rsidR="006A5A91" w:rsidRPr="00C92E90" w:rsidRDefault="006A5A91" w:rsidP="006A5A91">
            <w:pPr>
              <w:ind w:left="-57" w:right="-57"/>
              <w:rPr>
                <w:sz w:val="22"/>
                <w:szCs w:val="22"/>
              </w:rPr>
            </w:pPr>
            <w:r w:rsidRPr="00C92E90">
              <w:rPr>
                <w:sz w:val="22"/>
                <w:szCs w:val="22"/>
              </w:rPr>
              <w:t>104-0163</w:t>
            </w:r>
          </w:p>
        </w:tc>
        <w:tc>
          <w:tcPr>
            <w:tcW w:w="2159" w:type="pct"/>
            <w:shd w:val="clear" w:color="auto" w:fill="auto"/>
            <w:vAlign w:val="center"/>
            <w:hideMark/>
          </w:tcPr>
          <w:p w14:paraId="72ECD910" w14:textId="77777777" w:rsidR="006A5A91" w:rsidRPr="00C92E90" w:rsidRDefault="006A5A91" w:rsidP="006A5A91">
            <w:pPr>
              <w:rPr>
                <w:sz w:val="22"/>
                <w:szCs w:val="22"/>
              </w:rPr>
            </w:pPr>
            <w:r w:rsidRPr="00C92E90">
              <w:rPr>
                <w:sz w:val="22"/>
                <w:szCs w:val="22"/>
              </w:rPr>
              <w:t>Плиты (пластины) из вспененного полиэтилена (пенополиэтилен) «Термафлекс» толщиной 60 мм</w:t>
            </w:r>
          </w:p>
        </w:tc>
        <w:tc>
          <w:tcPr>
            <w:tcW w:w="584" w:type="pct"/>
            <w:shd w:val="clear" w:color="auto" w:fill="auto"/>
            <w:vAlign w:val="center"/>
            <w:hideMark/>
          </w:tcPr>
          <w:p w14:paraId="03503147"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367F2B03" w14:textId="77777777" w:rsidR="006A5A91" w:rsidRPr="00C92E90" w:rsidRDefault="006A5A91" w:rsidP="006A5A91">
            <w:pPr>
              <w:jc w:val="right"/>
              <w:rPr>
                <w:sz w:val="22"/>
                <w:szCs w:val="22"/>
              </w:rPr>
            </w:pPr>
            <w:r w:rsidRPr="00C92E90">
              <w:rPr>
                <w:sz w:val="22"/>
                <w:szCs w:val="22"/>
              </w:rPr>
              <w:t>19.02</w:t>
            </w:r>
          </w:p>
        </w:tc>
        <w:tc>
          <w:tcPr>
            <w:tcW w:w="691" w:type="pct"/>
            <w:shd w:val="clear" w:color="auto" w:fill="auto"/>
            <w:vAlign w:val="center"/>
          </w:tcPr>
          <w:p w14:paraId="47A1F11A" w14:textId="787654B7" w:rsidR="006A5A91" w:rsidRPr="00940F89" w:rsidRDefault="006A5A91" w:rsidP="006A5A91">
            <w:pPr>
              <w:jc w:val="right"/>
              <w:rPr>
                <w:sz w:val="22"/>
                <w:szCs w:val="22"/>
              </w:rPr>
            </w:pPr>
            <w:r w:rsidRPr="00FE72C5">
              <w:rPr>
                <w:sz w:val="22"/>
                <w:szCs w:val="22"/>
              </w:rPr>
              <w:t>228,58</w:t>
            </w:r>
          </w:p>
        </w:tc>
        <w:tc>
          <w:tcPr>
            <w:tcW w:w="476" w:type="pct"/>
            <w:shd w:val="clear" w:color="auto" w:fill="auto"/>
            <w:vAlign w:val="center"/>
          </w:tcPr>
          <w:p w14:paraId="2AAB4937" w14:textId="020776BC" w:rsidR="006A5A91" w:rsidRPr="00334DD8" w:rsidRDefault="006A5A91" w:rsidP="006A5A91">
            <w:pPr>
              <w:jc w:val="right"/>
              <w:rPr>
                <w:sz w:val="22"/>
                <w:szCs w:val="22"/>
              </w:rPr>
            </w:pPr>
            <w:r w:rsidRPr="00334DD8">
              <w:rPr>
                <w:sz w:val="22"/>
                <w:szCs w:val="22"/>
              </w:rPr>
              <w:t>12,018</w:t>
            </w:r>
          </w:p>
        </w:tc>
      </w:tr>
      <w:tr w:rsidR="006A5A91" w:rsidRPr="00C92E90" w14:paraId="48473FDD" w14:textId="77777777" w:rsidTr="002E1D28">
        <w:trPr>
          <w:trHeight w:val="300"/>
        </w:trPr>
        <w:tc>
          <w:tcPr>
            <w:tcW w:w="505" w:type="pct"/>
            <w:shd w:val="clear" w:color="auto" w:fill="auto"/>
            <w:vAlign w:val="center"/>
            <w:hideMark/>
          </w:tcPr>
          <w:p w14:paraId="7BD561AB" w14:textId="77777777" w:rsidR="006A5A91" w:rsidRPr="00C92E90" w:rsidRDefault="006A5A91" w:rsidP="006A5A91">
            <w:pPr>
              <w:ind w:left="-57" w:right="-57"/>
              <w:rPr>
                <w:sz w:val="22"/>
                <w:szCs w:val="22"/>
              </w:rPr>
            </w:pPr>
            <w:r w:rsidRPr="00C92E90">
              <w:rPr>
                <w:sz w:val="22"/>
                <w:szCs w:val="22"/>
              </w:rPr>
              <w:t>403-6000</w:t>
            </w:r>
          </w:p>
        </w:tc>
        <w:tc>
          <w:tcPr>
            <w:tcW w:w="2159" w:type="pct"/>
            <w:shd w:val="clear" w:color="auto" w:fill="auto"/>
            <w:vAlign w:val="center"/>
            <w:hideMark/>
          </w:tcPr>
          <w:p w14:paraId="4410E8B6" w14:textId="77777777" w:rsidR="006A5A91" w:rsidRPr="00C92E90" w:rsidRDefault="006A5A91" w:rsidP="006A5A91">
            <w:pPr>
              <w:rPr>
                <w:sz w:val="22"/>
                <w:szCs w:val="22"/>
              </w:rPr>
            </w:pPr>
            <w:r w:rsidRPr="00C92E90">
              <w:rPr>
                <w:sz w:val="22"/>
                <w:szCs w:val="22"/>
              </w:rPr>
              <w:t>Плиты (экраны) железобетонные для ограждения балконов и лоджий</w:t>
            </w:r>
          </w:p>
        </w:tc>
        <w:tc>
          <w:tcPr>
            <w:tcW w:w="584" w:type="pct"/>
            <w:shd w:val="clear" w:color="auto" w:fill="auto"/>
            <w:vAlign w:val="center"/>
            <w:hideMark/>
          </w:tcPr>
          <w:p w14:paraId="57BC773E"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7437594A" w14:textId="77777777" w:rsidR="006A5A91" w:rsidRPr="00C92E90" w:rsidRDefault="006A5A91" w:rsidP="006A5A91">
            <w:pPr>
              <w:jc w:val="right"/>
              <w:rPr>
                <w:sz w:val="22"/>
                <w:szCs w:val="22"/>
              </w:rPr>
            </w:pPr>
            <w:r w:rsidRPr="00C92E90">
              <w:rPr>
                <w:sz w:val="22"/>
                <w:szCs w:val="22"/>
              </w:rPr>
              <w:t>2 888.23</w:t>
            </w:r>
          </w:p>
        </w:tc>
        <w:tc>
          <w:tcPr>
            <w:tcW w:w="691" w:type="pct"/>
            <w:shd w:val="clear" w:color="auto" w:fill="auto"/>
            <w:vAlign w:val="center"/>
          </w:tcPr>
          <w:p w14:paraId="0A696EF0" w14:textId="6E9CE6CA" w:rsidR="006A5A91" w:rsidRPr="00940F89" w:rsidRDefault="006A5A91" w:rsidP="006A5A91">
            <w:pPr>
              <w:jc w:val="right"/>
              <w:rPr>
                <w:sz w:val="22"/>
                <w:szCs w:val="22"/>
              </w:rPr>
            </w:pPr>
            <w:r w:rsidRPr="00FE72C5">
              <w:rPr>
                <w:sz w:val="22"/>
                <w:szCs w:val="22"/>
              </w:rPr>
              <w:t>8 733,18</w:t>
            </w:r>
          </w:p>
        </w:tc>
        <w:tc>
          <w:tcPr>
            <w:tcW w:w="476" w:type="pct"/>
            <w:shd w:val="clear" w:color="auto" w:fill="auto"/>
            <w:vAlign w:val="center"/>
          </w:tcPr>
          <w:p w14:paraId="09D194D4" w14:textId="7362BDFF" w:rsidR="006A5A91" w:rsidRPr="00334DD8" w:rsidRDefault="006A5A91" w:rsidP="006A5A91">
            <w:pPr>
              <w:jc w:val="right"/>
              <w:rPr>
                <w:sz w:val="22"/>
                <w:szCs w:val="22"/>
              </w:rPr>
            </w:pPr>
            <w:r w:rsidRPr="00334DD8">
              <w:rPr>
                <w:sz w:val="22"/>
                <w:szCs w:val="22"/>
              </w:rPr>
              <w:t>3,024</w:t>
            </w:r>
          </w:p>
        </w:tc>
      </w:tr>
      <w:tr w:rsidR="006A5A91" w:rsidRPr="00C92E90" w14:paraId="6F761A04" w14:textId="77777777" w:rsidTr="002E1D28">
        <w:trPr>
          <w:trHeight w:val="450"/>
        </w:trPr>
        <w:tc>
          <w:tcPr>
            <w:tcW w:w="505" w:type="pct"/>
            <w:shd w:val="clear" w:color="auto" w:fill="auto"/>
            <w:vAlign w:val="center"/>
            <w:hideMark/>
          </w:tcPr>
          <w:p w14:paraId="7069D99F" w14:textId="77777777" w:rsidR="006A5A91" w:rsidRPr="00C92E90" w:rsidRDefault="006A5A91" w:rsidP="006A5A91">
            <w:pPr>
              <w:ind w:left="-57" w:right="-57"/>
              <w:rPr>
                <w:sz w:val="22"/>
                <w:szCs w:val="22"/>
              </w:rPr>
            </w:pPr>
            <w:r w:rsidRPr="00C92E90">
              <w:rPr>
                <w:sz w:val="22"/>
                <w:szCs w:val="22"/>
              </w:rPr>
              <w:t>301-0535</w:t>
            </w:r>
          </w:p>
        </w:tc>
        <w:tc>
          <w:tcPr>
            <w:tcW w:w="2159" w:type="pct"/>
            <w:shd w:val="clear" w:color="auto" w:fill="auto"/>
            <w:vAlign w:val="center"/>
            <w:hideMark/>
          </w:tcPr>
          <w:p w14:paraId="27CEAEE3" w14:textId="77777777" w:rsidR="006A5A91" w:rsidRPr="00C92E90" w:rsidRDefault="006A5A91" w:rsidP="006A5A91">
            <w:pPr>
              <w:rPr>
                <w:sz w:val="22"/>
                <w:szCs w:val="22"/>
              </w:rPr>
            </w:pPr>
            <w:r w:rsidRPr="00C92E90">
              <w:rPr>
                <w:sz w:val="22"/>
                <w:szCs w:val="22"/>
              </w:rPr>
              <w:t>Плиты газовые бытовые напольные отдельностоящие со щитком, духовым и сушильным шкафом четырехгорелочные</w:t>
            </w:r>
          </w:p>
        </w:tc>
        <w:tc>
          <w:tcPr>
            <w:tcW w:w="584" w:type="pct"/>
            <w:shd w:val="clear" w:color="auto" w:fill="auto"/>
            <w:vAlign w:val="center"/>
            <w:hideMark/>
          </w:tcPr>
          <w:p w14:paraId="3F17F356"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14DEFEEA" w14:textId="77777777" w:rsidR="006A5A91" w:rsidRPr="00C92E90" w:rsidRDefault="006A5A91" w:rsidP="006A5A91">
            <w:pPr>
              <w:jc w:val="right"/>
              <w:rPr>
                <w:sz w:val="22"/>
                <w:szCs w:val="22"/>
              </w:rPr>
            </w:pPr>
            <w:r w:rsidRPr="00C92E90">
              <w:rPr>
                <w:sz w:val="22"/>
                <w:szCs w:val="22"/>
              </w:rPr>
              <w:t>1 168.20</w:t>
            </w:r>
          </w:p>
        </w:tc>
        <w:tc>
          <w:tcPr>
            <w:tcW w:w="691" w:type="pct"/>
            <w:shd w:val="clear" w:color="auto" w:fill="auto"/>
            <w:vAlign w:val="center"/>
          </w:tcPr>
          <w:p w14:paraId="49E61439" w14:textId="144ECC65" w:rsidR="006A5A91" w:rsidRPr="00940F89" w:rsidRDefault="006A5A91" w:rsidP="006A5A91">
            <w:pPr>
              <w:jc w:val="right"/>
              <w:rPr>
                <w:sz w:val="22"/>
                <w:szCs w:val="22"/>
              </w:rPr>
            </w:pPr>
            <w:r w:rsidRPr="00FE72C5">
              <w:rPr>
                <w:sz w:val="22"/>
                <w:szCs w:val="22"/>
              </w:rPr>
              <w:t>6 471,94</w:t>
            </w:r>
          </w:p>
        </w:tc>
        <w:tc>
          <w:tcPr>
            <w:tcW w:w="476" w:type="pct"/>
            <w:shd w:val="clear" w:color="auto" w:fill="auto"/>
            <w:vAlign w:val="center"/>
          </w:tcPr>
          <w:p w14:paraId="1AA2B7E9" w14:textId="2E1FC638" w:rsidR="006A5A91" w:rsidRPr="00334DD8" w:rsidRDefault="006A5A91" w:rsidP="006A5A91">
            <w:pPr>
              <w:jc w:val="right"/>
              <w:rPr>
                <w:sz w:val="22"/>
                <w:szCs w:val="22"/>
              </w:rPr>
            </w:pPr>
            <w:r w:rsidRPr="00334DD8">
              <w:rPr>
                <w:sz w:val="22"/>
                <w:szCs w:val="22"/>
              </w:rPr>
              <w:t>5,540</w:t>
            </w:r>
          </w:p>
        </w:tc>
      </w:tr>
      <w:tr w:rsidR="006A5A91" w:rsidRPr="00C92E90" w14:paraId="0C696ED8" w14:textId="77777777" w:rsidTr="002E1D28">
        <w:trPr>
          <w:trHeight w:val="450"/>
        </w:trPr>
        <w:tc>
          <w:tcPr>
            <w:tcW w:w="505" w:type="pct"/>
            <w:shd w:val="clear" w:color="auto" w:fill="auto"/>
            <w:vAlign w:val="center"/>
            <w:hideMark/>
          </w:tcPr>
          <w:p w14:paraId="20D10A62" w14:textId="77777777" w:rsidR="006A5A91" w:rsidRPr="00C92E90" w:rsidRDefault="006A5A91" w:rsidP="006A5A91">
            <w:pPr>
              <w:ind w:left="-57" w:right="-57"/>
              <w:rPr>
                <w:sz w:val="22"/>
                <w:szCs w:val="22"/>
              </w:rPr>
            </w:pPr>
            <w:r w:rsidRPr="00C92E90">
              <w:rPr>
                <w:sz w:val="22"/>
                <w:szCs w:val="22"/>
              </w:rPr>
              <w:t>101-0687</w:t>
            </w:r>
          </w:p>
        </w:tc>
        <w:tc>
          <w:tcPr>
            <w:tcW w:w="2159" w:type="pct"/>
            <w:shd w:val="clear" w:color="auto" w:fill="auto"/>
            <w:vAlign w:val="center"/>
            <w:hideMark/>
          </w:tcPr>
          <w:p w14:paraId="0E88200E" w14:textId="77777777" w:rsidR="006A5A91" w:rsidRPr="00C92E90" w:rsidRDefault="006A5A91" w:rsidP="006A5A91">
            <w:pPr>
              <w:rPr>
                <w:sz w:val="22"/>
                <w:szCs w:val="22"/>
              </w:rPr>
            </w:pPr>
            <w:r w:rsidRPr="00C92E90">
              <w:rPr>
                <w:sz w:val="22"/>
                <w:szCs w:val="22"/>
              </w:rPr>
              <w:t>Плиты древесноволокнистые сухого способа производства группы А, твердые марки ТС-400 толщиной 10 мм</w:t>
            </w:r>
          </w:p>
        </w:tc>
        <w:tc>
          <w:tcPr>
            <w:tcW w:w="584" w:type="pct"/>
            <w:shd w:val="clear" w:color="auto" w:fill="auto"/>
            <w:vAlign w:val="center"/>
            <w:hideMark/>
          </w:tcPr>
          <w:p w14:paraId="17427362" w14:textId="77777777" w:rsidR="006A5A91" w:rsidRPr="00C92E90" w:rsidRDefault="006A5A91" w:rsidP="006A5A91">
            <w:pPr>
              <w:jc w:val="center"/>
              <w:rPr>
                <w:sz w:val="22"/>
                <w:szCs w:val="22"/>
              </w:rPr>
            </w:pPr>
            <w:r w:rsidRPr="00C92E90">
              <w:rPr>
                <w:sz w:val="22"/>
                <w:szCs w:val="22"/>
              </w:rPr>
              <w:t>1000 м2</w:t>
            </w:r>
          </w:p>
        </w:tc>
        <w:tc>
          <w:tcPr>
            <w:tcW w:w="585" w:type="pct"/>
            <w:shd w:val="clear" w:color="auto" w:fill="auto"/>
            <w:vAlign w:val="center"/>
            <w:hideMark/>
          </w:tcPr>
          <w:p w14:paraId="6B513637" w14:textId="77777777" w:rsidR="006A5A91" w:rsidRPr="00C92E90" w:rsidRDefault="006A5A91" w:rsidP="006A5A91">
            <w:pPr>
              <w:jc w:val="right"/>
              <w:rPr>
                <w:sz w:val="22"/>
                <w:szCs w:val="22"/>
              </w:rPr>
            </w:pPr>
            <w:r w:rsidRPr="00C92E90">
              <w:rPr>
                <w:sz w:val="22"/>
                <w:szCs w:val="22"/>
              </w:rPr>
              <w:t>18 321.07</w:t>
            </w:r>
          </w:p>
        </w:tc>
        <w:tc>
          <w:tcPr>
            <w:tcW w:w="691" w:type="pct"/>
            <w:shd w:val="clear" w:color="auto" w:fill="auto"/>
            <w:vAlign w:val="center"/>
          </w:tcPr>
          <w:p w14:paraId="2599BDFD" w14:textId="2E03FFA8" w:rsidR="006A5A91" w:rsidRPr="00940F89" w:rsidRDefault="006A5A91" w:rsidP="006A5A91">
            <w:pPr>
              <w:jc w:val="right"/>
              <w:rPr>
                <w:sz w:val="22"/>
                <w:szCs w:val="22"/>
              </w:rPr>
            </w:pPr>
            <w:r w:rsidRPr="00FE72C5">
              <w:rPr>
                <w:sz w:val="22"/>
                <w:szCs w:val="22"/>
              </w:rPr>
              <w:t>58 321,56</w:t>
            </w:r>
          </w:p>
        </w:tc>
        <w:tc>
          <w:tcPr>
            <w:tcW w:w="476" w:type="pct"/>
            <w:shd w:val="clear" w:color="auto" w:fill="auto"/>
            <w:vAlign w:val="center"/>
          </w:tcPr>
          <w:p w14:paraId="161A5CDE" w14:textId="14041003" w:rsidR="006A5A91" w:rsidRPr="00334DD8" w:rsidRDefault="006A5A91" w:rsidP="006A5A91">
            <w:pPr>
              <w:jc w:val="right"/>
              <w:rPr>
                <w:sz w:val="22"/>
                <w:szCs w:val="22"/>
              </w:rPr>
            </w:pPr>
            <w:r w:rsidRPr="00334DD8">
              <w:rPr>
                <w:sz w:val="22"/>
                <w:szCs w:val="22"/>
              </w:rPr>
              <w:t>3,183</w:t>
            </w:r>
          </w:p>
        </w:tc>
      </w:tr>
      <w:tr w:rsidR="006A5A91" w:rsidRPr="00C92E90" w14:paraId="023FBBE9" w14:textId="77777777" w:rsidTr="002E1D28">
        <w:trPr>
          <w:trHeight w:val="300"/>
        </w:trPr>
        <w:tc>
          <w:tcPr>
            <w:tcW w:w="505" w:type="pct"/>
            <w:shd w:val="clear" w:color="auto" w:fill="auto"/>
            <w:vAlign w:val="center"/>
            <w:hideMark/>
          </w:tcPr>
          <w:p w14:paraId="43CDFECE" w14:textId="77777777" w:rsidR="006A5A91" w:rsidRPr="00C92E90" w:rsidRDefault="006A5A91" w:rsidP="006A5A91">
            <w:pPr>
              <w:ind w:left="-57" w:right="-57"/>
              <w:rPr>
                <w:sz w:val="22"/>
                <w:szCs w:val="22"/>
              </w:rPr>
            </w:pPr>
            <w:r w:rsidRPr="00C92E90">
              <w:rPr>
                <w:sz w:val="22"/>
                <w:szCs w:val="22"/>
              </w:rPr>
              <w:t>403-6010</w:t>
            </w:r>
          </w:p>
        </w:tc>
        <w:tc>
          <w:tcPr>
            <w:tcW w:w="2159" w:type="pct"/>
            <w:shd w:val="clear" w:color="auto" w:fill="auto"/>
            <w:vAlign w:val="center"/>
            <w:hideMark/>
          </w:tcPr>
          <w:p w14:paraId="50B4F05D" w14:textId="77777777" w:rsidR="006A5A91" w:rsidRPr="00C92E90" w:rsidRDefault="006A5A91" w:rsidP="006A5A91">
            <w:pPr>
              <w:rPr>
                <w:sz w:val="22"/>
                <w:szCs w:val="22"/>
              </w:rPr>
            </w:pPr>
            <w:r w:rsidRPr="00C92E90">
              <w:rPr>
                <w:sz w:val="22"/>
                <w:szCs w:val="22"/>
              </w:rPr>
              <w:t>Плиты железобетонные для покрытий автомобильных дорог</w:t>
            </w:r>
          </w:p>
        </w:tc>
        <w:tc>
          <w:tcPr>
            <w:tcW w:w="584" w:type="pct"/>
            <w:shd w:val="clear" w:color="auto" w:fill="auto"/>
            <w:vAlign w:val="center"/>
            <w:hideMark/>
          </w:tcPr>
          <w:p w14:paraId="4875FD38"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71803A96" w14:textId="77777777" w:rsidR="006A5A91" w:rsidRPr="00C92E90" w:rsidRDefault="006A5A91" w:rsidP="006A5A91">
            <w:pPr>
              <w:jc w:val="right"/>
              <w:rPr>
                <w:sz w:val="22"/>
                <w:szCs w:val="22"/>
              </w:rPr>
            </w:pPr>
            <w:r w:rsidRPr="00C92E90">
              <w:rPr>
                <w:sz w:val="22"/>
                <w:szCs w:val="22"/>
              </w:rPr>
              <w:t>1 515.80</w:t>
            </w:r>
          </w:p>
        </w:tc>
        <w:tc>
          <w:tcPr>
            <w:tcW w:w="691" w:type="pct"/>
            <w:shd w:val="clear" w:color="auto" w:fill="auto"/>
            <w:vAlign w:val="center"/>
          </w:tcPr>
          <w:p w14:paraId="5F548640" w14:textId="6A739603" w:rsidR="006A5A91" w:rsidRPr="00940F89" w:rsidRDefault="006A5A91" w:rsidP="006A5A91">
            <w:pPr>
              <w:jc w:val="right"/>
              <w:rPr>
                <w:sz w:val="22"/>
                <w:szCs w:val="22"/>
              </w:rPr>
            </w:pPr>
            <w:r w:rsidRPr="00FE72C5">
              <w:rPr>
                <w:sz w:val="22"/>
                <w:szCs w:val="22"/>
              </w:rPr>
              <w:t>4 067,11</w:t>
            </w:r>
          </w:p>
        </w:tc>
        <w:tc>
          <w:tcPr>
            <w:tcW w:w="476" w:type="pct"/>
            <w:shd w:val="clear" w:color="auto" w:fill="auto"/>
            <w:vAlign w:val="center"/>
          </w:tcPr>
          <w:p w14:paraId="48AF2588" w14:textId="7AE7095F" w:rsidR="006A5A91" w:rsidRPr="00334DD8" w:rsidRDefault="006A5A91" w:rsidP="006A5A91">
            <w:pPr>
              <w:jc w:val="right"/>
              <w:rPr>
                <w:sz w:val="22"/>
                <w:szCs w:val="22"/>
              </w:rPr>
            </w:pPr>
            <w:r w:rsidRPr="00334DD8">
              <w:rPr>
                <w:sz w:val="22"/>
                <w:szCs w:val="22"/>
              </w:rPr>
              <w:t>2,683</w:t>
            </w:r>
          </w:p>
        </w:tc>
      </w:tr>
      <w:tr w:rsidR="006A5A91" w:rsidRPr="00C92E90" w14:paraId="207F32C9" w14:textId="77777777" w:rsidTr="002E1D28">
        <w:trPr>
          <w:trHeight w:val="300"/>
        </w:trPr>
        <w:tc>
          <w:tcPr>
            <w:tcW w:w="505" w:type="pct"/>
            <w:shd w:val="clear" w:color="auto" w:fill="auto"/>
            <w:vAlign w:val="center"/>
            <w:hideMark/>
          </w:tcPr>
          <w:p w14:paraId="62188387" w14:textId="77777777" w:rsidR="006A5A91" w:rsidRPr="00C92E90" w:rsidRDefault="006A5A91" w:rsidP="006A5A91">
            <w:pPr>
              <w:ind w:left="-57" w:right="-57"/>
              <w:rPr>
                <w:sz w:val="22"/>
                <w:szCs w:val="22"/>
              </w:rPr>
            </w:pPr>
            <w:r w:rsidRPr="00C92E90">
              <w:rPr>
                <w:sz w:val="22"/>
                <w:szCs w:val="22"/>
              </w:rPr>
              <w:t>403-0610</w:t>
            </w:r>
          </w:p>
        </w:tc>
        <w:tc>
          <w:tcPr>
            <w:tcW w:w="2159" w:type="pct"/>
            <w:shd w:val="clear" w:color="auto" w:fill="auto"/>
            <w:vAlign w:val="center"/>
            <w:hideMark/>
          </w:tcPr>
          <w:p w14:paraId="617AC07D" w14:textId="77777777" w:rsidR="006A5A91" w:rsidRPr="00C92E90" w:rsidRDefault="006A5A91" w:rsidP="006A5A91">
            <w:pPr>
              <w:rPr>
                <w:sz w:val="22"/>
                <w:szCs w:val="22"/>
              </w:rPr>
            </w:pPr>
            <w:r w:rsidRPr="00C92E90">
              <w:rPr>
                <w:sz w:val="22"/>
                <w:szCs w:val="22"/>
              </w:rPr>
              <w:t>Плиты железобетонные лоджий</w:t>
            </w:r>
          </w:p>
        </w:tc>
        <w:tc>
          <w:tcPr>
            <w:tcW w:w="584" w:type="pct"/>
            <w:shd w:val="clear" w:color="auto" w:fill="auto"/>
            <w:vAlign w:val="center"/>
            <w:hideMark/>
          </w:tcPr>
          <w:p w14:paraId="3D376236"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10BF938D" w14:textId="77777777" w:rsidR="006A5A91" w:rsidRPr="00C92E90" w:rsidRDefault="006A5A91" w:rsidP="006A5A91">
            <w:pPr>
              <w:jc w:val="right"/>
              <w:rPr>
                <w:sz w:val="22"/>
                <w:szCs w:val="22"/>
              </w:rPr>
            </w:pPr>
            <w:r w:rsidRPr="00C92E90">
              <w:rPr>
                <w:sz w:val="22"/>
                <w:szCs w:val="22"/>
              </w:rPr>
              <w:t>2 148.38</w:t>
            </w:r>
          </w:p>
        </w:tc>
        <w:tc>
          <w:tcPr>
            <w:tcW w:w="691" w:type="pct"/>
            <w:shd w:val="clear" w:color="auto" w:fill="auto"/>
            <w:vAlign w:val="center"/>
          </w:tcPr>
          <w:p w14:paraId="208C4B36" w14:textId="6F4EE3F4" w:rsidR="006A5A91" w:rsidRPr="00940F89" w:rsidRDefault="006A5A91" w:rsidP="006A5A91">
            <w:pPr>
              <w:jc w:val="right"/>
              <w:rPr>
                <w:sz w:val="22"/>
                <w:szCs w:val="22"/>
              </w:rPr>
            </w:pPr>
            <w:r w:rsidRPr="00FE72C5">
              <w:rPr>
                <w:sz w:val="22"/>
                <w:szCs w:val="22"/>
              </w:rPr>
              <w:t>7 426,84</w:t>
            </w:r>
          </w:p>
        </w:tc>
        <w:tc>
          <w:tcPr>
            <w:tcW w:w="476" w:type="pct"/>
            <w:shd w:val="clear" w:color="auto" w:fill="auto"/>
            <w:vAlign w:val="center"/>
          </w:tcPr>
          <w:p w14:paraId="412E18EE" w14:textId="0C5F69E4" w:rsidR="006A5A91" w:rsidRPr="00334DD8" w:rsidRDefault="006A5A91" w:rsidP="006A5A91">
            <w:pPr>
              <w:jc w:val="right"/>
              <w:rPr>
                <w:sz w:val="22"/>
                <w:szCs w:val="22"/>
              </w:rPr>
            </w:pPr>
            <w:r w:rsidRPr="00334DD8">
              <w:rPr>
                <w:sz w:val="22"/>
                <w:szCs w:val="22"/>
              </w:rPr>
              <w:t>3,457</w:t>
            </w:r>
          </w:p>
        </w:tc>
      </w:tr>
      <w:tr w:rsidR="006A5A91" w:rsidRPr="00C92E90" w14:paraId="06B7F95D" w14:textId="77777777" w:rsidTr="002E1D28">
        <w:trPr>
          <w:trHeight w:val="300"/>
        </w:trPr>
        <w:tc>
          <w:tcPr>
            <w:tcW w:w="505" w:type="pct"/>
            <w:shd w:val="clear" w:color="auto" w:fill="auto"/>
            <w:vAlign w:val="center"/>
            <w:hideMark/>
          </w:tcPr>
          <w:p w14:paraId="4ACC1812" w14:textId="77777777" w:rsidR="006A5A91" w:rsidRPr="00C92E90" w:rsidRDefault="006A5A91" w:rsidP="006A5A91">
            <w:pPr>
              <w:ind w:left="-57" w:right="-57"/>
              <w:rPr>
                <w:sz w:val="22"/>
                <w:szCs w:val="22"/>
              </w:rPr>
            </w:pPr>
            <w:r w:rsidRPr="00C92E90">
              <w:rPr>
                <w:sz w:val="22"/>
                <w:szCs w:val="22"/>
              </w:rPr>
              <w:t>403-2101</w:t>
            </w:r>
          </w:p>
        </w:tc>
        <w:tc>
          <w:tcPr>
            <w:tcW w:w="2159" w:type="pct"/>
            <w:shd w:val="clear" w:color="auto" w:fill="auto"/>
            <w:vAlign w:val="center"/>
            <w:hideMark/>
          </w:tcPr>
          <w:p w14:paraId="12C43638" w14:textId="77777777" w:rsidR="006A5A91" w:rsidRPr="00C92E90" w:rsidRDefault="006A5A91" w:rsidP="006A5A91">
            <w:pPr>
              <w:rPr>
                <w:sz w:val="22"/>
                <w:szCs w:val="22"/>
              </w:rPr>
            </w:pPr>
            <w:r w:rsidRPr="00C92E90">
              <w:rPr>
                <w:sz w:val="22"/>
                <w:szCs w:val="22"/>
              </w:rPr>
              <w:t>Плиты железобетонные многопустотные</w:t>
            </w:r>
          </w:p>
        </w:tc>
        <w:tc>
          <w:tcPr>
            <w:tcW w:w="584" w:type="pct"/>
            <w:shd w:val="clear" w:color="auto" w:fill="auto"/>
            <w:vAlign w:val="center"/>
            <w:hideMark/>
          </w:tcPr>
          <w:p w14:paraId="0C60C75B"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77CCACB2" w14:textId="77777777" w:rsidR="006A5A91" w:rsidRPr="00C92E90" w:rsidRDefault="006A5A91" w:rsidP="006A5A91">
            <w:pPr>
              <w:jc w:val="right"/>
              <w:rPr>
                <w:sz w:val="22"/>
                <w:szCs w:val="22"/>
              </w:rPr>
            </w:pPr>
            <w:r w:rsidRPr="00C92E90">
              <w:rPr>
                <w:sz w:val="22"/>
                <w:szCs w:val="22"/>
              </w:rPr>
              <w:t>837.77</w:t>
            </w:r>
          </w:p>
        </w:tc>
        <w:tc>
          <w:tcPr>
            <w:tcW w:w="691" w:type="pct"/>
            <w:shd w:val="clear" w:color="auto" w:fill="auto"/>
            <w:vAlign w:val="center"/>
          </w:tcPr>
          <w:p w14:paraId="020A232D" w14:textId="408BF2F0" w:rsidR="006A5A91" w:rsidRPr="00940F89" w:rsidRDefault="006A5A91" w:rsidP="006A5A91">
            <w:pPr>
              <w:jc w:val="right"/>
              <w:rPr>
                <w:sz w:val="22"/>
                <w:szCs w:val="22"/>
              </w:rPr>
            </w:pPr>
            <w:r w:rsidRPr="00FE72C5">
              <w:rPr>
                <w:sz w:val="22"/>
                <w:szCs w:val="22"/>
              </w:rPr>
              <w:t>5 727,78</w:t>
            </w:r>
          </w:p>
        </w:tc>
        <w:tc>
          <w:tcPr>
            <w:tcW w:w="476" w:type="pct"/>
            <w:shd w:val="clear" w:color="auto" w:fill="auto"/>
            <w:vAlign w:val="center"/>
          </w:tcPr>
          <w:p w14:paraId="59F42839" w14:textId="436E045A" w:rsidR="006A5A91" w:rsidRPr="00334DD8" w:rsidRDefault="006A5A91" w:rsidP="006A5A91">
            <w:pPr>
              <w:jc w:val="right"/>
              <w:rPr>
                <w:sz w:val="22"/>
                <w:szCs w:val="22"/>
              </w:rPr>
            </w:pPr>
            <w:r w:rsidRPr="00334DD8">
              <w:rPr>
                <w:sz w:val="22"/>
                <w:szCs w:val="22"/>
              </w:rPr>
              <w:t>6,837</w:t>
            </w:r>
          </w:p>
        </w:tc>
      </w:tr>
      <w:tr w:rsidR="006A5A91" w:rsidRPr="00C92E90" w14:paraId="1860BA29" w14:textId="77777777" w:rsidTr="002E1D28">
        <w:trPr>
          <w:trHeight w:val="300"/>
        </w:trPr>
        <w:tc>
          <w:tcPr>
            <w:tcW w:w="505" w:type="pct"/>
            <w:shd w:val="clear" w:color="auto" w:fill="auto"/>
            <w:vAlign w:val="center"/>
            <w:hideMark/>
          </w:tcPr>
          <w:p w14:paraId="5AE6296B" w14:textId="77777777" w:rsidR="006A5A91" w:rsidRPr="00C92E90" w:rsidRDefault="006A5A91" w:rsidP="006A5A91">
            <w:pPr>
              <w:ind w:left="-57" w:right="-57"/>
              <w:rPr>
                <w:sz w:val="22"/>
                <w:szCs w:val="22"/>
              </w:rPr>
            </w:pPr>
            <w:r w:rsidRPr="00C92E90">
              <w:rPr>
                <w:sz w:val="22"/>
                <w:szCs w:val="22"/>
              </w:rPr>
              <w:t>403-1103</w:t>
            </w:r>
          </w:p>
        </w:tc>
        <w:tc>
          <w:tcPr>
            <w:tcW w:w="2159" w:type="pct"/>
            <w:shd w:val="clear" w:color="auto" w:fill="auto"/>
            <w:vAlign w:val="center"/>
            <w:hideMark/>
          </w:tcPr>
          <w:p w14:paraId="4ACFD665" w14:textId="77777777" w:rsidR="006A5A91" w:rsidRPr="00C92E90" w:rsidRDefault="006A5A91" w:rsidP="006A5A91">
            <w:pPr>
              <w:rPr>
                <w:sz w:val="22"/>
                <w:szCs w:val="22"/>
              </w:rPr>
            </w:pPr>
            <w:r w:rsidRPr="00C92E90">
              <w:rPr>
                <w:sz w:val="22"/>
                <w:szCs w:val="22"/>
              </w:rPr>
              <w:t>Плиты железобетонные опорные</w:t>
            </w:r>
          </w:p>
        </w:tc>
        <w:tc>
          <w:tcPr>
            <w:tcW w:w="584" w:type="pct"/>
            <w:shd w:val="clear" w:color="auto" w:fill="auto"/>
            <w:vAlign w:val="center"/>
            <w:hideMark/>
          </w:tcPr>
          <w:p w14:paraId="2260C971"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761CCB57" w14:textId="77777777" w:rsidR="006A5A91" w:rsidRPr="00C92E90" w:rsidRDefault="006A5A91" w:rsidP="006A5A91">
            <w:pPr>
              <w:jc w:val="right"/>
              <w:rPr>
                <w:sz w:val="22"/>
                <w:szCs w:val="22"/>
              </w:rPr>
            </w:pPr>
            <w:r w:rsidRPr="00C92E90">
              <w:rPr>
                <w:sz w:val="22"/>
                <w:szCs w:val="22"/>
              </w:rPr>
              <w:t>836.20</w:t>
            </w:r>
          </w:p>
        </w:tc>
        <w:tc>
          <w:tcPr>
            <w:tcW w:w="691" w:type="pct"/>
            <w:shd w:val="clear" w:color="auto" w:fill="auto"/>
            <w:vAlign w:val="center"/>
          </w:tcPr>
          <w:p w14:paraId="49B1B9E6" w14:textId="53F3BF39" w:rsidR="006A5A91" w:rsidRPr="00940F89" w:rsidRDefault="006A5A91" w:rsidP="006A5A91">
            <w:pPr>
              <w:jc w:val="right"/>
              <w:rPr>
                <w:sz w:val="22"/>
                <w:szCs w:val="22"/>
              </w:rPr>
            </w:pPr>
            <w:r w:rsidRPr="00FE72C5">
              <w:rPr>
                <w:sz w:val="22"/>
                <w:szCs w:val="22"/>
              </w:rPr>
              <w:t>12 741,21</w:t>
            </w:r>
          </w:p>
        </w:tc>
        <w:tc>
          <w:tcPr>
            <w:tcW w:w="476" w:type="pct"/>
            <w:shd w:val="clear" w:color="auto" w:fill="auto"/>
            <w:vAlign w:val="center"/>
          </w:tcPr>
          <w:p w14:paraId="4235789B" w14:textId="6EA9D732" w:rsidR="006A5A91" w:rsidRPr="00334DD8" w:rsidRDefault="006A5A91" w:rsidP="006A5A91">
            <w:pPr>
              <w:jc w:val="right"/>
              <w:rPr>
                <w:sz w:val="22"/>
                <w:szCs w:val="22"/>
              </w:rPr>
            </w:pPr>
            <w:r w:rsidRPr="00334DD8">
              <w:rPr>
                <w:sz w:val="22"/>
                <w:szCs w:val="22"/>
              </w:rPr>
              <w:t>15,237</w:t>
            </w:r>
          </w:p>
        </w:tc>
      </w:tr>
      <w:tr w:rsidR="006A5A91" w:rsidRPr="00C92E90" w14:paraId="2C743717" w14:textId="77777777" w:rsidTr="002E1D28">
        <w:trPr>
          <w:trHeight w:val="300"/>
        </w:trPr>
        <w:tc>
          <w:tcPr>
            <w:tcW w:w="505" w:type="pct"/>
            <w:shd w:val="clear" w:color="auto" w:fill="auto"/>
            <w:vAlign w:val="center"/>
            <w:hideMark/>
          </w:tcPr>
          <w:p w14:paraId="51D2874B" w14:textId="77777777" w:rsidR="006A5A91" w:rsidRPr="00C92E90" w:rsidRDefault="006A5A91" w:rsidP="006A5A91">
            <w:pPr>
              <w:ind w:left="-57" w:right="-57"/>
              <w:rPr>
                <w:sz w:val="22"/>
                <w:szCs w:val="22"/>
              </w:rPr>
            </w:pPr>
            <w:r w:rsidRPr="00C92E90">
              <w:rPr>
                <w:sz w:val="22"/>
                <w:szCs w:val="22"/>
              </w:rPr>
              <w:t>403-3120</w:t>
            </w:r>
          </w:p>
        </w:tc>
        <w:tc>
          <w:tcPr>
            <w:tcW w:w="2159" w:type="pct"/>
            <w:shd w:val="clear" w:color="auto" w:fill="auto"/>
            <w:vAlign w:val="center"/>
            <w:hideMark/>
          </w:tcPr>
          <w:p w14:paraId="149D1E44" w14:textId="77777777" w:rsidR="006A5A91" w:rsidRPr="00C92E90" w:rsidRDefault="006A5A91" w:rsidP="006A5A91">
            <w:pPr>
              <w:rPr>
                <w:sz w:val="22"/>
                <w:szCs w:val="22"/>
              </w:rPr>
            </w:pPr>
            <w:r w:rsidRPr="00C92E90">
              <w:rPr>
                <w:sz w:val="22"/>
                <w:szCs w:val="22"/>
              </w:rPr>
              <w:t>Плиты железобетонные покрытий, перекрытий и днищ</w:t>
            </w:r>
          </w:p>
        </w:tc>
        <w:tc>
          <w:tcPr>
            <w:tcW w:w="584" w:type="pct"/>
            <w:shd w:val="clear" w:color="auto" w:fill="auto"/>
            <w:vAlign w:val="center"/>
            <w:hideMark/>
          </w:tcPr>
          <w:p w14:paraId="6A9EDE42"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6BC175B9" w14:textId="77777777" w:rsidR="006A5A91" w:rsidRPr="00C92E90" w:rsidRDefault="006A5A91" w:rsidP="006A5A91">
            <w:pPr>
              <w:jc w:val="right"/>
              <w:rPr>
                <w:sz w:val="22"/>
                <w:szCs w:val="22"/>
              </w:rPr>
            </w:pPr>
            <w:r w:rsidRPr="00C92E90">
              <w:rPr>
                <w:sz w:val="22"/>
                <w:szCs w:val="22"/>
              </w:rPr>
              <w:t>3 975.18</w:t>
            </w:r>
          </w:p>
        </w:tc>
        <w:tc>
          <w:tcPr>
            <w:tcW w:w="691" w:type="pct"/>
            <w:shd w:val="clear" w:color="auto" w:fill="auto"/>
            <w:vAlign w:val="center"/>
          </w:tcPr>
          <w:p w14:paraId="77CE1BB0" w14:textId="48FBC5F9" w:rsidR="006A5A91" w:rsidRPr="00940F89" w:rsidRDefault="006A5A91" w:rsidP="006A5A91">
            <w:pPr>
              <w:jc w:val="right"/>
              <w:rPr>
                <w:sz w:val="22"/>
                <w:szCs w:val="22"/>
              </w:rPr>
            </w:pPr>
            <w:r w:rsidRPr="00FE72C5">
              <w:rPr>
                <w:sz w:val="22"/>
                <w:szCs w:val="22"/>
              </w:rPr>
              <w:t>12 997,28</w:t>
            </w:r>
          </w:p>
        </w:tc>
        <w:tc>
          <w:tcPr>
            <w:tcW w:w="476" w:type="pct"/>
            <w:shd w:val="clear" w:color="auto" w:fill="auto"/>
            <w:vAlign w:val="center"/>
          </w:tcPr>
          <w:p w14:paraId="390914EA" w14:textId="04B18597" w:rsidR="006A5A91" w:rsidRPr="00334DD8" w:rsidRDefault="006A5A91" w:rsidP="006A5A91">
            <w:pPr>
              <w:jc w:val="right"/>
              <w:rPr>
                <w:sz w:val="22"/>
                <w:szCs w:val="22"/>
              </w:rPr>
            </w:pPr>
            <w:r w:rsidRPr="00334DD8">
              <w:rPr>
                <w:sz w:val="22"/>
                <w:szCs w:val="22"/>
              </w:rPr>
              <w:t>3,270</w:t>
            </w:r>
          </w:p>
        </w:tc>
      </w:tr>
      <w:tr w:rsidR="006A5A91" w:rsidRPr="00C92E90" w14:paraId="026B60EA" w14:textId="77777777" w:rsidTr="002E1D28">
        <w:trPr>
          <w:trHeight w:val="450"/>
        </w:trPr>
        <w:tc>
          <w:tcPr>
            <w:tcW w:w="505" w:type="pct"/>
            <w:shd w:val="clear" w:color="auto" w:fill="auto"/>
            <w:vAlign w:val="center"/>
            <w:hideMark/>
          </w:tcPr>
          <w:p w14:paraId="01723E48" w14:textId="77777777" w:rsidR="006A5A91" w:rsidRPr="00C92E90" w:rsidRDefault="006A5A91" w:rsidP="006A5A91">
            <w:pPr>
              <w:ind w:left="-57" w:right="-57"/>
              <w:rPr>
                <w:sz w:val="22"/>
                <w:szCs w:val="22"/>
              </w:rPr>
            </w:pPr>
            <w:r w:rsidRPr="00C92E90">
              <w:rPr>
                <w:sz w:val="22"/>
                <w:szCs w:val="22"/>
              </w:rPr>
              <w:t>104-0004</w:t>
            </w:r>
          </w:p>
        </w:tc>
        <w:tc>
          <w:tcPr>
            <w:tcW w:w="2159" w:type="pct"/>
            <w:shd w:val="clear" w:color="auto" w:fill="auto"/>
            <w:vAlign w:val="center"/>
            <w:hideMark/>
          </w:tcPr>
          <w:p w14:paraId="16CC0A3B" w14:textId="77777777" w:rsidR="006A5A91" w:rsidRPr="00C92E90" w:rsidRDefault="006A5A91" w:rsidP="006A5A91">
            <w:pPr>
              <w:rPr>
                <w:sz w:val="22"/>
                <w:szCs w:val="22"/>
              </w:rPr>
            </w:pPr>
            <w:r w:rsidRPr="00C92E90">
              <w:rPr>
                <w:sz w:val="22"/>
                <w:szCs w:val="22"/>
              </w:rPr>
              <w:t>Плиты из минеральной ваты на синтетическом связующем М-125 (ГОСТ 9573-96)</w:t>
            </w:r>
          </w:p>
        </w:tc>
        <w:tc>
          <w:tcPr>
            <w:tcW w:w="584" w:type="pct"/>
            <w:shd w:val="clear" w:color="auto" w:fill="auto"/>
            <w:vAlign w:val="center"/>
            <w:hideMark/>
          </w:tcPr>
          <w:p w14:paraId="2CB12425"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22C472F3" w14:textId="77777777" w:rsidR="006A5A91" w:rsidRPr="00C92E90" w:rsidRDefault="006A5A91" w:rsidP="006A5A91">
            <w:pPr>
              <w:jc w:val="right"/>
              <w:rPr>
                <w:sz w:val="22"/>
                <w:szCs w:val="22"/>
              </w:rPr>
            </w:pPr>
            <w:r w:rsidRPr="00C92E90">
              <w:rPr>
                <w:sz w:val="22"/>
                <w:szCs w:val="22"/>
              </w:rPr>
              <w:t>525.28</w:t>
            </w:r>
          </w:p>
        </w:tc>
        <w:tc>
          <w:tcPr>
            <w:tcW w:w="691" w:type="pct"/>
            <w:shd w:val="clear" w:color="auto" w:fill="auto"/>
            <w:vAlign w:val="center"/>
          </w:tcPr>
          <w:p w14:paraId="657AABC1" w14:textId="7DE6BA3E" w:rsidR="006A5A91" w:rsidRPr="00940F89" w:rsidRDefault="006A5A91" w:rsidP="006A5A91">
            <w:pPr>
              <w:jc w:val="right"/>
              <w:rPr>
                <w:sz w:val="22"/>
                <w:szCs w:val="22"/>
              </w:rPr>
            </w:pPr>
            <w:r w:rsidRPr="00FE72C5">
              <w:rPr>
                <w:sz w:val="22"/>
                <w:szCs w:val="22"/>
              </w:rPr>
              <w:t>2 290,77</w:t>
            </w:r>
          </w:p>
        </w:tc>
        <w:tc>
          <w:tcPr>
            <w:tcW w:w="476" w:type="pct"/>
            <w:shd w:val="clear" w:color="auto" w:fill="auto"/>
            <w:vAlign w:val="center"/>
          </w:tcPr>
          <w:p w14:paraId="2E1BFAA5" w14:textId="295E9F0A" w:rsidR="006A5A91" w:rsidRPr="00334DD8" w:rsidRDefault="006A5A91" w:rsidP="006A5A91">
            <w:pPr>
              <w:jc w:val="right"/>
              <w:rPr>
                <w:sz w:val="22"/>
                <w:szCs w:val="22"/>
              </w:rPr>
            </w:pPr>
            <w:r w:rsidRPr="00334DD8">
              <w:rPr>
                <w:sz w:val="22"/>
                <w:szCs w:val="22"/>
              </w:rPr>
              <w:t>4,361</w:t>
            </w:r>
          </w:p>
        </w:tc>
      </w:tr>
      <w:tr w:rsidR="006A5A91" w:rsidRPr="00C92E90" w14:paraId="07B07FEE" w14:textId="77777777" w:rsidTr="002E1D28">
        <w:trPr>
          <w:trHeight w:val="450"/>
        </w:trPr>
        <w:tc>
          <w:tcPr>
            <w:tcW w:w="505" w:type="pct"/>
            <w:shd w:val="clear" w:color="auto" w:fill="auto"/>
            <w:vAlign w:val="center"/>
            <w:hideMark/>
          </w:tcPr>
          <w:p w14:paraId="6C71A3BB" w14:textId="77777777" w:rsidR="006A5A91" w:rsidRPr="00C92E90" w:rsidRDefault="006A5A91" w:rsidP="006A5A91">
            <w:pPr>
              <w:ind w:left="-57" w:right="-57"/>
              <w:rPr>
                <w:sz w:val="22"/>
                <w:szCs w:val="22"/>
              </w:rPr>
            </w:pPr>
            <w:r w:rsidRPr="00C92E90">
              <w:rPr>
                <w:sz w:val="22"/>
                <w:szCs w:val="22"/>
              </w:rPr>
              <w:t>104-0007</w:t>
            </w:r>
          </w:p>
        </w:tc>
        <w:tc>
          <w:tcPr>
            <w:tcW w:w="2159" w:type="pct"/>
            <w:shd w:val="clear" w:color="auto" w:fill="auto"/>
            <w:vAlign w:val="center"/>
            <w:hideMark/>
          </w:tcPr>
          <w:p w14:paraId="5EA33C03" w14:textId="77777777" w:rsidR="006A5A91" w:rsidRPr="00C92E90" w:rsidRDefault="006A5A91" w:rsidP="006A5A91">
            <w:pPr>
              <w:rPr>
                <w:sz w:val="22"/>
                <w:szCs w:val="22"/>
              </w:rPr>
            </w:pPr>
            <w:r w:rsidRPr="00C92E90">
              <w:rPr>
                <w:sz w:val="22"/>
                <w:szCs w:val="22"/>
              </w:rPr>
              <w:t>Плиты из минеральной ваты повышенной жесткости на синтетическом связующем М-200</w:t>
            </w:r>
          </w:p>
        </w:tc>
        <w:tc>
          <w:tcPr>
            <w:tcW w:w="584" w:type="pct"/>
            <w:shd w:val="clear" w:color="auto" w:fill="auto"/>
            <w:vAlign w:val="center"/>
            <w:hideMark/>
          </w:tcPr>
          <w:p w14:paraId="37423268"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0194882B" w14:textId="77777777" w:rsidR="006A5A91" w:rsidRPr="00C92E90" w:rsidRDefault="006A5A91" w:rsidP="006A5A91">
            <w:pPr>
              <w:jc w:val="right"/>
              <w:rPr>
                <w:sz w:val="22"/>
                <w:szCs w:val="22"/>
              </w:rPr>
            </w:pPr>
            <w:r w:rsidRPr="00C92E90">
              <w:rPr>
                <w:sz w:val="22"/>
                <w:szCs w:val="22"/>
              </w:rPr>
              <w:t>1 314.88</w:t>
            </w:r>
          </w:p>
        </w:tc>
        <w:tc>
          <w:tcPr>
            <w:tcW w:w="691" w:type="pct"/>
            <w:shd w:val="clear" w:color="auto" w:fill="auto"/>
            <w:vAlign w:val="center"/>
          </w:tcPr>
          <w:p w14:paraId="3A387891" w14:textId="1783E618" w:rsidR="006A5A91" w:rsidRPr="00940F89" w:rsidRDefault="006A5A91" w:rsidP="006A5A91">
            <w:pPr>
              <w:jc w:val="right"/>
              <w:rPr>
                <w:sz w:val="22"/>
                <w:szCs w:val="22"/>
              </w:rPr>
            </w:pPr>
            <w:r w:rsidRPr="00FE72C5">
              <w:rPr>
                <w:sz w:val="22"/>
                <w:szCs w:val="22"/>
              </w:rPr>
              <w:t>4 581,49</w:t>
            </w:r>
          </w:p>
        </w:tc>
        <w:tc>
          <w:tcPr>
            <w:tcW w:w="476" w:type="pct"/>
            <w:shd w:val="clear" w:color="auto" w:fill="auto"/>
            <w:vAlign w:val="center"/>
          </w:tcPr>
          <w:p w14:paraId="23762D31" w14:textId="2E080A6A" w:rsidR="006A5A91" w:rsidRPr="00334DD8" w:rsidRDefault="006A5A91" w:rsidP="006A5A91">
            <w:pPr>
              <w:jc w:val="right"/>
              <w:rPr>
                <w:sz w:val="22"/>
                <w:szCs w:val="22"/>
              </w:rPr>
            </w:pPr>
            <w:r w:rsidRPr="00334DD8">
              <w:rPr>
                <w:sz w:val="22"/>
                <w:szCs w:val="22"/>
              </w:rPr>
              <w:t>3,484</w:t>
            </w:r>
          </w:p>
        </w:tc>
      </w:tr>
      <w:tr w:rsidR="006A5A91" w:rsidRPr="00C92E90" w14:paraId="1E7290DC" w14:textId="77777777" w:rsidTr="002E1D28">
        <w:trPr>
          <w:trHeight w:val="300"/>
        </w:trPr>
        <w:tc>
          <w:tcPr>
            <w:tcW w:w="505" w:type="pct"/>
            <w:shd w:val="clear" w:color="auto" w:fill="auto"/>
            <w:vAlign w:val="center"/>
            <w:hideMark/>
          </w:tcPr>
          <w:p w14:paraId="192879BF" w14:textId="77777777" w:rsidR="006A5A91" w:rsidRPr="00C92E90" w:rsidRDefault="006A5A91" w:rsidP="006A5A91">
            <w:pPr>
              <w:ind w:left="-57" w:right="-57"/>
              <w:rPr>
                <w:sz w:val="22"/>
                <w:szCs w:val="22"/>
              </w:rPr>
            </w:pPr>
            <w:r w:rsidRPr="00C92E90">
              <w:rPr>
                <w:sz w:val="22"/>
                <w:szCs w:val="22"/>
              </w:rPr>
              <w:t>104-0103</w:t>
            </w:r>
          </w:p>
        </w:tc>
        <w:tc>
          <w:tcPr>
            <w:tcW w:w="2159" w:type="pct"/>
            <w:shd w:val="clear" w:color="auto" w:fill="auto"/>
            <w:vAlign w:val="center"/>
            <w:hideMark/>
          </w:tcPr>
          <w:p w14:paraId="40D35546" w14:textId="77777777" w:rsidR="006A5A91" w:rsidRPr="00C92E90" w:rsidRDefault="006A5A91" w:rsidP="006A5A91">
            <w:pPr>
              <w:rPr>
                <w:sz w:val="22"/>
                <w:szCs w:val="22"/>
              </w:rPr>
            </w:pPr>
            <w:r w:rsidRPr="00C92E90">
              <w:rPr>
                <w:sz w:val="22"/>
                <w:szCs w:val="22"/>
              </w:rPr>
              <w:t>Плиты из пенопласта полистирольного ПСБС-40</w:t>
            </w:r>
          </w:p>
        </w:tc>
        <w:tc>
          <w:tcPr>
            <w:tcW w:w="584" w:type="pct"/>
            <w:shd w:val="clear" w:color="auto" w:fill="auto"/>
            <w:vAlign w:val="center"/>
            <w:hideMark/>
          </w:tcPr>
          <w:p w14:paraId="067B43D0"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41E52CD3" w14:textId="77777777" w:rsidR="006A5A91" w:rsidRPr="00C92E90" w:rsidRDefault="006A5A91" w:rsidP="006A5A91">
            <w:pPr>
              <w:jc w:val="right"/>
              <w:rPr>
                <w:sz w:val="22"/>
                <w:szCs w:val="22"/>
              </w:rPr>
            </w:pPr>
            <w:r w:rsidRPr="00C92E90">
              <w:rPr>
                <w:sz w:val="22"/>
                <w:szCs w:val="22"/>
              </w:rPr>
              <w:t>533.33</w:t>
            </w:r>
          </w:p>
        </w:tc>
        <w:tc>
          <w:tcPr>
            <w:tcW w:w="691" w:type="pct"/>
            <w:shd w:val="clear" w:color="auto" w:fill="auto"/>
            <w:vAlign w:val="center"/>
          </w:tcPr>
          <w:p w14:paraId="0FF55F37" w14:textId="3A1EED14" w:rsidR="006A5A91" w:rsidRPr="00940F89" w:rsidRDefault="006A5A91" w:rsidP="006A5A91">
            <w:pPr>
              <w:jc w:val="right"/>
              <w:rPr>
                <w:sz w:val="22"/>
                <w:szCs w:val="22"/>
              </w:rPr>
            </w:pPr>
            <w:r w:rsidRPr="00FE72C5">
              <w:rPr>
                <w:sz w:val="22"/>
                <w:szCs w:val="22"/>
              </w:rPr>
              <w:t>3 912,04</w:t>
            </w:r>
          </w:p>
        </w:tc>
        <w:tc>
          <w:tcPr>
            <w:tcW w:w="476" w:type="pct"/>
            <w:shd w:val="clear" w:color="auto" w:fill="auto"/>
            <w:vAlign w:val="center"/>
          </w:tcPr>
          <w:p w14:paraId="53527C2C" w14:textId="05845ECD" w:rsidR="006A5A91" w:rsidRPr="00334DD8" w:rsidRDefault="006A5A91" w:rsidP="006A5A91">
            <w:pPr>
              <w:jc w:val="right"/>
              <w:rPr>
                <w:sz w:val="22"/>
                <w:szCs w:val="22"/>
              </w:rPr>
            </w:pPr>
            <w:r w:rsidRPr="00334DD8">
              <w:rPr>
                <w:sz w:val="22"/>
                <w:szCs w:val="22"/>
              </w:rPr>
              <w:t>7,335</w:t>
            </w:r>
          </w:p>
        </w:tc>
      </w:tr>
      <w:tr w:rsidR="006A5A91" w:rsidRPr="00C92E90" w14:paraId="5C362F2E" w14:textId="77777777" w:rsidTr="002E1D28">
        <w:trPr>
          <w:trHeight w:val="450"/>
        </w:trPr>
        <w:tc>
          <w:tcPr>
            <w:tcW w:w="505" w:type="pct"/>
            <w:shd w:val="clear" w:color="auto" w:fill="auto"/>
            <w:vAlign w:val="center"/>
            <w:hideMark/>
          </w:tcPr>
          <w:p w14:paraId="2C2BF87A" w14:textId="77777777" w:rsidR="006A5A91" w:rsidRPr="00C92E90" w:rsidRDefault="006A5A91" w:rsidP="006A5A91">
            <w:pPr>
              <w:ind w:left="-57" w:right="-57"/>
              <w:rPr>
                <w:sz w:val="22"/>
                <w:szCs w:val="22"/>
              </w:rPr>
            </w:pPr>
            <w:r w:rsidRPr="00C92E90">
              <w:rPr>
                <w:sz w:val="22"/>
                <w:szCs w:val="22"/>
              </w:rPr>
              <w:t>403-0616</w:t>
            </w:r>
          </w:p>
        </w:tc>
        <w:tc>
          <w:tcPr>
            <w:tcW w:w="2159" w:type="pct"/>
            <w:shd w:val="clear" w:color="auto" w:fill="auto"/>
            <w:vAlign w:val="center"/>
            <w:hideMark/>
          </w:tcPr>
          <w:p w14:paraId="2DE82EC6" w14:textId="77777777" w:rsidR="006A5A91" w:rsidRPr="00C92E90" w:rsidRDefault="006A5A91" w:rsidP="006A5A91">
            <w:pPr>
              <w:rPr>
                <w:sz w:val="22"/>
                <w:szCs w:val="22"/>
              </w:rPr>
            </w:pPr>
            <w:r w:rsidRPr="00C92E90">
              <w:rPr>
                <w:sz w:val="22"/>
                <w:szCs w:val="22"/>
              </w:rPr>
              <w:t>Плиты лоджий сплошные, без гидроизоляции и покрытий пола, нормативной нагрузкой 1000 кг/м2, толщиной 20 см, массой от 5 до 15 т</w:t>
            </w:r>
          </w:p>
        </w:tc>
        <w:tc>
          <w:tcPr>
            <w:tcW w:w="584" w:type="pct"/>
            <w:shd w:val="clear" w:color="auto" w:fill="auto"/>
            <w:vAlign w:val="center"/>
            <w:hideMark/>
          </w:tcPr>
          <w:p w14:paraId="3F571C39"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0BE29CB0" w14:textId="77777777" w:rsidR="006A5A91" w:rsidRPr="00C92E90" w:rsidRDefault="006A5A91" w:rsidP="006A5A91">
            <w:pPr>
              <w:jc w:val="right"/>
              <w:rPr>
                <w:sz w:val="22"/>
                <w:szCs w:val="22"/>
              </w:rPr>
            </w:pPr>
            <w:r w:rsidRPr="00C92E90">
              <w:rPr>
                <w:sz w:val="22"/>
                <w:szCs w:val="22"/>
              </w:rPr>
              <w:t>266.91</w:t>
            </w:r>
          </w:p>
        </w:tc>
        <w:tc>
          <w:tcPr>
            <w:tcW w:w="691" w:type="pct"/>
            <w:shd w:val="clear" w:color="auto" w:fill="auto"/>
            <w:vAlign w:val="center"/>
          </w:tcPr>
          <w:p w14:paraId="0FA1C795" w14:textId="4F79E13F" w:rsidR="006A5A91" w:rsidRPr="00940F89" w:rsidRDefault="006A5A91" w:rsidP="006A5A91">
            <w:pPr>
              <w:jc w:val="right"/>
              <w:rPr>
                <w:sz w:val="22"/>
                <w:szCs w:val="22"/>
              </w:rPr>
            </w:pPr>
            <w:r w:rsidRPr="00FE72C5">
              <w:rPr>
                <w:sz w:val="22"/>
                <w:szCs w:val="22"/>
              </w:rPr>
              <w:t>4 282,25</w:t>
            </w:r>
          </w:p>
        </w:tc>
        <w:tc>
          <w:tcPr>
            <w:tcW w:w="476" w:type="pct"/>
            <w:shd w:val="clear" w:color="auto" w:fill="auto"/>
            <w:vAlign w:val="center"/>
          </w:tcPr>
          <w:p w14:paraId="4C726915" w14:textId="42358D3A" w:rsidR="006A5A91" w:rsidRPr="00334DD8" w:rsidRDefault="006A5A91" w:rsidP="006A5A91">
            <w:pPr>
              <w:jc w:val="right"/>
              <w:rPr>
                <w:sz w:val="22"/>
                <w:szCs w:val="22"/>
              </w:rPr>
            </w:pPr>
            <w:r w:rsidRPr="00334DD8">
              <w:rPr>
                <w:sz w:val="22"/>
                <w:szCs w:val="22"/>
              </w:rPr>
              <w:t>16,044</w:t>
            </w:r>
          </w:p>
        </w:tc>
      </w:tr>
      <w:tr w:rsidR="006A5A91" w:rsidRPr="00C92E90" w14:paraId="5DF37EE7" w14:textId="77777777" w:rsidTr="002E1D28">
        <w:trPr>
          <w:trHeight w:val="450"/>
        </w:trPr>
        <w:tc>
          <w:tcPr>
            <w:tcW w:w="505" w:type="pct"/>
            <w:shd w:val="clear" w:color="auto" w:fill="auto"/>
            <w:vAlign w:val="center"/>
            <w:hideMark/>
          </w:tcPr>
          <w:p w14:paraId="25BCEEC6" w14:textId="77777777" w:rsidR="006A5A91" w:rsidRPr="00C92E90" w:rsidRDefault="006A5A91" w:rsidP="006A5A91">
            <w:pPr>
              <w:ind w:left="-57" w:right="-57"/>
              <w:rPr>
                <w:sz w:val="22"/>
                <w:szCs w:val="22"/>
              </w:rPr>
            </w:pPr>
            <w:r w:rsidRPr="00C92E90">
              <w:rPr>
                <w:sz w:val="22"/>
                <w:szCs w:val="22"/>
              </w:rPr>
              <w:t>101-3257</w:t>
            </w:r>
          </w:p>
        </w:tc>
        <w:tc>
          <w:tcPr>
            <w:tcW w:w="2159" w:type="pct"/>
            <w:shd w:val="clear" w:color="auto" w:fill="auto"/>
            <w:vAlign w:val="center"/>
            <w:hideMark/>
          </w:tcPr>
          <w:p w14:paraId="5C20ED75" w14:textId="77777777" w:rsidR="006A5A91" w:rsidRPr="00C92E90" w:rsidRDefault="006A5A91" w:rsidP="006A5A91">
            <w:pPr>
              <w:rPr>
                <w:sz w:val="22"/>
                <w:szCs w:val="22"/>
              </w:rPr>
            </w:pPr>
            <w:r w:rsidRPr="00C92E90">
              <w:rPr>
                <w:sz w:val="22"/>
                <w:szCs w:val="22"/>
              </w:rPr>
              <w:t>Плиты облицовочные типа «ФАССТ» в комплекте с планками заполнения стыков</w:t>
            </w:r>
          </w:p>
        </w:tc>
        <w:tc>
          <w:tcPr>
            <w:tcW w:w="584" w:type="pct"/>
            <w:shd w:val="clear" w:color="auto" w:fill="auto"/>
            <w:vAlign w:val="center"/>
            <w:hideMark/>
          </w:tcPr>
          <w:p w14:paraId="76427EF0"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700CAA6E" w14:textId="77777777" w:rsidR="006A5A91" w:rsidRPr="00C92E90" w:rsidRDefault="006A5A91" w:rsidP="006A5A91">
            <w:pPr>
              <w:jc w:val="right"/>
              <w:rPr>
                <w:sz w:val="22"/>
                <w:szCs w:val="22"/>
              </w:rPr>
            </w:pPr>
            <w:r w:rsidRPr="00C92E90">
              <w:rPr>
                <w:sz w:val="22"/>
                <w:szCs w:val="22"/>
              </w:rPr>
              <w:t>120.73</w:t>
            </w:r>
          </w:p>
        </w:tc>
        <w:tc>
          <w:tcPr>
            <w:tcW w:w="691" w:type="pct"/>
            <w:shd w:val="clear" w:color="auto" w:fill="auto"/>
            <w:vAlign w:val="center"/>
          </w:tcPr>
          <w:p w14:paraId="30F337DF" w14:textId="11C30495" w:rsidR="006A5A91" w:rsidRPr="00940F89" w:rsidRDefault="006A5A91" w:rsidP="006A5A91">
            <w:pPr>
              <w:jc w:val="right"/>
              <w:rPr>
                <w:sz w:val="22"/>
                <w:szCs w:val="22"/>
              </w:rPr>
            </w:pPr>
            <w:r w:rsidRPr="00FE72C5">
              <w:rPr>
                <w:sz w:val="22"/>
                <w:szCs w:val="22"/>
              </w:rPr>
              <w:t>297,73</w:t>
            </w:r>
          </w:p>
        </w:tc>
        <w:tc>
          <w:tcPr>
            <w:tcW w:w="476" w:type="pct"/>
            <w:shd w:val="clear" w:color="auto" w:fill="auto"/>
            <w:vAlign w:val="center"/>
          </w:tcPr>
          <w:p w14:paraId="7DB32DDD" w14:textId="1B77D119" w:rsidR="006A5A91" w:rsidRPr="00334DD8" w:rsidRDefault="006A5A91" w:rsidP="006A5A91">
            <w:pPr>
              <w:jc w:val="right"/>
              <w:rPr>
                <w:sz w:val="22"/>
                <w:szCs w:val="22"/>
              </w:rPr>
            </w:pPr>
            <w:r w:rsidRPr="00334DD8">
              <w:rPr>
                <w:sz w:val="22"/>
                <w:szCs w:val="22"/>
              </w:rPr>
              <w:t>2,466</w:t>
            </w:r>
          </w:p>
        </w:tc>
      </w:tr>
      <w:tr w:rsidR="006A5A91" w:rsidRPr="00C92E90" w14:paraId="7181ED5A" w14:textId="77777777" w:rsidTr="002E1D28">
        <w:trPr>
          <w:trHeight w:val="300"/>
        </w:trPr>
        <w:tc>
          <w:tcPr>
            <w:tcW w:w="505" w:type="pct"/>
            <w:shd w:val="clear" w:color="auto" w:fill="auto"/>
            <w:vAlign w:val="center"/>
            <w:hideMark/>
          </w:tcPr>
          <w:p w14:paraId="61585B6D" w14:textId="77777777" w:rsidR="006A5A91" w:rsidRPr="00C92E90" w:rsidRDefault="006A5A91" w:rsidP="006A5A91">
            <w:pPr>
              <w:ind w:left="-57" w:right="-57"/>
              <w:rPr>
                <w:sz w:val="22"/>
                <w:szCs w:val="22"/>
              </w:rPr>
            </w:pPr>
            <w:r w:rsidRPr="00C92E90">
              <w:rPr>
                <w:sz w:val="22"/>
                <w:szCs w:val="22"/>
              </w:rPr>
              <w:t>403-0695</w:t>
            </w:r>
          </w:p>
        </w:tc>
        <w:tc>
          <w:tcPr>
            <w:tcW w:w="2159" w:type="pct"/>
            <w:shd w:val="clear" w:color="auto" w:fill="auto"/>
            <w:vAlign w:val="center"/>
            <w:hideMark/>
          </w:tcPr>
          <w:p w14:paraId="15B859F0" w14:textId="77777777" w:rsidR="006A5A91" w:rsidRPr="00C92E90" w:rsidRDefault="006A5A91" w:rsidP="006A5A91">
            <w:pPr>
              <w:rPr>
                <w:sz w:val="22"/>
                <w:szCs w:val="22"/>
              </w:rPr>
            </w:pPr>
            <w:r w:rsidRPr="00C92E90">
              <w:rPr>
                <w:sz w:val="22"/>
                <w:szCs w:val="22"/>
              </w:rPr>
              <w:t>Плиты перекрытий из тяжелого бетона</w:t>
            </w:r>
          </w:p>
        </w:tc>
        <w:tc>
          <w:tcPr>
            <w:tcW w:w="584" w:type="pct"/>
            <w:shd w:val="clear" w:color="auto" w:fill="auto"/>
            <w:vAlign w:val="center"/>
            <w:hideMark/>
          </w:tcPr>
          <w:p w14:paraId="5C5F10E5"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461810AF" w14:textId="77777777" w:rsidR="006A5A91" w:rsidRPr="00C92E90" w:rsidRDefault="006A5A91" w:rsidP="006A5A91">
            <w:pPr>
              <w:jc w:val="right"/>
              <w:rPr>
                <w:sz w:val="22"/>
                <w:szCs w:val="22"/>
              </w:rPr>
            </w:pPr>
            <w:r w:rsidRPr="00C92E90">
              <w:rPr>
                <w:sz w:val="22"/>
                <w:szCs w:val="22"/>
              </w:rPr>
              <w:t>2 619.02</w:t>
            </w:r>
          </w:p>
        </w:tc>
        <w:tc>
          <w:tcPr>
            <w:tcW w:w="691" w:type="pct"/>
            <w:shd w:val="clear" w:color="auto" w:fill="auto"/>
            <w:vAlign w:val="center"/>
          </w:tcPr>
          <w:p w14:paraId="2444EE34" w14:textId="019381AE" w:rsidR="006A5A91" w:rsidRPr="00940F89" w:rsidRDefault="006A5A91" w:rsidP="006A5A91">
            <w:pPr>
              <w:jc w:val="right"/>
              <w:rPr>
                <w:sz w:val="22"/>
                <w:szCs w:val="22"/>
              </w:rPr>
            </w:pPr>
            <w:r w:rsidRPr="00FE72C5">
              <w:rPr>
                <w:sz w:val="22"/>
                <w:szCs w:val="22"/>
              </w:rPr>
              <w:t>12 246,64</w:t>
            </w:r>
          </w:p>
        </w:tc>
        <w:tc>
          <w:tcPr>
            <w:tcW w:w="476" w:type="pct"/>
            <w:shd w:val="clear" w:color="auto" w:fill="auto"/>
            <w:vAlign w:val="center"/>
          </w:tcPr>
          <w:p w14:paraId="03731890" w14:textId="5E9D7C8E" w:rsidR="006A5A91" w:rsidRPr="00334DD8" w:rsidRDefault="006A5A91" w:rsidP="006A5A91">
            <w:pPr>
              <w:jc w:val="right"/>
              <w:rPr>
                <w:sz w:val="22"/>
                <w:szCs w:val="22"/>
              </w:rPr>
            </w:pPr>
            <w:r w:rsidRPr="00334DD8">
              <w:rPr>
                <w:sz w:val="22"/>
                <w:szCs w:val="22"/>
              </w:rPr>
              <w:t>4,676</w:t>
            </w:r>
          </w:p>
        </w:tc>
      </w:tr>
      <w:tr w:rsidR="006A5A91" w:rsidRPr="00C92E90" w14:paraId="657953F7" w14:textId="77777777" w:rsidTr="002E1D28">
        <w:trPr>
          <w:trHeight w:val="675"/>
        </w:trPr>
        <w:tc>
          <w:tcPr>
            <w:tcW w:w="505" w:type="pct"/>
            <w:shd w:val="clear" w:color="auto" w:fill="auto"/>
            <w:vAlign w:val="center"/>
            <w:hideMark/>
          </w:tcPr>
          <w:p w14:paraId="207B99DF" w14:textId="77777777" w:rsidR="006A5A91" w:rsidRPr="00C92E90" w:rsidRDefault="006A5A91" w:rsidP="006A5A91">
            <w:pPr>
              <w:ind w:left="-57" w:right="-57"/>
              <w:rPr>
                <w:sz w:val="22"/>
                <w:szCs w:val="22"/>
              </w:rPr>
            </w:pPr>
            <w:r w:rsidRPr="00C92E90">
              <w:rPr>
                <w:sz w:val="22"/>
                <w:szCs w:val="22"/>
              </w:rPr>
              <w:t>403-0708</w:t>
            </w:r>
          </w:p>
        </w:tc>
        <w:tc>
          <w:tcPr>
            <w:tcW w:w="2159" w:type="pct"/>
            <w:shd w:val="clear" w:color="auto" w:fill="auto"/>
            <w:vAlign w:val="center"/>
            <w:hideMark/>
          </w:tcPr>
          <w:p w14:paraId="40CAC35F" w14:textId="77777777" w:rsidR="006A5A91" w:rsidRPr="00C92E90" w:rsidRDefault="006A5A91" w:rsidP="006A5A91">
            <w:pPr>
              <w:rPr>
                <w:sz w:val="22"/>
                <w:szCs w:val="22"/>
              </w:rPr>
            </w:pPr>
            <w:r w:rsidRPr="00C92E90">
              <w:rPr>
                <w:sz w:val="22"/>
                <w:szCs w:val="22"/>
              </w:rPr>
              <w:t>Плиты перекрытия многопустотные приведенной толщиной 12 см, пролетом 3 метра, расчетной нагрузкой (с учетом собственной массы) 1050 кг/м2</w:t>
            </w:r>
          </w:p>
        </w:tc>
        <w:tc>
          <w:tcPr>
            <w:tcW w:w="584" w:type="pct"/>
            <w:shd w:val="clear" w:color="auto" w:fill="auto"/>
            <w:vAlign w:val="center"/>
            <w:hideMark/>
          </w:tcPr>
          <w:p w14:paraId="3DB5F8AA"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091173D8" w14:textId="77777777" w:rsidR="006A5A91" w:rsidRPr="00C92E90" w:rsidRDefault="006A5A91" w:rsidP="006A5A91">
            <w:pPr>
              <w:jc w:val="right"/>
              <w:rPr>
                <w:sz w:val="22"/>
                <w:szCs w:val="22"/>
              </w:rPr>
            </w:pPr>
            <w:r w:rsidRPr="00C92E90">
              <w:rPr>
                <w:sz w:val="22"/>
                <w:szCs w:val="22"/>
              </w:rPr>
              <w:t>146.88</w:t>
            </w:r>
          </w:p>
        </w:tc>
        <w:tc>
          <w:tcPr>
            <w:tcW w:w="691" w:type="pct"/>
            <w:shd w:val="clear" w:color="auto" w:fill="auto"/>
            <w:vAlign w:val="center"/>
          </w:tcPr>
          <w:p w14:paraId="7D95D006" w14:textId="12E29082" w:rsidR="006A5A91" w:rsidRPr="00940F89" w:rsidRDefault="006A5A91" w:rsidP="006A5A91">
            <w:pPr>
              <w:jc w:val="right"/>
              <w:rPr>
                <w:sz w:val="22"/>
                <w:szCs w:val="22"/>
              </w:rPr>
            </w:pPr>
            <w:r w:rsidRPr="00FE72C5">
              <w:rPr>
                <w:sz w:val="22"/>
                <w:szCs w:val="22"/>
              </w:rPr>
              <w:t>1 316,99</w:t>
            </w:r>
          </w:p>
        </w:tc>
        <w:tc>
          <w:tcPr>
            <w:tcW w:w="476" w:type="pct"/>
            <w:shd w:val="clear" w:color="auto" w:fill="auto"/>
            <w:vAlign w:val="center"/>
          </w:tcPr>
          <w:p w14:paraId="775A7CF9" w14:textId="5AC03092" w:rsidR="006A5A91" w:rsidRPr="00334DD8" w:rsidRDefault="006A5A91" w:rsidP="006A5A91">
            <w:pPr>
              <w:jc w:val="right"/>
              <w:rPr>
                <w:sz w:val="22"/>
                <w:szCs w:val="22"/>
              </w:rPr>
            </w:pPr>
            <w:r w:rsidRPr="00334DD8">
              <w:rPr>
                <w:sz w:val="22"/>
                <w:szCs w:val="22"/>
              </w:rPr>
              <w:t>8,966</w:t>
            </w:r>
          </w:p>
        </w:tc>
      </w:tr>
      <w:tr w:rsidR="006A5A91" w:rsidRPr="00C92E90" w14:paraId="0B390216" w14:textId="77777777" w:rsidTr="002E1D28">
        <w:trPr>
          <w:trHeight w:val="300"/>
        </w:trPr>
        <w:tc>
          <w:tcPr>
            <w:tcW w:w="505" w:type="pct"/>
            <w:shd w:val="clear" w:color="auto" w:fill="auto"/>
            <w:vAlign w:val="center"/>
            <w:hideMark/>
          </w:tcPr>
          <w:p w14:paraId="7A972024" w14:textId="77777777" w:rsidR="006A5A91" w:rsidRPr="00C92E90" w:rsidRDefault="006A5A91" w:rsidP="006A5A91">
            <w:pPr>
              <w:ind w:left="-57" w:right="-57"/>
              <w:rPr>
                <w:sz w:val="22"/>
                <w:szCs w:val="22"/>
              </w:rPr>
            </w:pPr>
            <w:r w:rsidRPr="00C92E90">
              <w:rPr>
                <w:sz w:val="22"/>
                <w:szCs w:val="22"/>
              </w:rPr>
              <w:t>403-0680</w:t>
            </w:r>
          </w:p>
        </w:tc>
        <w:tc>
          <w:tcPr>
            <w:tcW w:w="2159" w:type="pct"/>
            <w:shd w:val="clear" w:color="auto" w:fill="auto"/>
            <w:vAlign w:val="center"/>
            <w:hideMark/>
          </w:tcPr>
          <w:p w14:paraId="12B8F71F" w14:textId="77777777" w:rsidR="006A5A91" w:rsidRPr="00C92E90" w:rsidRDefault="006A5A91" w:rsidP="006A5A91">
            <w:pPr>
              <w:rPr>
                <w:sz w:val="22"/>
                <w:szCs w:val="22"/>
              </w:rPr>
            </w:pPr>
            <w:r w:rsidRPr="00C92E90">
              <w:rPr>
                <w:sz w:val="22"/>
                <w:szCs w:val="22"/>
              </w:rPr>
              <w:t>Плиты подоконные железобетонные с мозаичным покрытием</w:t>
            </w:r>
          </w:p>
        </w:tc>
        <w:tc>
          <w:tcPr>
            <w:tcW w:w="584" w:type="pct"/>
            <w:shd w:val="clear" w:color="auto" w:fill="auto"/>
            <w:vAlign w:val="center"/>
            <w:hideMark/>
          </w:tcPr>
          <w:p w14:paraId="5CED256B"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10C16CD0" w14:textId="77777777" w:rsidR="006A5A91" w:rsidRPr="00C92E90" w:rsidRDefault="006A5A91" w:rsidP="006A5A91">
            <w:pPr>
              <w:jc w:val="right"/>
              <w:rPr>
                <w:sz w:val="22"/>
                <w:szCs w:val="22"/>
              </w:rPr>
            </w:pPr>
            <w:r w:rsidRPr="00C92E90">
              <w:rPr>
                <w:sz w:val="22"/>
                <w:szCs w:val="22"/>
              </w:rPr>
              <w:t>269.43</w:t>
            </w:r>
          </w:p>
        </w:tc>
        <w:tc>
          <w:tcPr>
            <w:tcW w:w="691" w:type="pct"/>
            <w:shd w:val="clear" w:color="auto" w:fill="auto"/>
            <w:vAlign w:val="center"/>
          </w:tcPr>
          <w:p w14:paraId="67783376" w14:textId="18CE89B8" w:rsidR="006A5A91" w:rsidRPr="00940F89" w:rsidRDefault="006A5A91" w:rsidP="006A5A91">
            <w:pPr>
              <w:jc w:val="right"/>
              <w:rPr>
                <w:sz w:val="22"/>
                <w:szCs w:val="22"/>
              </w:rPr>
            </w:pPr>
            <w:r w:rsidRPr="00FE72C5">
              <w:rPr>
                <w:sz w:val="22"/>
                <w:szCs w:val="22"/>
              </w:rPr>
              <w:t>573,02</w:t>
            </w:r>
          </w:p>
        </w:tc>
        <w:tc>
          <w:tcPr>
            <w:tcW w:w="476" w:type="pct"/>
            <w:shd w:val="clear" w:color="auto" w:fill="auto"/>
            <w:vAlign w:val="center"/>
          </w:tcPr>
          <w:p w14:paraId="095B3626" w14:textId="1A143AD7" w:rsidR="006A5A91" w:rsidRPr="00334DD8" w:rsidRDefault="006A5A91" w:rsidP="006A5A91">
            <w:pPr>
              <w:jc w:val="right"/>
              <w:rPr>
                <w:sz w:val="22"/>
                <w:szCs w:val="22"/>
              </w:rPr>
            </w:pPr>
            <w:r w:rsidRPr="00334DD8">
              <w:rPr>
                <w:sz w:val="22"/>
                <w:szCs w:val="22"/>
              </w:rPr>
              <w:t>2,127</w:t>
            </w:r>
          </w:p>
        </w:tc>
      </w:tr>
      <w:tr w:rsidR="006A5A91" w:rsidRPr="00C92E90" w14:paraId="46EC456F" w14:textId="77777777" w:rsidTr="002E1D28">
        <w:trPr>
          <w:trHeight w:val="300"/>
        </w:trPr>
        <w:tc>
          <w:tcPr>
            <w:tcW w:w="505" w:type="pct"/>
            <w:shd w:val="clear" w:color="auto" w:fill="auto"/>
            <w:vAlign w:val="center"/>
            <w:hideMark/>
          </w:tcPr>
          <w:p w14:paraId="2511B4E6" w14:textId="77777777" w:rsidR="006A5A91" w:rsidRPr="00C92E90" w:rsidRDefault="006A5A91" w:rsidP="006A5A91">
            <w:pPr>
              <w:ind w:left="-57" w:right="-57"/>
              <w:rPr>
                <w:sz w:val="22"/>
                <w:szCs w:val="22"/>
              </w:rPr>
            </w:pPr>
            <w:r w:rsidRPr="00C92E90">
              <w:rPr>
                <w:sz w:val="22"/>
                <w:szCs w:val="22"/>
              </w:rPr>
              <w:lastRenderedPageBreak/>
              <w:t>104-0143</w:t>
            </w:r>
          </w:p>
        </w:tc>
        <w:tc>
          <w:tcPr>
            <w:tcW w:w="2159" w:type="pct"/>
            <w:shd w:val="clear" w:color="auto" w:fill="auto"/>
            <w:vAlign w:val="center"/>
            <w:hideMark/>
          </w:tcPr>
          <w:p w14:paraId="3355AA28" w14:textId="77777777" w:rsidR="006A5A91" w:rsidRPr="00C92E90" w:rsidRDefault="006A5A91" w:rsidP="006A5A91">
            <w:pPr>
              <w:rPr>
                <w:sz w:val="22"/>
                <w:szCs w:val="22"/>
              </w:rPr>
            </w:pPr>
            <w:r w:rsidRPr="00C92E90">
              <w:rPr>
                <w:sz w:val="22"/>
                <w:szCs w:val="22"/>
              </w:rPr>
              <w:t>Плиты теплоизоляционные перлитоцементные</w:t>
            </w:r>
          </w:p>
        </w:tc>
        <w:tc>
          <w:tcPr>
            <w:tcW w:w="584" w:type="pct"/>
            <w:shd w:val="clear" w:color="auto" w:fill="auto"/>
            <w:vAlign w:val="center"/>
            <w:hideMark/>
          </w:tcPr>
          <w:p w14:paraId="786D88C2"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1D247E94" w14:textId="77777777" w:rsidR="006A5A91" w:rsidRPr="00C92E90" w:rsidRDefault="006A5A91" w:rsidP="006A5A91">
            <w:pPr>
              <w:jc w:val="right"/>
              <w:rPr>
                <w:sz w:val="22"/>
                <w:szCs w:val="22"/>
              </w:rPr>
            </w:pPr>
            <w:r w:rsidRPr="00C92E90">
              <w:rPr>
                <w:sz w:val="22"/>
                <w:szCs w:val="22"/>
              </w:rPr>
              <w:t>1 528.80</w:t>
            </w:r>
          </w:p>
        </w:tc>
        <w:tc>
          <w:tcPr>
            <w:tcW w:w="691" w:type="pct"/>
            <w:shd w:val="clear" w:color="auto" w:fill="auto"/>
            <w:vAlign w:val="center"/>
          </w:tcPr>
          <w:p w14:paraId="1C18B03C" w14:textId="4686298E" w:rsidR="006A5A91" w:rsidRPr="00940F89" w:rsidRDefault="006A5A91" w:rsidP="006A5A91">
            <w:pPr>
              <w:jc w:val="right"/>
              <w:rPr>
                <w:sz w:val="22"/>
                <w:szCs w:val="22"/>
              </w:rPr>
            </w:pPr>
            <w:r w:rsidRPr="00FE72C5">
              <w:rPr>
                <w:sz w:val="22"/>
                <w:szCs w:val="22"/>
              </w:rPr>
              <w:t>27 863,10</w:t>
            </w:r>
          </w:p>
        </w:tc>
        <w:tc>
          <w:tcPr>
            <w:tcW w:w="476" w:type="pct"/>
            <w:shd w:val="clear" w:color="auto" w:fill="auto"/>
            <w:vAlign w:val="center"/>
          </w:tcPr>
          <w:p w14:paraId="7A2DB7AC" w14:textId="15220FDE" w:rsidR="006A5A91" w:rsidRPr="00334DD8" w:rsidRDefault="006A5A91" w:rsidP="006A5A91">
            <w:pPr>
              <w:jc w:val="right"/>
              <w:rPr>
                <w:sz w:val="22"/>
                <w:szCs w:val="22"/>
              </w:rPr>
            </w:pPr>
            <w:r w:rsidRPr="00334DD8">
              <w:rPr>
                <w:sz w:val="22"/>
                <w:szCs w:val="22"/>
              </w:rPr>
              <w:t>18,225</w:t>
            </w:r>
          </w:p>
        </w:tc>
      </w:tr>
      <w:tr w:rsidR="006A5A91" w:rsidRPr="00C92E90" w14:paraId="430D7719" w14:textId="77777777" w:rsidTr="002E1D28">
        <w:trPr>
          <w:trHeight w:val="450"/>
        </w:trPr>
        <w:tc>
          <w:tcPr>
            <w:tcW w:w="505" w:type="pct"/>
            <w:shd w:val="clear" w:color="auto" w:fill="auto"/>
            <w:vAlign w:val="center"/>
            <w:hideMark/>
          </w:tcPr>
          <w:p w14:paraId="71308837" w14:textId="77777777" w:rsidR="006A5A91" w:rsidRPr="00C92E90" w:rsidRDefault="006A5A91" w:rsidP="006A5A91">
            <w:pPr>
              <w:ind w:left="-57" w:right="-57"/>
              <w:rPr>
                <w:sz w:val="22"/>
                <w:szCs w:val="22"/>
              </w:rPr>
            </w:pPr>
            <w:r w:rsidRPr="00C92E90">
              <w:rPr>
                <w:sz w:val="22"/>
                <w:szCs w:val="22"/>
              </w:rPr>
              <w:t>403-1497</w:t>
            </w:r>
          </w:p>
        </w:tc>
        <w:tc>
          <w:tcPr>
            <w:tcW w:w="2159" w:type="pct"/>
            <w:shd w:val="clear" w:color="auto" w:fill="auto"/>
            <w:vAlign w:val="center"/>
            <w:hideMark/>
          </w:tcPr>
          <w:p w14:paraId="6DE69E76" w14:textId="77777777" w:rsidR="006A5A91" w:rsidRPr="00C92E90" w:rsidRDefault="006A5A91" w:rsidP="006A5A91">
            <w:pPr>
              <w:rPr>
                <w:sz w:val="22"/>
                <w:szCs w:val="22"/>
              </w:rPr>
            </w:pPr>
            <w:r w:rsidRPr="00C92E90">
              <w:rPr>
                <w:sz w:val="22"/>
                <w:szCs w:val="22"/>
              </w:rPr>
              <w:t>Плиты фундаментные прямоугольные плоские из бетона В12,5 (М 150), объемом от 0,2 до 1 м3 с расходом арматуры до 10 кг/м3</w:t>
            </w:r>
          </w:p>
        </w:tc>
        <w:tc>
          <w:tcPr>
            <w:tcW w:w="584" w:type="pct"/>
            <w:shd w:val="clear" w:color="auto" w:fill="auto"/>
            <w:vAlign w:val="center"/>
            <w:hideMark/>
          </w:tcPr>
          <w:p w14:paraId="435A1811"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725A201C" w14:textId="77777777" w:rsidR="006A5A91" w:rsidRPr="00C92E90" w:rsidRDefault="006A5A91" w:rsidP="006A5A91">
            <w:pPr>
              <w:jc w:val="right"/>
              <w:rPr>
                <w:sz w:val="22"/>
                <w:szCs w:val="22"/>
              </w:rPr>
            </w:pPr>
            <w:r w:rsidRPr="00C92E90">
              <w:rPr>
                <w:sz w:val="22"/>
                <w:szCs w:val="22"/>
              </w:rPr>
              <w:t>1 216.79</w:t>
            </w:r>
          </w:p>
        </w:tc>
        <w:tc>
          <w:tcPr>
            <w:tcW w:w="691" w:type="pct"/>
            <w:shd w:val="clear" w:color="auto" w:fill="auto"/>
            <w:vAlign w:val="center"/>
          </w:tcPr>
          <w:p w14:paraId="068ECD82" w14:textId="23F4F648" w:rsidR="006A5A91" w:rsidRPr="00940F89" w:rsidRDefault="006A5A91" w:rsidP="006A5A91">
            <w:pPr>
              <w:jc w:val="right"/>
              <w:rPr>
                <w:sz w:val="22"/>
                <w:szCs w:val="22"/>
              </w:rPr>
            </w:pPr>
            <w:r w:rsidRPr="00FE72C5">
              <w:rPr>
                <w:sz w:val="22"/>
                <w:szCs w:val="22"/>
              </w:rPr>
              <w:t>14 235,22</w:t>
            </w:r>
          </w:p>
        </w:tc>
        <w:tc>
          <w:tcPr>
            <w:tcW w:w="476" w:type="pct"/>
            <w:shd w:val="clear" w:color="auto" w:fill="auto"/>
            <w:vAlign w:val="center"/>
          </w:tcPr>
          <w:p w14:paraId="2F6EA71B" w14:textId="56C76F3F" w:rsidR="006A5A91" w:rsidRPr="00334DD8" w:rsidRDefault="006A5A91" w:rsidP="006A5A91">
            <w:pPr>
              <w:jc w:val="right"/>
              <w:rPr>
                <w:sz w:val="22"/>
                <w:szCs w:val="22"/>
              </w:rPr>
            </w:pPr>
            <w:r w:rsidRPr="00334DD8">
              <w:rPr>
                <w:sz w:val="22"/>
                <w:szCs w:val="22"/>
              </w:rPr>
              <w:t>11,699</w:t>
            </w:r>
          </w:p>
        </w:tc>
      </w:tr>
      <w:tr w:rsidR="006A5A91" w:rsidRPr="00C92E90" w14:paraId="76D1CE30" w14:textId="77777777" w:rsidTr="002E1D28">
        <w:trPr>
          <w:trHeight w:val="1397"/>
        </w:trPr>
        <w:tc>
          <w:tcPr>
            <w:tcW w:w="505" w:type="pct"/>
            <w:shd w:val="clear" w:color="auto" w:fill="auto"/>
            <w:vAlign w:val="center"/>
            <w:hideMark/>
          </w:tcPr>
          <w:p w14:paraId="769ECE13" w14:textId="77777777" w:rsidR="006A5A91" w:rsidRPr="00C92E90" w:rsidRDefault="006A5A91" w:rsidP="006A5A91">
            <w:pPr>
              <w:ind w:left="-57" w:right="-57"/>
              <w:rPr>
                <w:sz w:val="22"/>
                <w:szCs w:val="22"/>
              </w:rPr>
            </w:pPr>
            <w:r w:rsidRPr="00C92E90">
              <w:rPr>
                <w:sz w:val="22"/>
                <w:szCs w:val="22"/>
              </w:rPr>
              <w:t>201-0591</w:t>
            </w:r>
          </w:p>
        </w:tc>
        <w:tc>
          <w:tcPr>
            <w:tcW w:w="2159" w:type="pct"/>
            <w:shd w:val="clear" w:color="auto" w:fill="auto"/>
            <w:vAlign w:val="center"/>
            <w:hideMark/>
          </w:tcPr>
          <w:p w14:paraId="4554A07E" w14:textId="77777777" w:rsidR="006A5A91" w:rsidRPr="00C92E90" w:rsidRDefault="006A5A91" w:rsidP="006A5A91">
            <w:pPr>
              <w:rPr>
                <w:sz w:val="22"/>
                <w:szCs w:val="22"/>
              </w:rPr>
            </w:pPr>
            <w:r w:rsidRPr="00C92E90">
              <w:rPr>
                <w:sz w:val="22"/>
                <w:szCs w:val="22"/>
              </w:rPr>
              <w:t>Площадки встроенные одноярусные и многоярусные для обслуживания и установки оборудования со стальным настилом, расход стали на 1 м2 площадки до 50 кг</w:t>
            </w:r>
          </w:p>
        </w:tc>
        <w:tc>
          <w:tcPr>
            <w:tcW w:w="584" w:type="pct"/>
            <w:shd w:val="clear" w:color="auto" w:fill="auto"/>
            <w:vAlign w:val="center"/>
            <w:hideMark/>
          </w:tcPr>
          <w:p w14:paraId="5A9DE9B3"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771B4F64" w14:textId="77777777" w:rsidR="006A5A91" w:rsidRPr="00C92E90" w:rsidRDefault="006A5A91" w:rsidP="006A5A91">
            <w:pPr>
              <w:jc w:val="right"/>
              <w:rPr>
                <w:sz w:val="22"/>
                <w:szCs w:val="22"/>
              </w:rPr>
            </w:pPr>
            <w:r w:rsidRPr="00C92E90">
              <w:rPr>
                <w:sz w:val="22"/>
                <w:szCs w:val="22"/>
              </w:rPr>
              <w:t>9 247.49</w:t>
            </w:r>
          </w:p>
        </w:tc>
        <w:tc>
          <w:tcPr>
            <w:tcW w:w="691" w:type="pct"/>
            <w:shd w:val="clear" w:color="auto" w:fill="auto"/>
            <w:vAlign w:val="center"/>
          </w:tcPr>
          <w:p w14:paraId="6DC1A796" w14:textId="0798E11B" w:rsidR="006A5A91" w:rsidRPr="00940F89" w:rsidRDefault="006A5A91" w:rsidP="006A5A91">
            <w:pPr>
              <w:jc w:val="right"/>
              <w:rPr>
                <w:sz w:val="22"/>
                <w:szCs w:val="22"/>
              </w:rPr>
            </w:pPr>
            <w:r w:rsidRPr="00FE72C5">
              <w:rPr>
                <w:sz w:val="22"/>
                <w:szCs w:val="22"/>
              </w:rPr>
              <w:t>58 518,96</w:t>
            </w:r>
          </w:p>
        </w:tc>
        <w:tc>
          <w:tcPr>
            <w:tcW w:w="476" w:type="pct"/>
            <w:shd w:val="clear" w:color="auto" w:fill="auto"/>
            <w:vAlign w:val="center"/>
          </w:tcPr>
          <w:p w14:paraId="394713DD" w14:textId="3C03952F" w:rsidR="006A5A91" w:rsidRPr="00334DD8" w:rsidRDefault="006A5A91" w:rsidP="006A5A91">
            <w:pPr>
              <w:jc w:val="right"/>
              <w:rPr>
                <w:sz w:val="22"/>
                <w:szCs w:val="22"/>
              </w:rPr>
            </w:pPr>
            <w:r w:rsidRPr="00334DD8">
              <w:rPr>
                <w:sz w:val="22"/>
                <w:szCs w:val="22"/>
              </w:rPr>
              <w:t>6,328</w:t>
            </w:r>
          </w:p>
        </w:tc>
      </w:tr>
      <w:tr w:rsidR="006A5A91" w:rsidRPr="00C92E90" w14:paraId="492BB269" w14:textId="77777777" w:rsidTr="002E1D28">
        <w:trPr>
          <w:trHeight w:val="850"/>
        </w:trPr>
        <w:tc>
          <w:tcPr>
            <w:tcW w:w="505" w:type="pct"/>
            <w:shd w:val="clear" w:color="auto" w:fill="auto"/>
            <w:vAlign w:val="center"/>
            <w:hideMark/>
          </w:tcPr>
          <w:p w14:paraId="69DFFD86" w14:textId="77777777" w:rsidR="006A5A91" w:rsidRPr="00C92E90" w:rsidRDefault="006A5A91" w:rsidP="006A5A91">
            <w:pPr>
              <w:ind w:left="-57" w:right="-57"/>
              <w:rPr>
                <w:sz w:val="22"/>
                <w:szCs w:val="22"/>
              </w:rPr>
            </w:pPr>
            <w:r w:rsidRPr="00C92E90">
              <w:rPr>
                <w:sz w:val="22"/>
                <w:szCs w:val="22"/>
              </w:rPr>
              <w:t>201-0599</w:t>
            </w:r>
          </w:p>
        </w:tc>
        <w:tc>
          <w:tcPr>
            <w:tcW w:w="2159" w:type="pct"/>
            <w:shd w:val="clear" w:color="auto" w:fill="auto"/>
            <w:vAlign w:val="center"/>
            <w:hideMark/>
          </w:tcPr>
          <w:p w14:paraId="510DE1B5" w14:textId="77777777" w:rsidR="006A5A91" w:rsidRPr="00C92E90" w:rsidRDefault="006A5A91" w:rsidP="006A5A91">
            <w:pPr>
              <w:rPr>
                <w:sz w:val="22"/>
                <w:szCs w:val="22"/>
              </w:rPr>
            </w:pPr>
            <w:r w:rsidRPr="00C92E90">
              <w:rPr>
                <w:sz w:val="22"/>
                <w:szCs w:val="22"/>
              </w:rPr>
              <w:t>Площадки просадочные, мостики, кронштейны, маршевые лестницы, пожарные щиты переходных площадок, ограждений</w:t>
            </w:r>
          </w:p>
        </w:tc>
        <w:tc>
          <w:tcPr>
            <w:tcW w:w="584" w:type="pct"/>
            <w:shd w:val="clear" w:color="auto" w:fill="auto"/>
            <w:vAlign w:val="center"/>
            <w:hideMark/>
          </w:tcPr>
          <w:p w14:paraId="1C98C967"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2C73366E" w14:textId="77777777" w:rsidR="006A5A91" w:rsidRPr="00C92E90" w:rsidRDefault="006A5A91" w:rsidP="006A5A91">
            <w:pPr>
              <w:jc w:val="right"/>
              <w:rPr>
                <w:sz w:val="22"/>
                <w:szCs w:val="22"/>
              </w:rPr>
            </w:pPr>
            <w:r w:rsidRPr="00C92E90">
              <w:rPr>
                <w:sz w:val="22"/>
                <w:szCs w:val="22"/>
              </w:rPr>
              <w:t>11 248.99</w:t>
            </w:r>
          </w:p>
        </w:tc>
        <w:tc>
          <w:tcPr>
            <w:tcW w:w="691" w:type="pct"/>
            <w:shd w:val="clear" w:color="auto" w:fill="auto"/>
            <w:vAlign w:val="center"/>
          </w:tcPr>
          <w:p w14:paraId="5AFBF4C6" w14:textId="0F007E16" w:rsidR="006A5A91" w:rsidRPr="00940F89" w:rsidRDefault="006A5A91" w:rsidP="006A5A91">
            <w:pPr>
              <w:jc w:val="right"/>
              <w:rPr>
                <w:sz w:val="22"/>
                <w:szCs w:val="22"/>
              </w:rPr>
            </w:pPr>
            <w:r w:rsidRPr="00FE72C5">
              <w:rPr>
                <w:sz w:val="22"/>
                <w:szCs w:val="22"/>
              </w:rPr>
              <w:t>58 518,97</w:t>
            </w:r>
          </w:p>
        </w:tc>
        <w:tc>
          <w:tcPr>
            <w:tcW w:w="476" w:type="pct"/>
            <w:shd w:val="clear" w:color="auto" w:fill="auto"/>
            <w:vAlign w:val="center"/>
          </w:tcPr>
          <w:p w14:paraId="0EEA2F77" w14:textId="707F08FC" w:rsidR="006A5A91" w:rsidRPr="00334DD8" w:rsidRDefault="006A5A91" w:rsidP="006A5A91">
            <w:pPr>
              <w:jc w:val="right"/>
              <w:rPr>
                <w:sz w:val="22"/>
                <w:szCs w:val="22"/>
              </w:rPr>
            </w:pPr>
            <w:r w:rsidRPr="00334DD8">
              <w:rPr>
                <w:sz w:val="22"/>
                <w:szCs w:val="22"/>
              </w:rPr>
              <w:t>5,202</w:t>
            </w:r>
          </w:p>
        </w:tc>
      </w:tr>
      <w:tr w:rsidR="006A5A91" w:rsidRPr="00C92E90" w14:paraId="7E9E79F3" w14:textId="77777777" w:rsidTr="002E1D28">
        <w:trPr>
          <w:trHeight w:val="300"/>
        </w:trPr>
        <w:tc>
          <w:tcPr>
            <w:tcW w:w="505" w:type="pct"/>
            <w:shd w:val="clear" w:color="auto" w:fill="auto"/>
            <w:vAlign w:val="center"/>
            <w:hideMark/>
          </w:tcPr>
          <w:p w14:paraId="2C68393E" w14:textId="77777777" w:rsidR="006A5A91" w:rsidRPr="00C92E90" w:rsidRDefault="006A5A91" w:rsidP="006A5A91">
            <w:pPr>
              <w:ind w:left="-57" w:right="-57"/>
              <w:rPr>
                <w:sz w:val="22"/>
                <w:szCs w:val="22"/>
              </w:rPr>
            </w:pPr>
            <w:r w:rsidRPr="00C92E90">
              <w:rPr>
                <w:sz w:val="22"/>
                <w:szCs w:val="22"/>
              </w:rPr>
              <w:t>201-0905</w:t>
            </w:r>
          </w:p>
        </w:tc>
        <w:tc>
          <w:tcPr>
            <w:tcW w:w="2159" w:type="pct"/>
            <w:shd w:val="clear" w:color="auto" w:fill="auto"/>
            <w:vAlign w:val="center"/>
            <w:hideMark/>
          </w:tcPr>
          <w:p w14:paraId="3568C3DC" w14:textId="77777777" w:rsidR="006A5A91" w:rsidRPr="00C92E90" w:rsidRDefault="006A5A91" w:rsidP="006A5A91">
            <w:pPr>
              <w:rPr>
                <w:sz w:val="22"/>
                <w:szCs w:val="22"/>
              </w:rPr>
            </w:pPr>
            <w:r w:rsidRPr="00C92E90">
              <w:rPr>
                <w:sz w:val="22"/>
                <w:szCs w:val="22"/>
              </w:rPr>
              <w:t>Подмости из профиля</w:t>
            </w:r>
          </w:p>
        </w:tc>
        <w:tc>
          <w:tcPr>
            <w:tcW w:w="584" w:type="pct"/>
            <w:shd w:val="clear" w:color="auto" w:fill="auto"/>
            <w:vAlign w:val="center"/>
            <w:hideMark/>
          </w:tcPr>
          <w:p w14:paraId="0F2E9B94"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0A132947" w14:textId="77777777" w:rsidR="006A5A91" w:rsidRPr="00C92E90" w:rsidRDefault="006A5A91" w:rsidP="006A5A91">
            <w:pPr>
              <w:jc w:val="right"/>
              <w:rPr>
                <w:sz w:val="22"/>
                <w:szCs w:val="22"/>
              </w:rPr>
            </w:pPr>
            <w:r w:rsidRPr="00C92E90">
              <w:rPr>
                <w:sz w:val="22"/>
                <w:szCs w:val="22"/>
              </w:rPr>
              <w:t>19 746.34</w:t>
            </w:r>
          </w:p>
        </w:tc>
        <w:tc>
          <w:tcPr>
            <w:tcW w:w="691" w:type="pct"/>
            <w:shd w:val="clear" w:color="auto" w:fill="auto"/>
            <w:vAlign w:val="center"/>
          </w:tcPr>
          <w:p w14:paraId="1C23383A" w14:textId="20F1CB17" w:rsidR="006A5A91" w:rsidRPr="00940F89" w:rsidRDefault="006A5A91" w:rsidP="006A5A91">
            <w:pPr>
              <w:jc w:val="right"/>
              <w:rPr>
                <w:sz w:val="22"/>
                <w:szCs w:val="22"/>
              </w:rPr>
            </w:pPr>
            <w:r w:rsidRPr="00FE72C5">
              <w:rPr>
                <w:sz w:val="22"/>
                <w:szCs w:val="22"/>
              </w:rPr>
              <w:t>52 173,01</w:t>
            </w:r>
          </w:p>
        </w:tc>
        <w:tc>
          <w:tcPr>
            <w:tcW w:w="476" w:type="pct"/>
            <w:shd w:val="clear" w:color="auto" w:fill="auto"/>
            <w:vAlign w:val="center"/>
          </w:tcPr>
          <w:p w14:paraId="0E30BBBA" w14:textId="54888E60" w:rsidR="006A5A91" w:rsidRPr="00334DD8" w:rsidRDefault="006A5A91" w:rsidP="006A5A91">
            <w:pPr>
              <w:jc w:val="right"/>
              <w:rPr>
                <w:sz w:val="22"/>
                <w:szCs w:val="22"/>
              </w:rPr>
            </w:pPr>
            <w:r w:rsidRPr="00334DD8">
              <w:rPr>
                <w:sz w:val="22"/>
                <w:szCs w:val="22"/>
              </w:rPr>
              <w:t>2,642</w:t>
            </w:r>
          </w:p>
        </w:tc>
      </w:tr>
      <w:tr w:rsidR="006A5A91" w:rsidRPr="00C92E90" w14:paraId="00F9EABA" w14:textId="77777777" w:rsidTr="002E1D28">
        <w:trPr>
          <w:trHeight w:val="450"/>
        </w:trPr>
        <w:tc>
          <w:tcPr>
            <w:tcW w:w="505" w:type="pct"/>
            <w:shd w:val="clear" w:color="auto" w:fill="auto"/>
            <w:vAlign w:val="center"/>
            <w:hideMark/>
          </w:tcPr>
          <w:p w14:paraId="20B96600" w14:textId="77777777" w:rsidR="006A5A91" w:rsidRPr="00C92E90" w:rsidRDefault="006A5A91" w:rsidP="006A5A91">
            <w:pPr>
              <w:ind w:left="-57" w:right="-57"/>
              <w:rPr>
                <w:sz w:val="22"/>
                <w:szCs w:val="22"/>
              </w:rPr>
            </w:pPr>
            <w:r w:rsidRPr="00C92E90">
              <w:rPr>
                <w:sz w:val="22"/>
                <w:szCs w:val="22"/>
              </w:rPr>
              <w:t>502-0477</w:t>
            </w:r>
          </w:p>
        </w:tc>
        <w:tc>
          <w:tcPr>
            <w:tcW w:w="2159" w:type="pct"/>
            <w:shd w:val="clear" w:color="auto" w:fill="auto"/>
            <w:vAlign w:val="center"/>
            <w:hideMark/>
          </w:tcPr>
          <w:p w14:paraId="038AD842" w14:textId="77777777" w:rsidR="006A5A91" w:rsidRPr="00C92E90" w:rsidRDefault="006A5A91" w:rsidP="006A5A91">
            <w:pPr>
              <w:rPr>
                <w:sz w:val="22"/>
                <w:szCs w:val="22"/>
              </w:rPr>
            </w:pPr>
            <w:r w:rsidRPr="00C92E90">
              <w:rPr>
                <w:sz w:val="22"/>
                <w:szCs w:val="22"/>
              </w:rPr>
              <w:t>Провода силовые для электрических установок на напряжение до 450 В с алюминиевой жилой марки АПВ, сечением 2,5 мм2</w:t>
            </w:r>
          </w:p>
        </w:tc>
        <w:tc>
          <w:tcPr>
            <w:tcW w:w="584" w:type="pct"/>
            <w:shd w:val="clear" w:color="auto" w:fill="auto"/>
            <w:vAlign w:val="center"/>
            <w:hideMark/>
          </w:tcPr>
          <w:p w14:paraId="00970FAE" w14:textId="77777777" w:rsidR="006A5A91" w:rsidRPr="00C92E90" w:rsidRDefault="006A5A91" w:rsidP="006A5A91">
            <w:pPr>
              <w:jc w:val="center"/>
              <w:rPr>
                <w:sz w:val="22"/>
                <w:szCs w:val="22"/>
              </w:rPr>
            </w:pPr>
            <w:r w:rsidRPr="00C92E90">
              <w:rPr>
                <w:sz w:val="22"/>
                <w:szCs w:val="22"/>
              </w:rPr>
              <w:t>1000 м</w:t>
            </w:r>
          </w:p>
        </w:tc>
        <w:tc>
          <w:tcPr>
            <w:tcW w:w="585" w:type="pct"/>
            <w:shd w:val="clear" w:color="auto" w:fill="auto"/>
            <w:vAlign w:val="center"/>
            <w:hideMark/>
          </w:tcPr>
          <w:p w14:paraId="3E41466D" w14:textId="77777777" w:rsidR="006A5A91" w:rsidRPr="00C92E90" w:rsidRDefault="006A5A91" w:rsidP="006A5A91">
            <w:pPr>
              <w:jc w:val="right"/>
              <w:rPr>
                <w:sz w:val="22"/>
                <w:szCs w:val="22"/>
              </w:rPr>
            </w:pPr>
            <w:r w:rsidRPr="00C92E90">
              <w:rPr>
                <w:sz w:val="22"/>
                <w:szCs w:val="22"/>
              </w:rPr>
              <w:t>253.93</w:t>
            </w:r>
          </w:p>
        </w:tc>
        <w:tc>
          <w:tcPr>
            <w:tcW w:w="691" w:type="pct"/>
            <w:shd w:val="clear" w:color="auto" w:fill="auto"/>
            <w:vAlign w:val="center"/>
          </w:tcPr>
          <w:p w14:paraId="6937909F" w14:textId="7708F490" w:rsidR="006A5A91" w:rsidRPr="00940F89" w:rsidRDefault="006A5A91" w:rsidP="006A5A91">
            <w:pPr>
              <w:jc w:val="right"/>
              <w:rPr>
                <w:sz w:val="22"/>
                <w:szCs w:val="22"/>
              </w:rPr>
            </w:pPr>
            <w:r w:rsidRPr="00FE72C5">
              <w:rPr>
                <w:sz w:val="22"/>
                <w:szCs w:val="22"/>
              </w:rPr>
              <w:t>2 935,89</w:t>
            </w:r>
          </w:p>
        </w:tc>
        <w:tc>
          <w:tcPr>
            <w:tcW w:w="476" w:type="pct"/>
            <w:shd w:val="clear" w:color="auto" w:fill="auto"/>
            <w:vAlign w:val="center"/>
          </w:tcPr>
          <w:p w14:paraId="13B424F1" w14:textId="15CAE932" w:rsidR="006A5A91" w:rsidRPr="00334DD8" w:rsidRDefault="006A5A91" w:rsidP="006A5A91">
            <w:pPr>
              <w:jc w:val="right"/>
              <w:rPr>
                <w:sz w:val="22"/>
                <w:szCs w:val="22"/>
              </w:rPr>
            </w:pPr>
            <w:r w:rsidRPr="00334DD8">
              <w:rPr>
                <w:sz w:val="22"/>
                <w:szCs w:val="22"/>
              </w:rPr>
              <w:t>11,562</w:t>
            </w:r>
          </w:p>
        </w:tc>
      </w:tr>
      <w:tr w:rsidR="006A5A91" w:rsidRPr="00C92E90" w14:paraId="2F0F712D" w14:textId="77777777" w:rsidTr="002E1D28">
        <w:trPr>
          <w:trHeight w:val="910"/>
        </w:trPr>
        <w:tc>
          <w:tcPr>
            <w:tcW w:w="505" w:type="pct"/>
            <w:shd w:val="clear" w:color="auto" w:fill="auto"/>
            <w:vAlign w:val="center"/>
            <w:hideMark/>
          </w:tcPr>
          <w:p w14:paraId="0EAE8564" w14:textId="77777777" w:rsidR="006A5A91" w:rsidRPr="00C92E90" w:rsidRDefault="006A5A91" w:rsidP="006A5A91">
            <w:pPr>
              <w:ind w:left="-57" w:right="-57"/>
              <w:rPr>
                <w:sz w:val="22"/>
                <w:szCs w:val="22"/>
              </w:rPr>
            </w:pPr>
            <w:r w:rsidRPr="00C92E90">
              <w:rPr>
                <w:sz w:val="22"/>
                <w:szCs w:val="22"/>
              </w:rPr>
              <w:t>502-0504</w:t>
            </w:r>
          </w:p>
        </w:tc>
        <w:tc>
          <w:tcPr>
            <w:tcW w:w="2159" w:type="pct"/>
            <w:shd w:val="clear" w:color="auto" w:fill="auto"/>
            <w:vAlign w:val="center"/>
            <w:hideMark/>
          </w:tcPr>
          <w:p w14:paraId="583FFA0F" w14:textId="77777777" w:rsidR="006A5A91" w:rsidRPr="00C92E90" w:rsidRDefault="006A5A91" w:rsidP="006A5A91">
            <w:pPr>
              <w:rPr>
                <w:sz w:val="22"/>
                <w:szCs w:val="22"/>
              </w:rPr>
            </w:pPr>
            <w:r w:rsidRPr="00C92E90">
              <w:rPr>
                <w:sz w:val="22"/>
                <w:szCs w:val="22"/>
              </w:rPr>
              <w:t>Провода силовые для электрических установок на напряжение до 450 В с медной жилой марки ПВ1, сечением 16 мм2</w:t>
            </w:r>
          </w:p>
        </w:tc>
        <w:tc>
          <w:tcPr>
            <w:tcW w:w="584" w:type="pct"/>
            <w:shd w:val="clear" w:color="auto" w:fill="auto"/>
            <w:vAlign w:val="center"/>
            <w:hideMark/>
          </w:tcPr>
          <w:p w14:paraId="296907A6" w14:textId="77777777" w:rsidR="006A5A91" w:rsidRPr="00C92E90" w:rsidRDefault="006A5A91" w:rsidP="006A5A91">
            <w:pPr>
              <w:jc w:val="center"/>
              <w:rPr>
                <w:sz w:val="22"/>
                <w:szCs w:val="22"/>
              </w:rPr>
            </w:pPr>
            <w:r w:rsidRPr="00C92E90">
              <w:rPr>
                <w:sz w:val="22"/>
                <w:szCs w:val="22"/>
              </w:rPr>
              <w:t>1000 м</w:t>
            </w:r>
          </w:p>
        </w:tc>
        <w:tc>
          <w:tcPr>
            <w:tcW w:w="585" w:type="pct"/>
            <w:shd w:val="clear" w:color="auto" w:fill="auto"/>
            <w:vAlign w:val="center"/>
            <w:hideMark/>
          </w:tcPr>
          <w:p w14:paraId="3D574691" w14:textId="77777777" w:rsidR="006A5A91" w:rsidRPr="00C92E90" w:rsidRDefault="006A5A91" w:rsidP="006A5A91">
            <w:pPr>
              <w:jc w:val="right"/>
              <w:rPr>
                <w:sz w:val="22"/>
                <w:szCs w:val="22"/>
              </w:rPr>
            </w:pPr>
            <w:r w:rsidRPr="00C92E90">
              <w:rPr>
                <w:sz w:val="22"/>
                <w:szCs w:val="22"/>
              </w:rPr>
              <w:t>8 906.61</w:t>
            </w:r>
          </w:p>
        </w:tc>
        <w:tc>
          <w:tcPr>
            <w:tcW w:w="691" w:type="pct"/>
            <w:shd w:val="clear" w:color="auto" w:fill="auto"/>
            <w:vAlign w:val="center"/>
          </w:tcPr>
          <w:p w14:paraId="583B0BA8" w14:textId="2D9B35E5" w:rsidR="006A5A91" w:rsidRPr="00940F89" w:rsidRDefault="006A5A91" w:rsidP="006A5A91">
            <w:pPr>
              <w:jc w:val="right"/>
              <w:rPr>
                <w:sz w:val="22"/>
                <w:szCs w:val="22"/>
              </w:rPr>
            </w:pPr>
            <w:r w:rsidRPr="00FE72C5">
              <w:rPr>
                <w:sz w:val="22"/>
                <w:szCs w:val="22"/>
              </w:rPr>
              <w:t>67 161,09</w:t>
            </w:r>
          </w:p>
        </w:tc>
        <w:tc>
          <w:tcPr>
            <w:tcW w:w="476" w:type="pct"/>
            <w:shd w:val="clear" w:color="auto" w:fill="auto"/>
            <w:vAlign w:val="center"/>
          </w:tcPr>
          <w:p w14:paraId="6C3B03D8" w14:textId="2460E15B" w:rsidR="006A5A91" w:rsidRPr="00334DD8" w:rsidRDefault="006A5A91" w:rsidP="006A5A91">
            <w:pPr>
              <w:jc w:val="right"/>
              <w:rPr>
                <w:sz w:val="22"/>
                <w:szCs w:val="22"/>
              </w:rPr>
            </w:pPr>
            <w:r w:rsidRPr="00334DD8">
              <w:rPr>
                <w:sz w:val="22"/>
                <w:szCs w:val="22"/>
              </w:rPr>
              <w:t>7,541</w:t>
            </w:r>
          </w:p>
        </w:tc>
      </w:tr>
      <w:tr w:rsidR="006A5A91" w:rsidRPr="00C92E90" w14:paraId="7ED5EB44" w14:textId="77777777" w:rsidTr="002E1D28">
        <w:trPr>
          <w:trHeight w:val="852"/>
        </w:trPr>
        <w:tc>
          <w:tcPr>
            <w:tcW w:w="505" w:type="pct"/>
            <w:shd w:val="clear" w:color="auto" w:fill="auto"/>
            <w:vAlign w:val="center"/>
            <w:hideMark/>
          </w:tcPr>
          <w:p w14:paraId="7E75A0FD" w14:textId="77777777" w:rsidR="006A5A91" w:rsidRPr="00C92E90" w:rsidRDefault="006A5A91" w:rsidP="006A5A91">
            <w:pPr>
              <w:ind w:left="-57" w:right="-57"/>
              <w:rPr>
                <w:sz w:val="22"/>
                <w:szCs w:val="22"/>
              </w:rPr>
            </w:pPr>
            <w:r w:rsidRPr="00C92E90">
              <w:rPr>
                <w:sz w:val="22"/>
                <w:szCs w:val="22"/>
              </w:rPr>
              <w:t>502-0501</w:t>
            </w:r>
          </w:p>
        </w:tc>
        <w:tc>
          <w:tcPr>
            <w:tcW w:w="2159" w:type="pct"/>
            <w:shd w:val="clear" w:color="auto" w:fill="auto"/>
            <w:vAlign w:val="center"/>
            <w:hideMark/>
          </w:tcPr>
          <w:p w14:paraId="01ADFB5B" w14:textId="77777777" w:rsidR="006A5A91" w:rsidRPr="00C92E90" w:rsidRDefault="006A5A91" w:rsidP="006A5A91">
            <w:pPr>
              <w:rPr>
                <w:sz w:val="22"/>
                <w:szCs w:val="22"/>
              </w:rPr>
            </w:pPr>
            <w:r w:rsidRPr="00C92E90">
              <w:rPr>
                <w:sz w:val="22"/>
                <w:szCs w:val="22"/>
              </w:rPr>
              <w:t>Провода силовые для электрических установок на напряжение до 450 В с медной жилой марки ПВ1, сечением 6 мм2</w:t>
            </w:r>
          </w:p>
        </w:tc>
        <w:tc>
          <w:tcPr>
            <w:tcW w:w="584" w:type="pct"/>
            <w:shd w:val="clear" w:color="auto" w:fill="auto"/>
            <w:vAlign w:val="center"/>
            <w:hideMark/>
          </w:tcPr>
          <w:p w14:paraId="0A9085D6" w14:textId="77777777" w:rsidR="006A5A91" w:rsidRPr="00C92E90" w:rsidRDefault="006A5A91" w:rsidP="006A5A91">
            <w:pPr>
              <w:jc w:val="center"/>
              <w:rPr>
                <w:sz w:val="22"/>
                <w:szCs w:val="22"/>
              </w:rPr>
            </w:pPr>
            <w:r w:rsidRPr="00C92E90">
              <w:rPr>
                <w:sz w:val="22"/>
                <w:szCs w:val="22"/>
              </w:rPr>
              <w:t>1000 м</w:t>
            </w:r>
          </w:p>
        </w:tc>
        <w:tc>
          <w:tcPr>
            <w:tcW w:w="585" w:type="pct"/>
            <w:shd w:val="clear" w:color="auto" w:fill="auto"/>
            <w:vAlign w:val="center"/>
            <w:hideMark/>
          </w:tcPr>
          <w:p w14:paraId="656B29ED" w14:textId="77777777" w:rsidR="006A5A91" w:rsidRPr="00C92E90" w:rsidRDefault="006A5A91" w:rsidP="006A5A91">
            <w:pPr>
              <w:jc w:val="right"/>
              <w:rPr>
                <w:sz w:val="22"/>
                <w:szCs w:val="22"/>
              </w:rPr>
            </w:pPr>
            <w:r w:rsidRPr="00C92E90">
              <w:rPr>
                <w:sz w:val="22"/>
                <w:szCs w:val="22"/>
              </w:rPr>
              <w:t>3 395.29</w:t>
            </w:r>
          </w:p>
        </w:tc>
        <w:tc>
          <w:tcPr>
            <w:tcW w:w="691" w:type="pct"/>
            <w:shd w:val="clear" w:color="auto" w:fill="auto"/>
            <w:vAlign w:val="center"/>
          </w:tcPr>
          <w:p w14:paraId="5B3448FF" w14:textId="366F5627" w:rsidR="006A5A91" w:rsidRPr="00940F89" w:rsidRDefault="006A5A91" w:rsidP="006A5A91">
            <w:pPr>
              <w:jc w:val="right"/>
              <w:rPr>
                <w:sz w:val="22"/>
                <w:szCs w:val="22"/>
              </w:rPr>
            </w:pPr>
            <w:r w:rsidRPr="00FE72C5">
              <w:rPr>
                <w:sz w:val="22"/>
                <w:szCs w:val="22"/>
              </w:rPr>
              <w:t>31 425,29</w:t>
            </w:r>
          </w:p>
        </w:tc>
        <w:tc>
          <w:tcPr>
            <w:tcW w:w="476" w:type="pct"/>
            <w:shd w:val="clear" w:color="auto" w:fill="auto"/>
            <w:vAlign w:val="center"/>
          </w:tcPr>
          <w:p w14:paraId="7FE13C5E" w14:textId="33B230C2" w:rsidR="006A5A91" w:rsidRPr="00334DD8" w:rsidRDefault="006A5A91" w:rsidP="006A5A91">
            <w:pPr>
              <w:jc w:val="right"/>
              <w:rPr>
                <w:sz w:val="22"/>
                <w:szCs w:val="22"/>
              </w:rPr>
            </w:pPr>
            <w:r w:rsidRPr="00334DD8">
              <w:rPr>
                <w:sz w:val="22"/>
                <w:szCs w:val="22"/>
              </w:rPr>
              <w:t>9,256</w:t>
            </w:r>
          </w:p>
        </w:tc>
      </w:tr>
      <w:tr w:rsidR="006A5A91" w:rsidRPr="00C92E90" w14:paraId="02CF813A" w14:textId="77777777" w:rsidTr="002E1D28">
        <w:trPr>
          <w:trHeight w:val="566"/>
        </w:trPr>
        <w:tc>
          <w:tcPr>
            <w:tcW w:w="505" w:type="pct"/>
            <w:shd w:val="clear" w:color="auto" w:fill="auto"/>
            <w:vAlign w:val="center"/>
            <w:hideMark/>
          </w:tcPr>
          <w:p w14:paraId="6FAF7920" w14:textId="77777777" w:rsidR="006A5A91" w:rsidRPr="00C92E90" w:rsidRDefault="006A5A91" w:rsidP="006A5A91">
            <w:pPr>
              <w:ind w:left="-57" w:right="-57"/>
              <w:rPr>
                <w:sz w:val="22"/>
                <w:szCs w:val="22"/>
              </w:rPr>
            </w:pPr>
            <w:r w:rsidRPr="00C92E90">
              <w:rPr>
                <w:sz w:val="22"/>
                <w:szCs w:val="22"/>
              </w:rPr>
              <w:t>204-0030</w:t>
            </w:r>
          </w:p>
        </w:tc>
        <w:tc>
          <w:tcPr>
            <w:tcW w:w="2159" w:type="pct"/>
            <w:shd w:val="clear" w:color="auto" w:fill="auto"/>
            <w:vAlign w:val="center"/>
            <w:hideMark/>
          </w:tcPr>
          <w:p w14:paraId="39C6B058" w14:textId="77777777" w:rsidR="006A5A91" w:rsidRPr="00C92E90" w:rsidRDefault="006A5A91" w:rsidP="006A5A91">
            <w:pPr>
              <w:rPr>
                <w:sz w:val="22"/>
                <w:szCs w:val="22"/>
              </w:rPr>
            </w:pPr>
            <w:r w:rsidRPr="00C92E90">
              <w:rPr>
                <w:sz w:val="22"/>
                <w:szCs w:val="22"/>
              </w:rPr>
              <w:t>Проволока арматурная из низкоуглеродистой стали Вр-I, диаметром 5 мм</w:t>
            </w:r>
          </w:p>
        </w:tc>
        <w:tc>
          <w:tcPr>
            <w:tcW w:w="584" w:type="pct"/>
            <w:shd w:val="clear" w:color="auto" w:fill="auto"/>
            <w:vAlign w:val="center"/>
            <w:hideMark/>
          </w:tcPr>
          <w:p w14:paraId="1667F338"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2CEA5741" w14:textId="77777777" w:rsidR="006A5A91" w:rsidRPr="00C92E90" w:rsidRDefault="006A5A91" w:rsidP="006A5A91">
            <w:pPr>
              <w:jc w:val="right"/>
              <w:rPr>
                <w:sz w:val="22"/>
                <w:szCs w:val="22"/>
              </w:rPr>
            </w:pPr>
            <w:r w:rsidRPr="00C92E90">
              <w:rPr>
                <w:sz w:val="22"/>
                <w:szCs w:val="22"/>
              </w:rPr>
              <w:t>10 291.26</w:t>
            </w:r>
          </w:p>
        </w:tc>
        <w:tc>
          <w:tcPr>
            <w:tcW w:w="691" w:type="pct"/>
            <w:shd w:val="clear" w:color="auto" w:fill="auto"/>
            <w:vAlign w:val="center"/>
          </w:tcPr>
          <w:p w14:paraId="35221D06" w14:textId="6848E657" w:rsidR="006A5A91" w:rsidRPr="00940F89" w:rsidRDefault="006A5A91" w:rsidP="006A5A91">
            <w:pPr>
              <w:jc w:val="right"/>
              <w:rPr>
                <w:sz w:val="22"/>
                <w:szCs w:val="22"/>
              </w:rPr>
            </w:pPr>
            <w:r w:rsidRPr="00FE72C5">
              <w:rPr>
                <w:sz w:val="22"/>
                <w:szCs w:val="22"/>
              </w:rPr>
              <w:t>31 326,75</w:t>
            </w:r>
          </w:p>
        </w:tc>
        <w:tc>
          <w:tcPr>
            <w:tcW w:w="476" w:type="pct"/>
            <w:shd w:val="clear" w:color="auto" w:fill="auto"/>
            <w:vAlign w:val="center"/>
          </w:tcPr>
          <w:p w14:paraId="78C042CC" w14:textId="56054E01" w:rsidR="006A5A91" w:rsidRPr="00334DD8" w:rsidRDefault="006A5A91" w:rsidP="006A5A91">
            <w:pPr>
              <w:jc w:val="right"/>
              <w:rPr>
                <w:sz w:val="22"/>
                <w:szCs w:val="22"/>
              </w:rPr>
            </w:pPr>
            <w:r w:rsidRPr="00334DD8">
              <w:rPr>
                <w:sz w:val="22"/>
                <w:szCs w:val="22"/>
              </w:rPr>
              <w:t>3,044</w:t>
            </w:r>
          </w:p>
        </w:tc>
      </w:tr>
      <w:tr w:rsidR="006A5A91" w:rsidRPr="00C92E90" w14:paraId="28CB4528" w14:textId="77777777" w:rsidTr="002E1D28">
        <w:trPr>
          <w:trHeight w:val="450"/>
        </w:trPr>
        <w:tc>
          <w:tcPr>
            <w:tcW w:w="505" w:type="pct"/>
            <w:shd w:val="clear" w:color="auto" w:fill="auto"/>
            <w:vAlign w:val="center"/>
            <w:hideMark/>
          </w:tcPr>
          <w:p w14:paraId="6D9D3DF2" w14:textId="77777777" w:rsidR="006A5A91" w:rsidRPr="00C92E90" w:rsidRDefault="006A5A91" w:rsidP="006A5A91">
            <w:pPr>
              <w:ind w:left="-57" w:right="-57"/>
              <w:rPr>
                <w:sz w:val="22"/>
                <w:szCs w:val="22"/>
              </w:rPr>
            </w:pPr>
            <w:r w:rsidRPr="00C92E90">
              <w:rPr>
                <w:sz w:val="22"/>
                <w:szCs w:val="22"/>
              </w:rPr>
              <w:t>101-0814</w:t>
            </w:r>
          </w:p>
        </w:tc>
        <w:tc>
          <w:tcPr>
            <w:tcW w:w="2159" w:type="pct"/>
            <w:shd w:val="clear" w:color="auto" w:fill="auto"/>
            <w:vAlign w:val="center"/>
            <w:hideMark/>
          </w:tcPr>
          <w:p w14:paraId="445E6FBE" w14:textId="77777777" w:rsidR="006A5A91" w:rsidRPr="00C92E90" w:rsidRDefault="006A5A91" w:rsidP="006A5A91">
            <w:pPr>
              <w:rPr>
                <w:sz w:val="22"/>
                <w:szCs w:val="22"/>
              </w:rPr>
            </w:pPr>
            <w:r w:rsidRPr="00C92E90">
              <w:rPr>
                <w:sz w:val="22"/>
                <w:szCs w:val="22"/>
              </w:rPr>
              <w:t>Проволока стальная низкоуглеродистая разного назначения оцинкованная диаметром 6,0-6,3 мм</w:t>
            </w:r>
          </w:p>
        </w:tc>
        <w:tc>
          <w:tcPr>
            <w:tcW w:w="584" w:type="pct"/>
            <w:shd w:val="clear" w:color="auto" w:fill="auto"/>
            <w:vAlign w:val="center"/>
            <w:hideMark/>
          </w:tcPr>
          <w:p w14:paraId="75F19C1E"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50FF31C5" w14:textId="77777777" w:rsidR="006A5A91" w:rsidRPr="00C92E90" w:rsidRDefault="006A5A91" w:rsidP="006A5A91">
            <w:pPr>
              <w:jc w:val="right"/>
              <w:rPr>
                <w:sz w:val="22"/>
                <w:szCs w:val="22"/>
              </w:rPr>
            </w:pPr>
            <w:r w:rsidRPr="00C92E90">
              <w:rPr>
                <w:sz w:val="22"/>
                <w:szCs w:val="22"/>
              </w:rPr>
              <w:t>11 467.19</w:t>
            </w:r>
          </w:p>
        </w:tc>
        <w:tc>
          <w:tcPr>
            <w:tcW w:w="691" w:type="pct"/>
            <w:shd w:val="clear" w:color="auto" w:fill="auto"/>
            <w:vAlign w:val="center"/>
          </w:tcPr>
          <w:p w14:paraId="69252A9B" w14:textId="4FB97F15" w:rsidR="006A5A91" w:rsidRPr="00940F89" w:rsidRDefault="006A5A91" w:rsidP="006A5A91">
            <w:pPr>
              <w:jc w:val="right"/>
              <w:rPr>
                <w:sz w:val="22"/>
                <w:szCs w:val="22"/>
              </w:rPr>
            </w:pPr>
            <w:r w:rsidRPr="00FE72C5">
              <w:rPr>
                <w:sz w:val="22"/>
                <w:szCs w:val="22"/>
              </w:rPr>
              <w:t>29 274,01</w:t>
            </w:r>
          </w:p>
        </w:tc>
        <w:tc>
          <w:tcPr>
            <w:tcW w:w="476" w:type="pct"/>
            <w:shd w:val="clear" w:color="auto" w:fill="auto"/>
            <w:vAlign w:val="center"/>
          </w:tcPr>
          <w:p w14:paraId="51E0668E" w14:textId="248E59CD" w:rsidR="006A5A91" w:rsidRPr="00334DD8" w:rsidRDefault="006A5A91" w:rsidP="006A5A91">
            <w:pPr>
              <w:jc w:val="right"/>
              <w:rPr>
                <w:sz w:val="22"/>
                <w:szCs w:val="22"/>
              </w:rPr>
            </w:pPr>
            <w:r w:rsidRPr="00334DD8">
              <w:rPr>
                <w:sz w:val="22"/>
                <w:szCs w:val="22"/>
              </w:rPr>
              <w:t>2,553</w:t>
            </w:r>
          </w:p>
        </w:tc>
      </w:tr>
      <w:tr w:rsidR="006A5A91" w:rsidRPr="00C92E90" w14:paraId="197F980D" w14:textId="77777777" w:rsidTr="002E1D28">
        <w:trPr>
          <w:trHeight w:val="300"/>
        </w:trPr>
        <w:tc>
          <w:tcPr>
            <w:tcW w:w="505" w:type="pct"/>
            <w:shd w:val="clear" w:color="auto" w:fill="auto"/>
            <w:vAlign w:val="center"/>
            <w:hideMark/>
          </w:tcPr>
          <w:p w14:paraId="1928D4C5" w14:textId="77777777" w:rsidR="006A5A91" w:rsidRPr="00C92E90" w:rsidRDefault="006A5A91" w:rsidP="006A5A91">
            <w:pPr>
              <w:ind w:left="-57" w:right="-57"/>
              <w:rPr>
                <w:sz w:val="22"/>
                <w:szCs w:val="22"/>
              </w:rPr>
            </w:pPr>
            <w:r w:rsidRPr="00C92E90">
              <w:rPr>
                <w:sz w:val="22"/>
                <w:szCs w:val="22"/>
              </w:rPr>
              <w:t>201-0623</w:t>
            </w:r>
          </w:p>
        </w:tc>
        <w:tc>
          <w:tcPr>
            <w:tcW w:w="2159" w:type="pct"/>
            <w:shd w:val="clear" w:color="auto" w:fill="auto"/>
            <w:vAlign w:val="center"/>
            <w:hideMark/>
          </w:tcPr>
          <w:p w14:paraId="4E7736BF" w14:textId="77777777" w:rsidR="006A5A91" w:rsidRPr="00C92E90" w:rsidRDefault="006A5A91" w:rsidP="006A5A91">
            <w:pPr>
              <w:rPr>
                <w:sz w:val="22"/>
                <w:szCs w:val="22"/>
              </w:rPr>
            </w:pPr>
            <w:r w:rsidRPr="00C92E90">
              <w:rPr>
                <w:sz w:val="22"/>
                <w:szCs w:val="22"/>
              </w:rPr>
              <w:t>Прогоны дополнительные и кровельные из прокатных профилей</w:t>
            </w:r>
          </w:p>
        </w:tc>
        <w:tc>
          <w:tcPr>
            <w:tcW w:w="584" w:type="pct"/>
            <w:shd w:val="clear" w:color="auto" w:fill="auto"/>
            <w:vAlign w:val="center"/>
            <w:hideMark/>
          </w:tcPr>
          <w:p w14:paraId="4E7C2B88"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0C9EDAB3" w14:textId="77777777" w:rsidR="006A5A91" w:rsidRPr="00C92E90" w:rsidRDefault="006A5A91" w:rsidP="006A5A91">
            <w:pPr>
              <w:jc w:val="right"/>
              <w:rPr>
                <w:sz w:val="22"/>
                <w:szCs w:val="22"/>
              </w:rPr>
            </w:pPr>
            <w:r w:rsidRPr="00C92E90">
              <w:rPr>
                <w:sz w:val="22"/>
                <w:szCs w:val="22"/>
              </w:rPr>
              <w:t>7 101.77</w:t>
            </w:r>
          </w:p>
        </w:tc>
        <w:tc>
          <w:tcPr>
            <w:tcW w:w="691" w:type="pct"/>
            <w:shd w:val="clear" w:color="auto" w:fill="auto"/>
            <w:vAlign w:val="center"/>
          </w:tcPr>
          <w:p w14:paraId="4538B3C8" w14:textId="1A4D1C8D" w:rsidR="006A5A91" w:rsidRPr="00940F89" w:rsidRDefault="006A5A91" w:rsidP="006A5A91">
            <w:pPr>
              <w:jc w:val="right"/>
              <w:rPr>
                <w:sz w:val="22"/>
                <w:szCs w:val="22"/>
              </w:rPr>
            </w:pPr>
            <w:r w:rsidRPr="00FE72C5">
              <w:rPr>
                <w:sz w:val="22"/>
                <w:szCs w:val="22"/>
              </w:rPr>
              <w:t>52 452,98</w:t>
            </w:r>
          </w:p>
        </w:tc>
        <w:tc>
          <w:tcPr>
            <w:tcW w:w="476" w:type="pct"/>
            <w:shd w:val="clear" w:color="auto" w:fill="auto"/>
            <w:vAlign w:val="center"/>
          </w:tcPr>
          <w:p w14:paraId="2B55E6AF" w14:textId="0417D45C" w:rsidR="006A5A91" w:rsidRPr="00334DD8" w:rsidRDefault="006A5A91" w:rsidP="006A5A91">
            <w:pPr>
              <w:jc w:val="right"/>
              <w:rPr>
                <w:sz w:val="22"/>
                <w:szCs w:val="22"/>
              </w:rPr>
            </w:pPr>
            <w:r w:rsidRPr="00334DD8">
              <w:rPr>
                <w:sz w:val="22"/>
                <w:szCs w:val="22"/>
              </w:rPr>
              <w:t>7,386</w:t>
            </w:r>
          </w:p>
        </w:tc>
      </w:tr>
      <w:tr w:rsidR="006A5A91" w:rsidRPr="00C92E90" w14:paraId="391D85A5" w14:textId="77777777" w:rsidTr="002E1D28">
        <w:trPr>
          <w:trHeight w:val="300"/>
        </w:trPr>
        <w:tc>
          <w:tcPr>
            <w:tcW w:w="505" w:type="pct"/>
            <w:shd w:val="clear" w:color="auto" w:fill="auto"/>
            <w:vAlign w:val="center"/>
            <w:hideMark/>
          </w:tcPr>
          <w:p w14:paraId="4EF8E158" w14:textId="77777777" w:rsidR="006A5A91" w:rsidRPr="00C92E90" w:rsidRDefault="006A5A91" w:rsidP="006A5A91">
            <w:pPr>
              <w:ind w:left="-57" w:right="-57"/>
              <w:rPr>
                <w:sz w:val="22"/>
                <w:szCs w:val="22"/>
              </w:rPr>
            </w:pPr>
            <w:r w:rsidRPr="00C92E90">
              <w:rPr>
                <w:sz w:val="22"/>
                <w:szCs w:val="22"/>
              </w:rPr>
              <w:t>101-0829</w:t>
            </w:r>
          </w:p>
        </w:tc>
        <w:tc>
          <w:tcPr>
            <w:tcW w:w="2159" w:type="pct"/>
            <w:shd w:val="clear" w:color="auto" w:fill="auto"/>
            <w:vAlign w:val="center"/>
            <w:hideMark/>
          </w:tcPr>
          <w:p w14:paraId="3CE9D6C5" w14:textId="77777777" w:rsidR="006A5A91" w:rsidRPr="00C92E90" w:rsidRDefault="006A5A91" w:rsidP="006A5A91">
            <w:pPr>
              <w:rPr>
                <w:sz w:val="22"/>
                <w:szCs w:val="22"/>
              </w:rPr>
            </w:pPr>
            <w:r w:rsidRPr="00C92E90">
              <w:rPr>
                <w:sz w:val="22"/>
                <w:szCs w:val="22"/>
              </w:rPr>
              <w:t>Профили с трапециевидными гофрами из оцинкованного проката</w:t>
            </w:r>
          </w:p>
        </w:tc>
        <w:tc>
          <w:tcPr>
            <w:tcW w:w="584" w:type="pct"/>
            <w:shd w:val="clear" w:color="auto" w:fill="auto"/>
            <w:vAlign w:val="center"/>
            <w:hideMark/>
          </w:tcPr>
          <w:p w14:paraId="71E10952"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612F931C" w14:textId="77777777" w:rsidR="006A5A91" w:rsidRPr="00C92E90" w:rsidRDefault="006A5A91" w:rsidP="006A5A91">
            <w:pPr>
              <w:jc w:val="right"/>
              <w:rPr>
                <w:sz w:val="22"/>
                <w:szCs w:val="22"/>
              </w:rPr>
            </w:pPr>
            <w:r w:rsidRPr="00C92E90">
              <w:rPr>
                <w:sz w:val="22"/>
                <w:szCs w:val="22"/>
              </w:rPr>
              <w:t>11 200.00</w:t>
            </w:r>
          </w:p>
        </w:tc>
        <w:tc>
          <w:tcPr>
            <w:tcW w:w="691" w:type="pct"/>
            <w:shd w:val="clear" w:color="auto" w:fill="auto"/>
            <w:vAlign w:val="center"/>
          </w:tcPr>
          <w:p w14:paraId="792B90FB" w14:textId="1B4D117C" w:rsidR="006A5A91" w:rsidRPr="00940F89" w:rsidRDefault="006A5A91" w:rsidP="006A5A91">
            <w:pPr>
              <w:jc w:val="right"/>
              <w:rPr>
                <w:sz w:val="22"/>
                <w:szCs w:val="22"/>
              </w:rPr>
            </w:pPr>
            <w:r w:rsidRPr="00FE72C5">
              <w:rPr>
                <w:sz w:val="22"/>
                <w:szCs w:val="22"/>
              </w:rPr>
              <w:t>95 200,36</w:t>
            </w:r>
          </w:p>
        </w:tc>
        <w:tc>
          <w:tcPr>
            <w:tcW w:w="476" w:type="pct"/>
            <w:shd w:val="clear" w:color="auto" w:fill="auto"/>
            <w:vAlign w:val="center"/>
          </w:tcPr>
          <w:p w14:paraId="1765D809" w14:textId="213A7A75" w:rsidR="006A5A91" w:rsidRPr="00334DD8" w:rsidRDefault="006A5A91" w:rsidP="006A5A91">
            <w:pPr>
              <w:jc w:val="right"/>
              <w:rPr>
                <w:sz w:val="22"/>
                <w:szCs w:val="22"/>
              </w:rPr>
            </w:pPr>
            <w:r w:rsidRPr="00334DD8">
              <w:rPr>
                <w:sz w:val="22"/>
                <w:szCs w:val="22"/>
              </w:rPr>
              <w:t>8,500</w:t>
            </w:r>
          </w:p>
        </w:tc>
      </w:tr>
      <w:tr w:rsidR="006A5A91" w:rsidRPr="00C92E90" w14:paraId="208F1D27" w14:textId="77777777" w:rsidTr="002E1D28">
        <w:trPr>
          <w:trHeight w:val="539"/>
        </w:trPr>
        <w:tc>
          <w:tcPr>
            <w:tcW w:w="505" w:type="pct"/>
            <w:shd w:val="clear" w:color="auto" w:fill="auto"/>
            <w:vAlign w:val="center"/>
            <w:hideMark/>
          </w:tcPr>
          <w:p w14:paraId="3C9CE382" w14:textId="77777777" w:rsidR="006A5A91" w:rsidRPr="00C92E90" w:rsidRDefault="006A5A91" w:rsidP="006A5A91">
            <w:pPr>
              <w:ind w:left="-57" w:right="-57"/>
              <w:rPr>
                <w:sz w:val="22"/>
                <w:szCs w:val="22"/>
              </w:rPr>
            </w:pPr>
            <w:r w:rsidRPr="00C92E90">
              <w:rPr>
                <w:sz w:val="22"/>
                <w:szCs w:val="22"/>
              </w:rPr>
              <w:t>201-1136</w:t>
            </w:r>
          </w:p>
        </w:tc>
        <w:tc>
          <w:tcPr>
            <w:tcW w:w="2159" w:type="pct"/>
            <w:shd w:val="clear" w:color="auto" w:fill="auto"/>
            <w:vAlign w:val="center"/>
            <w:hideMark/>
          </w:tcPr>
          <w:p w14:paraId="69D0C086" w14:textId="77777777" w:rsidR="006A5A91" w:rsidRPr="00C92E90" w:rsidRDefault="006A5A91" w:rsidP="006A5A91">
            <w:pPr>
              <w:rPr>
                <w:sz w:val="22"/>
                <w:szCs w:val="22"/>
              </w:rPr>
            </w:pPr>
            <w:r w:rsidRPr="00C92E90">
              <w:rPr>
                <w:sz w:val="22"/>
                <w:szCs w:val="22"/>
              </w:rPr>
              <w:t>Профили стальные оцинкованные в комплекте с направляющими и стоечными</w:t>
            </w:r>
          </w:p>
        </w:tc>
        <w:tc>
          <w:tcPr>
            <w:tcW w:w="584" w:type="pct"/>
            <w:shd w:val="clear" w:color="auto" w:fill="auto"/>
            <w:vAlign w:val="center"/>
            <w:hideMark/>
          </w:tcPr>
          <w:p w14:paraId="0876CDC4"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50C0A00F" w14:textId="77777777" w:rsidR="006A5A91" w:rsidRPr="00C92E90" w:rsidRDefault="006A5A91" w:rsidP="006A5A91">
            <w:pPr>
              <w:jc w:val="right"/>
              <w:rPr>
                <w:sz w:val="22"/>
                <w:szCs w:val="22"/>
              </w:rPr>
            </w:pPr>
            <w:r w:rsidRPr="00C92E90">
              <w:rPr>
                <w:sz w:val="22"/>
                <w:szCs w:val="22"/>
              </w:rPr>
              <w:t>10 098.92</w:t>
            </w:r>
          </w:p>
        </w:tc>
        <w:tc>
          <w:tcPr>
            <w:tcW w:w="691" w:type="pct"/>
            <w:shd w:val="clear" w:color="auto" w:fill="auto"/>
            <w:vAlign w:val="center"/>
          </w:tcPr>
          <w:p w14:paraId="08C940B6" w14:textId="76A487BA" w:rsidR="006A5A91" w:rsidRPr="00940F89" w:rsidRDefault="006A5A91" w:rsidP="006A5A91">
            <w:pPr>
              <w:jc w:val="right"/>
              <w:rPr>
                <w:sz w:val="22"/>
                <w:szCs w:val="22"/>
              </w:rPr>
            </w:pPr>
            <w:r w:rsidRPr="00FE72C5">
              <w:rPr>
                <w:sz w:val="22"/>
                <w:szCs w:val="22"/>
              </w:rPr>
              <w:t>56 445,34</w:t>
            </w:r>
          </w:p>
        </w:tc>
        <w:tc>
          <w:tcPr>
            <w:tcW w:w="476" w:type="pct"/>
            <w:shd w:val="clear" w:color="auto" w:fill="auto"/>
            <w:vAlign w:val="center"/>
          </w:tcPr>
          <w:p w14:paraId="2BC430C1" w14:textId="5B789459" w:rsidR="006A5A91" w:rsidRPr="00334DD8" w:rsidRDefault="006A5A91" w:rsidP="006A5A91">
            <w:pPr>
              <w:jc w:val="right"/>
              <w:rPr>
                <w:sz w:val="22"/>
                <w:szCs w:val="22"/>
              </w:rPr>
            </w:pPr>
            <w:r w:rsidRPr="00334DD8">
              <w:rPr>
                <w:sz w:val="22"/>
                <w:szCs w:val="22"/>
              </w:rPr>
              <w:t>5,589</w:t>
            </w:r>
          </w:p>
        </w:tc>
      </w:tr>
      <w:tr w:rsidR="006A5A91" w:rsidRPr="00C92E90" w14:paraId="381150E0" w14:textId="77777777" w:rsidTr="002E1D28">
        <w:trPr>
          <w:trHeight w:val="844"/>
        </w:trPr>
        <w:tc>
          <w:tcPr>
            <w:tcW w:w="505" w:type="pct"/>
            <w:shd w:val="clear" w:color="auto" w:fill="auto"/>
            <w:vAlign w:val="center"/>
            <w:hideMark/>
          </w:tcPr>
          <w:p w14:paraId="2D5E2E1F" w14:textId="77777777" w:rsidR="006A5A91" w:rsidRPr="00C92E90" w:rsidRDefault="006A5A91" w:rsidP="006A5A91">
            <w:pPr>
              <w:ind w:left="-57" w:right="-57"/>
              <w:rPr>
                <w:sz w:val="22"/>
                <w:szCs w:val="22"/>
              </w:rPr>
            </w:pPr>
            <w:r w:rsidRPr="00C92E90">
              <w:rPr>
                <w:sz w:val="22"/>
                <w:szCs w:val="22"/>
              </w:rPr>
              <w:t>101-1145</w:t>
            </w:r>
          </w:p>
        </w:tc>
        <w:tc>
          <w:tcPr>
            <w:tcW w:w="2159" w:type="pct"/>
            <w:shd w:val="clear" w:color="auto" w:fill="auto"/>
            <w:vAlign w:val="center"/>
            <w:hideMark/>
          </w:tcPr>
          <w:p w14:paraId="111C23A5" w14:textId="77777777" w:rsidR="006A5A91" w:rsidRPr="00C92E90" w:rsidRDefault="006A5A91" w:rsidP="006A5A91">
            <w:pPr>
              <w:rPr>
                <w:sz w:val="22"/>
                <w:szCs w:val="22"/>
              </w:rPr>
            </w:pPr>
            <w:r w:rsidRPr="00C92E90">
              <w:rPr>
                <w:sz w:val="22"/>
                <w:szCs w:val="22"/>
              </w:rPr>
              <w:t>Профили фасонные горячекатаные для шпунтовых свай Л4 и Л5 массой от 50 до 100 кг, сталь марки 16ХГ</w:t>
            </w:r>
          </w:p>
        </w:tc>
        <w:tc>
          <w:tcPr>
            <w:tcW w:w="584" w:type="pct"/>
            <w:shd w:val="clear" w:color="auto" w:fill="auto"/>
            <w:vAlign w:val="center"/>
            <w:hideMark/>
          </w:tcPr>
          <w:p w14:paraId="7F90363F"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5A7E0FC3" w14:textId="77777777" w:rsidR="006A5A91" w:rsidRPr="00C92E90" w:rsidRDefault="006A5A91" w:rsidP="006A5A91">
            <w:pPr>
              <w:jc w:val="right"/>
              <w:rPr>
                <w:sz w:val="22"/>
                <w:szCs w:val="22"/>
              </w:rPr>
            </w:pPr>
            <w:r w:rsidRPr="00C92E90">
              <w:rPr>
                <w:sz w:val="22"/>
                <w:szCs w:val="22"/>
              </w:rPr>
              <w:t>11 552.79</w:t>
            </w:r>
          </w:p>
        </w:tc>
        <w:tc>
          <w:tcPr>
            <w:tcW w:w="691" w:type="pct"/>
            <w:shd w:val="clear" w:color="auto" w:fill="auto"/>
            <w:vAlign w:val="center"/>
          </w:tcPr>
          <w:p w14:paraId="312F95DD" w14:textId="20F7E7ED" w:rsidR="006A5A91" w:rsidRPr="00940F89" w:rsidRDefault="006A5A91" w:rsidP="006A5A91">
            <w:pPr>
              <w:jc w:val="right"/>
              <w:rPr>
                <w:sz w:val="22"/>
                <w:szCs w:val="22"/>
              </w:rPr>
            </w:pPr>
            <w:r w:rsidRPr="00FE72C5">
              <w:rPr>
                <w:sz w:val="22"/>
                <w:szCs w:val="22"/>
              </w:rPr>
              <w:t>39 270,07</w:t>
            </w:r>
          </w:p>
        </w:tc>
        <w:tc>
          <w:tcPr>
            <w:tcW w:w="476" w:type="pct"/>
            <w:shd w:val="clear" w:color="auto" w:fill="auto"/>
            <w:vAlign w:val="center"/>
          </w:tcPr>
          <w:p w14:paraId="099519F4" w14:textId="3BDFFCDD" w:rsidR="006A5A91" w:rsidRPr="00334DD8" w:rsidRDefault="006A5A91" w:rsidP="006A5A91">
            <w:pPr>
              <w:jc w:val="right"/>
              <w:rPr>
                <w:sz w:val="22"/>
                <w:szCs w:val="22"/>
              </w:rPr>
            </w:pPr>
            <w:r w:rsidRPr="00334DD8">
              <w:rPr>
                <w:sz w:val="22"/>
                <w:szCs w:val="22"/>
              </w:rPr>
              <w:t>3,399</w:t>
            </w:r>
          </w:p>
        </w:tc>
      </w:tr>
      <w:tr w:rsidR="006A5A91" w:rsidRPr="00C92E90" w14:paraId="5866DB37" w14:textId="77777777" w:rsidTr="002E1D28">
        <w:trPr>
          <w:trHeight w:val="300"/>
        </w:trPr>
        <w:tc>
          <w:tcPr>
            <w:tcW w:w="505" w:type="pct"/>
            <w:shd w:val="clear" w:color="auto" w:fill="auto"/>
            <w:vAlign w:val="center"/>
            <w:hideMark/>
          </w:tcPr>
          <w:p w14:paraId="0B5873CD" w14:textId="77777777" w:rsidR="006A5A91" w:rsidRPr="00C92E90" w:rsidRDefault="006A5A91" w:rsidP="006A5A91">
            <w:pPr>
              <w:ind w:left="-57" w:right="-57"/>
              <w:rPr>
                <w:sz w:val="22"/>
                <w:szCs w:val="22"/>
              </w:rPr>
            </w:pPr>
            <w:r w:rsidRPr="00C92E90">
              <w:rPr>
                <w:sz w:val="22"/>
                <w:szCs w:val="22"/>
              </w:rPr>
              <w:t>101-3844</w:t>
            </w:r>
          </w:p>
        </w:tc>
        <w:tc>
          <w:tcPr>
            <w:tcW w:w="2159" w:type="pct"/>
            <w:shd w:val="clear" w:color="auto" w:fill="auto"/>
            <w:vAlign w:val="center"/>
            <w:hideMark/>
          </w:tcPr>
          <w:p w14:paraId="5B5F2B74" w14:textId="77777777" w:rsidR="006A5A91" w:rsidRPr="00C92E90" w:rsidRDefault="006A5A91" w:rsidP="006A5A91">
            <w:pPr>
              <w:rPr>
                <w:sz w:val="22"/>
                <w:szCs w:val="22"/>
              </w:rPr>
            </w:pPr>
            <w:r w:rsidRPr="00C92E90">
              <w:rPr>
                <w:sz w:val="22"/>
                <w:szCs w:val="22"/>
              </w:rPr>
              <w:t>Профилированный лист оцинкованный НС35-1000-0,8</w:t>
            </w:r>
          </w:p>
        </w:tc>
        <w:tc>
          <w:tcPr>
            <w:tcW w:w="584" w:type="pct"/>
            <w:shd w:val="clear" w:color="auto" w:fill="auto"/>
            <w:vAlign w:val="center"/>
            <w:hideMark/>
          </w:tcPr>
          <w:p w14:paraId="6D12F2E1"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0AFC979B" w14:textId="77777777" w:rsidR="006A5A91" w:rsidRPr="00C92E90" w:rsidRDefault="006A5A91" w:rsidP="006A5A91">
            <w:pPr>
              <w:jc w:val="right"/>
              <w:rPr>
                <w:sz w:val="22"/>
                <w:szCs w:val="22"/>
              </w:rPr>
            </w:pPr>
            <w:r w:rsidRPr="00C92E90">
              <w:rPr>
                <w:sz w:val="22"/>
                <w:szCs w:val="22"/>
              </w:rPr>
              <w:t>9 947.41</w:t>
            </w:r>
          </w:p>
        </w:tc>
        <w:tc>
          <w:tcPr>
            <w:tcW w:w="691" w:type="pct"/>
            <w:shd w:val="clear" w:color="auto" w:fill="auto"/>
            <w:vAlign w:val="center"/>
          </w:tcPr>
          <w:p w14:paraId="1750BE26" w14:textId="61894497" w:rsidR="006A5A91" w:rsidRPr="00940F89" w:rsidRDefault="006A5A91" w:rsidP="006A5A91">
            <w:pPr>
              <w:jc w:val="right"/>
              <w:rPr>
                <w:sz w:val="22"/>
                <w:szCs w:val="22"/>
              </w:rPr>
            </w:pPr>
            <w:r w:rsidRPr="00FE72C5">
              <w:rPr>
                <w:sz w:val="22"/>
                <w:szCs w:val="22"/>
              </w:rPr>
              <w:t>41 015,14</w:t>
            </w:r>
          </w:p>
        </w:tc>
        <w:tc>
          <w:tcPr>
            <w:tcW w:w="476" w:type="pct"/>
            <w:shd w:val="clear" w:color="auto" w:fill="auto"/>
            <w:vAlign w:val="center"/>
          </w:tcPr>
          <w:p w14:paraId="0F9B6B0F" w14:textId="1AF47EA8" w:rsidR="006A5A91" w:rsidRPr="00334DD8" w:rsidRDefault="006A5A91" w:rsidP="006A5A91">
            <w:pPr>
              <w:jc w:val="right"/>
              <w:rPr>
                <w:sz w:val="22"/>
                <w:szCs w:val="22"/>
              </w:rPr>
            </w:pPr>
            <w:r w:rsidRPr="00334DD8">
              <w:rPr>
                <w:sz w:val="22"/>
                <w:szCs w:val="22"/>
              </w:rPr>
              <w:t>4,123</w:t>
            </w:r>
          </w:p>
        </w:tc>
      </w:tr>
      <w:tr w:rsidR="006A5A91" w:rsidRPr="00C92E90" w14:paraId="22E022AF" w14:textId="77777777" w:rsidTr="002E1D28">
        <w:trPr>
          <w:trHeight w:val="300"/>
        </w:trPr>
        <w:tc>
          <w:tcPr>
            <w:tcW w:w="505" w:type="pct"/>
            <w:shd w:val="clear" w:color="auto" w:fill="auto"/>
            <w:vAlign w:val="center"/>
            <w:hideMark/>
          </w:tcPr>
          <w:p w14:paraId="7CF4B2BB" w14:textId="77777777" w:rsidR="006A5A91" w:rsidRPr="00C92E90" w:rsidRDefault="006A5A91" w:rsidP="006A5A91">
            <w:pPr>
              <w:ind w:left="-57" w:right="-57"/>
              <w:rPr>
                <w:sz w:val="22"/>
                <w:szCs w:val="22"/>
              </w:rPr>
            </w:pPr>
            <w:r w:rsidRPr="00C92E90">
              <w:rPr>
                <w:sz w:val="22"/>
                <w:szCs w:val="22"/>
              </w:rPr>
              <w:t>509-0066</w:t>
            </w:r>
          </w:p>
        </w:tc>
        <w:tc>
          <w:tcPr>
            <w:tcW w:w="2159" w:type="pct"/>
            <w:shd w:val="clear" w:color="auto" w:fill="auto"/>
            <w:vAlign w:val="center"/>
            <w:hideMark/>
          </w:tcPr>
          <w:p w14:paraId="5279A366" w14:textId="77777777" w:rsidR="006A5A91" w:rsidRPr="00C92E90" w:rsidRDefault="006A5A91" w:rsidP="006A5A91">
            <w:pPr>
              <w:rPr>
                <w:sz w:val="22"/>
                <w:szCs w:val="22"/>
              </w:rPr>
            </w:pPr>
            <w:r w:rsidRPr="00C92E90">
              <w:rPr>
                <w:sz w:val="22"/>
                <w:szCs w:val="22"/>
              </w:rPr>
              <w:t>Профиль монтажный перфорированный</w:t>
            </w:r>
          </w:p>
        </w:tc>
        <w:tc>
          <w:tcPr>
            <w:tcW w:w="584" w:type="pct"/>
            <w:shd w:val="clear" w:color="auto" w:fill="auto"/>
            <w:vAlign w:val="center"/>
            <w:hideMark/>
          </w:tcPr>
          <w:p w14:paraId="1F7E5673"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4CC73DD0" w14:textId="77777777" w:rsidR="006A5A91" w:rsidRPr="00C92E90" w:rsidRDefault="006A5A91" w:rsidP="006A5A91">
            <w:pPr>
              <w:jc w:val="right"/>
              <w:rPr>
                <w:sz w:val="22"/>
                <w:szCs w:val="22"/>
              </w:rPr>
            </w:pPr>
            <w:r w:rsidRPr="00C92E90">
              <w:rPr>
                <w:sz w:val="22"/>
                <w:szCs w:val="22"/>
              </w:rPr>
              <w:t>73.44</w:t>
            </w:r>
          </w:p>
        </w:tc>
        <w:tc>
          <w:tcPr>
            <w:tcW w:w="691" w:type="pct"/>
            <w:shd w:val="clear" w:color="auto" w:fill="auto"/>
            <w:vAlign w:val="center"/>
          </w:tcPr>
          <w:p w14:paraId="129B2BB5" w14:textId="6A19385C" w:rsidR="006A5A91" w:rsidRPr="00940F89" w:rsidRDefault="006A5A91" w:rsidP="006A5A91">
            <w:pPr>
              <w:jc w:val="right"/>
              <w:rPr>
                <w:sz w:val="22"/>
                <w:szCs w:val="22"/>
              </w:rPr>
            </w:pPr>
            <w:r w:rsidRPr="00FE72C5">
              <w:rPr>
                <w:sz w:val="22"/>
                <w:szCs w:val="22"/>
              </w:rPr>
              <w:t>229,78</w:t>
            </w:r>
          </w:p>
        </w:tc>
        <w:tc>
          <w:tcPr>
            <w:tcW w:w="476" w:type="pct"/>
            <w:shd w:val="clear" w:color="auto" w:fill="auto"/>
            <w:vAlign w:val="center"/>
          </w:tcPr>
          <w:p w14:paraId="65E87BBE" w14:textId="30ABBABD" w:rsidR="006A5A91" w:rsidRPr="00334DD8" w:rsidRDefault="006A5A91" w:rsidP="006A5A91">
            <w:pPr>
              <w:jc w:val="right"/>
              <w:rPr>
                <w:sz w:val="22"/>
                <w:szCs w:val="22"/>
              </w:rPr>
            </w:pPr>
            <w:r w:rsidRPr="00334DD8">
              <w:rPr>
                <w:sz w:val="22"/>
                <w:szCs w:val="22"/>
              </w:rPr>
              <w:t>3,129</w:t>
            </w:r>
          </w:p>
        </w:tc>
      </w:tr>
      <w:tr w:rsidR="006A5A91" w:rsidRPr="00C92E90" w14:paraId="1DD3C401" w14:textId="77777777" w:rsidTr="002E1D28">
        <w:trPr>
          <w:trHeight w:val="450"/>
        </w:trPr>
        <w:tc>
          <w:tcPr>
            <w:tcW w:w="505" w:type="pct"/>
            <w:shd w:val="clear" w:color="auto" w:fill="auto"/>
            <w:vAlign w:val="center"/>
            <w:hideMark/>
          </w:tcPr>
          <w:p w14:paraId="0B9F5451" w14:textId="77777777" w:rsidR="006A5A91" w:rsidRPr="00C92E90" w:rsidRDefault="006A5A91" w:rsidP="006A5A91">
            <w:pPr>
              <w:ind w:left="-57" w:right="-57"/>
              <w:rPr>
                <w:sz w:val="22"/>
                <w:szCs w:val="22"/>
              </w:rPr>
            </w:pPr>
            <w:r w:rsidRPr="00C92E90">
              <w:rPr>
                <w:sz w:val="22"/>
                <w:szCs w:val="22"/>
              </w:rPr>
              <w:t>201-0779</w:t>
            </w:r>
          </w:p>
        </w:tc>
        <w:tc>
          <w:tcPr>
            <w:tcW w:w="2159" w:type="pct"/>
            <w:shd w:val="clear" w:color="auto" w:fill="auto"/>
            <w:vAlign w:val="center"/>
            <w:hideMark/>
          </w:tcPr>
          <w:p w14:paraId="7A725880" w14:textId="77777777" w:rsidR="006A5A91" w:rsidRPr="00C92E90" w:rsidRDefault="006A5A91" w:rsidP="006A5A91">
            <w:pPr>
              <w:rPr>
                <w:sz w:val="22"/>
                <w:szCs w:val="22"/>
              </w:rPr>
            </w:pPr>
            <w:r w:rsidRPr="00C92E90">
              <w:rPr>
                <w:sz w:val="22"/>
                <w:szCs w:val="22"/>
              </w:rPr>
              <w:t>Прочие индивидуальные сварные конструкции, масса сборочной единицы от 0,1 до 0,5 т</w:t>
            </w:r>
          </w:p>
        </w:tc>
        <w:tc>
          <w:tcPr>
            <w:tcW w:w="584" w:type="pct"/>
            <w:shd w:val="clear" w:color="auto" w:fill="auto"/>
            <w:vAlign w:val="center"/>
            <w:hideMark/>
          </w:tcPr>
          <w:p w14:paraId="0FBA25BB"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73463AE4" w14:textId="77777777" w:rsidR="006A5A91" w:rsidRPr="00C92E90" w:rsidRDefault="006A5A91" w:rsidP="006A5A91">
            <w:pPr>
              <w:jc w:val="right"/>
              <w:rPr>
                <w:sz w:val="22"/>
                <w:szCs w:val="22"/>
              </w:rPr>
            </w:pPr>
            <w:r w:rsidRPr="00C92E90">
              <w:rPr>
                <w:sz w:val="22"/>
                <w:szCs w:val="22"/>
              </w:rPr>
              <w:t>10 419.85</w:t>
            </w:r>
          </w:p>
        </w:tc>
        <w:tc>
          <w:tcPr>
            <w:tcW w:w="691" w:type="pct"/>
            <w:shd w:val="clear" w:color="auto" w:fill="auto"/>
            <w:vAlign w:val="center"/>
          </w:tcPr>
          <w:p w14:paraId="684E335D" w14:textId="649403A7" w:rsidR="006A5A91" w:rsidRPr="00940F89" w:rsidRDefault="006A5A91" w:rsidP="006A5A91">
            <w:pPr>
              <w:jc w:val="right"/>
              <w:rPr>
                <w:sz w:val="22"/>
                <w:szCs w:val="22"/>
              </w:rPr>
            </w:pPr>
            <w:r w:rsidRPr="00FE72C5">
              <w:rPr>
                <w:sz w:val="22"/>
                <w:szCs w:val="22"/>
              </w:rPr>
              <w:t>58 875,80</w:t>
            </w:r>
          </w:p>
        </w:tc>
        <w:tc>
          <w:tcPr>
            <w:tcW w:w="476" w:type="pct"/>
            <w:shd w:val="clear" w:color="auto" w:fill="auto"/>
            <w:vAlign w:val="center"/>
          </w:tcPr>
          <w:p w14:paraId="1B155E6A" w14:textId="4727B7FB" w:rsidR="006A5A91" w:rsidRPr="00334DD8" w:rsidRDefault="006A5A91" w:rsidP="006A5A91">
            <w:pPr>
              <w:jc w:val="right"/>
              <w:rPr>
                <w:sz w:val="22"/>
                <w:szCs w:val="22"/>
              </w:rPr>
            </w:pPr>
            <w:r w:rsidRPr="00334DD8">
              <w:rPr>
                <w:sz w:val="22"/>
                <w:szCs w:val="22"/>
              </w:rPr>
              <w:t>5,650</w:t>
            </w:r>
          </w:p>
        </w:tc>
      </w:tr>
      <w:tr w:rsidR="006A5A91" w:rsidRPr="00C92E90" w14:paraId="396B77C8" w14:textId="77777777" w:rsidTr="002E1D28">
        <w:trPr>
          <w:trHeight w:val="303"/>
        </w:trPr>
        <w:tc>
          <w:tcPr>
            <w:tcW w:w="505" w:type="pct"/>
            <w:shd w:val="clear" w:color="auto" w:fill="auto"/>
            <w:vAlign w:val="center"/>
            <w:hideMark/>
          </w:tcPr>
          <w:p w14:paraId="60131661" w14:textId="77777777" w:rsidR="006A5A91" w:rsidRPr="00C92E90" w:rsidRDefault="006A5A91" w:rsidP="006A5A91">
            <w:pPr>
              <w:ind w:left="-57" w:right="-57"/>
              <w:rPr>
                <w:sz w:val="22"/>
                <w:szCs w:val="22"/>
              </w:rPr>
            </w:pPr>
            <w:r w:rsidRPr="00C92E90">
              <w:rPr>
                <w:sz w:val="22"/>
                <w:szCs w:val="22"/>
              </w:rPr>
              <w:t>201-0635</w:t>
            </w:r>
          </w:p>
        </w:tc>
        <w:tc>
          <w:tcPr>
            <w:tcW w:w="2159" w:type="pct"/>
            <w:shd w:val="clear" w:color="auto" w:fill="auto"/>
            <w:vAlign w:val="center"/>
            <w:hideMark/>
          </w:tcPr>
          <w:p w14:paraId="574E7408" w14:textId="77777777" w:rsidR="006A5A91" w:rsidRPr="00C92E90" w:rsidRDefault="006A5A91" w:rsidP="006A5A91">
            <w:pPr>
              <w:rPr>
                <w:sz w:val="22"/>
                <w:szCs w:val="22"/>
              </w:rPr>
            </w:pPr>
            <w:r w:rsidRPr="00C92E90">
              <w:rPr>
                <w:sz w:val="22"/>
                <w:szCs w:val="22"/>
              </w:rPr>
              <w:t>Прочие конструкции одноэтажных производственных зданий, масса сборочной единицы до 0,1 т</w:t>
            </w:r>
          </w:p>
        </w:tc>
        <w:tc>
          <w:tcPr>
            <w:tcW w:w="584" w:type="pct"/>
            <w:shd w:val="clear" w:color="auto" w:fill="auto"/>
            <w:vAlign w:val="center"/>
            <w:hideMark/>
          </w:tcPr>
          <w:p w14:paraId="77C64D37"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0D8D2FEB" w14:textId="77777777" w:rsidR="006A5A91" w:rsidRPr="00C92E90" w:rsidRDefault="006A5A91" w:rsidP="006A5A91">
            <w:pPr>
              <w:jc w:val="right"/>
              <w:rPr>
                <w:sz w:val="22"/>
                <w:szCs w:val="22"/>
              </w:rPr>
            </w:pPr>
            <w:r w:rsidRPr="00C92E90">
              <w:rPr>
                <w:sz w:val="22"/>
                <w:szCs w:val="22"/>
              </w:rPr>
              <w:t>12 300.72</w:t>
            </w:r>
          </w:p>
        </w:tc>
        <w:tc>
          <w:tcPr>
            <w:tcW w:w="691" w:type="pct"/>
            <w:shd w:val="clear" w:color="auto" w:fill="auto"/>
            <w:vAlign w:val="center"/>
          </w:tcPr>
          <w:p w14:paraId="7C740470" w14:textId="1D5CFC88" w:rsidR="006A5A91" w:rsidRPr="00940F89" w:rsidRDefault="006A5A91" w:rsidP="006A5A91">
            <w:pPr>
              <w:jc w:val="right"/>
              <w:rPr>
                <w:sz w:val="22"/>
                <w:szCs w:val="22"/>
              </w:rPr>
            </w:pPr>
            <w:r w:rsidRPr="00FE72C5">
              <w:rPr>
                <w:sz w:val="22"/>
                <w:szCs w:val="22"/>
              </w:rPr>
              <w:t>58 875,81</w:t>
            </w:r>
          </w:p>
        </w:tc>
        <w:tc>
          <w:tcPr>
            <w:tcW w:w="476" w:type="pct"/>
            <w:shd w:val="clear" w:color="auto" w:fill="auto"/>
            <w:vAlign w:val="center"/>
          </w:tcPr>
          <w:p w14:paraId="09DB3420" w14:textId="59C9F16C" w:rsidR="006A5A91" w:rsidRPr="00334DD8" w:rsidRDefault="006A5A91" w:rsidP="006A5A91">
            <w:pPr>
              <w:jc w:val="right"/>
              <w:rPr>
                <w:sz w:val="22"/>
                <w:szCs w:val="22"/>
              </w:rPr>
            </w:pPr>
            <w:r w:rsidRPr="00334DD8">
              <w:rPr>
                <w:sz w:val="22"/>
                <w:szCs w:val="22"/>
              </w:rPr>
              <w:t>4,786</w:t>
            </w:r>
          </w:p>
        </w:tc>
      </w:tr>
      <w:tr w:rsidR="006A5A91" w:rsidRPr="00C92E90" w14:paraId="5DDB9AAF" w14:textId="77777777" w:rsidTr="002E1D28">
        <w:trPr>
          <w:trHeight w:val="633"/>
        </w:trPr>
        <w:tc>
          <w:tcPr>
            <w:tcW w:w="505" w:type="pct"/>
            <w:shd w:val="clear" w:color="auto" w:fill="auto"/>
            <w:vAlign w:val="center"/>
            <w:hideMark/>
          </w:tcPr>
          <w:p w14:paraId="6ADF0A6C" w14:textId="77777777" w:rsidR="006A5A91" w:rsidRPr="00C92E90" w:rsidRDefault="006A5A91" w:rsidP="006A5A91">
            <w:pPr>
              <w:ind w:left="-57" w:right="-57"/>
              <w:rPr>
                <w:sz w:val="22"/>
                <w:szCs w:val="22"/>
              </w:rPr>
            </w:pPr>
            <w:r w:rsidRPr="00C92E90">
              <w:rPr>
                <w:sz w:val="22"/>
                <w:szCs w:val="22"/>
              </w:rPr>
              <w:t>301-1227</w:t>
            </w:r>
          </w:p>
        </w:tc>
        <w:tc>
          <w:tcPr>
            <w:tcW w:w="2159" w:type="pct"/>
            <w:shd w:val="clear" w:color="auto" w:fill="auto"/>
            <w:vAlign w:val="center"/>
            <w:hideMark/>
          </w:tcPr>
          <w:p w14:paraId="099FB81D" w14:textId="77777777" w:rsidR="006A5A91" w:rsidRPr="00C92E90" w:rsidRDefault="006A5A91" w:rsidP="006A5A91">
            <w:pPr>
              <w:rPr>
                <w:sz w:val="22"/>
                <w:szCs w:val="22"/>
              </w:rPr>
            </w:pPr>
            <w:r w:rsidRPr="00C92E90">
              <w:rPr>
                <w:sz w:val="22"/>
                <w:szCs w:val="22"/>
              </w:rPr>
              <w:t>Радиаторы алюминивые, марка «ALUX-200», количество секций 1, мощность 97 Вт</w:t>
            </w:r>
          </w:p>
        </w:tc>
        <w:tc>
          <w:tcPr>
            <w:tcW w:w="584" w:type="pct"/>
            <w:shd w:val="clear" w:color="auto" w:fill="auto"/>
            <w:vAlign w:val="center"/>
            <w:hideMark/>
          </w:tcPr>
          <w:p w14:paraId="4F66F325"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3B8ABEA3" w14:textId="77777777" w:rsidR="006A5A91" w:rsidRPr="00C92E90" w:rsidRDefault="006A5A91" w:rsidP="006A5A91">
            <w:pPr>
              <w:jc w:val="right"/>
              <w:rPr>
                <w:sz w:val="22"/>
                <w:szCs w:val="22"/>
              </w:rPr>
            </w:pPr>
            <w:r w:rsidRPr="00C92E90">
              <w:rPr>
                <w:sz w:val="22"/>
                <w:szCs w:val="22"/>
              </w:rPr>
              <w:t>120.05</w:t>
            </w:r>
          </w:p>
        </w:tc>
        <w:tc>
          <w:tcPr>
            <w:tcW w:w="691" w:type="pct"/>
            <w:shd w:val="clear" w:color="auto" w:fill="auto"/>
            <w:vAlign w:val="center"/>
          </w:tcPr>
          <w:p w14:paraId="54C05824" w14:textId="13509F3D" w:rsidR="006A5A91" w:rsidRPr="00940F89" w:rsidRDefault="006A5A91" w:rsidP="006A5A91">
            <w:pPr>
              <w:jc w:val="right"/>
              <w:rPr>
                <w:sz w:val="22"/>
                <w:szCs w:val="22"/>
              </w:rPr>
            </w:pPr>
            <w:r w:rsidRPr="00FE72C5">
              <w:rPr>
                <w:sz w:val="22"/>
                <w:szCs w:val="22"/>
              </w:rPr>
              <w:t>574,12</w:t>
            </w:r>
          </w:p>
        </w:tc>
        <w:tc>
          <w:tcPr>
            <w:tcW w:w="476" w:type="pct"/>
            <w:shd w:val="clear" w:color="auto" w:fill="auto"/>
            <w:vAlign w:val="center"/>
          </w:tcPr>
          <w:p w14:paraId="7202509D" w14:textId="333FA2E3" w:rsidR="006A5A91" w:rsidRPr="00334DD8" w:rsidRDefault="006A5A91" w:rsidP="006A5A91">
            <w:pPr>
              <w:jc w:val="right"/>
              <w:rPr>
                <w:sz w:val="22"/>
                <w:szCs w:val="22"/>
              </w:rPr>
            </w:pPr>
            <w:r w:rsidRPr="00334DD8">
              <w:rPr>
                <w:sz w:val="22"/>
                <w:szCs w:val="22"/>
              </w:rPr>
              <w:t>4,782</w:t>
            </w:r>
          </w:p>
        </w:tc>
      </w:tr>
      <w:tr w:rsidR="006A5A91" w:rsidRPr="00C92E90" w14:paraId="2F518B3B" w14:textId="77777777" w:rsidTr="002E1D28">
        <w:trPr>
          <w:trHeight w:val="450"/>
        </w:trPr>
        <w:tc>
          <w:tcPr>
            <w:tcW w:w="505" w:type="pct"/>
            <w:shd w:val="clear" w:color="auto" w:fill="auto"/>
            <w:vAlign w:val="center"/>
            <w:hideMark/>
          </w:tcPr>
          <w:p w14:paraId="4CCA0AF5" w14:textId="77777777" w:rsidR="006A5A91" w:rsidRPr="00C92E90" w:rsidRDefault="006A5A91" w:rsidP="006A5A91">
            <w:pPr>
              <w:ind w:left="-57" w:right="-57"/>
              <w:rPr>
                <w:sz w:val="22"/>
                <w:szCs w:val="22"/>
              </w:rPr>
            </w:pPr>
            <w:r w:rsidRPr="00C92E90">
              <w:rPr>
                <w:sz w:val="22"/>
                <w:szCs w:val="22"/>
              </w:rPr>
              <w:t>301-1017</w:t>
            </w:r>
          </w:p>
        </w:tc>
        <w:tc>
          <w:tcPr>
            <w:tcW w:w="2159" w:type="pct"/>
            <w:shd w:val="clear" w:color="auto" w:fill="auto"/>
            <w:vAlign w:val="center"/>
            <w:hideMark/>
          </w:tcPr>
          <w:p w14:paraId="7E133B9B" w14:textId="77777777" w:rsidR="006A5A91" w:rsidRPr="00C92E90" w:rsidRDefault="006A5A91" w:rsidP="006A5A91">
            <w:pPr>
              <w:rPr>
                <w:sz w:val="22"/>
                <w:szCs w:val="22"/>
              </w:rPr>
            </w:pPr>
            <w:r w:rsidRPr="00C92E90">
              <w:rPr>
                <w:sz w:val="22"/>
                <w:szCs w:val="22"/>
              </w:rPr>
              <w:t>Радиаторы биметаллические, марка «Rifar-A 500», количество секций 10, мощность 1650 Вт</w:t>
            </w:r>
          </w:p>
        </w:tc>
        <w:tc>
          <w:tcPr>
            <w:tcW w:w="584" w:type="pct"/>
            <w:shd w:val="clear" w:color="auto" w:fill="auto"/>
            <w:vAlign w:val="center"/>
            <w:hideMark/>
          </w:tcPr>
          <w:p w14:paraId="42E2AB02"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0CC755C1" w14:textId="77777777" w:rsidR="006A5A91" w:rsidRPr="00C92E90" w:rsidRDefault="006A5A91" w:rsidP="006A5A91">
            <w:pPr>
              <w:jc w:val="right"/>
              <w:rPr>
                <w:sz w:val="22"/>
                <w:szCs w:val="22"/>
              </w:rPr>
            </w:pPr>
            <w:r w:rsidRPr="00C92E90">
              <w:rPr>
                <w:sz w:val="22"/>
                <w:szCs w:val="22"/>
              </w:rPr>
              <w:t>1 204.33</w:t>
            </w:r>
          </w:p>
        </w:tc>
        <w:tc>
          <w:tcPr>
            <w:tcW w:w="691" w:type="pct"/>
            <w:shd w:val="clear" w:color="auto" w:fill="auto"/>
            <w:vAlign w:val="center"/>
          </w:tcPr>
          <w:p w14:paraId="5631816A" w14:textId="16F9929F" w:rsidR="006A5A91" w:rsidRPr="00940F89" w:rsidRDefault="006A5A91" w:rsidP="006A5A91">
            <w:pPr>
              <w:jc w:val="right"/>
              <w:rPr>
                <w:sz w:val="22"/>
                <w:szCs w:val="22"/>
              </w:rPr>
            </w:pPr>
            <w:r w:rsidRPr="00FE72C5">
              <w:rPr>
                <w:sz w:val="22"/>
                <w:szCs w:val="22"/>
              </w:rPr>
              <w:t>5 232,58</w:t>
            </w:r>
          </w:p>
        </w:tc>
        <w:tc>
          <w:tcPr>
            <w:tcW w:w="476" w:type="pct"/>
            <w:shd w:val="clear" w:color="auto" w:fill="auto"/>
            <w:vAlign w:val="center"/>
          </w:tcPr>
          <w:p w14:paraId="443E911B" w14:textId="2B58B276" w:rsidR="006A5A91" w:rsidRPr="00334DD8" w:rsidRDefault="006A5A91" w:rsidP="006A5A91">
            <w:pPr>
              <w:jc w:val="right"/>
              <w:rPr>
                <w:sz w:val="22"/>
                <w:szCs w:val="22"/>
              </w:rPr>
            </w:pPr>
            <w:r w:rsidRPr="00334DD8">
              <w:rPr>
                <w:sz w:val="22"/>
                <w:szCs w:val="22"/>
              </w:rPr>
              <w:t>4,345</w:t>
            </w:r>
          </w:p>
        </w:tc>
      </w:tr>
      <w:tr w:rsidR="006A5A91" w:rsidRPr="00C92E90" w14:paraId="49D28FA3" w14:textId="77777777" w:rsidTr="002E1D28">
        <w:trPr>
          <w:trHeight w:val="450"/>
        </w:trPr>
        <w:tc>
          <w:tcPr>
            <w:tcW w:w="505" w:type="pct"/>
            <w:shd w:val="clear" w:color="auto" w:fill="auto"/>
            <w:vAlign w:val="center"/>
            <w:hideMark/>
          </w:tcPr>
          <w:p w14:paraId="665728C7" w14:textId="77777777" w:rsidR="006A5A91" w:rsidRPr="00C92E90" w:rsidRDefault="006A5A91" w:rsidP="006A5A91">
            <w:pPr>
              <w:ind w:left="-57" w:right="-57"/>
              <w:rPr>
                <w:sz w:val="22"/>
                <w:szCs w:val="22"/>
              </w:rPr>
            </w:pPr>
            <w:r w:rsidRPr="00C92E90">
              <w:rPr>
                <w:sz w:val="22"/>
                <w:szCs w:val="22"/>
              </w:rPr>
              <w:lastRenderedPageBreak/>
              <w:t>301-0555</w:t>
            </w:r>
          </w:p>
        </w:tc>
        <w:tc>
          <w:tcPr>
            <w:tcW w:w="2159" w:type="pct"/>
            <w:shd w:val="clear" w:color="auto" w:fill="auto"/>
            <w:vAlign w:val="center"/>
            <w:hideMark/>
          </w:tcPr>
          <w:p w14:paraId="38C44C09" w14:textId="77777777" w:rsidR="006A5A91" w:rsidRPr="00C92E90" w:rsidRDefault="006A5A91" w:rsidP="006A5A91">
            <w:pPr>
              <w:rPr>
                <w:sz w:val="22"/>
                <w:szCs w:val="22"/>
              </w:rPr>
            </w:pPr>
            <w:r w:rsidRPr="00C92E90">
              <w:rPr>
                <w:sz w:val="22"/>
                <w:szCs w:val="22"/>
              </w:rPr>
              <w:t>Радиаторы отопительные чугунные марка МС-140, высота полная 588 мм, высота монтажная 500 мм</w:t>
            </w:r>
          </w:p>
        </w:tc>
        <w:tc>
          <w:tcPr>
            <w:tcW w:w="584" w:type="pct"/>
            <w:shd w:val="clear" w:color="auto" w:fill="auto"/>
            <w:vAlign w:val="center"/>
            <w:hideMark/>
          </w:tcPr>
          <w:p w14:paraId="5DA5C4C4" w14:textId="77777777" w:rsidR="006A5A91" w:rsidRPr="00C92E90" w:rsidRDefault="006A5A91" w:rsidP="006A5A91">
            <w:pPr>
              <w:jc w:val="center"/>
              <w:rPr>
                <w:sz w:val="22"/>
                <w:szCs w:val="22"/>
              </w:rPr>
            </w:pPr>
            <w:r w:rsidRPr="00C92E90">
              <w:rPr>
                <w:sz w:val="22"/>
                <w:szCs w:val="22"/>
              </w:rPr>
              <w:t>кВт</w:t>
            </w:r>
          </w:p>
        </w:tc>
        <w:tc>
          <w:tcPr>
            <w:tcW w:w="585" w:type="pct"/>
            <w:shd w:val="clear" w:color="auto" w:fill="auto"/>
            <w:vAlign w:val="center"/>
            <w:hideMark/>
          </w:tcPr>
          <w:p w14:paraId="3B7A88B1" w14:textId="77777777" w:rsidR="006A5A91" w:rsidRPr="00C92E90" w:rsidRDefault="006A5A91" w:rsidP="006A5A91">
            <w:pPr>
              <w:jc w:val="right"/>
              <w:rPr>
                <w:sz w:val="22"/>
                <w:szCs w:val="22"/>
              </w:rPr>
            </w:pPr>
            <w:r w:rsidRPr="00C92E90">
              <w:rPr>
                <w:sz w:val="22"/>
                <w:szCs w:val="22"/>
              </w:rPr>
              <w:t>392.19</w:t>
            </w:r>
          </w:p>
        </w:tc>
        <w:tc>
          <w:tcPr>
            <w:tcW w:w="691" w:type="pct"/>
            <w:shd w:val="clear" w:color="auto" w:fill="auto"/>
            <w:vAlign w:val="center"/>
          </w:tcPr>
          <w:p w14:paraId="66DAC0F2" w14:textId="7F7A9EB9" w:rsidR="006A5A91" w:rsidRPr="00940F89" w:rsidRDefault="006A5A91" w:rsidP="006A5A91">
            <w:pPr>
              <w:jc w:val="right"/>
              <w:rPr>
                <w:sz w:val="22"/>
                <w:szCs w:val="22"/>
              </w:rPr>
            </w:pPr>
            <w:r w:rsidRPr="00FE72C5">
              <w:rPr>
                <w:sz w:val="22"/>
                <w:szCs w:val="22"/>
              </w:rPr>
              <w:t>488,31</w:t>
            </w:r>
          </w:p>
        </w:tc>
        <w:tc>
          <w:tcPr>
            <w:tcW w:w="476" w:type="pct"/>
            <w:shd w:val="clear" w:color="auto" w:fill="auto"/>
            <w:vAlign w:val="center"/>
          </w:tcPr>
          <w:p w14:paraId="7128EB2A" w14:textId="04C32419" w:rsidR="006A5A91" w:rsidRPr="00334DD8" w:rsidRDefault="006A5A91" w:rsidP="006A5A91">
            <w:pPr>
              <w:jc w:val="right"/>
              <w:rPr>
                <w:sz w:val="22"/>
                <w:szCs w:val="22"/>
              </w:rPr>
            </w:pPr>
            <w:r w:rsidRPr="00334DD8">
              <w:rPr>
                <w:sz w:val="22"/>
                <w:szCs w:val="22"/>
              </w:rPr>
              <w:t>1,245</w:t>
            </w:r>
          </w:p>
        </w:tc>
      </w:tr>
      <w:tr w:rsidR="006A5A91" w:rsidRPr="00C92E90" w14:paraId="0EFB8E6E" w14:textId="77777777" w:rsidTr="002E1D28">
        <w:trPr>
          <w:trHeight w:val="300"/>
        </w:trPr>
        <w:tc>
          <w:tcPr>
            <w:tcW w:w="505" w:type="pct"/>
            <w:shd w:val="clear" w:color="auto" w:fill="auto"/>
            <w:vAlign w:val="center"/>
            <w:hideMark/>
          </w:tcPr>
          <w:p w14:paraId="2DDD30EA" w14:textId="77777777" w:rsidR="006A5A91" w:rsidRPr="00C92E90" w:rsidRDefault="006A5A91" w:rsidP="006A5A91">
            <w:pPr>
              <w:ind w:left="-57" w:right="-57"/>
              <w:rPr>
                <w:sz w:val="22"/>
                <w:szCs w:val="22"/>
              </w:rPr>
            </w:pPr>
            <w:r w:rsidRPr="00C92E90">
              <w:rPr>
                <w:sz w:val="22"/>
                <w:szCs w:val="22"/>
              </w:rPr>
              <w:t>206-0909</w:t>
            </w:r>
          </w:p>
        </w:tc>
        <w:tc>
          <w:tcPr>
            <w:tcW w:w="2159" w:type="pct"/>
            <w:shd w:val="clear" w:color="auto" w:fill="auto"/>
            <w:vAlign w:val="center"/>
            <w:hideMark/>
          </w:tcPr>
          <w:p w14:paraId="19AA4C8A" w14:textId="77777777" w:rsidR="006A5A91" w:rsidRPr="00C92E90" w:rsidRDefault="006A5A91" w:rsidP="006A5A91">
            <w:pPr>
              <w:rPr>
                <w:sz w:val="22"/>
                <w:szCs w:val="22"/>
              </w:rPr>
            </w:pPr>
            <w:r w:rsidRPr="00C92E90">
              <w:rPr>
                <w:sz w:val="22"/>
                <w:szCs w:val="22"/>
              </w:rPr>
              <w:t>Рамы витражей со створкой РАОГ 36-06С</w:t>
            </w:r>
          </w:p>
        </w:tc>
        <w:tc>
          <w:tcPr>
            <w:tcW w:w="584" w:type="pct"/>
            <w:shd w:val="clear" w:color="auto" w:fill="auto"/>
            <w:vAlign w:val="center"/>
            <w:hideMark/>
          </w:tcPr>
          <w:p w14:paraId="35470135"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00061524" w14:textId="77777777" w:rsidR="006A5A91" w:rsidRPr="00C92E90" w:rsidRDefault="006A5A91" w:rsidP="006A5A91">
            <w:pPr>
              <w:jc w:val="right"/>
              <w:rPr>
                <w:sz w:val="22"/>
                <w:szCs w:val="22"/>
              </w:rPr>
            </w:pPr>
            <w:r w:rsidRPr="00C92E90">
              <w:rPr>
                <w:sz w:val="22"/>
                <w:szCs w:val="22"/>
              </w:rPr>
              <w:t>7 195.57</w:t>
            </w:r>
          </w:p>
        </w:tc>
        <w:tc>
          <w:tcPr>
            <w:tcW w:w="691" w:type="pct"/>
            <w:shd w:val="clear" w:color="auto" w:fill="auto"/>
            <w:vAlign w:val="center"/>
          </w:tcPr>
          <w:p w14:paraId="0465B31D" w14:textId="1E280B8E" w:rsidR="006A5A91" w:rsidRPr="00940F89" w:rsidRDefault="006A5A91" w:rsidP="006A5A91">
            <w:pPr>
              <w:jc w:val="right"/>
              <w:rPr>
                <w:sz w:val="22"/>
                <w:szCs w:val="22"/>
              </w:rPr>
            </w:pPr>
            <w:r w:rsidRPr="00FE72C5">
              <w:rPr>
                <w:sz w:val="22"/>
                <w:szCs w:val="22"/>
              </w:rPr>
              <w:t>9 261,93</w:t>
            </w:r>
          </w:p>
        </w:tc>
        <w:tc>
          <w:tcPr>
            <w:tcW w:w="476" w:type="pct"/>
            <w:shd w:val="clear" w:color="auto" w:fill="auto"/>
            <w:vAlign w:val="center"/>
          </w:tcPr>
          <w:p w14:paraId="4C951961" w14:textId="4D4C94A5" w:rsidR="006A5A91" w:rsidRPr="00334DD8" w:rsidRDefault="006A5A91" w:rsidP="006A5A91">
            <w:pPr>
              <w:jc w:val="right"/>
              <w:rPr>
                <w:sz w:val="22"/>
                <w:szCs w:val="22"/>
              </w:rPr>
            </w:pPr>
            <w:r w:rsidRPr="00334DD8">
              <w:rPr>
                <w:sz w:val="22"/>
                <w:szCs w:val="22"/>
              </w:rPr>
              <w:t>1,287</w:t>
            </w:r>
          </w:p>
        </w:tc>
      </w:tr>
      <w:tr w:rsidR="006A5A91" w:rsidRPr="00C92E90" w14:paraId="20DD397A" w14:textId="77777777" w:rsidTr="002E1D28">
        <w:trPr>
          <w:trHeight w:val="300"/>
        </w:trPr>
        <w:tc>
          <w:tcPr>
            <w:tcW w:w="505" w:type="pct"/>
            <w:shd w:val="clear" w:color="auto" w:fill="auto"/>
            <w:vAlign w:val="center"/>
            <w:hideMark/>
          </w:tcPr>
          <w:p w14:paraId="6393BA58" w14:textId="77777777" w:rsidR="006A5A91" w:rsidRPr="00C92E90" w:rsidRDefault="006A5A91" w:rsidP="006A5A91">
            <w:pPr>
              <w:ind w:left="-57" w:right="-57"/>
              <w:rPr>
                <w:sz w:val="22"/>
                <w:szCs w:val="22"/>
              </w:rPr>
            </w:pPr>
            <w:r w:rsidRPr="00C92E90">
              <w:rPr>
                <w:sz w:val="22"/>
                <w:szCs w:val="22"/>
              </w:rPr>
              <w:t>402-0013</w:t>
            </w:r>
          </w:p>
        </w:tc>
        <w:tc>
          <w:tcPr>
            <w:tcW w:w="2159" w:type="pct"/>
            <w:shd w:val="clear" w:color="auto" w:fill="auto"/>
            <w:vAlign w:val="center"/>
            <w:hideMark/>
          </w:tcPr>
          <w:p w14:paraId="3560BE80" w14:textId="77777777" w:rsidR="006A5A91" w:rsidRPr="00C92E90" w:rsidRDefault="006A5A91" w:rsidP="006A5A91">
            <w:pPr>
              <w:rPr>
                <w:sz w:val="22"/>
                <w:szCs w:val="22"/>
              </w:rPr>
            </w:pPr>
            <w:r w:rsidRPr="00C92E90">
              <w:rPr>
                <w:sz w:val="22"/>
                <w:szCs w:val="22"/>
              </w:rPr>
              <w:t>Раствор готовый кладочный цементно-известковый марки 50</w:t>
            </w:r>
          </w:p>
        </w:tc>
        <w:tc>
          <w:tcPr>
            <w:tcW w:w="584" w:type="pct"/>
            <w:shd w:val="clear" w:color="auto" w:fill="auto"/>
            <w:vAlign w:val="center"/>
            <w:hideMark/>
          </w:tcPr>
          <w:p w14:paraId="5B7909FE"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4D8138C7" w14:textId="77777777" w:rsidR="006A5A91" w:rsidRPr="00C92E90" w:rsidRDefault="006A5A91" w:rsidP="006A5A91">
            <w:pPr>
              <w:jc w:val="right"/>
              <w:rPr>
                <w:sz w:val="22"/>
                <w:szCs w:val="22"/>
              </w:rPr>
            </w:pPr>
            <w:r w:rsidRPr="00C92E90">
              <w:rPr>
                <w:sz w:val="22"/>
                <w:szCs w:val="22"/>
              </w:rPr>
              <w:t>372.94</w:t>
            </w:r>
          </w:p>
        </w:tc>
        <w:tc>
          <w:tcPr>
            <w:tcW w:w="691" w:type="pct"/>
            <w:shd w:val="clear" w:color="auto" w:fill="auto"/>
            <w:vAlign w:val="center"/>
          </w:tcPr>
          <w:p w14:paraId="716C0C85" w14:textId="0150133E" w:rsidR="006A5A91" w:rsidRPr="00940F89" w:rsidRDefault="006A5A91" w:rsidP="006A5A91">
            <w:pPr>
              <w:jc w:val="right"/>
              <w:rPr>
                <w:sz w:val="22"/>
                <w:szCs w:val="22"/>
              </w:rPr>
            </w:pPr>
            <w:r w:rsidRPr="00FE72C5">
              <w:rPr>
                <w:sz w:val="22"/>
                <w:szCs w:val="22"/>
              </w:rPr>
              <w:t>2 034,88</w:t>
            </w:r>
          </w:p>
        </w:tc>
        <w:tc>
          <w:tcPr>
            <w:tcW w:w="476" w:type="pct"/>
            <w:shd w:val="clear" w:color="auto" w:fill="auto"/>
            <w:vAlign w:val="center"/>
          </w:tcPr>
          <w:p w14:paraId="59294F8A" w14:textId="0DEF5550" w:rsidR="006A5A91" w:rsidRPr="00334DD8" w:rsidRDefault="006A5A91" w:rsidP="006A5A91">
            <w:pPr>
              <w:jc w:val="right"/>
              <w:rPr>
                <w:sz w:val="22"/>
                <w:szCs w:val="22"/>
              </w:rPr>
            </w:pPr>
            <w:r w:rsidRPr="00334DD8">
              <w:rPr>
                <w:sz w:val="22"/>
                <w:szCs w:val="22"/>
              </w:rPr>
              <w:t>5,456</w:t>
            </w:r>
          </w:p>
        </w:tc>
      </w:tr>
      <w:tr w:rsidR="006A5A91" w:rsidRPr="00C92E90" w14:paraId="518F585E" w14:textId="77777777" w:rsidTr="002E1D28">
        <w:trPr>
          <w:trHeight w:val="300"/>
        </w:trPr>
        <w:tc>
          <w:tcPr>
            <w:tcW w:w="505" w:type="pct"/>
            <w:shd w:val="clear" w:color="auto" w:fill="auto"/>
            <w:vAlign w:val="center"/>
            <w:hideMark/>
          </w:tcPr>
          <w:p w14:paraId="61F2B6B7" w14:textId="77777777" w:rsidR="006A5A91" w:rsidRPr="00C92E90" w:rsidRDefault="006A5A91" w:rsidP="006A5A91">
            <w:pPr>
              <w:ind w:left="-57" w:right="-57"/>
              <w:rPr>
                <w:sz w:val="22"/>
                <w:szCs w:val="22"/>
              </w:rPr>
            </w:pPr>
            <w:r w:rsidRPr="00C92E90">
              <w:rPr>
                <w:sz w:val="22"/>
                <w:szCs w:val="22"/>
              </w:rPr>
              <w:t>402-0004</w:t>
            </w:r>
          </w:p>
        </w:tc>
        <w:tc>
          <w:tcPr>
            <w:tcW w:w="2159" w:type="pct"/>
            <w:shd w:val="clear" w:color="auto" w:fill="auto"/>
            <w:vAlign w:val="center"/>
            <w:hideMark/>
          </w:tcPr>
          <w:p w14:paraId="37586991" w14:textId="77777777" w:rsidR="006A5A91" w:rsidRPr="00C92E90" w:rsidRDefault="006A5A91" w:rsidP="006A5A91">
            <w:pPr>
              <w:rPr>
                <w:sz w:val="22"/>
                <w:szCs w:val="22"/>
              </w:rPr>
            </w:pPr>
            <w:r w:rsidRPr="00C92E90">
              <w:rPr>
                <w:sz w:val="22"/>
                <w:szCs w:val="22"/>
              </w:rPr>
              <w:t>Раствор готовый кладочный цементный марки 100</w:t>
            </w:r>
          </w:p>
        </w:tc>
        <w:tc>
          <w:tcPr>
            <w:tcW w:w="584" w:type="pct"/>
            <w:shd w:val="clear" w:color="auto" w:fill="auto"/>
            <w:vAlign w:val="center"/>
            <w:hideMark/>
          </w:tcPr>
          <w:p w14:paraId="55D6A668"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26BACF9B" w14:textId="77777777" w:rsidR="006A5A91" w:rsidRPr="00C92E90" w:rsidRDefault="006A5A91" w:rsidP="006A5A91">
            <w:pPr>
              <w:jc w:val="right"/>
              <w:rPr>
                <w:sz w:val="22"/>
                <w:szCs w:val="22"/>
              </w:rPr>
            </w:pPr>
            <w:r w:rsidRPr="00C92E90">
              <w:rPr>
                <w:sz w:val="22"/>
                <w:szCs w:val="22"/>
              </w:rPr>
              <w:t>372.94</w:t>
            </w:r>
          </w:p>
        </w:tc>
        <w:tc>
          <w:tcPr>
            <w:tcW w:w="691" w:type="pct"/>
            <w:shd w:val="clear" w:color="auto" w:fill="auto"/>
            <w:vAlign w:val="center"/>
          </w:tcPr>
          <w:p w14:paraId="67BB2F65" w14:textId="77FEDE07" w:rsidR="006A5A91" w:rsidRPr="00940F89" w:rsidRDefault="006A5A91" w:rsidP="006A5A91">
            <w:pPr>
              <w:jc w:val="right"/>
              <w:rPr>
                <w:sz w:val="22"/>
                <w:szCs w:val="22"/>
              </w:rPr>
            </w:pPr>
            <w:r w:rsidRPr="00FE72C5">
              <w:rPr>
                <w:sz w:val="22"/>
                <w:szCs w:val="22"/>
              </w:rPr>
              <w:t>2 596,88</w:t>
            </w:r>
          </w:p>
        </w:tc>
        <w:tc>
          <w:tcPr>
            <w:tcW w:w="476" w:type="pct"/>
            <w:shd w:val="clear" w:color="auto" w:fill="auto"/>
            <w:vAlign w:val="center"/>
          </w:tcPr>
          <w:p w14:paraId="1316177A" w14:textId="31A88999" w:rsidR="006A5A91" w:rsidRPr="00334DD8" w:rsidRDefault="006A5A91" w:rsidP="006A5A91">
            <w:pPr>
              <w:jc w:val="right"/>
              <w:rPr>
                <w:sz w:val="22"/>
                <w:szCs w:val="22"/>
              </w:rPr>
            </w:pPr>
            <w:r w:rsidRPr="00334DD8">
              <w:rPr>
                <w:sz w:val="22"/>
                <w:szCs w:val="22"/>
              </w:rPr>
              <w:t>6,963</w:t>
            </w:r>
          </w:p>
        </w:tc>
      </w:tr>
      <w:tr w:rsidR="006A5A91" w:rsidRPr="00C92E90" w14:paraId="75489DC6" w14:textId="77777777" w:rsidTr="002E1D28">
        <w:trPr>
          <w:trHeight w:val="300"/>
        </w:trPr>
        <w:tc>
          <w:tcPr>
            <w:tcW w:w="505" w:type="pct"/>
            <w:shd w:val="clear" w:color="auto" w:fill="auto"/>
            <w:vAlign w:val="center"/>
            <w:hideMark/>
          </w:tcPr>
          <w:p w14:paraId="033DFF12" w14:textId="77777777" w:rsidR="006A5A91" w:rsidRPr="00C92E90" w:rsidRDefault="006A5A91" w:rsidP="006A5A91">
            <w:pPr>
              <w:ind w:left="-57" w:right="-57"/>
              <w:rPr>
                <w:sz w:val="22"/>
                <w:szCs w:val="22"/>
              </w:rPr>
            </w:pPr>
            <w:r w:rsidRPr="00C92E90">
              <w:rPr>
                <w:sz w:val="22"/>
                <w:szCs w:val="22"/>
              </w:rPr>
              <w:t>402-0005</w:t>
            </w:r>
          </w:p>
        </w:tc>
        <w:tc>
          <w:tcPr>
            <w:tcW w:w="2159" w:type="pct"/>
            <w:shd w:val="clear" w:color="auto" w:fill="auto"/>
            <w:vAlign w:val="center"/>
            <w:hideMark/>
          </w:tcPr>
          <w:p w14:paraId="7C6EFEBF" w14:textId="77777777" w:rsidR="006A5A91" w:rsidRPr="00C92E90" w:rsidRDefault="006A5A91" w:rsidP="006A5A91">
            <w:pPr>
              <w:rPr>
                <w:sz w:val="22"/>
                <w:szCs w:val="22"/>
              </w:rPr>
            </w:pPr>
            <w:r w:rsidRPr="00C92E90">
              <w:rPr>
                <w:sz w:val="22"/>
                <w:szCs w:val="22"/>
              </w:rPr>
              <w:t>Раствор готовый кладочный цементный марки 150</w:t>
            </w:r>
          </w:p>
        </w:tc>
        <w:tc>
          <w:tcPr>
            <w:tcW w:w="584" w:type="pct"/>
            <w:shd w:val="clear" w:color="auto" w:fill="auto"/>
            <w:vAlign w:val="center"/>
            <w:hideMark/>
          </w:tcPr>
          <w:p w14:paraId="492FE1D8"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4CF800FF" w14:textId="77777777" w:rsidR="006A5A91" w:rsidRPr="00C92E90" w:rsidRDefault="006A5A91" w:rsidP="006A5A91">
            <w:pPr>
              <w:jc w:val="right"/>
              <w:rPr>
                <w:sz w:val="22"/>
                <w:szCs w:val="22"/>
              </w:rPr>
            </w:pPr>
            <w:r w:rsidRPr="00C92E90">
              <w:rPr>
                <w:sz w:val="22"/>
                <w:szCs w:val="22"/>
              </w:rPr>
              <w:t>393.79</w:t>
            </w:r>
          </w:p>
        </w:tc>
        <w:tc>
          <w:tcPr>
            <w:tcW w:w="691" w:type="pct"/>
            <w:shd w:val="clear" w:color="auto" w:fill="auto"/>
            <w:vAlign w:val="center"/>
          </w:tcPr>
          <w:p w14:paraId="614B1532" w14:textId="0798AEB4" w:rsidR="006A5A91" w:rsidRPr="00940F89" w:rsidRDefault="006A5A91" w:rsidP="006A5A91">
            <w:pPr>
              <w:jc w:val="right"/>
              <w:rPr>
                <w:sz w:val="22"/>
                <w:szCs w:val="22"/>
              </w:rPr>
            </w:pPr>
            <w:r w:rsidRPr="00FE72C5">
              <w:rPr>
                <w:sz w:val="22"/>
                <w:szCs w:val="22"/>
              </w:rPr>
              <w:t>2 761,62</w:t>
            </w:r>
          </w:p>
        </w:tc>
        <w:tc>
          <w:tcPr>
            <w:tcW w:w="476" w:type="pct"/>
            <w:shd w:val="clear" w:color="auto" w:fill="auto"/>
            <w:vAlign w:val="center"/>
          </w:tcPr>
          <w:p w14:paraId="187901D9" w14:textId="29B37A84" w:rsidR="006A5A91" w:rsidRPr="00334DD8" w:rsidRDefault="006A5A91" w:rsidP="006A5A91">
            <w:pPr>
              <w:jc w:val="right"/>
              <w:rPr>
                <w:sz w:val="22"/>
                <w:szCs w:val="22"/>
              </w:rPr>
            </w:pPr>
            <w:r w:rsidRPr="00334DD8">
              <w:rPr>
                <w:sz w:val="22"/>
                <w:szCs w:val="22"/>
              </w:rPr>
              <w:t>7,013</w:t>
            </w:r>
          </w:p>
        </w:tc>
      </w:tr>
      <w:tr w:rsidR="006A5A91" w:rsidRPr="00C92E90" w14:paraId="1E6A3C7A" w14:textId="77777777" w:rsidTr="002E1D28">
        <w:trPr>
          <w:trHeight w:val="300"/>
        </w:trPr>
        <w:tc>
          <w:tcPr>
            <w:tcW w:w="505" w:type="pct"/>
            <w:shd w:val="clear" w:color="auto" w:fill="auto"/>
            <w:vAlign w:val="center"/>
            <w:hideMark/>
          </w:tcPr>
          <w:p w14:paraId="7DD99AC1" w14:textId="77777777" w:rsidR="006A5A91" w:rsidRPr="00C92E90" w:rsidRDefault="006A5A91" w:rsidP="006A5A91">
            <w:pPr>
              <w:ind w:left="-57" w:right="-57"/>
              <w:rPr>
                <w:sz w:val="22"/>
                <w:szCs w:val="22"/>
              </w:rPr>
            </w:pPr>
            <w:r w:rsidRPr="00C92E90">
              <w:rPr>
                <w:sz w:val="22"/>
                <w:szCs w:val="22"/>
              </w:rPr>
              <w:t>402-0083</w:t>
            </w:r>
          </w:p>
        </w:tc>
        <w:tc>
          <w:tcPr>
            <w:tcW w:w="2159" w:type="pct"/>
            <w:shd w:val="clear" w:color="auto" w:fill="auto"/>
            <w:vAlign w:val="center"/>
            <w:hideMark/>
          </w:tcPr>
          <w:p w14:paraId="2012D8A0" w14:textId="77777777" w:rsidR="006A5A91" w:rsidRPr="00C92E90" w:rsidRDefault="006A5A91" w:rsidP="006A5A91">
            <w:pPr>
              <w:rPr>
                <w:sz w:val="22"/>
                <w:szCs w:val="22"/>
              </w:rPr>
            </w:pPr>
            <w:r w:rsidRPr="00C92E90">
              <w:rPr>
                <w:sz w:val="22"/>
                <w:szCs w:val="22"/>
              </w:rPr>
              <w:t>Раствор готовый отделочный тяжелый, цементно-известковый 1:1:6</w:t>
            </w:r>
          </w:p>
        </w:tc>
        <w:tc>
          <w:tcPr>
            <w:tcW w:w="584" w:type="pct"/>
            <w:shd w:val="clear" w:color="auto" w:fill="auto"/>
            <w:vAlign w:val="center"/>
            <w:hideMark/>
          </w:tcPr>
          <w:p w14:paraId="0E0D2501"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295157A7" w14:textId="77777777" w:rsidR="006A5A91" w:rsidRPr="00C92E90" w:rsidRDefault="006A5A91" w:rsidP="006A5A91">
            <w:pPr>
              <w:jc w:val="right"/>
              <w:rPr>
                <w:sz w:val="22"/>
                <w:szCs w:val="22"/>
              </w:rPr>
            </w:pPr>
            <w:r w:rsidRPr="00C92E90">
              <w:rPr>
                <w:sz w:val="22"/>
                <w:szCs w:val="22"/>
              </w:rPr>
              <w:t>451.11</w:t>
            </w:r>
          </w:p>
        </w:tc>
        <w:tc>
          <w:tcPr>
            <w:tcW w:w="691" w:type="pct"/>
            <w:shd w:val="clear" w:color="auto" w:fill="auto"/>
            <w:vAlign w:val="center"/>
          </w:tcPr>
          <w:p w14:paraId="309C75AA" w14:textId="0772EDA9" w:rsidR="006A5A91" w:rsidRPr="00940F89" w:rsidRDefault="006A5A91" w:rsidP="006A5A91">
            <w:pPr>
              <w:jc w:val="right"/>
              <w:rPr>
                <w:sz w:val="22"/>
                <w:szCs w:val="22"/>
              </w:rPr>
            </w:pPr>
            <w:r w:rsidRPr="00FE72C5">
              <w:rPr>
                <w:sz w:val="22"/>
                <w:szCs w:val="22"/>
              </w:rPr>
              <w:t>2 180,26</w:t>
            </w:r>
          </w:p>
        </w:tc>
        <w:tc>
          <w:tcPr>
            <w:tcW w:w="476" w:type="pct"/>
            <w:shd w:val="clear" w:color="auto" w:fill="auto"/>
            <w:vAlign w:val="center"/>
          </w:tcPr>
          <w:p w14:paraId="7D5AC5FB" w14:textId="656FDBD0" w:rsidR="006A5A91" w:rsidRPr="00334DD8" w:rsidRDefault="006A5A91" w:rsidP="006A5A91">
            <w:pPr>
              <w:jc w:val="right"/>
              <w:rPr>
                <w:sz w:val="22"/>
                <w:szCs w:val="22"/>
              </w:rPr>
            </w:pPr>
            <w:r w:rsidRPr="00334DD8">
              <w:rPr>
                <w:sz w:val="22"/>
                <w:szCs w:val="22"/>
              </w:rPr>
              <w:t>4,833</w:t>
            </w:r>
          </w:p>
        </w:tc>
      </w:tr>
      <w:tr w:rsidR="006A5A91" w:rsidRPr="00C92E90" w14:paraId="514FF4F6" w14:textId="77777777" w:rsidTr="002E1D28">
        <w:trPr>
          <w:trHeight w:val="300"/>
        </w:trPr>
        <w:tc>
          <w:tcPr>
            <w:tcW w:w="505" w:type="pct"/>
            <w:shd w:val="clear" w:color="auto" w:fill="auto"/>
            <w:vAlign w:val="center"/>
            <w:hideMark/>
          </w:tcPr>
          <w:p w14:paraId="6C9EC565" w14:textId="77777777" w:rsidR="006A5A91" w:rsidRPr="00C92E90" w:rsidRDefault="006A5A91" w:rsidP="006A5A91">
            <w:pPr>
              <w:ind w:left="-57" w:right="-57"/>
              <w:rPr>
                <w:sz w:val="22"/>
                <w:szCs w:val="22"/>
              </w:rPr>
            </w:pPr>
            <w:r w:rsidRPr="00C92E90">
              <w:rPr>
                <w:sz w:val="22"/>
                <w:szCs w:val="22"/>
              </w:rPr>
              <w:t>402-0079</w:t>
            </w:r>
          </w:p>
        </w:tc>
        <w:tc>
          <w:tcPr>
            <w:tcW w:w="2159" w:type="pct"/>
            <w:shd w:val="clear" w:color="auto" w:fill="auto"/>
            <w:vAlign w:val="center"/>
            <w:hideMark/>
          </w:tcPr>
          <w:p w14:paraId="2207B2EC" w14:textId="77777777" w:rsidR="006A5A91" w:rsidRPr="00C92E90" w:rsidRDefault="006A5A91" w:rsidP="006A5A91">
            <w:pPr>
              <w:rPr>
                <w:sz w:val="22"/>
                <w:szCs w:val="22"/>
              </w:rPr>
            </w:pPr>
            <w:r w:rsidRPr="00C92E90">
              <w:rPr>
                <w:sz w:val="22"/>
                <w:szCs w:val="22"/>
              </w:rPr>
              <w:t>Раствор готовый отделочный тяжелый, цементный 1:2</w:t>
            </w:r>
          </w:p>
        </w:tc>
        <w:tc>
          <w:tcPr>
            <w:tcW w:w="584" w:type="pct"/>
            <w:shd w:val="clear" w:color="auto" w:fill="auto"/>
            <w:vAlign w:val="center"/>
            <w:hideMark/>
          </w:tcPr>
          <w:p w14:paraId="1C67CBB2"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54FE3BD6" w14:textId="77777777" w:rsidR="006A5A91" w:rsidRPr="00C92E90" w:rsidRDefault="006A5A91" w:rsidP="006A5A91">
            <w:pPr>
              <w:jc w:val="right"/>
              <w:rPr>
                <w:sz w:val="22"/>
                <w:szCs w:val="22"/>
              </w:rPr>
            </w:pPr>
            <w:r w:rsidRPr="00C92E90">
              <w:rPr>
                <w:sz w:val="22"/>
                <w:szCs w:val="22"/>
              </w:rPr>
              <w:t>452.86</w:t>
            </w:r>
          </w:p>
        </w:tc>
        <w:tc>
          <w:tcPr>
            <w:tcW w:w="691" w:type="pct"/>
            <w:shd w:val="clear" w:color="auto" w:fill="auto"/>
            <w:vAlign w:val="center"/>
          </w:tcPr>
          <w:p w14:paraId="384A6838" w14:textId="5F141DB2" w:rsidR="006A5A91" w:rsidRPr="00940F89" w:rsidRDefault="006A5A91" w:rsidP="006A5A91">
            <w:pPr>
              <w:jc w:val="right"/>
              <w:rPr>
                <w:sz w:val="22"/>
                <w:szCs w:val="22"/>
              </w:rPr>
            </w:pPr>
            <w:r w:rsidRPr="00FE72C5">
              <w:rPr>
                <w:sz w:val="22"/>
                <w:szCs w:val="22"/>
              </w:rPr>
              <w:t>3 041,86</w:t>
            </w:r>
          </w:p>
        </w:tc>
        <w:tc>
          <w:tcPr>
            <w:tcW w:w="476" w:type="pct"/>
            <w:shd w:val="clear" w:color="auto" w:fill="auto"/>
            <w:vAlign w:val="center"/>
          </w:tcPr>
          <w:p w14:paraId="198D0044" w14:textId="0F50ADCE" w:rsidR="006A5A91" w:rsidRPr="00334DD8" w:rsidRDefault="006A5A91" w:rsidP="006A5A91">
            <w:pPr>
              <w:jc w:val="right"/>
              <w:rPr>
                <w:sz w:val="22"/>
                <w:szCs w:val="22"/>
              </w:rPr>
            </w:pPr>
            <w:r w:rsidRPr="00334DD8">
              <w:rPr>
                <w:sz w:val="22"/>
                <w:szCs w:val="22"/>
              </w:rPr>
              <w:t>6,717</w:t>
            </w:r>
          </w:p>
        </w:tc>
      </w:tr>
      <w:tr w:rsidR="006A5A91" w:rsidRPr="00C92E90" w14:paraId="3DE5CFFF" w14:textId="77777777" w:rsidTr="002E1D28">
        <w:trPr>
          <w:trHeight w:val="450"/>
        </w:trPr>
        <w:tc>
          <w:tcPr>
            <w:tcW w:w="505" w:type="pct"/>
            <w:shd w:val="clear" w:color="auto" w:fill="auto"/>
            <w:vAlign w:val="center"/>
            <w:hideMark/>
          </w:tcPr>
          <w:p w14:paraId="03756D6B" w14:textId="77777777" w:rsidR="006A5A91" w:rsidRPr="00C92E90" w:rsidRDefault="006A5A91" w:rsidP="006A5A91">
            <w:pPr>
              <w:ind w:left="-57" w:right="-57"/>
              <w:rPr>
                <w:sz w:val="22"/>
                <w:szCs w:val="22"/>
              </w:rPr>
            </w:pPr>
            <w:r w:rsidRPr="00C92E90">
              <w:rPr>
                <w:sz w:val="22"/>
                <w:szCs w:val="22"/>
              </w:rPr>
              <w:t>301-0589</w:t>
            </w:r>
          </w:p>
        </w:tc>
        <w:tc>
          <w:tcPr>
            <w:tcW w:w="2159" w:type="pct"/>
            <w:shd w:val="clear" w:color="auto" w:fill="auto"/>
            <w:vAlign w:val="center"/>
            <w:hideMark/>
          </w:tcPr>
          <w:p w14:paraId="4AF35280" w14:textId="77777777" w:rsidR="006A5A91" w:rsidRPr="00C92E90" w:rsidRDefault="006A5A91" w:rsidP="006A5A91">
            <w:pPr>
              <w:rPr>
                <w:sz w:val="22"/>
                <w:szCs w:val="22"/>
              </w:rPr>
            </w:pPr>
            <w:r w:rsidRPr="00C92E90">
              <w:rPr>
                <w:sz w:val="22"/>
                <w:szCs w:val="22"/>
              </w:rPr>
              <w:t>Регистры отопительные из стальных электросварных труб диаметром нитки 108 мм</w:t>
            </w:r>
          </w:p>
        </w:tc>
        <w:tc>
          <w:tcPr>
            <w:tcW w:w="584" w:type="pct"/>
            <w:shd w:val="clear" w:color="auto" w:fill="auto"/>
            <w:vAlign w:val="center"/>
            <w:hideMark/>
          </w:tcPr>
          <w:p w14:paraId="73B0CDEA" w14:textId="77777777" w:rsidR="006A5A91" w:rsidRPr="00C92E90" w:rsidRDefault="006A5A91" w:rsidP="006A5A91">
            <w:pPr>
              <w:jc w:val="center"/>
              <w:rPr>
                <w:sz w:val="22"/>
                <w:szCs w:val="22"/>
              </w:rPr>
            </w:pPr>
            <w:r w:rsidRPr="00C92E90">
              <w:rPr>
                <w:sz w:val="22"/>
                <w:szCs w:val="22"/>
              </w:rPr>
              <w:t>м</w:t>
            </w:r>
          </w:p>
        </w:tc>
        <w:tc>
          <w:tcPr>
            <w:tcW w:w="585" w:type="pct"/>
            <w:shd w:val="clear" w:color="auto" w:fill="auto"/>
            <w:vAlign w:val="center"/>
            <w:hideMark/>
          </w:tcPr>
          <w:p w14:paraId="60D88CE8" w14:textId="77777777" w:rsidR="006A5A91" w:rsidRPr="00C92E90" w:rsidRDefault="006A5A91" w:rsidP="006A5A91">
            <w:pPr>
              <w:jc w:val="right"/>
              <w:rPr>
                <w:sz w:val="22"/>
                <w:szCs w:val="22"/>
              </w:rPr>
            </w:pPr>
            <w:r w:rsidRPr="00C92E90">
              <w:rPr>
                <w:sz w:val="22"/>
                <w:szCs w:val="22"/>
              </w:rPr>
              <w:t>179.79</w:t>
            </w:r>
          </w:p>
        </w:tc>
        <w:tc>
          <w:tcPr>
            <w:tcW w:w="691" w:type="pct"/>
            <w:shd w:val="clear" w:color="auto" w:fill="auto"/>
            <w:vAlign w:val="center"/>
          </w:tcPr>
          <w:p w14:paraId="6EA286B5" w14:textId="21C42370" w:rsidR="006A5A91" w:rsidRPr="00940F89" w:rsidRDefault="006A5A91" w:rsidP="006A5A91">
            <w:pPr>
              <w:jc w:val="right"/>
              <w:rPr>
                <w:sz w:val="22"/>
                <w:szCs w:val="22"/>
              </w:rPr>
            </w:pPr>
            <w:r w:rsidRPr="00FE72C5">
              <w:rPr>
                <w:sz w:val="22"/>
                <w:szCs w:val="22"/>
              </w:rPr>
              <w:t>560,01</w:t>
            </w:r>
          </w:p>
        </w:tc>
        <w:tc>
          <w:tcPr>
            <w:tcW w:w="476" w:type="pct"/>
            <w:shd w:val="clear" w:color="auto" w:fill="auto"/>
            <w:vAlign w:val="center"/>
          </w:tcPr>
          <w:p w14:paraId="6C16B334" w14:textId="25287940" w:rsidR="006A5A91" w:rsidRPr="00334DD8" w:rsidRDefault="006A5A91" w:rsidP="006A5A91">
            <w:pPr>
              <w:jc w:val="right"/>
              <w:rPr>
                <w:sz w:val="22"/>
                <w:szCs w:val="22"/>
              </w:rPr>
            </w:pPr>
            <w:r w:rsidRPr="00334DD8">
              <w:rPr>
                <w:sz w:val="22"/>
                <w:szCs w:val="22"/>
              </w:rPr>
              <w:t>3,115</w:t>
            </w:r>
          </w:p>
        </w:tc>
      </w:tr>
      <w:tr w:rsidR="006A5A91" w:rsidRPr="00C92E90" w14:paraId="030087A2" w14:textId="77777777" w:rsidTr="002E1D28">
        <w:trPr>
          <w:trHeight w:val="300"/>
        </w:trPr>
        <w:tc>
          <w:tcPr>
            <w:tcW w:w="505" w:type="pct"/>
            <w:shd w:val="clear" w:color="auto" w:fill="auto"/>
            <w:vAlign w:val="center"/>
            <w:hideMark/>
          </w:tcPr>
          <w:p w14:paraId="34693816" w14:textId="77777777" w:rsidR="006A5A91" w:rsidRPr="00C92E90" w:rsidRDefault="006A5A91" w:rsidP="006A5A91">
            <w:pPr>
              <w:ind w:left="-57" w:right="-57"/>
              <w:rPr>
                <w:sz w:val="22"/>
                <w:szCs w:val="22"/>
              </w:rPr>
            </w:pPr>
            <w:r w:rsidRPr="00C92E90">
              <w:rPr>
                <w:sz w:val="22"/>
                <w:szCs w:val="22"/>
              </w:rPr>
              <w:t>105-0219</w:t>
            </w:r>
          </w:p>
        </w:tc>
        <w:tc>
          <w:tcPr>
            <w:tcW w:w="2159" w:type="pct"/>
            <w:shd w:val="clear" w:color="auto" w:fill="auto"/>
            <w:vAlign w:val="center"/>
            <w:hideMark/>
          </w:tcPr>
          <w:p w14:paraId="439984A6" w14:textId="77777777" w:rsidR="006A5A91" w:rsidRPr="00C92E90" w:rsidRDefault="006A5A91" w:rsidP="006A5A91">
            <w:pPr>
              <w:rPr>
                <w:sz w:val="22"/>
                <w:szCs w:val="22"/>
              </w:rPr>
            </w:pPr>
            <w:r w:rsidRPr="00C92E90">
              <w:rPr>
                <w:sz w:val="22"/>
                <w:szCs w:val="22"/>
              </w:rPr>
              <w:t>Рельсы старогодные 3 группы</w:t>
            </w:r>
          </w:p>
        </w:tc>
        <w:tc>
          <w:tcPr>
            <w:tcW w:w="584" w:type="pct"/>
            <w:shd w:val="clear" w:color="auto" w:fill="auto"/>
            <w:vAlign w:val="center"/>
            <w:hideMark/>
          </w:tcPr>
          <w:p w14:paraId="7382BA47"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79313E29" w14:textId="77777777" w:rsidR="006A5A91" w:rsidRPr="00C92E90" w:rsidRDefault="006A5A91" w:rsidP="006A5A91">
            <w:pPr>
              <w:jc w:val="right"/>
              <w:rPr>
                <w:sz w:val="22"/>
                <w:szCs w:val="22"/>
              </w:rPr>
            </w:pPr>
            <w:r w:rsidRPr="00C92E90">
              <w:rPr>
                <w:sz w:val="22"/>
                <w:szCs w:val="22"/>
              </w:rPr>
              <w:t>2 519.85</w:t>
            </w:r>
          </w:p>
        </w:tc>
        <w:tc>
          <w:tcPr>
            <w:tcW w:w="691" w:type="pct"/>
            <w:shd w:val="clear" w:color="auto" w:fill="auto"/>
            <w:vAlign w:val="center"/>
          </w:tcPr>
          <w:p w14:paraId="712A9B36" w14:textId="7C903722" w:rsidR="006A5A91" w:rsidRPr="00940F89" w:rsidRDefault="006A5A91" w:rsidP="006A5A91">
            <w:pPr>
              <w:jc w:val="right"/>
              <w:rPr>
                <w:sz w:val="22"/>
                <w:szCs w:val="22"/>
              </w:rPr>
            </w:pPr>
            <w:r w:rsidRPr="00FE72C5">
              <w:rPr>
                <w:sz w:val="22"/>
                <w:szCs w:val="22"/>
              </w:rPr>
              <w:t>16 065,01</w:t>
            </w:r>
          </w:p>
        </w:tc>
        <w:tc>
          <w:tcPr>
            <w:tcW w:w="476" w:type="pct"/>
            <w:shd w:val="clear" w:color="auto" w:fill="auto"/>
            <w:vAlign w:val="center"/>
          </w:tcPr>
          <w:p w14:paraId="0A914B40" w14:textId="1CC055AF" w:rsidR="006A5A91" w:rsidRPr="00334DD8" w:rsidRDefault="006A5A91" w:rsidP="006A5A91">
            <w:pPr>
              <w:jc w:val="right"/>
              <w:rPr>
                <w:sz w:val="22"/>
                <w:szCs w:val="22"/>
              </w:rPr>
            </w:pPr>
            <w:r w:rsidRPr="00334DD8">
              <w:rPr>
                <w:sz w:val="22"/>
                <w:szCs w:val="22"/>
              </w:rPr>
              <w:t>6,375</w:t>
            </w:r>
          </w:p>
        </w:tc>
      </w:tr>
      <w:tr w:rsidR="006A5A91" w:rsidRPr="00C92E90" w14:paraId="2AF38C4E" w14:textId="77777777" w:rsidTr="002E1D28">
        <w:trPr>
          <w:trHeight w:val="300"/>
        </w:trPr>
        <w:tc>
          <w:tcPr>
            <w:tcW w:w="505" w:type="pct"/>
            <w:shd w:val="clear" w:color="auto" w:fill="auto"/>
            <w:vAlign w:val="center"/>
            <w:hideMark/>
          </w:tcPr>
          <w:p w14:paraId="465FF9DD" w14:textId="77777777" w:rsidR="006A5A91" w:rsidRPr="00C92E90" w:rsidRDefault="006A5A91" w:rsidP="006A5A91">
            <w:pPr>
              <w:ind w:left="-57" w:right="-57"/>
              <w:rPr>
                <w:sz w:val="22"/>
                <w:szCs w:val="22"/>
              </w:rPr>
            </w:pPr>
            <w:r w:rsidRPr="00C92E90">
              <w:rPr>
                <w:sz w:val="22"/>
                <w:szCs w:val="22"/>
              </w:rPr>
              <w:t>403-0969</w:t>
            </w:r>
          </w:p>
        </w:tc>
        <w:tc>
          <w:tcPr>
            <w:tcW w:w="2159" w:type="pct"/>
            <w:shd w:val="clear" w:color="auto" w:fill="auto"/>
            <w:vAlign w:val="center"/>
            <w:hideMark/>
          </w:tcPr>
          <w:p w14:paraId="6B016CF9" w14:textId="77777777" w:rsidR="006A5A91" w:rsidRPr="00C92E90" w:rsidRDefault="006A5A91" w:rsidP="006A5A91">
            <w:pPr>
              <w:rPr>
                <w:sz w:val="22"/>
                <w:szCs w:val="22"/>
              </w:rPr>
            </w:pPr>
            <w:r w:rsidRPr="00C92E90">
              <w:rPr>
                <w:sz w:val="22"/>
                <w:szCs w:val="22"/>
              </w:rPr>
              <w:t>Ригели железобетонные</w:t>
            </w:r>
          </w:p>
        </w:tc>
        <w:tc>
          <w:tcPr>
            <w:tcW w:w="584" w:type="pct"/>
            <w:shd w:val="clear" w:color="auto" w:fill="auto"/>
            <w:vAlign w:val="center"/>
            <w:hideMark/>
          </w:tcPr>
          <w:p w14:paraId="30BE8D8F"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19497F98" w14:textId="77777777" w:rsidR="006A5A91" w:rsidRPr="00C92E90" w:rsidRDefault="006A5A91" w:rsidP="006A5A91">
            <w:pPr>
              <w:jc w:val="right"/>
              <w:rPr>
                <w:sz w:val="22"/>
                <w:szCs w:val="22"/>
              </w:rPr>
            </w:pPr>
            <w:r w:rsidRPr="00C92E90">
              <w:rPr>
                <w:sz w:val="22"/>
                <w:szCs w:val="22"/>
              </w:rPr>
              <w:t>3 457.41</w:t>
            </w:r>
          </w:p>
        </w:tc>
        <w:tc>
          <w:tcPr>
            <w:tcW w:w="691" w:type="pct"/>
            <w:shd w:val="clear" w:color="auto" w:fill="auto"/>
            <w:vAlign w:val="center"/>
          </w:tcPr>
          <w:p w14:paraId="33B09920" w14:textId="439FFD13" w:rsidR="006A5A91" w:rsidRPr="00940F89" w:rsidRDefault="006A5A91" w:rsidP="006A5A91">
            <w:pPr>
              <w:jc w:val="right"/>
              <w:rPr>
                <w:sz w:val="22"/>
                <w:szCs w:val="22"/>
              </w:rPr>
            </w:pPr>
            <w:r w:rsidRPr="00FE72C5">
              <w:rPr>
                <w:sz w:val="22"/>
                <w:szCs w:val="22"/>
              </w:rPr>
              <w:t>14 653,87</w:t>
            </w:r>
          </w:p>
        </w:tc>
        <w:tc>
          <w:tcPr>
            <w:tcW w:w="476" w:type="pct"/>
            <w:shd w:val="clear" w:color="auto" w:fill="auto"/>
            <w:vAlign w:val="center"/>
          </w:tcPr>
          <w:p w14:paraId="18EF2F3A" w14:textId="19A3CE5A" w:rsidR="006A5A91" w:rsidRPr="00334DD8" w:rsidRDefault="006A5A91" w:rsidP="006A5A91">
            <w:pPr>
              <w:jc w:val="right"/>
              <w:rPr>
                <w:sz w:val="22"/>
                <w:szCs w:val="22"/>
              </w:rPr>
            </w:pPr>
            <w:r w:rsidRPr="00334DD8">
              <w:rPr>
                <w:sz w:val="22"/>
                <w:szCs w:val="22"/>
              </w:rPr>
              <w:t>4,238</w:t>
            </w:r>
          </w:p>
        </w:tc>
      </w:tr>
      <w:tr w:rsidR="006A5A91" w:rsidRPr="00C92E90" w14:paraId="6BC34B96" w14:textId="77777777" w:rsidTr="002E1D28">
        <w:trPr>
          <w:trHeight w:val="300"/>
        </w:trPr>
        <w:tc>
          <w:tcPr>
            <w:tcW w:w="505" w:type="pct"/>
            <w:shd w:val="clear" w:color="auto" w:fill="auto"/>
            <w:vAlign w:val="center"/>
            <w:hideMark/>
          </w:tcPr>
          <w:p w14:paraId="5C5A43B5" w14:textId="77777777" w:rsidR="006A5A91" w:rsidRPr="00C92E90" w:rsidRDefault="006A5A91" w:rsidP="006A5A91">
            <w:pPr>
              <w:ind w:left="-57" w:right="-57"/>
              <w:rPr>
                <w:sz w:val="22"/>
                <w:szCs w:val="22"/>
              </w:rPr>
            </w:pPr>
            <w:r w:rsidRPr="00C92E90">
              <w:rPr>
                <w:sz w:val="22"/>
                <w:szCs w:val="22"/>
              </w:rPr>
              <w:t>101-0856</w:t>
            </w:r>
          </w:p>
        </w:tc>
        <w:tc>
          <w:tcPr>
            <w:tcW w:w="2159" w:type="pct"/>
            <w:shd w:val="clear" w:color="auto" w:fill="auto"/>
            <w:vAlign w:val="center"/>
            <w:hideMark/>
          </w:tcPr>
          <w:p w14:paraId="0DE45983" w14:textId="77777777" w:rsidR="006A5A91" w:rsidRPr="00C92E90" w:rsidRDefault="006A5A91" w:rsidP="006A5A91">
            <w:pPr>
              <w:rPr>
                <w:sz w:val="22"/>
                <w:szCs w:val="22"/>
              </w:rPr>
            </w:pPr>
            <w:r w:rsidRPr="00C92E90">
              <w:rPr>
                <w:sz w:val="22"/>
                <w:szCs w:val="22"/>
              </w:rPr>
              <w:t>Рубероид кровельный с пылевидной посыпкой марки РКП-350б</w:t>
            </w:r>
          </w:p>
        </w:tc>
        <w:tc>
          <w:tcPr>
            <w:tcW w:w="584" w:type="pct"/>
            <w:shd w:val="clear" w:color="auto" w:fill="auto"/>
            <w:vAlign w:val="center"/>
            <w:hideMark/>
          </w:tcPr>
          <w:p w14:paraId="0C4AB981"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29BB4535" w14:textId="77777777" w:rsidR="006A5A91" w:rsidRPr="00C92E90" w:rsidRDefault="006A5A91" w:rsidP="006A5A91">
            <w:pPr>
              <w:jc w:val="right"/>
              <w:rPr>
                <w:sz w:val="22"/>
                <w:szCs w:val="22"/>
              </w:rPr>
            </w:pPr>
            <w:r w:rsidRPr="00C92E90">
              <w:rPr>
                <w:sz w:val="22"/>
                <w:szCs w:val="22"/>
              </w:rPr>
              <w:t>6.20</w:t>
            </w:r>
          </w:p>
        </w:tc>
        <w:tc>
          <w:tcPr>
            <w:tcW w:w="691" w:type="pct"/>
            <w:shd w:val="clear" w:color="auto" w:fill="auto"/>
            <w:vAlign w:val="center"/>
          </w:tcPr>
          <w:p w14:paraId="105AD6B4" w14:textId="6BBCA721" w:rsidR="006A5A91" w:rsidRPr="00940F89" w:rsidRDefault="006A5A91" w:rsidP="006A5A91">
            <w:pPr>
              <w:jc w:val="right"/>
              <w:rPr>
                <w:sz w:val="22"/>
                <w:szCs w:val="22"/>
              </w:rPr>
            </w:pPr>
            <w:r w:rsidRPr="00FE72C5">
              <w:rPr>
                <w:sz w:val="22"/>
                <w:szCs w:val="22"/>
              </w:rPr>
              <w:t>22,39</w:t>
            </w:r>
          </w:p>
        </w:tc>
        <w:tc>
          <w:tcPr>
            <w:tcW w:w="476" w:type="pct"/>
            <w:shd w:val="clear" w:color="auto" w:fill="auto"/>
            <w:vAlign w:val="center"/>
          </w:tcPr>
          <w:p w14:paraId="07EB5FB5" w14:textId="3C3019E1" w:rsidR="006A5A91" w:rsidRPr="00334DD8" w:rsidRDefault="006A5A91" w:rsidP="006A5A91">
            <w:pPr>
              <w:jc w:val="right"/>
              <w:rPr>
                <w:sz w:val="22"/>
                <w:szCs w:val="22"/>
              </w:rPr>
            </w:pPr>
            <w:r w:rsidRPr="00334DD8">
              <w:rPr>
                <w:sz w:val="22"/>
                <w:szCs w:val="22"/>
              </w:rPr>
              <w:t>3,611</w:t>
            </w:r>
          </w:p>
        </w:tc>
      </w:tr>
      <w:tr w:rsidR="006A5A91" w:rsidRPr="00C92E90" w14:paraId="6CFEEA50" w14:textId="77777777" w:rsidTr="002E1D28">
        <w:trPr>
          <w:trHeight w:val="300"/>
        </w:trPr>
        <w:tc>
          <w:tcPr>
            <w:tcW w:w="505" w:type="pct"/>
            <w:shd w:val="clear" w:color="auto" w:fill="auto"/>
            <w:vAlign w:val="center"/>
            <w:hideMark/>
          </w:tcPr>
          <w:p w14:paraId="3E37B978" w14:textId="77777777" w:rsidR="006A5A91" w:rsidRPr="00C92E90" w:rsidRDefault="006A5A91" w:rsidP="006A5A91">
            <w:pPr>
              <w:ind w:left="-57" w:right="-57"/>
              <w:rPr>
                <w:sz w:val="22"/>
                <w:szCs w:val="22"/>
              </w:rPr>
            </w:pPr>
            <w:r w:rsidRPr="00C92E90">
              <w:rPr>
                <w:sz w:val="22"/>
                <w:szCs w:val="22"/>
              </w:rPr>
              <w:t>403-1045</w:t>
            </w:r>
          </w:p>
        </w:tc>
        <w:tc>
          <w:tcPr>
            <w:tcW w:w="2159" w:type="pct"/>
            <w:shd w:val="clear" w:color="auto" w:fill="auto"/>
            <w:vAlign w:val="center"/>
            <w:hideMark/>
          </w:tcPr>
          <w:p w14:paraId="7AD313B8" w14:textId="77777777" w:rsidR="006A5A91" w:rsidRPr="00C92E90" w:rsidRDefault="006A5A91" w:rsidP="006A5A91">
            <w:pPr>
              <w:rPr>
                <w:sz w:val="22"/>
                <w:szCs w:val="22"/>
              </w:rPr>
            </w:pPr>
            <w:r w:rsidRPr="00C92E90">
              <w:rPr>
                <w:sz w:val="22"/>
                <w:szCs w:val="22"/>
              </w:rPr>
              <w:t>Сваи железобетонные</w:t>
            </w:r>
          </w:p>
        </w:tc>
        <w:tc>
          <w:tcPr>
            <w:tcW w:w="584" w:type="pct"/>
            <w:shd w:val="clear" w:color="auto" w:fill="auto"/>
            <w:vAlign w:val="center"/>
            <w:hideMark/>
          </w:tcPr>
          <w:p w14:paraId="0EA885F7"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7227FB9E" w14:textId="77777777" w:rsidR="006A5A91" w:rsidRPr="00C92E90" w:rsidRDefault="006A5A91" w:rsidP="006A5A91">
            <w:pPr>
              <w:jc w:val="right"/>
              <w:rPr>
                <w:sz w:val="22"/>
                <w:szCs w:val="22"/>
              </w:rPr>
            </w:pPr>
            <w:r w:rsidRPr="00C92E90">
              <w:rPr>
                <w:sz w:val="22"/>
                <w:szCs w:val="22"/>
              </w:rPr>
              <w:t>1 981.82</w:t>
            </w:r>
          </w:p>
        </w:tc>
        <w:tc>
          <w:tcPr>
            <w:tcW w:w="691" w:type="pct"/>
            <w:shd w:val="clear" w:color="auto" w:fill="auto"/>
            <w:vAlign w:val="center"/>
          </w:tcPr>
          <w:p w14:paraId="02ECC0A8" w14:textId="3F64860A" w:rsidR="006A5A91" w:rsidRPr="00940F89" w:rsidRDefault="006A5A91" w:rsidP="006A5A91">
            <w:pPr>
              <w:jc w:val="right"/>
              <w:rPr>
                <w:sz w:val="22"/>
                <w:szCs w:val="22"/>
              </w:rPr>
            </w:pPr>
            <w:r w:rsidRPr="00FE72C5">
              <w:rPr>
                <w:sz w:val="22"/>
                <w:szCs w:val="22"/>
              </w:rPr>
              <w:t>9 816,64</w:t>
            </w:r>
          </w:p>
        </w:tc>
        <w:tc>
          <w:tcPr>
            <w:tcW w:w="476" w:type="pct"/>
            <w:shd w:val="clear" w:color="auto" w:fill="auto"/>
            <w:vAlign w:val="center"/>
          </w:tcPr>
          <w:p w14:paraId="4FA7A201" w14:textId="1C5D95A5" w:rsidR="006A5A91" w:rsidRPr="00334DD8" w:rsidRDefault="006A5A91" w:rsidP="006A5A91">
            <w:pPr>
              <w:jc w:val="right"/>
              <w:rPr>
                <w:sz w:val="22"/>
                <w:szCs w:val="22"/>
              </w:rPr>
            </w:pPr>
            <w:r w:rsidRPr="00334DD8">
              <w:rPr>
                <w:sz w:val="22"/>
                <w:szCs w:val="22"/>
              </w:rPr>
              <w:t>4,953</w:t>
            </w:r>
          </w:p>
        </w:tc>
      </w:tr>
      <w:tr w:rsidR="006A5A91" w:rsidRPr="00C92E90" w14:paraId="40AEA5DD" w14:textId="77777777" w:rsidTr="002E1D28">
        <w:trPr>
          <w:trHeight w:val="450"/>
        </w:trPr>
        <w:tc>
          <w:tcPr>
            <w:tcW w:w="505" w:type="pct"/>
            <w:shd w:val="clear" w:color="auto" w:fill="auto"/>
            <w:vAlign w:val="center"/>
            <w:hideMark/>
          </w:tcPr>
          <w:p w14:paraId="0A6FE9C4" w14:textId="77777777" w:rsidR="006A5A91" w:rsidRPr="00C92E90" w:rsidRDefault="006A5A91" w:rsidP="006A5A91">
            <w:pPr>
              <w:ind w:left="-57" w:right="-57"/>
              <w:rPr>
                <w:sz w:val="22"/>
                <w:szCs w:val="22"/>
              </w:rPr>
            </w:pPr>
            <w:r w:rsidRPr="00C92E90">
              <w:rPr>
                <w:sz w:val="22"/>
                <w:szCs w:val="22"/>
              </w:rPr>
              <w:t>403-8355</w:t>
            </w:r>
          </w:p>
        </w:tc>
        <w:tc>
          <w:tcPr>
            <w:tcW w:w="2159" w:type="pct"/>
            <w:shd w:val="clear" w:color="auto" w:fill="auto"/>
            <w:vAlign w:val="center"/>
            <w:hideMark/>
          </w:tcPr>
          <w:p w14:paraId="0267AA7F" w14:textId="77777777" w:rsidR="006A5A91" w:rsidRPr="00C92E90" w:rsidRDefault="006A5A91" w:rsidP="006A5A91">
            <w:pPr>
              <w:rPr>
                <w:sz w:val="22"/>
                <w:szCs w:val="22"/>
              </w:rPr>
            </w:pPr>
            <w:r w:rsidRPr="00C92E90">
              <w:rPr>
                <w:sz w:val="22"/>
                <w:szCs w:val="22"/>
              </w:rPr>
              <w:t>Свая мостовая длиной 10 м, сечением 35х35 см, объем бетона 1,24 м3, тип Т-3</w:t>
            </w:r>
          </w:p>
        </w:tc>
        <w:tc>
          <w:tcPr>
            <w:tcW w:w="584" w:type="pct"/>
            <w:shd w:val="clear" w:color="auto" w:fill="auto"/>
            <w:vAlign w:val="center"/>
            <w:hideMark/>
          </w:tcPr>
          <w:p w14:paraId="5E0476A5"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6C486DBC" w14:textId="77777777" w:rsidR="006A5A91" w:rsidRPr="00C92E90" w:rsidRDefault="006A5A91" w:rsidP="006A5A91">
            <w:pPr>
              <w:jc w:val="right"/>
              <w:rPr>
                <w:sz w:val="22"/>
                <w:szCs w:val="22"/>
              </w:rPr>
            </w:pPr>
            <w:r w:rsidRPr="00C92E90">
              <w:rPr>
                <w:sz w:val="22"/>
                <w:szCs w:val="22"/>
              </w:rPr>
              <w:t>2 711.05</w:t>
            </w:r>
          </w:p>
        </w:tc>
        <w:tc>
          <w:tcPr>
            <w:tcW w:w="691" w:type="pct"/>
            <w:shd w:val="clear" w:color="auto" w:fill="auto"/>
            <w:vAlign w:val="center"/>
          </w:tcPr>
          <w:p w14:paraId="31A6B551" w14:textId="0E76FA96" w:rsidR="006A5A91" w:rsidRPr="00940F89" w:rsidRDefault="006A5A91" w:rsidP="006A5A91">
            <w:pPr>
              <w:jc w:val="right"/>
              <w:rPr>
                <w:sz w:val="22"/>
                <w:szCs w:val="22"/>
              </w:rPr>
            </w:pPr>
            <w:r w:rsidRPr="00FE72C5">
              <w:rPr>
                <w:sz w:val="22"/>
                <w:szCs w:val="22"/>
              </w:rPr>
              <w:t>20 362,01</w:t>
            </w:r>
          </w:p>
        </w:tc>
        <w:tc>
          <w:tcPr>
            <w:tcW w:w="476" w:type="pct"/>
            <w:shd w:val="clear" w:color="auto" w:fill="auto"/>
            <w:vAlign w:val="center"/>
          </w:tcPr>
          <w:p w14:paraId="6386AD2E" w14:textId="4D42AAAA" w:rsidR="006A5A91" w:rsidRPr="00334DD8" w:rsidRDefault="006A5A91" w:rsidP="006A5A91">
            <w:pPr>
              <w:jc w:val="right"/>
              <w:rPr>
                <w:sz w:val="22"/>
                <w:szCs w:val="22"/>
              </w:rPr>
            </w:pPr>
            <w:r w:rsidRPr="00334DD8">
              <w:rPr>
                <w:sz w:val="22"/>
                <w:szCs w:val="22"/>
              </w:rPr>
              <w:t>7,511</w:t>
            </w:r>
          </w:p>
        </w:tc>
      </w:tr>
      <w:tr w:rsidR="006A5A91" w:rsidRPr="00C92E90" w14:paraId="41C5F711" w14:textId="77777777" w:rsidTr="002E1D28">
        <w:trPr>
          <w:trHeight w:val="450"/>
        </w:trPr>
        <w:tc>
          <w:tcPr>
            <w:tcW w:w="505" w:type="pct"/>
            <w:shd w:val="clear" w:color="auto" w:fill="auto"/>
            <w:vAlign w:val="center"/>
            <w:hideMark/>
          </w:tcPr>
          <w:p w14:paraId="071DD532" w14:textId="77777777" w:rsidR="006A5A91" w:rsidRPr="00C92E90" w:rsidRDefault="006A5A91" w:rsidP="006A5A91">
            <w:pPr>
              <w:ind w:left="-57" w:right="-57"/>
              <w:rPr>
                <w:sz w:val="22"/>
                <w:szCs w:val="22"/>
              </w:rPr>
            </w:pPr>
            <w:r w:rsidRPr="00C92E90">
              <w:rPr>
                <w:sz w:val="22"/>
                <w:szCs w:val="22"/>
              </w:rPr>
              <w:t>509-1346</w:t>
            </w:r>
          </w:p>
        </w:tc>
        <w:tc>
          <w:tcPr>
            <w:tcW w:w="2159" w:type="pct"/>
            <w:shd w:val="clear" w:color="auto" w:fill="auto"/>
            <w:vAlign w:val="center"/>
            <w:hideMark/>
          </w:tcPr>
          <w:p w14:paraId="1E88A4B3" w14:textId="77777777" w:rsidR="006A5A91" w:rsidRPr="00C92E90" w:rsidRDefault="006A5A91" w:rsidP="006A5A91">
            <w:pPr>
              <w:rPr>
                <w:sz w:val="22"/>
                <w:szCs w:val="22"/>
              </w:rPr>
            </w:pPr>
            <w:r w:rsidRPr="00C92E90">
              <w:rPr>
                <w:sz w:val="22"/>
                <w:szCs w:val="22"/>
              </w:rPr>
              <w:t>Светильник под натриевую лампу ДНаТ для наружного освещения консольный ЖКУ 28-250-01 (с выпуклым стеклом)</w:t>
            </w:r>
          </w:p>
        </w:tc>
        <w:tc>
          <w:tcPr>
            <w:tcW w:w="584" w:type="pct"/>
            <w:shd w:val="clear" w:color="auto" w:fill="auto"/>
            <w:vAlign w:val="center"/>
            <w:hideMark/>
          </w:tcPr>
          <w:p w14:paraId="7B233014"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0FF8734B" w14:textId="77777777" w:rsidR="006A5A91" w:rsidRPr="00C92E90" w:rsidRDefault="006A5A91" w:rsidP="006A5A91">
            <w:pPr>
              <w:jc w:val="right"/>
              <w:rPr>
                <w:sz w:val="22"/>
                <w:szCs w:val="22"/>
              </w:rPr>
            </w:pPr>
            <w:r w:rsidRPr="00C92E90">
              <w:rPr>
                <w:sz w:val="22"/>
                <w:szCs w:val="22"/>
              </w:rPr>
              <w:t>487.45</w:t>
            </w:r>
          </w:p>
        </w:tc>
        <w:tc>
          <w:tcPr>
            <w:tcW w:w="691" w:type="pct"/>
            <w:shd w:val="clear" w:color="auto" w:fill="auto"/>
            <w:vAlign w:val="center"/>
          </w:tcPr>
          <w:p w14:paraId="496BB9D2" w14:textId="057814E0" w:rsidR="006A5A91" w:rsidRPr="00940F89" w:rsidRDefault="006A5A91" w:rsidP="006A5A91">
            <w:pPr>
              <w:jc w:val="right"/>
              <w:rPr>
                <w:sz w:val="22"/>
                <w:szCs w:val="22"/>
              </w:rPr>
            </w:pPr>
            <w:r w:rsidRPr="00FE72C5">
              <w:rPr>
                <w:sz w:val="22"/>
                <w:szCs w:val="22"/>
              </w:rPr>
              <w:t>3 012,91</w:t>
            </w:r>
          </w:p>
        </w:tc>
        <w:tc>
          <w:tcPr>
            <w:tcW w:w="476" w:type="pct"/>
            <w:shd w:val="clear" w:color="auto" w:fill="auto"/>
            <w:vAlign w:val="center"/>
          </w:tcPr>
          <w:p w14:paraId="44C48242" w14:textId="119A1FCA" w:rsidR="006A5A91" w:rsidRPr="00334DD8" w:rsidRDefault="006A5A91" w:rsidP="006A5A91">
            <w:pPr>
              <w:jc w:val="right"/>
              <w:rPr>
                <w:sz w:val="22"/>
                <w:szCs w:val="22"/>
              </w:rPr>
            </w:pPr>
            <w:r w:rsidRPr="00334DD8">
              <w:rPr>
                <w:sz w:val="22"/>
                <w:szCs w:val="22"/>
              </w:rPr>
              <w:t>6,066</w:t>
            </w:r>
          </w:p>
        </w:tc>
      </w:tr>
      <w:tr w:rsidR="006A5A91" w:rsidRPr="00C92E90" w14:paraId="498A3F52" w14:textId="77777777" w:rsidTr="002E1D28">
        <w:trPr>
          <w:trHeight w:val="300"/>
        </w:trPr>
        <w:tc>
          <w:tcPr>
            <w:tcW w:w="505" w:type="pct"/>
            <w:shd w:val="clear" w:color="auto" w:fill="auto"/>
            <w:vAlign w:val="center"/>
            <w:hideMark/>
          </w:tcPr>
          <w:p w14:paraId="62A41FE4" w14:textId="77777777" w:rsidR="006A5A91" w:rsidRPr="00C92E90" w:rsidRDefault="006A5A91" w:rsidP="006A5A91">
            <w:pPr>
              <w:ind w:left="-57" w:right="-57"/>
              <w:rPr>
                <w:sz w:val="22"/>
                <w:szCs w:val="22"/>
              </w:rPr>
            </w:pPr>
            <w:r w:rsidRPr="00C92E90">
              <w:rPr>
                <w:sz w:val="22"/>
                <w:szCs w:val="22"/>
              </w:rPr>
              <w:t>509-1392</w:t>
            </w:r>
          </w:p>
        </w:tc>
        <w:tc>
          <w:tcPr>
            <w:tcW w:w="2159" w:type="pct"/>
            <w:shd w:val="clear" w:color="auto" w:fill="auto"/>
            <w:vAlign w:val="center"/>
            <w:hideMark/>
          </w:tcPr>
          <w:p w14:paraId="4D684A10" w14:textId="77777777" w:rsidR="006A5A91" w:rsidRPr="00C92E90" w:rsidRDefault="006A5A91" w:rsidP="006A5A91">
            <w:pPr>
              <w:rPr>
                <w:sz w:val="22"/>
                <w:szCs w:val="22"/>
              </w:rPr>
            </w:pPr>
            <w:r w:rsidRPr="00C92E90">
              <w:rPr>
                <w:sz w:val="22"/>
                <w:szCs w:val="22"/>
              </w:rPr>
              <w:t>Светильник НПО 22х100</w:t>
            </w:r>
          </w:p>
        </w:tc>
        <w:tc>
          <w:tcPr>
            <w:tcW w:w="584" w:type="pct"/>
            <w:shd w:val="clear" w:color="auto" w:fill="auto"/>
            <w:vAlign w:val="center"/>
            <w:hideMark/>
          </w:tcPr>
          <w:p w14:paraId="34EE38A8"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32004DA3" w14:textId="77777777" w:rsidR="006A5A91" w:rsidRPr="00C92E90" w:rsidRDefault="006A5A91" w:rsidP="006A5A91">
            <w:pPr>
              <w:jc w:val="right"/>
              <w:rPr>
                <w:sz w:val="22"/>
                <w:szCs w:val="22"/>
              </w:rPr>
            </w:pPr>
            <w:r w:rsidRPr="00C92E90">
              <w:rPr>
                <w:sz w:val="22"/>
                <w:szCs w:val="22"/>
              </w:rPr>
              <w:t>75.91</w:t>
            </w:r>
          </w:p>
        </w:tc>
        <w:tc>
          <w:tcPr>
            <w:tcW w:w="691" w:type="pct"/>
            <w:shd w:val="clear" w:color="auto" w:fill="auto"/>
            <w:vAlign w:val="center"/>
          </w:tcPr>
          <w:p w14:paraId="50AF406E" w14:textId="6AC59AAE" w:rsidR="006A5A91" w:rsidRPr="00940F89" w:rsidRDefault="006A5A91" w:rsidP="006A5A91">
            <w:pPr>
              <w:jc w:val="right"/>
              <w:rPr>
                <w:sz w:val="22"/>
                <w:szCs w:val="22"/>
              </w:rPr>
            </w:pPr>
            <w:r w:rsidRPr="00FE72C5">
              <w:rPr>
                <w:sz w:val="22"/>
                <w:szCs w:val="22"/>
              </w:rPr>
              <w:t>229,19</w:t>
            </w:r>
          </w:p>
        </w:tc>
        <w:tc>
          <w:tcPr>
            <w:tcW w:w="476" w:type="pct"/>
            <w:shd w:val="clear" w:color="auto" w:fill="auto"/>
            <w:vAlign w:val="center"/>
          </w:tcPr>
          <w:p w14:paraId="6E478A1C" w14:textId="60C24EAA" w:rsidR="006A5A91" w:rsidRPr="00334DD8" w:rsidRDefault="006A5A91" w:rsidP="006A5A91">
            <w:pPr>
              <w:jc w:val="right"/>
              <w:rPr>
                <w:sz w:val="22"/>
                <w:szCs w:val="22"/>
              </w:rPr>
            </w:pPr>
            <w:r w:rsidRPr="00334DD8">
              <w:rPr>
                <w:sz w:val="22"/>
                <w:szCs w:val="22"/>
              </w:rPr>
              <w:t>3,019</w:t>
            </w:r>
          </w:p>
        </w:tc>
      </w:tr>
      <w:tr w:rsidR="006A5A91" w:rsidRPr="00C92E90" w14:paraId="3793BA67" w14:textId="77777777" w:rsidTr="002E1D28">
        <w:trPr>
          <w:trHeight w:val="450"/>
        </w:trPr>
        <w:tc>
          <w:tcPr>
            <w:tcW w:w="505" w:type="pct"/>
            <w:shd w:val="clear" w:color="auto" w:fill="auto"/>
            <w:vAlign w:val="center"/>
            <w:hideMark/>
          </w:tcPr>
          <w:p w14:paraId="57ABFD09" w14:textId="77777777" w:rsidR="006A5A91" w:rsidRPr="00C92E90" w:rsidRDefault="006A5A91" w:rsidP="006A5A91">
            <w:pPr>
              <w:ind w:left="-57" w:right="-57"/>
              <w:rPr>
                <w:sz w:val="22"/>
                <w:szCs w:val="22"/>
              </w:rPr>
            </w:pPr>
            <w:r w:rsidRPr="00C92E90">
              <w:rPr>
                <w:sz w:val="22"/>
                <w:szCs w:val="22"/>
              </w:rPr>
              <w:t>509-2382</w:t>
            </w:r>
          </w:p>
        </w:tc>
        <w:tc>
          <w:tcPr>
            <w:tcW w:w="2159" w:type="pct"/>
            <w:shd w:val="clear" w:color="auto" w:fill="auto"/>
            <w:vAlign w:val="center"/>
            <w:hideMark/>
          </w:tcPr>
          <w:p w14:paraId="7C1730B6" w14:textId="77777777" w:rsidR="006A5A91" w:rsidRPr="00C92E90" w:rsidRDefault="006A5A91" w:rsidP="006A5A91">
            <w:pPr>
              <w:rPr>
                <w:sz w:val="22"/>
                <w:szCs w:val="22"/>
              </w:rPr>
            </w:pPr>
            <w:r w:rsidRPr="00C92E90">
              <w:rPr>
                <w:sz w:val="22"/>
                <w:szCs w:val="22"/>
              </w:rPr>
              <w:t>Светильники люминесцентные с зеркальной параболической решеткой потолочные типа PRB/S 236 с ЭМПРА</w:t>
            </w:r>
          </w:p>
        </w:tc>
        <w:tc>
          <w:tcPr>
            <w:tcW w:w="584" w:type="pct"/>
            <w:shd w:val="clear" w:color="auto" w:fill="auto"/>
            <w:vAlign w:val="center"/>
            <w:hideMark/>
          </w:tcPr>
          <w:p w14:paraId="20B4AC48"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4E420ADD" w14:textId="77777777" w:rsidR="006A5A91" w:rsidRPr="00C92E90" w:rsidRDefault="006A5A91" w:rsidP="006A5A91">
            <w:pPr>
              <w:jc w:val="right"/>
              <w:rPr>
                <w:sz w:val="22"/>
                <w:szCs w:val="22"/>
              </w:rPr>
            </w:pPr>
            <w:r w:rsidRPr="00C92E90">
              <w:rPr>
                <w:sz w:val="22"/>
                <w:szCs w:val="22"/>
              </w:rPr>
              <w:t>224.62</w:t>
            </w:r>
          </w:p>
        </w:tc>
        <w:tc>
          <w:tcPr>
            <w:tcW w:w="691" w:type="pct"/>
            <w:shd w:val="clear" w:color="auto" w:fill="auto"/>
            <w:vAlign w:val="center"/>
          </w:tcPr>
          <w:p w14:paraId="56A7AFC7" w14:textId="39CC0617" w:rsidR="006A5A91" w:rsidRPr="00940F89" w:rsidRDefault="006A5A91" w:rsidP="006A5A91">
            <w:pPr>
              <w:jc w:val="right"/>
              <w:rPr>
                <w:sz w:val="22"/>
                <w:szCs w:val="22"/>
              </w:rPr>
            </w:pPr>
            <w:r w:rsidRPr="00FE72C5">
              <w:rPr>
                <w:sz w:val="22"/>
                <w:szCs w:val="22"/>
              </w:rPr>
              <w:t>3 327,32</w:t>
            </w:r>
          </w:p>
        </w:tc>
        <w:tc>
          <w:tcPr>
            <w:tcW w:w="476" w:type="pct"/>
            <w:shd w:val="clear" w:color="auto" w:fill="auto"/>
            <w:vAlign w:val="center"/>
          </w:tcPr>
          <w:p w14:paraId="7A0F49EB" w14:textId="1950B823" w:rsidR="006A5A91" w:rsidRPr="00334DD8" w:rsidRDefault="006A5A91" w:rsidP="006A5A91">
            <w:pPr>
              <w:jc w:val="right"/>
              <w:rPr>
                <w:sz w:val="22"/>
                <w:szCs w:val="22"/>
              </w:rPr>
            </w:pPr>
            <w:r w:rsidRPr="00334DD8">
              <w:rPr>
                <w:sz w:val="22"/>
                <w:szCs w:val="22"/>
              </w:rPr>
              <w:t>14,813</w:t>
            </w:r>
          </w:p>
        </w:tc>
      </w:tr>
      <w:tr w:rsidR="006A5A91" w:rsidRPr="00C92E90" w14:paraId="4A22EC01" w14:textId="77777777" w:rsidTr="002E1D28">
        <w:trPr>
          <w:trHeight w:val="675"/>
        </w:trPr>
        <w:tc>
          <w:tcPr>
            <w:tcW w:w="505" w:type="pct"/>
            <w:shd w:val="clear" w:color="auto" w:fill="auto"/>
            <w:vAlign w:val="center"/>
            <w:hideMark/>
          </w:tcPr>
          <w:p w14:paraId="3962C8FA" w14:textId="77777777" w:rsidR="006A5A91" w:rsidRPr="00C92E90" w:rsidRDefault="006A5A91" w:rsidP="006A5A91">
            <w:pPr>
              <w:ind w:left="-57" w:right="-57"/>
              <w:rPr>
                <w:sz w:val="22"/>
                <w:szCs w:val="22"/>
              </w:rPr>
            </w:pPr>
            <w:r w:rsidRPr="00C92E90">
              <w:rPr>
                <w:sz w:val="22"/>
                <w:szCs w:val="22"/>
              </w:rPr>
              <w:t>509-0768</w:t>
            </w:r>
          </w:p>
        </w:tc>
        <w:tc>
          <w:tcPr>
            <w:tcW w:w="2159" w:type="pct"/>
            <w:shd w:val="clear" w:color="auto" w:fill="auto"/>
            <w:vAlign w:val="center"/>
            <w:hideMark/>
          </w:tcPr>
          <w:p w14:paraId="1DC4E435" w14:textId="77777777" w:rsidR="006A5A91" w:rsidRPr="00C92E90" w:rsidRDefault="006A5A91" w:rsidP="006A5A91">
            <w:pPr>
              <w:rPr>
                <w:sz w:val="22"/>
                <w:szCs w:val="22"/>
              </w:rPr>
            </w:pPr>
            <w:r w:rsidRPr="00C92E90">
              <w:rPr>
                <w:sz w:val="22"/>
                <w:szCs w:val="22"/>
              </w:rPr>
              <w:t>Светильники с люминесцентными лампами для общественных помещений потолочный с рассеивателем цельным из оргстекла, со стартерными ПРА, тип ЛПО02-4х40/П-01 УХЛ4</w:t>
            </w:r>
          </w:p>
        </w:tc>
        <w:tc>
          <w:tcPr>
            <w:tcW w:w="584" w:type="pct"/>
            <w:shd w:val="clear" w:color="auto" w:fill="auto"/>
            <w:vAlign w:val="center"/>
            <w:hideMark/>
          </w:tcPr>
          <w:p w14:paraId="25738060"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5B10A26A" w14:textId="77777777" w:rsidR="006A5A91" w:rsidRPr="00C92E90" w:rsidRDefault="006A5A91" w:rsidP="006A5A91">
            <w:pPr>
              <w:jc w:val="right"/>
              <w:rPr>
                <w:sz w:val="22"/>
                <w:szCs w:val="22"/>
              </w:rPr>
            </w:pPr>
            <w:r w:rsidRPr="00C92E90">
              <w:rPr>
                <w:sz w:val="22"/>
                <w:szCs w:val="22"/>
              </w:rPr>
              <w:t>201.59</w:t>
            </w:r>
          </w:p>
        </w:tc>
        <w:tc>
          <w:tcPr>
            <w:tcW w:w="691" w:type="pct"/>
            <w:shd w:val="clear" w:color="auto" w:fill="auto"/>
            <w:vAlign w:val="center"/>
          </w:tcPr>
          <w:p w14:paraId="2833978C" w14:textId="63126404" w:rsidR="006A5A91" w:rsidRPr="00940F89" w:rsidRDefault="006A5A91" w:rsidP="006A5A91">
            <w:pPr>
              <w:jc w:val="right"/>
              <w:rPr>
                <w:sz w:val="22"/>
                <w:szCs w:val="22"/>
              </w:rPr>
            </w:pPr>
            <w:r w:rsidRPr="00FE72C5">
              <w:rPr>
                <w:sz w:val="22"/>
                <w:szCs w:val="22"/>
              </w:rPr>
              <w:t>1 290,69</w:t>
            </w:r>
          </w:p>
        </w:tc>
        <w:tc>
          <w:tcPr>
            <w:tcW w:w="476" w:type="pct"/>
            <w:shd w:val="clear" w:color="auto" w:fill="auto"/>
            <w:vAlign w:val="center"/>
          </w:tcPr>
          <w:p w14:paraId="5E49A3EF" w14:textId="48B4CB2A" w:rsidR="006A5A91" w:rsidRPr="00334DD8" w:rsidRDefault="006A5A91" w:rsidP="006A5A91">
            <w:pPr>
              <w:jc w:val="right"/>
              <w:rPr>
                <w:sz w:val="22"/>
                <w:szCs w:val="22"/>
              </w:rPr>
            </w:pPr>
            <w:r w:rsidRPr="00334DD8">
              <w:rPr>
                <w:sz w:val="22"/>
                <w:szCs w:val="22"/>
              </w:rPr>
              <w:t>6,403</w:t>
            </w:r>
          </w:p>
        </w:tc>
      </w:tr>
      <w:tr w:rsidR="006A5A91" w:rsidRPr="00C92E90" w14:paraId="3E7BFE25" w14:textId="77777777" w:rsidTr="002E1D28">
        <w:trPr>
          <w:trHeight w:val="450"/>
        </w:trPr>
        <w:tc>
          <w:tcPr>
            <w:tcW w:w="505" w:type="pct"/>
            <w:shd w:val="clear" w:color="auto" w:fill="auto"/>
            <w:vAlign w:val="center"/>
            <w:hideMark/>
          </w:tcPr>
          <w:p w14:paraId="38C4B695" w14:textId="77777777" w:rsidR="006A5A91" w:rsidRPr="00C92E90" w:rsidRDefault="006A5A91" w:rsidP="006A5A91">
            <w:pPr>
              <w:ind w:left="-57" w:right="-57"/>
              <w:rPr>
                <w:sz w:val="22"/>
                <w:szCs w:val="22"/>
              </w:rPr>
            </w:pPr>
            <w:r w:rsidRPr="00C92E90">
              <w:rPr>
                <w:sz w:val="22"/>
                <w:szCs w:val="22"/>
              </w:rPr>
              <w:t>101-1991</w:t>
            </w:r>
          </w:p>
        </w:tc>
        <w:tc>
          <w:tcPr>
            <w:tcW w:w="2159" w:type="pct"/>
            <w:shd w:val="clear" w:color="auto" w:fill="auto"/>
            <w:vAlign w:val="center"/>
            <w:hideMark/>
          </w:tcPr>
          <w:p w14:paraId="6D9D5242" w14:textId="77777777" w:rsidR="006A5A91" w:rsidRPr="00C92E90" w:rsidRDefault="006A5A91" w:rsidP="006A5A91">
            <w:pPr>
              <w:rPr>
                <w:sz w:val="22"/>
                <w:szCs w:val="22"/>
              </w:rPr>
            </w:pPr>
            <w:r w:rsidRPr="00C92E90">
              <w:rPr>
                <w:sz w:val="22"/>
                <w:szCs w:val="22"/>
              </w:rPr>
              <w:t>Сетка стальная плетеная из проволоки диаметром 1,4 мм одинарная с квадратной ячейкой 12 мм</w:t>
            </w:r>
          </w:p>
        </w:tc>
        <w:tc>
          <w:tcPr>
            <w:tcW w:w="584" w:type="pct"/>
            <w:shd w:val="clear" w:color="auto" w:fill="auto"/>
            <w:vAlign w:val="center"/>
            <w:hideMark/>
          </w:tcPr>
          <w:p w14:paraId="4769AFE7"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3C8E098F" w14:textId="77777777" w:rsidR="006A5A91" w:rsidRPr="00C92E90" w:rsidRDefault="006A5A91" w:rsidP="006A5A91">
            <w:pPr>
              <w:jc w:val="right"/>
              <w:rPr>
                <w:sz w:val="22"/>
                <w:szCs w:val="22"/>
              </w:rPr>
            </w:pPr>
            <w:r w:rsidRPr="00C92E90">
              <w:rPr>
                <w:sz w:val="22"/>
                <w:szCs w:val="22"/>
              </w:rPr>
              <w:t>19.26</w:t>
            </w:r>
          </w:p>
        </w:tc>
        <w:tc>
          <w:tcPr>
            <w:tcW w:w="691" w:type="pct"/>
            <w:shd w:val="clear" w:color="auto" w:fill="auto"/>
            <w:vAlign w:val="center"/>
          </w:tcPr>
          <w:p w14:paraId="30118838" w14:textId="5393C81E" w:rsidR="006A5A91" w:rsidRPr="00940F89" w:rsidRDefault="006A5A91" w:rsidP="006A5A91">
            <w:pPr>
              <w:jc w:val="right"/>
              <w:rPr>
                <w:sz w:val="22"/>
                <w:szCs w:val="22"/>
              </w:rPr>
            </w:pPr>
            <w:r w:rsidRPr="00FE72C5">
              <w:rPr>
                <w:sz w:val="22"/>
                <w:szCs w:val="22"/>
              </w:rPr>
              <w:t>128,55</w:t>
            </w:r>
          </w:p>
        </w:tc>
        <w:tc>
          <w:tcPr>
            <w:tcW w:w="476" w:type="pct"/>
            <w:shd w:val="clear" w:color="auto" w:fill="auto"/>
            <w:vAlign w:val="center"/>
          </w:tcPr>
          <w:p w14:paraId="2BA39AF2" w14:textId="5AE2E9CA" w:rsidR="006A5A91" w:rsidRPr="00334DD8" w:rsidRDefault="006A5A91" w:rsidP="006A5A91">
            <w:pPr>
              <w:jc w:val="right"/>
              <w:rPr>
                <w:sz w:val="22"/>
                <w:szCs w:val="22"/>
              </w:rPr>
            </w:pPr>
            <w:r w:rsidRPr="00334DD8">
              <w:rPr>
                <w:sz w:val="22"/>
                <w:szCs w:val="22"/>
              </w:rPr>
              <w:t>6,674</w:t>
            </w:r>
          </w:p>
        </w:tc>
      </w:tr>
      <w:tr w:rsidR="006A5A91" w:rsidRPr="00C92E90" w14:paraId="25164A50" w14:textId="77777777" w:rsidTr="002E1D28">
        <w:trPr>
          <w:trHeight w:val="300"/>
        </w:trPr>
        <w:tc>
          <w:tcPr>
            <w:tcW w:w="505" w:type="pct"/>
            <w:shd w:val="clear" w:color="auto" w:fill="auto"/>
            <w:vAlign w:val="center"/>
            <w:hideMark/>
          </w:tcPr>
          <w:p w14:paraId="35D1AF2D" w14:textId="77777777" w:rsidR="006A5A91" w:rsidRPr="00C92E90" w:rsidRDefault="006A5A91" w:rsidP="006A5A91">
            <w:pPr>
              <w:ind w:left="-57" w:right="-57"/>
              <w:rPr>
                <w:sz w:val="22"/>
                <w:szCs w:val="22"/>
              </w:rPr>
            </w:pPr>
            <w:r w:rsidRPr="00C92E90">
              <w:rPr>
                <w:sz w:val="22"/>
                <w:szCs w:val="22"/>
              </w:rPr>
              <w:t>101-0874</w:t>
            </w:r>
          </w:p>
        </w:tc>
        <w:tc>
          <w:tcPr>
            <w:tcW w:w="2159" w:type="pct"/>
            <w:shd w:val="clear" w:color="auto" w:fill="auto"/>
            <w:vAlign w:val="center"/>
            <w:hideMark/>
          </w:tcPr>
          <w:p w14:paraId="483A341A" w14:textId="77777777" w:rsidR="006A5A91" w:rsidRPr="00C92E90" w:rsidRDefault="006A5A91" w:rsidP="006A5A91">
            <w:pPr>
              <w:rPr>
                <w:sz w:val="22"/>
                <w:szCs w:val="22"/>
              </w:rPr>
            </w:pPr>
            <w:r w:rsidRPr="00C92E90">
              <w:rPr>
                <w:sz w:val="22"/>
                <w:szCs w:val="22"/>
              </w:rPr>
              <w:t>Сетка тканая с квадратными ячейками № 05 без покрытия</w:t>
            </w:r>
          </w:p>
        </w:tc>
        <w:tc>
          <w:tcPr>
            <w:tcW w:w="584" w:type="pct"/>
            <w:shd w:val="clear" w:color="auto" w:fill="auto"/>
            <w:vAlign w:val="center"/>
            <w:hideMark/>
          </w:tcPr>
          <w:p w14:paraId="7BEDB2B7"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68EE1E8C" w14:textId="77777777" w:rsidR="006A5A91" w:rsidRPr="00C92E90" w:rsidRDefault="006A5A91" w:rsidP="006A5A91">
            <w:pPr>
              <w:jc w:val="right"/>
              <w:rPr>
                <w:sz w:val="22"/>
                <w:szCs w:val="22"/>
              </w:rPr>
            </w:pPr>
            <w:r w:rsidRPr="00C92E90">
              <w:rPr>
                <w:sz w:val="22"/>
                <w:szCs w:val="22"/>
              </w:rPr>
              <w:t>28.25</w:t>
            </w:r>
          </w:p>
        </w:tc>
        <w:tc>
          <w:tcPr>
            <w:tcW w:w="691" w:type="pct"/>
            <w:shd w:val="clear" w:color="auto" w:fill="auto"/>
            <w:vAlign w:val="center"/>
          </w:tcPr>
          <w:p w14:paraId="1216DBAC" w14:textId="6770F87E" w:rsidR="006A5A91" w:rsidRPr="00940F89" w:rsidRDefault="006A5A91" w:rsidP="006A5A91">
            <w:pPr>
              <w:jc w:val="right"/>
              <w:rPr>
                <w:sz w:val="22"/>
                <w:szCs w:val="22"/>
              </w:rPr>
            </w:pPr>
            <w:r w:rsidRPr="00FE72C5">
              <w:rPr>
                <w:sz w:val="22"/>
                <w:szCs w:val="22"/>
              </w:rPr>
              <w:t>91,02</w:t>
            </w:r>
          </w:p>
        </w:tc>
        <w:tc>
          <w:tcPr>
            <w:tcW w:w="476" w:type="pct"/>
            <w:shd w:val="clear" w:color="auto" w:fill="auto"/>
            <w:vAlign w:val="center"/>
          </w:tcPr>
          <w:p w14:paraId="11F5FDCD" w14:textId="4E2FDAED" w:rsidR="006A5A91" w:rsidRPr="00334DD8" w:rsidRDefault="006A5A91" w:rsidP="006A5A91">
            <w:pPr>
              <w:jc w:val="right"/>
              <w:rPr>
                <w:sz w:val="22"/>
                <w:szCs w:val="22"/>
              </w:rPr>
            </w:pPr>
            <w:r w:rsidRPr="00334DD8">
              <w:rPr>
                <w:sz w:val="22"/>
                <w:szCs w:val="22"/>
              </w:rPr>
              <w:t>3,222</w:t>
            </w:r>
          </w:p>
        </w:tc>
      </w:tr>
      <w:tr w:rsidR="006A5A91" w:rsidRPr="00C92E90" w14:paraId="0ACA3743" w14:textId="77777777" w:rsidTr="002E1D28">
        <w:trPr>
          <w:trHeight w:val="300"/>
        </w:trPr>
        <w:tc>
          <w:tcPr>
            <w:tcW w:w="505" w:type="pct"/>
            <w:shd w:val="clear" w:color="auto" w:fill="auto"/>
            <w:vAlign w:val="center"/>
            <w:hideMark/>
          </w:tcPr>
          <w:p w14:paraId="632D9250" w14:textId="77777777" w:rsidR="006A5A91" w:rsidRPr="00C92E90" w:rsidRDefault="006A5A91" w:rsidP="006A5A91">
            <w:pPr>
              <w:ind w:left="-57" w:right="-57"/>
              <w:rPr>
                <w:sz w:val="22"/>
                <w:szCs w:val="22"/>
              </w:rPr>
            </w:pPr>
            <w:r w:rsidRPr="00C92E90">
              <w:rPr>
                <w:sz w:val="22"/>
                <w:szCs w:val="22"/>
              </w:rPr>
              <w:t>408-0200</w:t>
            </w:r>
          </w:p>
        </w:tc>
        <w:tc>
          <w:tcPr>
            <w:tcW w:w="2159" w:type="pct"/>
            <w:shd w:val="clear" w:color="auto" w:fill="auto"/>
            <w:vAlign w:val="center"/>
            <w:hideMark/>
          </w:tcPr>
          <w:p w14:paraId="6652EA31" w14:textId="77777777" w:rsidR="006A5A91" w:rsidRPr="00C92E90" w:rsidRDefault="006A5A91" w:rsidP="006A5A91">
            <w:pPr>
              <w:rPr>
                <w:sz w:val="22"/>
                <w:szCs w:val="22"/>
              </w:rPr>
            </w:pPr>
            <w:r w:rsidRPr="00C92E90">
              <w:rPr>
                <w:sz w:val="22"/>
                <w:szCs w:val="22"/>
              </w:rPr>
              <w:t>Смесь песчано-гравийная природная</w:t>
            </w:r>
          </w:p>
        </w:tc>
        <w:tc>
          <w:tcPr>
            <w:tcW w:w="584" w:type="pct"/>
            <w:shd w:val="clear" w:color="auto" w:fill="auto"/>
            <w:vAlign w:val="center"/>
            <w:hideMark/>
          </w:tcPr>
          <w:p w14:paraId="15EF3F8E"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1665F7B1" w14:textId="77777777" w:rsidR="006A5A91" w:rsidRPr="00C92E90" w:rsidRDefault="006A5A91" w:rsidP="006A5A91">
            <w:pPr>
              <w:jc w:val="right"/>
              <w:rPr>
                <w:sz w:val="22"/>
                <w:szCs w:val="22"/>
              </w:rPr>
            </w:pPr>
            <w:r w:rsidRPr="00C92E90">
              <w:rPr>
                <w:sz w:val="22"/>
                <w:szCs w:val="22"/>
              </w:rPr>
              <w:t>87.61</w:t>
            </w:r>
          </w:p>
        </w:tc>
        <w:tc>
          <w:tcPr>
            <w:tcW w:w="691" w:type="pct"/>
            <w:shd w:val="clear" w:color="auto" w:fill="auto"/>
            <w:vAlign w:val="center"/>
          </w:tcPr>
          <w:p w14:paraId="60DBF141" w14:textId="73F9F28E" w:rsidR="006A5A91" w:rsidRPr="00940F89" w:rsidRDefault="006A5A91" w:rsidP="006A5A91">
            <w:pPr>
              <w:jc w:val="right"/>
              <w:rPr>
                <w:sz w:val="22"/>
                <w:szCs w:val="22"/>
              </w:rPr>
            </w:pPr>
            <w:r w:rsidRPr="00FE72C5">
              <w:rPr>
                <w:sz w:val="22"/>
                <w:szCs w:val="22"/>
              </w:rPr>
              <w:t>908,81</w:t>
            </w:r>
          </w:p>
        </w:tc>
        <w:tc>
          <w:tcPr>
            <w:tcW w:w="476" w:type="pct"/>
            <w:shd w:val="clear" w:color="auto" w:fill="auto"/>
            <w:vAlign w:val="center"/>
          </w:tcPr>
          <w:p w14:paraId="70C32E0A" w14:textId="1CEE8932" w:rsidR="006A5A91" w:rsidRPr="00334DD8" w:rsidRDefault="006A5A91" w:rsidP="006A5A91">
            <w:pPr>
              <w:jc w:val="right"/>
              <w:rPr>
                <w:sz w:val="22"/>
                <w:szCs w:val="22"/>
              </w:rPr>
            </w:pPr>
            <w:r w:rsidRPr="00334DD8">
              <w:rPr>
                <w:sz w:val="22"/>
                <w:szCs w:val="22"/>
              </w:rPr>
              <w:t>10,373</w:t>
            </w:r>
          </w:p>
        </w:tc>
      </w:tr>
      <w:tr w:rsidR="006A5A91" w:rsidRPr="00C92E90" w14:paraId="5C76F7CF" w14:textId="77777777" w:rsidTr="002E1D28">
        <w:trPr>
          <w:trHeight w:val="450"/>
        </w:trPr>
        <w:tc>
          <w:tcPr>
            <w:tcW w:w="505" w:type="pct"/>
            <w:shd w:val="clear" w:color="auto" w:fill="auto"/>
            <w:vAlign w:val="center"/>
            <w:hideMark/>
          </w:tcPr>
          <w:p w14:paraId="0AB6C21C" w14:textId="77777777" w:rsidR="006A5A91" w:rsidRPr="00C92E90" w:rsidRDefault="006A5A91" w:rsidP="006A5A91">
            <w:pPr>
              <w:ind w:left="-57" w:right="-57"/>
              <w:rPr>
                <w:sz w:val="22"/>
                <w:szCs w:val="22"/>
              </w:rPr>
            </w:pPr>
            <w:r w:rsidRPr="00C92E90">
              <w:rPr>
                <w:sz w:val="22"/>
                <w:szCs w:val="22"/>
              </w:rPr>
              <w:t>402-0070</w:t>
            </w:r>
          </w:p>
        </w:tc>
        <w:tc>
          <w:tcPr>
            <w:tcW w:w="2159" w:type="pct"/>
            <w:shd w:val="clear" w:color="auto" w:fill="auto"/>
            <w:vAlign w:val="center"/>
            <w:hideMark/>
          </w:tcPr>
          <w:p w14:paraId="20416B90" w14:textId="77777777" w:rsidR="006A5A91" w:rsidRPr="00C92E90" w:rsidRDefault="006A5A91" w:rsidP="006A5A91">
            <w:pPr>
              <w:rPr>
                <w:sz w:val="22"/>
                <w:szCs w:val="22"/>
              </w:rPr>
            </w:pPr>
            <w:r w:rsidRPr="00C92E90">
              <w:rPr>
                <w:sz w:val="22"/>
                <w:szCs w:val="22"/>
              </w:rPr>
              <w:t>Смесь сухая для заделки швов (фуга) АТЛАС растворная для ручной работы</w:t>
            </w:r>
          </w:p>
        </w:tc>
        <w:tc>
          <w:tcPr>
            <w:tcW w:w="584" w:type="pct"/>
            <w:shd w:val="clear" w:color="auto" w:fill="auto"/>
            <w:vAlign w:val="center"/>
            <w:hideMark/>
          </w:tcPr>
          <w:p w14:paraId="08C8406B"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055BF8D4" w14:textId="77777777" w:rsidR="006A5A91" w:rsidRPr="00C92E90" w:rsidRDefault="006A5A91" w:rsidP="006A5A91">
            <w:pPr>
              <w:jc w:val="right"/>
              <w:rPr>
                <w:sz w:val="22"/>
                <w:szCs w:val="22"/>
              </w:rPr>
            </w:pPr>
            <w:r w:rsidRPr="00C92E90">
              <w:rPr>
                <w:sz w:val="22"/>
                <w:szCs w:val="22"/>
              </w:rPr>
              <w:t>2 480.00</w:t>
            </w:r>
          </w:p>
        </w:tc>
        <w:tc>
          <w:tcPr>
            <w:tcW w:w="691" w:type="pct"/>
            <w:shd w:val="clear" w:color="auto" w:fill="auto"/>
            <w:vAlign w:val="center"/>
          </w:tcPr>
          <w:p w14:paraId="34659A15" w14:textId="56DB2A4B" w:rsidR="006A5A91" w:rsidRPr="00940F89" w:rsidRDefault="006A5A91" w:rsidP="006A5A91">
            <w:pPr>
              <w:jc w:val="right"/>
              <w:rPr>
                <w:sz w:val="22"/>
                <w:szCs w:val="22"/>
              </w:rPr>
            </w:pPr>
            <w:r w:rsidRPr="00FE72C5">
              <w:rPr>
                <w:sz w:val="22"/>
                <w:szCs w:val="22"/>
              </w:rPr>
              <w:t>26 504,61</w:t>
            </w:r>
          </w:p>
        </w:tc>
        <w:tc>
          <w:tcPr>
            <w:tcW w:w="476" w:type="pct"/>
            <w:shd w:val="clear" w:color="auto" w:fill="auto"/>
            <w:vAlign w:val="center"/>
          </w:tcPr>
          <w:p w14:paraId="38D4F2E4" w14:textId="06120781" w:rsidR="006A5A91" w:rsidRPr="00334DD8" w:rsidRDefault="006A5A91" w:rsidP="006A5A91">
            <w:pPr>
              <w:jc w:val="right"/>
              <w:rPr>
                <w:sz w:val="22"/>
                <w:szCs w:val="22"/>
              </w:rPr>
            </w:pPr>
            <w:r w:rsidRPr="00334DD8">
              <w:rPr>
                <w:sz w:val="22"/>
                <w:szCs w:val="22"/>
              </w:rPr>
              <w:t>10,687</w:t>
            </w:r>
          </w:p>
        </w:tc>
      </w:tr>
      <w:tr w:rsidR="006A5A91" w:rsidRPr="00C92E90" w14:paraId="2150EF21" w14:textId="77777777" w:rsidTr="002E1D28">
        <w:trPr>
          <w:trHeight w:val="300"/>
        </w:trPr>
        <w:tc>
          <w:tcPr>
            <w:tcW w:w="505" w:type="pct"/>
            <w:shd w:val="clear" w:color="auto" w:fill="auto"/>
            <w:vAlign w:val="center"/>
            <w:hideMark/>
          </w:tcPr>
          <w:p w14:paraId="5B0D9804" w14:textId="77777777" w:rsidR="006A5A91" w:rsidRPr="00C92E90" w:rsidRDefault="006A5A91" w:rsidP="006A5A91">
            <w:pPr>
              <w:ind w:left="-57" w:right="-57"/>
              <w:rPr>
                <w:sz w:val="22"/>
                <w:szCs w:val="22"/>
              </w:rPr>
            </w:pPr>
            <w:r w:rsidRPr="00C92E90">
              <w:rPr>
                <w:sz w:val="22"/>
                <w:szCs w:val="22"/>
              </w:rPr>
              <w:t>113-0508</w:t>
            </w:r>
          </w:p>
        </w:tc>
        <w:tc>
          <w:tcPr>
            <w:tcW w:w="2159" w:type="pct"/>
            <w:shd w:val="clear" w:color="auto" w:fill="auto"/>
            <w:vAlign w:val="center"/>
            <w:hideMark/>
          </w:tcPr>
          <w:p w14:paraId="338DA6CC" w14:textId="77777777" w:rsidR="006A5A91" w:rsidRPr="00C92E90" w:rsidRDefault="006A5A91" w:rsidP="006A5A91">
            <w:pPr>
              <w:rPr>
                <w:sz w:val="22"/>
                <w:szCs w:val="22"/>
              </w:rPr>
            </w:pPr>
            <w:r w:rsidRPr="00C92E90">
              <w:rPr>
                <w:sz w:val="22"/>
                <w:szCs w:val="22"/>
              </w:rPr>
              <w:t>Состав огнезащитный ОФП-НВ «КРАТ»</w:t>
            </w:r>
          </w:p>
        </w:tc>
        <w:tc>
          <w:tcPr>
            <w:tcW w:w="584" w:type="pct"/>
            <w:shd w:val="clear" w:color="auto" w:fill="auto"/>
            <w:vAlign w:val="center"/>
            <w:hideMark/>
          </w:tcPr>
          <w:p w14:paraId="5C44B5AD" w14:textId="77777777" w:rsidR="006A5A91" w:rsidRPr="00C92E90" w:rsidRDefault="006A5A91" w:rsidP="006A5A91">
            <w:pPr>
              <w:jc w:val="center"/>
              <w:rPr>
                <w:sz w:val="22"/>
                <w:szCs w:val="22"/>
              </w:rPr>
            </w:pPr>
            <w:r w:rsidRPr="00C92E90">
              <w:rPr>
                <w:sz w:val="22"/>
                <w:szCs w:val="22"/>
              </w:rPr>
              <w:t>кг</w:t>
            </w:r>
          </w:p>
        </w:tc>
        <w:tc>
          <w:tcPr>
            <w:tcW w:w="585" w:type="pct"/>
            <w:shd w:val="clear" w:color="auto" w:fill="auto"/>
            <w:vAlign w:val="center"/>
            <w:hideMark/>
          </w:tcPr>
          <w:p w14:paraId="52FA9852" w14:textId="77777777" w:rsidR="006A5A91" w:rsidRPr="00C92E90" w:rsidRDefault="006A5A91" w:rsidP="006A5A91">
            <w:pPr>
              <w:jc w:val="right"/>
              <w:rPr>
                <w:sz w:val="22"/>
                <w:szCs w:val="22"/>
              </w:rPr>
            </w:pPr>
            <w:r w:rsidRPr="00C92E90">
              <w:rPr>
                <w:sz w:val="22"/>
                <w:szCs w:val="22"/>
              </w:rPr>
              <w:t>48.02</w:t>
            </w:r>
          </w:p>
        </w:tc>
        <w:tc>
          <w:tcPr>
            <w:tcW w:w="691" w:type="pct"/>
            <w:shd w:val="clear" w:color="auto" w:fill="auto"/>
            <w:vAlign w:val="center"/>
          </w:tcPr>
          <w:p w14:paraId="72B25FE5" w14:textId="30F27110" w:rsidR="006A5A91" w:rsidRPr="00940F89" w:rsidRDefault="006A5A91" w:rsidP="006A5A91">
            <w:pPr>
              <w:jc w:val="right"/>
              <w:rPr>
                <w:sz w:val="22"/>
                <w:szCs w:val="22"/>
              </w:rPr>
            </w:pPr>
            <w:r w:rsidRPr="00FE72C5">
              <w:rPr>
                <w:sz w:val="22"/>
                <w:szCs w:val="22"/>
              </w:rPr>
              <w:t>122,20</w:t>
            </w:r>
          </w:p>
        </w:tc>
        <w:tc>
          <w:tcPr>
            <w:tcW w:w="476" w:type="pct"/>
            <w:shd w:val="clear" w:color="auto" w:fill="auto"/>
            <w:vAlign w:val="center"/>
          </w:tcPr>
          <w:p w14:paraId="4015D9CA" w14:textId="7CB68626" w:rsidR="006A5A91" w:rsidRPr="00334DD8" w:rsidRDefault="006A5A91" w:rsidP="006A5A91">
            <w:pPr>
              <w:jc w:val="right"/>
              <w:rPr>
                <w:sz w:val="22"/>
                <w:szCs w:val="22"/>
              </w:rPr>
            </w:pPr>
            <w:r w:rsidRPr="00334DD8">
              <w:rPr>
                <w:sz w:val="22"/>
                <w:szCs w:val="22"/>
              </w:rPr>
              <w:t>2,545</w:t>
            </w:r>
          </w:p>
        </w:tc>
      </w:tr>
      <w:tr w:rsidR="006A5A91" w:rsidRPr="00C92E90" w14:paraId="5E47DE4F" w14:textId="77777777" w:rsidTr="002E1D28">
        <w:trPr>
          <w:trHeight w:val="300"/>
        </w:trPr>
        <w:tc>
          <w:tcPr>
            <w:tcW w:w="505" w:type="pct"/>
            <w:shd w:val="clear" w:color="auto" w:fill="auto"/>
            <w:vAlign w:val="center"/>
            <w:hideMark/>
          </w:tcPr>
          <w:p w14:paraId="38F2892C" w14:textId="77777777" w:rsidR="006A5A91" w:rsidRPr="00C92E90" w:rsidRDefault="006A5A91" w:rsidP="006A5A91">
            <w:pPr>
              <w:ind w:left="-57" w:right="-57"/>
              <w:rPr>
                <w:sz w:val="22"/>
                <w:szCs w:val="22"/>
              </w:rPr>
            </w:pPr>
            <w:r w:rsidRPr="00C92E90">
              <w:rPr>
                <w:sz w:val="22"/>
                <w:szCs w:val="22"/>
              </w:rPr>
              <w:t>101-1875</w:t>
            </w:r>
          </w:p>
        </w:tc>
        <w:tc>
          <w:tcPr>
            <w:tcW w:w="2159" w:type="pct"/>
            <w:shd w:val="clear" w:color="auto" w:fill="auto"/>
            <w:vAlign w:val="center"/>
            <w:hideMark/>
          </w:tcPr>
          <w:p w14:paraId="4B854210" w14:textId="77777777" w:rsidR="006A5A91" w:rsidRPr="00C92E90" w:rsidRDefault="006A5A91" w:rsidP="006A5A91">
            <w:pPr>
              <w:rPr>
                <w:sz w:val="22"/>
                <w:szCs w:val="22"/>
              </w:rPr>
            </w:pPr>
            <w:r w:rsidRPr="00C92E90">
              <w:rPr>
                <w:sz w:val="22"/>
                <w:szCs w:val="22"/>
              </w:rPr>
              <w:t>Сталь листовая оцинкованная толщиной листа 0,7 мм</w:t>
            </w:r>
          </w:p>
        </w:tc>
        <w:tc>
          <w:tcPr>
            <w:tcW w:w="584" w:type="pct"/>
            <w:shd w:val="clear" w:color="auto" w:fill="auto"/>
            <w:vAlign w:val="center"/>
            <w:hideMark/>
          </w:tcPr>
          <w:p w14:paraId="52443AED"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1E956B25" w14:textId="77777777" w:rsidR="006A5A91" w:rsidRPr="00C92E90" w:rsidRDefault="006A5A91" w:rsidP="006A5A91">
            <w:pPr>
              <w:jc w:val="right"/>
              <w:rPr>
                <w:sz w:val="22"/>
                <w:szCs w:val="22"/>
              </w:rPr>
            </w:pPr>
            <w:r w:rsidRPr="00C92E90">
              <w:rPr>
                <w:sz w:val="22"/>
                <w:szCs w:val="22"/>
              </w:rPr>
              <w:t>7 883.84</w:t>
            </w:r>
          </w:p>
        </w:tc>
        <w:tc>
          <w:tcPr>
            <w:tcW w:w="691" w:type="pct"/>
            <w:shd w:val="clear" w:color="auto" w:fill="auto"/>
            <w:vAlign w:val="center"/>
          </w:tcPr>
          <w:p w14:paraId="653C2422" w14:textId="5FE84947" w:rsidR="006A5A91" w:rsidRPr="00940F89" w:rsidRDefault="006A5A91" w:rsidP="006A5A91">
            <w:pPr>
              <w:jc w:val="right"/>
              <w:rPr>
                <w:sz w:val="22"/>
                <w:szCs w:val="22"/>
              </w:rPr>
            </w:pPr>
            <w:r w:rsidRPr="00FE72C5">
              <w:rPr>
                <w:sz w:val="22"/>
                <w:szCs w:val="22"/>
              </w:rPr>
              <w:t>47 430,15</w:t>
            </w:r>
          </w:p>
        </w:tc>
        <w:tc>
          <w:tcPr>
            <w:tcW w:w="476" w:type="pct"/>
            <w:shd w:val="clear" w:color="auto" w:fill="auto"/>
            <w:vAlign w:val="center"/>
          </w:tcPr>
          <w:p w14:paraId="4F43274F" w14:textId="0145590B" w:rsidR="006A5A91" w:rsidRPr="00334DD8" w:rsidRDefault="006A5A91" w:rsidP="006A5A91">
            <w:pPr>
              <w:jc w:val="right"/>
              <w:rPr>
                <w:sz w:val="22"/>
                <w:szCs w:val="22"/>
              </w:rPr>
            </w:pPr>
            <w:r w:rsidRPr="00334DD8">
              <w:rPr>
                <w:sz w:val="22"/>
                <w:szCs w:val="22"/>
              </w:rPr>
              <w:t>6,016</w:t>
            </w:r>
          </w:p>
        </w:tc>
      </w:tr>
      <w:tr w:rsidR="006A5A91" w:rsidRPr="00C92E90" w14:paraId="7AD8C3E1" w14:textId="77777777" w:rsidTr="002E1D28">
        <w:trPr>
          <w:trHeight w:val="450"/>
        </w:trPr>
        <w:tc>
          <w:tcPr>
            <w:tcW w:w="505" w:type="pct"/>
            <w:shd w:val="clear" w:color="auto" w:fill="auto"/>
            <w:vAlign w:val="center"/>
            <w:hideMark/>
          </w:tcPr>
          <w:p w14:paraId="06286A06" w14:textId="77777777" w:rsidR="006A5A91" w:rsidRPr="00C92E90" w:rsidRDefault="006A5A91" w:rsidP="006A5A91">
            <w:pPr>
              <w:ind w:left="-57" w:right="-57"/>
              <w:rPr>
                <w:sz w:val="22"/>
                <w:szCs w:val="22"/>
              </w:rPr>
            </w:pPr>
            <w:r w:rsidRPr="00C92E90">
              <w:rPr>
                <w:sz w:val="22"/>
                <w:szCs w:val="22"/>
              </w:rPr>
              <w:t>101-1641</w:t>
            </w:r>
          </w:p>
        </w:tc>
        <w:tc>
          <w:tcPr>
            <w:tcW w:w="2159" w:type="pct"/>
            <w:shd w:val="clear" w:color="auto" w:fill="auto"/>
            <w:vAlign w:val="center"/>
            <w:hideMark/>
          </w:tcPr>
          <w:p w14:paraId="57781C2E" w14:textId="77777777" w:rsidR="006A5A91" w:rsidRPr="00C92E90" w:rsidRDefault="006A5A91" w:rsidP="006A5A91">
            <w:pPr>
              <w:rPr>
                <w:sz w:val="22"/>
                <w:szCs w:val="22"/>
              </w:rPr>
            </w:pPr>
            <w:r w:rsidRPr="00C92E90">
              <w:rPr>
                <w:sz w:val="22"/>
                <w:szCs w:val="22"/>
              </w:rPr>
              <w:t>Сталь угловая равнополочная, марка стали ВСт3кп2, размером 50x50x5 мм</w:t>
            </w:r>
          </w:p>
        </w:tc>
        <w:tc>
          <w:tcPr>
            <w:tcW w:w="584" w:type="pct"/>
            <w:shd w:val="clear" w:color="auto" w:fill="auto"/>
            <w:vAlign w:val="center"/>
            <w:hideMark/>
          </w:tcPr>
          <w:p w14:paraId="35DDECCC"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1DD23104" w14:textId="77777777" w:rsidR="006A5A91" w:rsidRPr="00C92E90" w:rsidRDefault="006A5A91" w:rsidP="006A5A91">
            <w:pPr>
              <w:jc w:val="right"/>
              <w:rPr>
                <w:sz w:val="22"/>
                <w:szCs w:val="22"/>
              </w:rPr>
            </w:pPr>
            <w:r w:rsidRPr="00C92E90">
              <w:rPr>
                <w:sz w:val="22"/>
                <w:szCs w:val="22"/>
              </w:rPr>
              <w:t>6 166.41</w:t>
            </w:r>
          </w:p>
        </w:tc>
        <w:tc>
          <w:tcPr>
            <w:tcW w:w="691" w:type="pct"/>
            <w:shd w:val="clear" w:color="auto" w:fill="auto"/>
            <w:vAlign w:val="center"/>
          </w:tcPr>
          <w:p w14:paraId="23AF374E" w14:textId="6D501A28" w:rsidR="006A5A91" w:rsidRPr="00940F89" w:rsidRDefault="006A5A91" w:rsidP="006A5A91">
            <w:pPr>
              <w:jc w:val="right"/>
              <w:rPr>
                <w:sz w:val="22"/>
                <w:szCs w:val="22"/>
              </w:rPr>
            </w:pPr>
            <w:r w:rsidRPr="00FE72C5">
              <w:rPr>
                <w:sz w:val="22"/>
                <w:szCs w:val="22"/>
              </w:rPr>
              <w:t>36 413,99</w:t>
            </w:r>
          </w:p>
        </w:tc>
        <w:tc>
          <w:tcPr>
            <w:tcW w:w="476" w:type="pct"/>
            <w:shd w:val="clear" w:color="auto" w:fill="auto"/>
            <w:vAlign w:val="center"/>
          </w:tcPr>
          <w:p w14:paraId="13E95E71" w14:textId="5C75AA93" w:rsidR="006A5A91" w:rsidRPr="00334DD8" w:rsidRDefault="006A5A91" w:rsidP="006A5A91">
            <w:pPr>
              <w:jc w:val="right"/>
              <w:rPr>
                <w:sz w:val="22"/>
                <w:szCs w:val="22"/>
              </w:rPr>
            </w:pPr>
            <w:r w:rsidRPr="00334DD8">
              <w:rPr>
                <w:sz w:val="22"/>
                <w:szCs w:val="22"/>
              </w:rPr>
              <w:t>5,905</w:t>
            </w:r>
          </w:p>
        </w:tc>
      </w:tr>
      <w:tr w:rsidR="006A5A91" w:rsidRPr="00C92E90" w14:paraId="084E6840" w14:textId="77777777" w:rsidTr="002E1D28">
        <w:trPr>
          <w:trHeight w:val="300"/>
        </w:trPr>
        <w:tc>
          <w:tcPr>
            <w:tcW w:w="505" w:type="pct"/>
            <w:shd w:val="clear" w:color="auto" w:fill="auto"/>
            <w:vAlign w:val="center"/>
            <w:hideMark/>
          </w:tcPr>
          <w:p w14:paraId="68DF7CBB" w14:textId="77777777" w:rsidR="006A5A91" w:rsidRPr="00C92E90" w:rsidRDefault="006A5A91" w:rsidP="006A5A91">
            <w:pPr>
              <w:ind w:left="-57" w:right="-57"/>
              <w:rPr>
                <w:sz w:val="22"/>
                <w:szCs w:val="22"/>
              </w:rPr>
            </w:pPr>
            <w:r w:rsidRPr="00C92E90">
              <w:rPr>
                <w:sz w:val="22"/>
                <w:szCs w:val="22"/>
              </w:rPr>
              <w:t>101-1836</w:t>
            </w:r>
          </w:p>
        </w:tc>
        <w:tc>
          <w:tcPr>
            <w:tcW w:w="2159" w:type="pct"/>
            <w:shd w:val="clear" w:color="auto" w:fill="auto"/>
            <w:vAlign w:val="center"/>
            <w:hideMark/>
          </w:tcPr>
          <w:p w14:paraId="60C104A6" w14:textId="77777777" w:rsidR="006A5A91" w:rsidRPr="00C92E90" w:rsidRDefault="006A5A91" w:rsidP="006A5A91">
            <w:pPr>
              <w:rPr>
                <w:sz w:val="22"/>
                <w:szCs w:val="22"/>
              </w:rPr>
            </w:pPr>
            <w:r w:rsidRPr="00C92E90">
              <w:rPr>
                <w:sz w:val="22"/>
                <w:szCs w:val="22"/>
              </w:rPr>
              <w:t>Стеклопакеты двухслойные из неполированного стекла толщиной 4 мм</w:t>
            </w:r>
          </w:p>
        </w:tc>
        <w:tc>
          <w:tcPr>
            <w:tcW w:w="584" w:type="pct"/>
            <w:shd w:val="clear" w:color="auto" w:fill="auto"/>
            <w:vAlign w:val="center"/>
            <w:hideMark/>
          </w:tcPr>
          <w:p w14:paraId="67DC31AA"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056A2D0A" w14:textId="77777777" w:rsidR="006A5A91" w:rsidRPr="00C92E90" w:rsidRDefault="006A5A91" w:rsidP="006A5A91">
            <w:pPr>
              <w:jc w:val="right"/>
              <w:rPr>
                <w:sz w:val="22"/>
                <w:szCs w:val="22"/>
              </w:rPr>
            </w:pPr>
            <w:r w:rsidRPr="00C92E90">
              <w:rPr>
                <w:sz w:val="22"/>
                <w:szCs w:val="22"/>
              </w:rPr>
              <w:t>196.07</w:t>
            </w:r>
          </w:p>
        </w:tc>
        <w:tc>
          <w:tcPr>
            <w:tcW w:w="691" w:type="pct"/>
            <w:shd w:val="clear" w:color="auto" w:fill="auto"/>
            <w:vAlign w:val="center"/>
          </w:tcPr>
          <w:p w14:paraId="554E89C9" w14:textId="350869EB" w:rsidR="006A5A91" w:rsidRPr="00940F89" w:rsidRDefault="006A5A91" w:rsidP="006A5A91">
            <w:pPr>
              <w:jc w:val="right"/>
              <w:rPr>
                <w:sz w:val="22"/>
                <w:szCs w:val="22"/>
              </w:rPr>
            </w:pPr>
            <w:r w:rsidRPr="00FE72C5">
              <w:rPr>
                <w:sz w:val="22"/>
                <w:szCs w:val="22"/>
              </w:rPr>
              <w:t>1 002,95</w:t>
            </w:r>
          </w:p>
        </w:tc>
        <w:tc>
          <w:tcPr>
            <w:tcW w:w="476" w:type="pct"/>
            <w:shd w:val="clear" w:color="auto" w:fill="auto"/>
            <w:vAlign w:val="center"/>
          </w:tcPr>
          <w:p w14:paraId="4108C3DA" w14:textId="291DB05B" w:rsidR="006A5A91" w:rsidRPr="00334DD8" w:rsidRDefault="006A5A91" w:rsidP="006A5A91">
            <w:pPr>
              <w:jc w:val="right"/>
              <w:rPr>
                <w:sz w:val="22"/>
                <w:szCs w:val="22"/>
              </w:rPr>
            </w:pPr>
            <w:r w:rsidRPr="00334DD8">
              <w:rPr>
                <w:sz w:val="22"/>
                <w:szCs w:val="22"/>
              </w:rPr>
              <w:t>5,115</w:t>
            </w:r>
          </w:p>
        </w:tc>
      </w:tr>
      <w:tr w:rsidR="006A5A91" w:rsidRPr="00C92E90" w14:paraId="773F9B9B" w14:textId="77777777" w:rsidTr="002E1D28">
        <w:trPr>
          <w:trHeight w:val="450"/>
        </w:trPr>
        <w:tc>
          <w:tcPr>
            <w:tcW w:w="505" w:type="pct"/>
            <w:shd w:val="clear" w:color="auto" w:fill="auto"/>
            <w:vAlign w:val="center"/>
            <w:hideMark/>
          </w:tcPr>
          <w:p w14:paraId="430221DD" w14:textId="77777777" w:rsidR="006A5A91" w:rsidRPr="00C92E90" w:rsidRDefault="006A5A91" w:rsidP="006A5A91">
            <w:pPr>
              <w:ind w:left="-57" w:right="-57"/>
              <w:rPr>
                <w:sz w:val="22"/>
                <w:szCs w:val="22"/>
              </w:rPr>
            </w:pPr>
            <w:r w:rsidRPr="00C92E90">
              <w:rPr>
                <w:sz w:val="22"/>
                <w:szCs w:val="22"/>
              </w:rPr>
              <w:t>403-0429</w:t>
            </w:r>
          </w:p>
        </w:tc>
        <w:tc>
          <w:tcPr>
            <w:tcW w:w="2159" w:type="pct"/>
            <w:shd w:val="clear" w:color="auto" w:fill="auto"/>
            <w:vAlign w:val="center"/>
            <w:hideMark/>
          </w:tcPr>
          <w:p w14:paraId="43D9E11E" w14:textId="77777777" w:rsidR="006A5A91" w:rsidRPr="00C92E90" w:rsidRDefault="006A5A91" w:rsidP="006A5A91">
            <w:pPr>
              <w:rPr>
                <w:sz w:val="22"/>
                <w:szCs w:val="22"/>
              </w:rPr>
            </w:pPr>
            <w:r w:rsidRPr="00C92E90">
              <w:rPr>
                <w:sz w:val="22"/>
                <w:szCs w:val="22"/>
              </w:rPr>
              <w:t>Стеновые панели из легкого бетона, массой 1200 кг/м3, плоские толщиной 39-41 см, с расходом стали до 7 кг/м2</w:t>
            </w:r>
          </w:p>
        </w:tc>
        <w:tc>
          <w:tcPr>
            <w:tcW w:w="584" w:type="pct"/>
            <w:shd w:val="clear" w:color="auto" w:fill="auto"/>
            <w:vAlign w:val="center"/>
            <w:hideMark/>
          </w:tcPr>
          <w:p w14:paraId="189E20D4"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055E3232" w14:textId="77777777" w:rsidR="006A5A91" w:rsidRPr="00C92E90" w:rsidRDefault="006A5A91" w:rsidP="006A5A91">
            <w:pPr>
              <w:jc w:val="right"/>
              <w:rPr>
                <w:sz w:val="22"/>
                <w:szCs w:val="22"/>
              </w:rPr>
            </w:pPr>
            <w:r w:rsidRPr="00C92E90">
              <w:rPr>
                <w:sz w:val="22"/>
                <w:szCs w:val="22"/>
              </w:rPr>
              <w:t>406.55</w:t>
            </w:r>
          </w:p>
        </w:tc>
        <w:tc>
          <w:tcPr>
            <w:tcW w:w="691" w:type="pct"/>
            <w:shd w:val="clear" w:color="auto" w:fill="auto"/>
            <w:vAlign w:val="center"/>
          </w:tcPr>
          <w:p w14:paraId="09B85F17" w14:textId="1ED419BD" w:rsidR="006A5A91" w:rsidRPr="00940F89" w:rsidRDefault="006A5A91" w:rsidP="006A5A91">
            <w:pPr>
              <w:jc w:val="right"/>
              <w:rPr>
                <w:sz w:val="22"/>
                <w:szCs w:val="22"/>
              </w:rPr>
            </w:pPr>
            <w:r w:rsidRPr="00FE72C5">
              <w:rPr>
                <w:sz w:val="22"/>
                <w:szCs w:val="22"/>
              </w:rPr>
              <w:t>2 509,36</w:t>
            </w:r>
          </w:p>
        </w:tc>
        <w:tc>
          <w:tcPr>
            <w:tcW w:w="476" w:type="pct"/>
            <w:shd w:val="clear" w:color="auto" w:fill="auto"/>
            <w:vAlign w:val="center"/>
          </w:tcPr>
          <w:p w14:paraId="0124AE4E" w14:textId="73036806" w:rsidR="006A5A91" w:rsidRPr="00334DD8" w:rsidRDefault="006A5A91" w:rsidP="006A5A91">
            <w:pPr>
              <w:jc w:val="right"/>
              <w:rPr>
                <w:sz w:val="22"/>
                <w:szCs w:val="22"/>
              </w:rPr>
            </w:pPr>
            <w:r w:rsidRPr="00334DD8">
              <w:rPr>
                <w:sz w:val="22"/>
                <w:szCs w:val="22"/>
              </w:rPr>
              <w:t>6,172</w:t>
            </w:r>
          </w:p>
        </w:tc>
      </w:tr>
      <w:tr w:rsidR="006A5A91" w:rsidRPr="00C92E90" w14:paraId="119B7138" w14:textId="77777777" w:rsidTr="002E1D28">
        <w:trPr>
          <w:trHeight w:val="300"/>
        </w:trPr>
        <w:tc>
          <w:tcPr>
            <w:tcW w:w="505" w:type="pct"/>
            <w:shd w:val="clear" w:color="auto" w:fill="auto"/>
            <w:vAlign w:val="center"/>
            <w:hideMark/>
          </w:tcPr>
          <w:p w14:paraId="5E418F21" w14:textId="77777777" w:rsidR="006A5A91" w:rsidRPr="00C92E90" w:rsidRDefault="006A5A91" w:rsidP="006A5A91">
            <w:pPr>
              <w:ind w:left="-57" w:right="-57"/>
              <w:rPr>
                <w:sz w:val="22"/>
                <w:szCs w:val="22"/>
              </w:rPr>
            </w:pPr>
            <w:r w:rsidRPr="00C92E90">
              <w:rPr>
                <w:sz w:val="22"/>
                <w:szCs w:val="22"/>
              </w:rPr>
              <w:lastRenderedPageBreak/>
              <w:t>403-1171</w:t>
            </w:r>
          </w:p>
        </w:tc>
        <w:tc>
          <w:tcPr>
            <w:tcW w:w="2159" w:type="pct"/>
            <w:shd w:val="clear" w:color="auto" w:fill="auto"/>
            <w:vAlign w:val="center"/>
            <w:hideMark/>
          </w:tcPr>
          <w:p w14:paraId="141CDA1B" w14:textId="77777777" w:rsidR="006A5A91" w:rsidRPr="00C92E90" w:rsidRDefault="006A5A91" w:rsidP="006A5A91">
            <w:pPr>
              <w:rPr>
                <w:sz w:val="22"/>
                <w:szCs w:val="22"/>
              </w:rPr>
            </w:pPr>
            <w:r w:rsidRPr="00C92E90">
              <w:rPr>
                <w:sz w:val="22"/>
                <w:szCs w:val="22"/>
              </w:rPr>
              <w:t>Стойка железобетонная</w:t>
            </w:r>
          </w:p>
        </w:tc>
        <w:tc>
          <w:tcPr>
            <w:tcW w:w="584" w:type="pct"/>
            <w:shd w:val="clear" w:color="auto" w:fill="auto"/>
            <w:vAlign w:val="center"/>
            <w:hideMark/>
          </w:tcPr>
          <w:p w14:paraId="31E7ED9D"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29937588" w14:textId="77777777" w:rsidR="006A5A91" w:rsidRPr="00C92E90" w:rsidRDefault="006A5A91" w:rsidP="006A5A91">
            <w:pPr>
              <w:jc w:val="right"/>
              <w:rPr>
                <w:sz w:val="22"/>
                <w:szCs w:val="22"/>
              </w:rPr>
            </w:pPr>
            <w:r w:rsidRPr="00C92E90">
              <w:rPr>
                <w:sz w:val="22"/>
                <w:szCs w:val="22"/>
              </w:rPr>
              <w:t>1 977.48</w:t>
            </w:r>
          </w:p>
        </w:tc>
        <w:tc>
          <w:tcPr>
            <w:tcW w:w="691" w:type="pct"/>
            <w:shd w:val="clear" w:color="auto" w:fill="auto"/>
            <w:vAlign w:val="center"/>
          </w:tcPr>
          <w:p w14:paraId="19109F8D" w14:textId="49EC386F" w:rsidR="006A5A91" w:rsidRPr="00940F89" w:rsidRDefault="006A5A91" w:rsidP="006A5A91">
            <w:pPr>
              <w:jc w:val="right"/>
              <w:rPr>
                <w:sz w:val="22"/>
                <w:szCs w:val="22"/>
              </w:rPr>
            </w:pPr>
            <w:r w:rsidRPr="00FE72C5">
              <w:rPr>
                <w:sz w:val="22"/>
                <w:szCs w:val="22"/>
              </w:rPr>
              <w:t>16 720,24</w:t>
            </w:r>
          </w:p>
        </w:tc>
        <w:tc>
          <w:tcPr>
            <w:tcW w:w="476" w:type="pct"/>
            <w:shd w:val="clear" w:color="auto" w:fill="auto"/>
            <w:vAlign w:val="center"/>
          </w:tcPr>
          <w:p w14:paraId="2DC5A018" w14:textId="64BAADA1" w:rsidR="006A5A91" w:rsidRPr="00334DD8" w:rsidRDefault="006A5A91" w:rsidP="006A5A91">
            <w:pPr>
              <w:jc w:val="right"/>
              <w:rPr>
                <w:sz w:val="22"/>
                <w:szCs w:val="22"/>
              </w:rPr>
            </w:pPr>
            <w:r w:rsidRPr="00334DD8">
              <w:rPr>
                <w:sz w:val="22"/>
                <w:szCs w:val="22"/>
              </w:rPr>
              <w:t>8,455</w:t>
            </w:r>
          </w:p>
        </w:tc>
      </w:tr>
      <w:tr w:rsidR="006A5A91" w:rsidRPr="00C92E90" w14:paraId="73C07799" w14:textId="77777777" w:rsidTr="002E1D28">
        <w:trPr>
          <w:trHeight w:val="450"/>
        </w:trPr>
        <w:tc>
          <w:tcPr>
            <w:tcW w:w="505" w:type="pct"/>
            <w:shd w:val="clear" w:color="auto" w:fill="auto"/>
            <w:vAlign w:val="center"/>
            <w:hideMark/>
          </w:tcPr>
          <w:p w14:paraId="1353232D" w14:textId="77777777" w:rsidR="006A5A91" w:rsidRPr="00C92E90" w:rsidRDefault="006A5A91" w:rsidP="006A5A91">
            <w:pPr>
              <w:ind w:left="-57" w:right="-57"/>
              <w:rPr>
                <w:sz w:val="22"/>
                <w:szCs w:val="22"/>
              </w:rPr>
            </w:pPr>
            <w:r w:rsidRPr="00C92E90">
              <w:rPr>
                <w:sz w:val="22"/>
                <w:szCs w:val="22"/>
              </w:rPr>
              <w:t>403-1181</w:t>
            </w:r>
          </w:p>
        </w:tc>
        <w:tc>
          <w:tcPr>
            <w:tcW w:w="2159" w:type="pct"/>
            <w:shd w:val="clear" w:color="auto" w:fill="auto"/>
            <w:vAlign w:val="center"/>
            <w:hideMark/>
          </w:tcPr>
          <w:p w14:paraId="777920CE" w14:textId="77777777" w:rsidR="006A5A91" w:rsidRPr="00C92E90" w:rsidRDefault="006A5A91" w:rsidP="006A5A91">
            <w:pPr>
              <w:rPr>
                <w:sz w:val="22"/>
                <w:szCs w:val="22"/>
              </w:rPr>
            </w:pPr>
            <w:r w:rsidRPr="00C92E90">
              <w:rPr>
                <w:sz w:val="22"/>
                <w:szCs w:val="22"/>
              </w:rPr>
              <w:t>Стойка железобетонная вибрированная для опор линий электропередач из бетона В25 (М350) с расходом арматуры 104 кг/м3</w:t>
            </w:r>
          </w:p>
        </w:tc>
        <w:tc>
          <w:tcPr>
            <w:tcW w:w="584" w:type="pct"/>
            <w:shd w:val="clear" w:color="auto" w:fill="auto"/>
            <w:vAlign w:val="center"/>
            <w:hideMark/>
          </w:tcPr>
          <w:p w14:paraId="7CEC6629"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14181F52" w14:textId="77777777" w:rsidR="006A5A91" w:rsidRPr="00C92E90" w:rsidRDefault="006A5A91" w:rsidP="006A5A91">
            <w:pPr>
              <w:jc w:val="right"/>
              <w:rPr>
                <w:sz w:val="22"/>
                <w:szCs w:val="22"/>
              </w:rPr>
            </w:pPr>
            <w:r w:rsidRPr="00C92E90">
              <w:rPr>
                <w:sz w:val="22"/>
                <w:szCs w:val="22"/>
              </w:rPr>
              <w:t>3 656.96</w:t>
            </w:r>
          </w:p>
        </w:tc>
        <w:tc>
          <w:tcPr>
            <w:tcW w:w="691" w:type="pct"/>
            <w:shd w:val="clear" w:color="auto" w:fill="auto"/>
            <w:vAlign w:val="center"/>
          </w:tcPr>
          <w:p w14:paraId="7C7639F8" w14:textId="063DCCD3" w:rsidR="006A5A91" w:rsidRPr="00940F89" w:rsidRDefault="006A5A91" w:rsidP="006A5A91">
            <w:pPr>
              <w:jc w:val="right"/>
              <w:rPr>
                <w:sz w:val="22"/>
                <w:szCs w:val="22"/>
              </w:rPr>
            </w:pPr>
            <w:r w:rsidRPr="00FE72C5">
              <w:rPr>
                <w:sz w:val="22"/>
                <w:szCs w:val="22"/>
              </w:rPr>
              <w:t>15 613,08</w:t>
            </w:r>
          </w:p>
        </w:tc>
        <w:tc>
          <w:tcPr>
            <w:tcW w:w="476" w:type="pct"/>
            <w:shd w:val="clear" w:color="auto" w:fill="auto"/>
            <w:vAlign w:val="center"/>
          </w:tcPr>
          <w:p w14:paraId="5E9ACD3D" w14:textId="68A3F8A4" w:rsidR="006A5A91" w:rsidRPr="00334DD8" w:rsidRDefault="006A5A91" w:rsidP="006A5A91">
            <w:pPr>
              <w:jc w:val="right"/>
              <w:rPr>
                <w:sz w:val="22"/>
                <w:szCs w:val="22"/>
              </w:rPr>
            </w:pPr>
            <w:r w:rsidRPr="00334DD8">
              <w:rPr>
                <w:sz w:val="22"/>
                <w:szCs w:val="22"/>
              </w:rPr>
              <w:t>4,269</w:t>
            </w:r>
          </w:p>
        </w:tc>
      </w:tr>
      <w:tr w:rsidR="006A5A91" w:rsidRPr="00C92E90" w14:paraId="26BCF499" w14:textId="77777777" w:rsidTr="002E1D28">
        <w:trPr>
          <w:trHeight w:val="900"/>
        </w:trPr>
        <w:tc>
          <w:tcPr>
            <w:tcW w:w="505" w:type="pct"/>
            <w:shd w:val="clear" w:color="auto" w:fill="auto"/>
            <w:vAlign w:val="center"/>
            <w:hideMark/>
          </w:tcPr>
          <w:p w14:paraId="39B90BA3" w14:textId="77777777" w:rsidR="006A5A91" w:rsidRPr="00C92E90" w:rsidRDefault="006A5A91" w:rsidP="006A5A91">
            <w:pPr>
              <w:ind w:left="-57" w:right="-57"/>
              <w:rPr>
                <w:sz w:val="22"/>
                <w:szCs w:val="22"/>
              </w:rPr>
            </w:pPr>
            <w:r w:rsidRPr="00C92E90">
              <w:rPr>
                <w:sz w:val="22"/>
                <w:szCs w:val="22"/>
              </w:rPr>
              <w:t>403-1182</w:t>
            </w:r>
          </w:p>
        </w:tc>
        <w:tc>
          <w:tcPr>
            <w:tcW w:w="2159" w:type="pct"/>
            <w:shd w:val="clear" w:color="auto" w:fill="auto"/>
            <w:vAlign w:val="center"/>
            <w:hideMark/>
          </w:tcPr>
          <w:p w14:paraId="0B004B27" w14:textId="77777777" w:rsidR="006A5A91" w:rsidRPr="00C92E90" w:rsidRDefault="006A5A91" w:rsidP="006A5A91">
            <w:pPr>
              <w:rPr>
                <w:sz w:val="22"/>
                <w:szCs w:val="22"/>
              </w:rPr>
            </w:pPr>
            <w:r w:rsidRPr="00C92E90">
              <w:rPr>
                <w:sz w:val="22"/>
                <w:szCs w:val="22"/>
              </w:rPr>
              <w:t>Стойка железобетонная вибрированная для опор наружного освещения и контактной сети городского электрофицированного транспорта из бетона В27,5 (М 350) с расходом арматуры 150 кг/м3 (серия 3.407.1-143; 3.407.1-136)</w:t>
            </w:r>
          </w:p>
        </w:tc>
        <w:tc>
          <w:tcPr>
            <w:tcW w:w="584" w:type="pct"/>
            <w:shd w:val="clear" w:color="auto" w:fill="auto"/>
            <w:vAlign w:val="center"/>
            <w:hideMark/>
          </w:tcPr>
          <w:p w14:paraId="254FCFF7"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01EA046F" w14:textId="77777777" w:rsidR="006A5A91" w:rsidRPr="00C92E90" w:rsidRDefault="006A5A91" w:rsidP="006A5A91">
            <w:pPr>
              <w:jc w:val="right"/>
              <w:rPr>
                <w:sz w:val="22"/>
                <w:szCs w:val="22"/>
              </w:rPr>
            </w:pPr>
            <w:r w:rsidRPr="00C92E90">
              <w:rPr>
                <w:sz w:val="22"/>
                <w:szCs w:val="22"/>
              </w:rPr>
              <w:t>4 409.79</w:t>
            </w:r>
          </w:p>
        </w:tc>
        <w:tc>
          <w:tcPr>
            <w:tcW w:w="691" w:type="pct"/>
            <w:shd w:val="clear" w:color="auto" w:fill="auto"/>
            <w:vAlign w:val="center"/>
          </w:tcPr>
          <w:p w14:paraId="09B8D7AA" w14:textId="0BE76D9B" w:rsidR="006A5A91" w:rsidRPr="00940F89" w:rsidRDefault="006A5A91" w:rsidP="006A5A91">
            <w:pPr>
              <w:jc w:val="right"/>
              <w:rPr>
                <w:sz w:val="22"/>
                <w:szCs w:val="22"/>
              </w:rPr>
            </w:pPr>
            <w:r w:rsidRPr="00FE72C5">
              <w:rPr>
                <w:sz w:val="22"/>
                <w:szCs w:val="22"/>
              </w:rPr>
              <w:t>15 613,09</w:t>
            </w:r>
          </w:p>
        </w:tc>
        <w:tc>
          <w:tcPr>
            <w:tcW w:w="476" w:type="pct"/>
            <w:shd w:val="clear" w:color="auto" w:fill="auto"/>
            <w:vAlign w:val="center"/>
          </w:tcPr>
          <w:p w14:paraId="1336573A" w14:textId="75868EC8" w:rsidR="006A5A91" w:rsidRPr="00334DD8" w:rsidRDefault="006A5A91" w:rsidP="006A5A91">
            <w:pPr>
              <w:jc w:val="right"/>
              <w:rPr>
                <w:sz w:val="22"/>
                <w:szCs w:val="22"/>
              </w:rPr>
            </w:pPr>
            <w:r w:rsidRPr="00334DD8">
              <w:rPr>
                <w:sz w:val="22"/>
                <w:szCs w:val="22"/>
              </w:rPr>
              <w:t>3,541</w:t>
            </w:r>
          </w:p>
        </w:tc>
      </w:tr>
      <w:tr w:rsidR="006A5A91" w:rsidRPr="00C92E90" w14:paraId="100CEFEA" w14:textId="77777777" w:rsidTr="002E1D28">
        <w:trPr>
          <w:trHeight w:val="450"/>
        </w:trPr>
        <w:tc>
          <w:tcPr>
            <w:tcW w:w="505" w:type="pct"/>
            <w:shd w:val="clear" w:color="auto" w:fill="auto"/>
            <w:vAlign w:val="center"/>
            <w:hideMark/>
          </w:tcPr>
          <w:p w14:paraId="3A006670" w14:textId="77777777" w:rsidR="006A5A91" w:rsidRPr="00C92E90" w:rsidRDefault="006A5A91" w:rsidP="006A5A91">
            <w:pPr>
              <w:ind w:left="-57" w:right="-57"/>
              <w:rPr>
                <w:sz w:val="22"/>
                <w:szCs w:val="22"/>
              </w:rPr>
            </w:pPr>
            <w:r w:rsidRPr="00C92E90">
              <w:rPr>
                <w:sz w:val="22"/>
                <w:szCs w:val="22"/>
              </w:rPr>
              <w:t>403-1177</w:t>
            </w:r>
          </w:p>
        </w:tc>
        <w:tc>
          <w:tcPr>
            <w:tcW w:w="2159" w:type="pct"/>
            <w:shd w:val="clear" w:color="auto" w:fill="auto"/>
            <w:vAlign w:val="center"/>
            <w:hideMark/>
          </w:tcPr>
          <w:p w14:paraId="3C66B882" w14:textId="77777777" w:rsidR="006A5A91" w:rsidRPr="00C92E90" w:rsidRDefault="006A5A91" w:rsidP="006A5A91">
            <w:pPr>
              <w:rPr>
                <w:sz w:val="22"/>
                <w:szCs w:val="22"/>
              </w:rPr>
            </w:pPr>
            <w:r w:rsidRPr="00C92E90">
              <w:rPr>
                <w:sz w:val="22"/>
                <w:szCs w:val="22"/>
              </w:rPr>
              <w:t>Стойка железобетонная СНЦс-5,1-11,5 /бетон В40 (М550), объем 0,476 м3, расход ар-</w:t>
            </w:r>
            <w:proofErr w:type="spellStart"/>
            <w:r w:rsidRPr="00C92E90">
              <w:rPr>
                <w:sz w:val="22"/>
                <w:szCs w:val="22"/>
              </w:rPr>
              <w:t>ры</w:t>
            </w:r>
            <w:proofErr w:type="spellEnd"/>
            <w:r w:rsidRPr="00C92E90">
              <w:rPr>
                <w:sz w:val="22"/>
                <w:szCs w:val="22"/>
              </w:rPr>
              <w:t xml:space="preserve"> 277,2 кг/ (серия 3.320-1)</w:t>
            </w:r>
          </w:p>
        </w:tc>
        <w:tc>
          <w:tcPr>
            <w:tcW w:w="584" w:type="pct"/>
            <w:shd w:val="clear" w:color="auto" w:fill="auto"/>
            <w:vAlign w:val="center"/>
            <w:hideMark/>
          </w:tcPr>
          <w:p w14:paraId="4BC11EE7"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4ACB6F4A" w14:textId="77777777" w:rsidR="006A5A91" w:rsidRPr="00C92E90" w:rsidRDefault="006A5A91" w:rsidP="006A5A91">
            <w:pPr>
              <w:jc w:val="right"/>
              <w:rPr>
                <w:sz w:val="22"/>
                <w:szCs w:val="22"/>
              </w:rPr>
            </w:pPr>
            <w:r w:rsidRPr="00C92E90">
              <w:rPr>
                <w:sz w:val="22"/>
                <w:szCs w:val="22"/>
              </w:rPr>
              <w:t>2 694.10</w:t>
            </w:r>
          </w:p>
        </w:tc>
        <w:tc>
          <w:tcPr>
            <w:tcW w:w="691" w:type="pct"/>
            <w:shd w:val="clear" w:color="auto" w:fill="auto"/>
            <w:vAlign w:val="center"/>
          </w:tcPr>
          <w:p w14:paraId="79794EE2" w14:textId="48649A91" w:rsidR="006A5A91" w:rsidRPr="00940F89" w:rsidRDefault="006A5A91" w:rsidP="006A5A91">
            <w:pPr>
              <w:jc w:val="right"/>
              <w:rPr>
                <w:sz w:val="22"/>
                <w:szCs w:val="22"/>
              </w:rPr>
            </w:pPr>
            <w:r w:rsidRPr="00FE72C5">
              <w:rPr>
                <w:sz w:val="22"/>
                <w:szCs w:val="22"/>
              </w:rPr>
              <w:t>11 126,88</w:t>
            </w:r>
          </w:p>
        </w:tc>
        <w:tc>
          <w:tcPr>
            <w:tcW w:w="476" w:type="pct"/>
            <w:shd w:val="clear" w:color="auto" w:fill="auto"/>
            <w:vAlign w:val="center"/>
          </w:tcPr>
          <w:p w14:paraId="3DD42E9C" w14:textId="46207B61" w:rsidR="006A5A91" w:rsidRPr="00334DD8" w:rsidRDefault="006A5A91" w:rsidP="006A5A91">
            <w:pPr>
              <w:jc w:val="right"/>
              <w:rPr>
                <w:sz w:val="22"/>
                <w:szCs w:val="22"/>
              </w:rPr>
            </w:pPr>
            <w:r w:rsidRPr="00334DD8">
              <w:rPr>
                <w:sz w:val="22"/>
                <w:szCs w:val="22"/>
              </w:rPr>
              <w:t>4,130</w:t>
            </w:r>
          </w:p>
        </w:tc>
      </w:tr>
      <w:tr w:rsidR="006A5A91" w:rsidRPr="00C92E90" w14:paraId="0D3AEDC5" w14:textId="77777777" w:rsidTr="002E1D28">
        <w:trPr>
          <w:trHeight w:val="450"/>
        </w:trPr>
        <w:tc>
          <w:tcPr>
            <w:tcW w:w="505" w:type="pct"/>
            <w:shd w:val="clear" w:color="auto" w:fill="auto"/>
            <w:vAlign w:val="center"/>
            <w:hideMark/>
          </w:tcPr>
          <w:p w14:paraId="5B5CA44C" w14:textId="77777777" w:rsidR="006A5A91" w:rsidRPr="00C92E90" w:rsidRDefault="006A5A91" w:rsidP="006A5A91">
            <w:pPr>
              <w:ind w:left="-57" w:right="-57"/>
              <w:rPr>
                <w:sz w:val="22"/>
                <w:szCs w:val="22"/>
              </w:rPr>
            </w:pPr>
            <w:r w:rsidRPr="00C92E90">
              <w:rPr>
                <w:sz w:val="22"/>
                <w:szCs w:val="22"/>
              </w:rPr>
              <w:t>403-1172</w:t>
            </w:r>
          </w:p>
        </w:tc>
        <w:tc>
          <w:tcPr>
            <w:tcW w:w="2159" w:type="pct"/>
            <w:shd w:val="clear" w:color="auto" w:fill="auto"/>
            <w:vAlign w:val="center"/>
            <w:hideMark/>
          </w:tcPr>
          <w:p w14:paraId="0C17CB9C" w14:textId="77777777" w:rsidR="006A5A91" w:rsidRPr="00C92E90" w:rsidRDefault="006A5A91" w:rsidP="006A5A91">
            <w:pPr>
              <w:rPr>
                <w:sz w:val="22"/>
                <w:szCs w:val="22"/>
              </w:rPr>
            </w:pPr>
            <w:r w:rsidRPr="00C92E90">
              <w:rPr>
                <w:sz w:val="22"/>
                <w:szCs w:val="22"/>
              </w:rPr>
              <w:t>Стойка железобетонная СЦс-0,65-8 /бетон В22,5 (М300), объем 0,198 м3, расход ар-</w:t>
            </w:r>
            <w:proofErr w:type="spellStart"/>
            <w:r w:rsidRPr="00C92E90">
              <w:rPr>
                <w:sz w:val="22"/>
                <w:szCs w:val="22"/>
              </w:rPr>
              <w:t>ры</w:t>
            </w:r>
            <w:proofErr w:type="spellEnd"/>
            <w:r w:rsidRPr="00C92E90">
              <w:rPr>
                <w:sz w:val="22"/>
                <w:szCs w:val="22"/>
              </w:rPr>
              <w:t xml:space="preserve"> 40,49 кг/ (серия 3.320-1)</w:t>
            </w:r>
          </w:p>
        </w:tc>
        <w:tc>
          <w:tcPr>
            <w:tcW w:w="584" w:type="pct"/>
            <w:shd w:val="clear" w:color="auto" w:fill="auto"/>
            <w:vAlign w:val="center"/>
            <w:hideMark/>
          </w:tcPr>
          <w:p w14:paraId="07EAC48A"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5482A3B2" w14:textId="77777777" w:rsidR="006A5A91" w:rsidRPr="00C92E90" w:rsidRDefault="006A5A91" w:rsidP="006A5A91">
            <w:pPr>
              <w:jc w:val="right"/>
              <w:rPr>
                <w:sz w:val="22"/>
                <w:szCs w:val="22"/>
              </w:rPr>
            </w:pPr>
            <w:r w:rsidRPr="00C92E90">
              <w:rPr>
                <w:sz w:val="22"/>
                <w:szCs w:val="22"/>
              </w:rPr>
              <w:t>590.82</w:t>
            </w:r>
          </w:p>
        </w:tc>
        <w:tc>
          <w:tcPr>
            <w:tcW w:w="691" w:type="pct"/>
            <w:shd w:val="clear" w:color="auto" w:fill="auto"/>
            <w:vAlign w:val="center"/>
          </w:tcPr>
          <w:p w14:paraId="32CEBB08" w14:textId="568A7C8C" w:rsidR="006A5A91" w:rsidRPr="00940F89" w:rsidRDefault="006A5A91" w:rsidP="006A5A91">
            <w:pPr>
              <w:jc w:val="right"/>
              <w:rPr>
                <w:sz w:val="22"/>
                <w:szCs w:val="22"/>
              </w:rPr>
            </w:pPr>
            <w:r w:rsidRPr="00FE72C5">
              <w:rPr>
                <w:sz w:val="22"/>
                <w:szCs w:val="22"/>
              </w:rPr>
              <w:t>8 624,10</w:t>
            </w:r>
          </w:p>
        </w:tc>
        <w:tc>
          <w:tcPr>
            <w:tcW w:w="476" w:type="pct"/>
            <w:shd w:val="clear" w:color="auto" w:fill="auto"/>
            <w:vAlign w:val="center"/>
          </w:tcPr>
          <w:p w14:paraId="3FE9F3CE" w14:textId="672A014B" w:rsidR="006A5A91" w:rsidRPr="00334DD8" w:rsidRDefault="006A5A91" w:rsidP="006A5A91">
            <w:pPr>
              <w:jc w:val="right"/>
              <w:rPr>
                <w:sz w:val="22"/>
                <w:szCs w:val="22"/>
              </w:rPr>
            </w:pPr>
            <w:r w:rsidRPr="00334DD8">
              <w:rPr>
                <w:sz w:val="22"/>
                <w:szCs w:val="22"/>
              </w:rPr>
              <w:t>14,597</w:t>
            </w:r>
          </w:p>
        </w:tc>
      </w:tr>
      <w:tr w:rsidR="006A5A91" w:rsidRPr="00C92E90" w14:paraId="0E20B2F1" w14:textId="77777777" w:rsidTr="002E1D28">
        <w:trPr>
          <w:trHeight w:val="300"/>
        </w:trPr>
        <w:tc>
          <w:tcPr>
            <w:tcW w:w="505" w:type="pct"/>
            <w:shd w:val="clear" w:color="auto" w:fill="auto"/>
            <w:vAlign w:val="center"/>
            <w:hideMark/>
          </w:tcPr>
          <w:p w14:paraId="28C0606E" w14:textId="77777777" w:rsidR="006A5A91" w:rsidRPr="00C92E90" w:rsidRDefault="006A5A91" w:rsidP="006A5A91">
            <w:pPr>
              <w:ind w:left="-57" w:right="-57"/>
              <w:rPr>
                <w:sz w:val="22"/>
                <w:szCs w:val="22"/>
              </w:rPr>
            </w:pPr>
            <w:r w:rsidRPr="00C92E90">
              <w:rPr>
                <w:sz w:val="22"/>
                <w:szCs w:val="22"/>
              </w:rPr>
              <w:t>301-1726</w:t>
            </w:r>
          </w:p>
        </w:tc>
        <w:tc>
          <w:tcPr>
            <w:tcW w:w="2159" w:type="pct"/>
            <w:shd w:val="clear" w:color="auto" w:fill="auto"/>
            <w:vAlign w:val="center"/>
            <w:hideMark/>
          </w:tcPr>
          <w:p w14:paraId="774028D6" w14:textId="77777777" w:rsidR="006A5A91" w:rsidRPr="00C92E90" w:rsidRDefault="006A5A91" w:rsidP="006A5A91">
            <w:pPr>
              <w:rPr>
                <w:sz w:val="22"/>
                <w:szCs w:val="22"/>
              </w:rPr>
            </w:pPr>
            <w:r w:rsidRPr="00C92E90">
              <w:rPr>
                <w:sz w:val="22"/>
                <w:szCs w:val="22"/>
              </w:rPr>
              <w:t>Счетчик газа, марка СГ-16МТ-4000-2</w:t>
            </w:r>
          </w:p>
        </w:tc>
        <w:tc>
          <w:tcPr>
            <w:tcW w:w="584" w:type="pct"/>
            <w:shd w:val="clear" w:color="auto" w:fill="auto"/>
            <w:vAlign w:val="center"/>
            <w:hideMark/>
          </w:tcPr>
          <w:p w14:paraId="736B8184"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7E5494D1" w14:textId="77777777" w:rsidR="006A5A91" w:rsidRPr="00C92E90" w:rsidRDefault="006A5A91" w:rsidP="006A5A91">
            <w:pPr>
              <w:jc w:val="right"/>
              <w:rPr>
                <w:sz w:val="22"/>
                <w:szCs w:val="22"/>
              </w:rPr>
            </w:pPr>
            <w:r w:rsidRPr="00C92E90">
              <w:rPr>
                <w:sz w:val="22"/>
                <w:szCs w:val="22"/>
              </w:rPr>
              <w:t>38 570.73</w:t>
            </w:r>
          </w:p>
        </w:tc>
        <w:tc>
          <w:tcPr>
            <w:tcW w:w="691" w:type="pct"/>
            <w:shd w:val="clear" w:color="auto" w:fill="auto"/>
            <w:vAlign w:val="center"/>
          </w:tcPr>
          <w:p w14:paraId="0DDE1D79" w14:textId="19D8F8D4" w:rsidR="006A5A91" w:rsidRPr="00940F89" w:rsidRDefault="006A5A91" w:rsidP="006A5A91">
            <w:pPr>
              <w:jc w:val="right"/>
              <w:rPr>
                <w:sz w:val="22"/>
                <w:szCs w:val="22"/>
              </w:rPr>
            </w:pPr>
            <w:r w:rsidRPr="00FE72C5">
              <w:rPr>
                <w:sz w:val="22"/>
                <w:szCs w:val="22"/>
              </w:rPr>
              <w:t>211 379,42</w:t>
            </w:r>
          </w:p>
        </w:tc>
        <w:tc>
          <w:tcPr>
            <w:tcW w:w="476" w:type="pct"/>
            <w:shd w:val="clear" w:color="auto" w:fill="auto"/>
            <w:vAlign w:val="center"/>
          </w:tcPr>
          <w:p w14:paraId="1D1D7510" w14:textId="518077E8" w:rsidR="006A5A91" w:rsidRPr="00334DD8" w:rsidRDefault="006A5A91" w:rsidP="006A5A91">
            <w:pPr>
              <w:jc w:val="right"/>
              <w:rPr>
                <w:sz w:val="22"/>
                <w:szCs w:val="22"/>
              </w:rPr>
            </w:pPr>
            <w:r w:rsidRPr="00334DD8">
              <w:rPr>
                <w:sz w:val="22"/>
                <w:szCs w:val="22"/>
              </w:rPr>
              <w:t>5,480</w:t>
            </w:r>
          </w:p>
        </w:tc>
      </w:tr>
      <w:tr w:rsidR="006A5A91" w:rsidRPr="00C92E90" w14:paraId="085EE72E" w14:textId="77777777" w:rsidTr="002E1D28">
        <w:trPr>
          <w:trHeight w:val="300"/>
        </w:trPr>
        <w:tc>
          <w:tcPr>
            <w:tcW w:w="505" w:type="pct"/>
            <w:shd w:val="clear" w:color="auto" w:fill="auto"/>
            <w:vAlign w:val="center"/>
            <w:hideMark/>
          </w:tcPr>
          <w:p w14:paraId="177D9002" w14:textId="77777777" w:rsidR="006A5A91" w:rsidRPr="00C92E90" w:rsidRDefault="006A5A91" w:rsidP="006A5A91">
            <w:pPr>
              <w:ind w:left="-57" w:right="-57"/>
              <w:rPr>
                <w:sz w:val="22"/>
                <w:szCs w:val="22"/>
              </w:rPr>
            </w:pPr>
            <w:r w:rsidRPr="00C92E90">
              <w:rPr>
                <w:sz w:val="22"/>
                <w:szCs w:val="22"/>
              </w:rPr>
              <w:t>301-3165</w:t>
            </w:r>
          </w:p>
        </w:tc>
        <w:tc>
          <w:tcPr>
            <w:tcW w:w="2159" w:type="pct"/>
            <w:shd w:val="clear" w:color="auto" w:fill="auto"/>
            <w:vAlign w:val="center"/>
            <w:hideMark/>
          </w:tcPr>
          <w:p w14:paraId="470A6901" w14:textId="77777777" w:rsidR="006A5A91" w:rsidRPr="00C92E90" w:rsidRDefault="006A5A91" w:rsidP="006A5A91">
            <w:pPr>
              <w:rPr>
                <w:sz w:val="22"/>
                <w:szCs w:val="22"/>
              </w:rPr>
            </w:pPr>
            <w:r w:rsidRPr="00C92E90">
              <w:rPr>
                <w:sz w:val="22"/>
                <w:szCs w:val="22"/>
              </w:rPr>
              <w:t>Счетчики (водомеры) крыльчатые диаметром 32 мм</w:t>
            </w:r>
          </w:p>
        </w:tc>
        <w:tc>
          <w:tcPr>
            <w:tcW w:w="584" w:type="pct"/>
            <w:shd w:val="clear" w:color="auto" w:fill="auto"/>
            <w:vAlign w:val="center"/>
            <w:hideMark/>
          </w:tcPr>
          <w:p w14:paraId="756B21C1"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29FAD383" w14:textId="77777777" w:rsidR="006A5A91" w:rsidRPr="00C92E90" w:rsidRDefault="006A5A91" w:rsidP="006A5A91">
            <w:pPr>
              <w:jc w:val="right"/>
              <w:rPr>
                <w:sz w:val="22"/>
                <w:szCs w:val="22"/>
              </w:rPr>
            </w:pPr>
            <w:r w:rsidRPr="00C92E90">
              <w:rPr>
                <w:sz w:val="22"/>
                <w:szCs w:val="22"/>
              </w:rPr>
              <w:t>1 140.70</w:t>
            </w:r>
          </w:p>
        </w:tc>
        <w:tc>
          <w:tcPr>
            <w:tcW w:w="691" w:type="pct"/>
            <w:shd w:val="clear" w:color="auto" w:fill="auto"/>
            <w:vAlign w:val="center"/>
          </w:tcPr>
          <w:p w14:paraId="16911FBC" w14:textId="33CE9B0F" w:rsidR="006A5A91" w:rsidRPr="00940F89" w:rsidRDefault="006A5A91" w:rsidP="006A5A91">
            <w:pPr>
              <w:jc w:val="right"/>
              <w:rPr>
                <w:sz w:val="22"/>
                <w:szCs w:val="22"/>
              </w:rPr>
            </w:pPr>
            <w:r w:rsidRPr="00FE72C5">
              <w:rPr>
                <w:sz w:val="22"/>
                <w:szCs w:val="22"/>
              </w:rPr>
              <w:t>3 855,61</w:t>
            </w:r>
          </w:p>
        </w:tc>
        <w:tc>
          <w:tcPr>
            <w:tcW w:w="476" w:type="pct"/>
            <w:shd w:val="clear" w:color="auto" w:fill="auto"/>
            <w:vAlign w:val="center"/>
          </w:tcPr>
          <w:p w14:paraId="587B2C4A" w14:textId="4884DB11" w:rsidR="006A5A91" w:rsidRPr="00334DD8" w:rsidRDefault="006A5A91" w:rsidP="006A5A91">
            <w:pPr>
              <w:jc w:val="right"/>
              <w:rPr>
                <w:sz w:val="22"/>
                <w:szCs w:val="22"/>
              </w:rPr>
            </w:pPr>
            <w:r w:rsidRPr="00334DD8">
              <w:rPr>
                <w:sz w:val="22"/>
                <w:szCs w:val="22"/>
              </w:rPr>
              <w:t>3,380</w:t>
            </w:r>
          </w:p>
        </w:tc>
      </w:tr>
      <w:tr w:rsidR="006A5A91" w:rsidRPr="00C92E90" w14:paraId="0E051D2A" w14:textId="77777777" w:rsidTr="002E1D28">
        <w:trPr>
          <w:trHeight w:val="300"/>
        </w:trPr>
        <w:tc>
          <w:tcPr>
            <w:tcW w:w="505" w:type="pct"/>
            <w:shd w:val="clear" w:color="auto" w:fill="auto"/>
            <w:vAlign w:val="center"/>
            <w:hideMark/>
          </w:tcPr>
          <w:p w14:paraId="3BD79073" w14:textId="77777777" w:rsidR="006A5A91" w:rsidRPr="00C92E90" w:rsidRDefault="006A5A91" w:rsidP="006A5A91">
            <w:pPr>
              <w:ind w:left="-57" w:right="-57"/>
              <w:rPr>
                <w:sz w:val="22"/>
                <w:szCs w:val="22"/>
              </w:rPr>
            </w:pPr>
            <w:r w:rsidRPr="00C92E90">
              <w:rPr>
                <w:sz w:val="22"/>
                <w:szCs w:val="22"/>
              </w:rPr>
              <w:t>101-1742</w:t>
            </w:r>
          </w:p>
        </w:tc>
        <w:tc>
          <w:tcPr>
            <w:tcW w:w="2159" w:type="pct"/>
            <w:shd w:val="clear" w:color="auto" w:fill="auto"/>
            <w:vAlign w:val="center"/>
            <w:hideMark/>
          </w:tcPr>
          <w:p w14:paraId="57CD6338" w14:textId="77777777" w:rsidR="006A5A91" w:rsidRPr="00C92E90" w:rsidRDefault="006A5A91" w:rsidP="006A5A91">
            <w:pPr>
              <w:rPr>
                <w:sz w:val="22"/>
                <w:szCs w:val="22"/>
              </w:rPr>
            </w:pPr>
            <w:r w:rsidRPr="00C92E90">
              <w:rPr>
                <w:sz w:val="22"/>
                <w:szCs w:val="22"/>
              </w:rPr>
              <w:t>Толь с крупнозернистой посыпкой гидроизоляционный марки ТГ-350</w:t>
            </w:r>
          </w:p>
        </w:tc>
        <w:tc>
          <w:tcPr>
            <w:tcW w:w="584" w:type="pct"/>
            <w:shd w:val="clear" w:color="auto" w:fill="auto"/>
            <w:vAlign w:val="center"/>
            <w:hideMark/>
          </w:tcPr>
          <w:p w14:paraId="7D643435"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0833BF6E" w14:textId="77777777" w:rsidR="006A5A91" w:rsidRPr="00C92E90" w:rsidRDefault="006A5A91" w:rsidP="006A5A91">
            <w:pPr>
              <w:jc w:val="right"/>
              <w:rPr>
                <w:sz w:val="22"/>
                <w:szCs w:val="22"/>
              </w:rPr>
            </w:pPr>
            <w:r w:rsidRPr="00C92E90">
              <w:rPr>
                <w:sz w:val="22"/>
                <w:szCs w:val="22"/>
              </w:rPr>
              <w:t>5.71</w:t>
            </w:r>
          </w:p>
        </w:tc>
        <w:tc>
          <w:tcPr>
            <w:tcW w:w="691" w:type="pct"/>
            <w:shd w:val="clear" w:color="auto" w:fill="auto"/>
            <w:vAlign w:val="center"/>
          </w:tcPr>
          <w:p w14:paraId="4443A146" w14:textId="181F5137" w:rsidR="006A5A91" w:rsidRPr="00940F89" w:rsidRDefault="006A5A91" w:rsidP="006A5A91">
            <w:pPr>
              <w:jc w:val="right"/>
              <w:rPr>
                <w:sz w:val="22"/>
                <w:szCs w:val="22"/>
              </w:rPr>
            </w:pPr>
            <w:r w:rsidRPr="00FE72C5">
              <w:rPr>
                <w:sz w:val="22"/>
                <w:szCs w:val="22"/>
              </w:rPr>
              <w:t>29,50</w:t>
            </w:r>
          </w:p>
        </w:tc>
        <w:tc>
          <w:tcPr>
            <w:tcW w:w="476" w:type="pct"/>
            <w:shd w:val="clear" w:color="auto" w:fill="auto"/>
            <w:vAlign w:val="center"/>
          </w:tcPr>
          <w:p w14:paraId="718ECAC0" w14:textId="2BD50893" w:rsidR="006A5A91" w:rsidRPr="00334DD8" w:rsidRDefault="006A5A91" w:rsidP="006A5A91">
            <w:pPr>
              <w:jc w:val="right"/>
              <w:rPr>
                <w:sz w:val="22"/>
                <w:szCs w:val="22"/>
              </w:rPr>
            </w:pPr>
            <w:r w:rsidRPr="00334DD8">
              <w:rPr>
                <w:sz w:val="22"/>
                <w:szCs w:val="22"/>
              </w:rPr>
              <w:t>5,166</w:t>
            </w:r>
          </w:p>
        </w:tc>
      </w:tr>
      <w:tr w:rsidR="006A5A91" w:rsidRPr="00C92E90" w14:paraId="7535EA62" w14:textId="77777777" w:rsidTr="002E1D28">
        <w:trPr>
          <w:trHeight w:val="300"/>
        </w:trPr>
        <w:tc>
          <w:tcPr>
            <w:tcW w:w="505" w:type="pct"/>
            <w:shd w:val="clear" w:color="auto" w:fill="auto"/>
            <w:vAlign w:val="center"/>
            <w:hideMark/>
          </w:tcPr>
          <w:p w14:paraId="753CA002" w14:textId="77777777" w:rsidR="006A5A91" w:rsidRPr="00C92E90" w:rsidRDefault="006A5A91" w:rsidP="006A5A91">
            <w:pPr>
              <w:ind w:left="-57" w:right="-57"/>
              <w:rPr>
                <w:sz w:val="22"/>
                <w:szCs w:val="22"/>
              </w:rPr>
            </w:pPr>
            <w:r w:rsidRPr="00C92E90">
              <w:rPr>
                <w:sz w:val="22"/>
                <w:szCs w:val="22"/>
              </w:rPr>
              <w:t>201-8113</w:t>
            </w:r>
          </w:p>
        </w:tc>
        <w:tc>
          <w:tcPr>
            <w:tcW w:w="2159" w:type="pct"/>
            <w:shd w:val="clear" w:color="auto" w:fill="auto"/>
            <w:vAlign w:val="center"/>
            <w:hideMark/>
          </w:tcPr>
          <w:p w14:paraId="31D35F11" w14:textId="77777777" w:rsidR="006A5A91" w:rsidRPr="00C92E90" w:rsidRDefault="006A5A91" w:rsidP="006A5A91">
            <w:pPr>
              <w:rPr>
                <w:sz w:val="22"/>
                <w:szCs w:val="22"/>
              </w:rPr>
            </w:pPr>
            <w:r w:rsidRPr="00C92E90">
              <w:rPr>
                <w:sz w:val="22"/>
                <w:szCs w:val="22"/>
              </w:rPr>
              <w:t>Траверсы стальные</w:t>
            </w:r>
          </w:p>
        </w:tc>
        <w:tc>
          <w:tcPr>
            <w:tcW w:w="584" w:type="pct"/>
            <w:shd w:val="clear" w:color="auto" w:fill="auto"/>
            <w:vAlign w:val="center"/>
            <w:hideMark/>
          </w:tcPr>
          <w:p w14:paraId="14F2F036"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46F603B6" w14:textId="77777777" w:rsidR="006A5A91" w:rsidRPr="00C92E90" w:rsidRDefault="006A5A91" w:rsidP="006A5A91">
            <w:pPr>
              <w:jc w:val="right"/>
              <w:rPr>
                <w:sz w:val="22"/>
                <w:szCs w:val="22"/>
              </w:rPr>
            </w:pPr>
            <w:r w:rsidRPr="00C92E90">
              <w:rPr>
                <w:sz w:val="22"/>
                <w:szCs w:val="22"/>
              </w:rPr>
              <w:t>11 373.88</w:t>
            </w:r>
          </w:p>
        </w:tc>
        <w:tc>
          <w:tcPr>
            <w:tcW w:w="691" w:type="pct"/>
            <w:shd w:val="clear" w:color="auto" w:fill="auto"/>
            <w:vAlign w:val="center"/>
          </w:tcPr>
          <w:p w14:paraId="66F92A84" w14:textId="047B5864" w:rsidR="006A5A91" w:rsidRPr="00940F89" w:rsidRDefault="006A5A91" w:rsidP="006A5A91">
            <w:pPr>
              <w:jc w:val="right"/>
              <w:rPr>
                <w:sz w:val="22"/>
                <w:szCs w:val="22"/>
              </w:rPr>
            </w:pPr>
            <w:r w:rsidRPr="00FE72C5">
              <w:rPr>
                <w:sz w:val="22"/>
                <w:szCs w:val="22"/>
              </w:rPr>
              <w:t>56 875,09</w:t>
            </w:r>
          </w:p>
        </w:tc>
        <w:tc>
          <w:tcPr>
            <w:tcW w:w="476" w:type="pct"/>
            <w:shd w:val="clear" w:color="auto" w:fill="auto"/>
            <w:vAlign w:val="center"/>
          </w:tcPr>
          <w:p w14:paraId="7FE0FC24" w14:textId="26B6AA5F" w:rsidR="006A5A91" w:rsidRPr="00334DD8" w:rsidRDefault="006A5A91" w:rsidP="006A5A91">
            <w:pPr>
              <w:jc w:val="right"/>
              <w:rPr>
                <w:sz w:val="22"/>
                <w:szCs w:val="22"/>
              </w:rPr>
            </w:pPr>
            <w:r w:rsidRPr="00334DD8">
              <w:rPr>
                <w:sz w:val="22"/>
                <w:szCs w:val="22"/>
              </w:rPr>
              <w:t>5,001</w:t>
            </w:r>
          </w:p>
        </w:tc>
      </w:tr>
      <w:tr w:rsidR="006A5A91" w:rsidRPr="00C92E90" w14:paraId="1943AEDB" w14:textId="77777777" w:rsidTr="002E1D28">
        <w:trPr>
          <w:trHeight w:val="300"/>
        </w:trPr>
        <w:tc>
          <w:tcPr>
            <w:tcW w:w="505" w:type="pct"/>
            <w:shd w:val="clear" w:color="auto" w:fill="auto"/>
            <w:vAlign w:val="center"/>
            <w:hideMark/>
          </w:tcPr>
          <w:p w14:paraId="306DB4CD" w14:textId="77777777" w:rsidR="006A5A91" w:rsidRPr="00C92E90" w:rsidRDefault="006A5A91" w:rsidP="006A5A91">
            <w:pPr>
              <w:ind w:left="-57" w:right="-57"/>
              <w:rPr>
                <w:sz w:val="22"/>
                <w:szCs w:val="22"/>
              </w:rPr>
            </w:pPr>
            <w:r w:rsidRPr="00C92E90">
              <w:rPr>
                <w:sz w:val="22"/>
                <w:szCs w:val="22"/>
              </w:rPr>
              <w:t>509-0801</w:t>
            </w:r>
          </w:p>
        </w:tc>
        <w:tc>
          <w:tcPr>
            <w:tcW w:w="2159" w:type="pct"/>
            <w:shd w:val="clear" w:color="auto" w:fill="auto"/>
            <w:vAlign w:val="center"/>
            <w:hideMark/>
          </w:tcPr>
          <w:p w14:paraId="7BBDF868" w14:textId="77777777" w:rsidR="006A5A91" w:rsidRPr="00C92E90" w:rsidRDefault="006A5A91" w:rsidP="006A5A91">
            <w:pPr>
              <w:rPr>
                <w:sz w:val="22"/>
                <w:szCs w:val="22"/>
              </w:rPr>
            </w:pPr>
            <w:r w:rsidRPr="00C92E90">
              <w:rPr>
                <w:sz w:val="22"/>
                <w:szCs w:val="22"/>
              </w:rPr>
              <w:t>Трос стальной</w:t>
            </w:r>
          </w:p>
        </w:tc>
        <w:tc>
          <w:tcPr>
            <w:tcW w:w="584" w:type="pct"/>
            <w:shd w:val="clear" w:color="auto" w:fill="auto"/>
            <w:vAlign w:val="center"/>
            <w:hideMark/>
          </w:tcPr>
          <w:p w14:paraId="41EFA91D" w14:textId="77777777" w:rsidR="006A5A91" w:rsidRPr="00C92E90" w:rsidRDefault="006A5A91" w:rsidP="006A5A91">
            <w:pPr>
              <w:jc w:val="center"/>
              <w:rPr>
                <w:sz w:val="22"/>
                <w:szCs w:val="22"/>
              </w:rPr>
            </w:pPr>
            <w:r w:rsidRPr="00C92E90">
              <w:rPr>
                <w:sz w:val="22"/>
                <w:szCs w:val="22"/>
              </w:rPr>
              <w:t>м</w:t>
            </w:r>
          </w:p>
        </w:tc>
        <w:tc>
          <w:tcPr>
            <w:tcW w:w="585" w:type="pct"/>
            <w:shd w:val="clear" w:color="auto" w:fill="auto"/>
            <w:vAlign w:val="center"/>
            <w:hideMark/>
          </w:tcPr>
          <w:p w14:paraId="223796C7" w14:textId="77777777" w:rsidR="006A5A91" w:rsidRPr="00C92E90" w:rsidRDefault="006A5A91" w:rsidP="006A5A91">
            <w:pPr>
              <w:jc w:val="right"/>
              <w:rPr>
                <w:sz w:val="22"/>
                <w:szCs w:val="22"/>
              </w:rPr>
            </w:pPr>
            <w:r w:rsidRPr="00C92E90">
              <w:rPr>
                <w:sz w:val="22"/>
                <w:szCs w:val="22"/>
              </w:rPr>
              <w:t>6.17</w:t>
            </w:r>
          </w:p>
        </w:tc>
        <w:tc>
          <w:tcPr>
            <w:tcW w:w="691" w:type="pct"/>
            <w:shd w:val="clear" w:color="auto" w:fill="auto"/>
            <w:vAlign w:val="center"/>
          </w:tcPr>
          <w:p w14:paraId="49A01095" w14:textId="0AFAAAA8" w:rsidR="006A5A91" w:rsidRPr="00940F89" w:rsidRDefault="006A5A91" w:rsidP="006A5A91">
            <w:pPr>
              <w:jc w:val="right"/>
              <w:rPr>
                <w:sz w:val="22"/>
                <w:szCs w:val="22"/>
              </w:rPr>
            </w:pPr>
            <w:r w:rsidRPr="00FE72C5">
              <w:rPr>
                <w:sz w:val="22"/>
                <w:szCs w:val="22"/>
              </w:rPr>
              <w:t>87,88</w:t>
            </w:r>
          </w:p>
        </w:tc>
        <w:tc>
          <w:tcPr>
            <w:tcW w:w="476" w:type="pct"/>
            <w:shd w:val="clear" w:color="auto" w:fill="auto"/>
            <w:vAlign w:val="center"/>
          </w:tcPr>
          <w:p w14:paraId="1CA8F820" w14:textId="48B2D67A" w:rsidR="006A5A91" w:rsidRPr="00334DD8" w:rsidRDefault="006A5A91" w:rsidP="006A5A91">
            <w:pPr>
              <w:jc w:val="right"/>
              <w:rPr>
                <w:sz w:val="22"/>
                <w:szCs w:val="22"/>
              </w:rPr>
            </w:pPr>
            <w:r w:rsidRPr="00334DD8">
              <w:rPr>
                <w:sz w:val="22"/>
                <w:szCs w:val="22"/>
              </w:rPr>
              <w:t>14,243</w:t>
            </w:r>
          </w:p>
        </w:tc>
      </w:tr>
      <w:tr w:rsidR="006A5A91" w:rsidRPr="00C92E90" w14:paraId="7185B929" w14:textId="77777777" w:rsidTr="002E1D28">
        <w:trPr>
          <w:trHeight w:val="450"/>
        </w:trPr>
        <w:tc>
          <w:tcPr>
            <w:tcW w:w="505" w:type="pct"/>
            <w:shd w:val="clear" w:color="auto" w:fill="auto"/>
            <w:vAlign w:val="center"/>
            <w:hideMark/>
          </w:tcPr>
          <w:p w14:paraId="5497C91F" w14:textId="77777777" w:rsidR="006A5A91" w:rsidRPr="00C92E90" w:rsidRDefault="006A5A91" w:rsidP="006A5A91">
            <w:pPr>
              <w:ind w:left="-57" w:right="-57"/>
              <w:rPr>
                <w:sz w:val="22"/>
                <w:szCs w:val="22"/>
              </w:rPr>
            </w:pPr>
            <w:r w:rsidRPr="00C92E90">
              <w:rPr>
                <w:sz w:val="22"/>
                <w:szCs w:val="22"/>
              </w:rPr>
              <w:t>302-1318</w:t>
            </w:r>
          </w:p>
        </w:tc>
        <w:tc>
          <w:tcPr>
            <w:tcW w:w="2159" w:type="pct"/>
            <w:shd w:val="clear" w:color="auto" w:fill="auto"/>
            <w:vAlign w:val="center"/>
            <w:hideMark/>
          </w:tcPr>
          <w:p w14:paraId="5E0B81A0" w14:textId="77777777" w:rsidR="006A5A91" w:rsidRPr="00C92E90" w:rsidRDefault="006A5A91" w:rsidP="006A5A91">
            <w:pPr>
              <w:rPr>
                <w:sz w:val="22"/>
                <w:szCs w:val="22"/>
              </w:rPr>
            </w:pPr>
            <w:r w:rsidRPr="00C92E90">
              <w:rPr>
                <w:sz w:val="22"/>
                <w:szCs w:val="22"/>
              </w:rPr>
              <w:t>Трубопроводы из стальных электросварных труб с гильзами для отопления и водоснабжения, наружный диаметр 76 мм, толщина стенки 3,5 мм</w:t>
            </w:r>
          </w:p>
        </w:tc>
        <w:tc>
          <w:tcPr>
            <w:tcW w:w="584" w:type="pct"/>
            <w:shd w:val="clear" w:color="auto" w:fill="auto"/>
            <w:vAlign w:val="center"/>
            <w:hideMark/>
          </w:tcPr>
          <w:p w14:paraId="7A78CF62" w14:textId="77777777" w:rsidR="006A5A91" w:rsidRPr="00C92E90" w:rsidRDefault="006A5A91" w:rsidP="006A5A91">
            <w:pPr>
              <w:jc w:val="center"/>
              <w:rPr>
                <w:sz w:val="22"/>
                <w:szCs w:val="22"/>
              </w:rPr>
            </w:pPr>
            <w:r w:rsidRPr="00C92E90">
              <w:rPr>
                <w:sz w:val="22"/>
                <w:szCs w:val="22"/>
              </w:rPr>
              <w:t>м</w:t>
            </w:r>
          </w:p>
        </w:tc>
        <w:tc>
          <w:tcPr>
            <w:tcW w:w="585" w:type="pct"/>
            <w:shd w:val="clear" w:color="auto" w:fill="auto"/>
            <w:vAlign w:val="center"/>
            <w:hideMark/>
          </w:tcPr>
          <w:p w14:paraId="07B8D0E6" w14:textId="77777777" w:rsidR="006A5A91" w:rsidRPr="00C92E90" w:rsidRDefault="006A5A91" w:rsidP="006A5A91">
            <w:pPr>
              <w:jc w:val="right"/>
              <w:rPr>
                <w:sz w:val="22"/>
                <w:szCs w:val="22"/>
              </w:rPr>
            </w:pPr>
            <w:r w:rsidRPr="00C92E90">
              <w:rPr>
                <w:sz w:val="22"/>
                <w:szCs w:val="22"/>
              </w:rPr>
              <w:t>51.71</w:t>
            </w:r>
          </w:p>
        </w:tc>
        <w:tc>
          <w:tcPr>
            <w:tcW w:w="691" w:type="pct"/>
            <w:shd w:val="clear" w:color="auto" w:fill="auto"/>
            <w:vAlign w:val="center"/>
          </w:tcPr>
          <w:p w14:paraId="5832C96A" w14:textId="4D719698" w:rsidR="006A5A91" w:rsidRPr="00940F89" w:rsidRDefault="006A5A91" w:rsidP="006A5A91">
            <w:pPr>
              <w:jc w:val="right"/>
              <w:rPr>
                <w:sz w:val="22"/>
                <w:szCs w:val="22"/>
              </w:rPr>
            </w:pPr>
            <w:r w:rsidRPr="00FE72C5">
              <w:rPr>
                <w:sz w:val="22"/>
                <w:szCs w:val="22"/>
              </w:rPr>
              <w:t>235,01</w:t>
            </w:r>
          </w:p>
        </w:tc>
        <w:tc>
          <w:tcPr>
            <w:tcW w:w="476" w:type="pct"/>
            <w:shd w:val="clear" w:color="auto" w:fill="auto"/>
            <w:vAlign w:val="center"/>
          </w:tcPr>
          <w:p w14:paraId="2F65DAC0" w14:textId="0FDAE99B" w:rsidR="006A5A91" w:rsidRPr="00334DD8" w:rsidRDefault="006A5A91" w:rsidP="006A5A91">
            <w:pPr>
              <w:jc w:val="right"/>
              <w:rPr>
                <w:sz w:val="22"/>
                <w:szCs w:val="22"/>
              </w:rPr>
            </w:pPr>
            <w:r w:rsidRPr="00334DD8">
              <w:rPr>
                <w:sz w:val="22"/>
                <w:szCs w:val="22"/>
              </w:rPr>
              <w:t>4,545</w:t>
            </w:r>
          </w:p>
        </w:tc>
      </w:tr>
      <w:tr w:rsidR="006A5A91" w:rsidRPr="00C92E90" w14:paraId="5A21C2DC" w14:textId="77777777" w:rsidTr="002E1D28">
        <w:trPr>
          <w:trHeight w:val="450"/>
        </w:trPr>
        <w:tc>
          <w:tcPr>
            <w:tcW w:w="505" w:type="pct"/>
            <w:shd w:val="clear" w:color="auto" w:fill="auto"/>
            <w:vAlign w:val="center"/>
            <w:hideMark/>
          </w:tcPr>
          <w:p w14:paraId="321D49B0" w14:textId="77777777" w:rsidR="006A5A91" w:rsidRPr="00C92E90" w:rsidRDefault="006A5A91" w:rsidP="006A5A91">
            <w:pPr>
              <w:ind w:left="-57" w:right="-57"/>
              <w:rPr>
                <w:sz w:val="22"/>
                <w:szCs w:val="22"/>
              </w:rPr>
            </w:pPr>
            <w:r w:rsidRPr="00C92E90">
              <w:rPr>
                <w:sz w:val="22"/>
                <w:szCs w:val="22"/>
              </w:rPr>
              <w:t>302-3340</w:t>
            </w:r>
          </w:p>
        </w:tc>
        <w:tc>
          <w:tcPr>
            <w:tcW w:w="2159" w:type="pct"/>
            <w:shd w:val="clear" w:color="auto" w:fill="auto"/>
            <w:vAlign w:val="center"/>
            <w:hideMark/>
          </w:tcPr>
          <w:p w14:paraId="28A0BF14" w14:textId="77777777" w:rsidR="006A5A91" w:rsidRPr="00C92E90" w:rsidRDefault="006A5A91" w:rsidP="006A5A91">
            <w:pPr>
              <w:rPr>
                <w:sz w:val="22"/>
                <w:szCs w:val="22"/>
              </w:rPr>
            </w:pPr>
            <w:r w:rsidRPr="00C92E90">
              <w:rPr>
                <w:sz w:val="22"/>
                <w:szCs w:val="22"/>
              </w:rPr>
              <w:t>Трубопроводы канализации из полиэтиленовых труб высокой плотности с гильзами, диаметром 100 мм</w:t>
            </w:r>
          </w:p>
        </w:tc>
        <w:tc>
          <w:tcPr>
            <w:tcW w:w="584" w:type="pct"/>
            <w:shd w:val="clear" w:color="auto" w:fill="auto"/>
            <w:vAlign w:val="center"/>
            <w:hideMark/>
          </w:tcPr>
          <w:p w14:paraId="39CF2973" w14:textId="77777777" w:rsidR="006A5A91" w:rsidRPr="00C92E90" w:rsidRDefault="006A5A91" w:rsidP="006A5A91">
            <w:pPr>
              <w:jc w:val="center"/>
              <w:rPr>
                <w:sz w:val="22"/>
                <w:szCs w:val="22"/>
              </w:rPr>
            </w:pPr>
            <w:r w:rsidRPr="00C92E90">
              <w:rPr>
                <w:sz w:val="22"/>
                <w:szCs w:val="22"/>
              </w:rPr>
              <w:t>м</w:t>
            </w:r>
          </w:p>
        </w:tc>
        <w:tc>
          <w:tcPr>
            <w:tcW w:w="585" w:type="pct"/>
            <w:shd w:val="clear" w:color="auto" w:fill="auto"/>
            <w:vAlign w:val="center"/>
            <w:hideMark/>
          </w:tcPr>
          <w:p w14:paraId="5B75E9AE" w14:textId="77777777" w:rsidR="006A5A91" w:rsidRPr="00C92E90" w:rsidRDefault="006A5A91" w:rsidP="006A5A91">
            <w:pPr>
              <w:jc w:val="right"/>
              <w:rPr>
                <w:sz w:val="22"/>
                <w:szCs w:val="22"/>
              </w:rPr>
            </w:pPr>
            <w:r w:rsidRPr="00C92E90">
              <w:rPr>
                <w:sz w:val="22"/>
                <w:szCs w:val="22"/>
              </w:rPr>
              <w:t>68.53</w:t>
            </w:r>
          </w:p>
        </w:tc>
        <w:tc>
          <w:tcPr>
            <w:tcW w:w="691" w:type="pct"/>
            <w:shd w:val="clear" w:color="auto" w:fill="auto"/>
            <w:vAlign w:val="center"/>
          </w:tcPr>
          <w:p w14:paraId="5592AE4C" w14:textId="19AB1B77" w:rsidR="006A5A91" w:rsidRPr="00940F89" w:rsidRDefault="006A5A91" w:rsidP="006A5A91">
            <w:pPr>
              <w:jc w:val="right"/>
              <w:rPr>
                <w:sz w:val="22"/>
                <w:szCs w:val="22"/>
              </w:rPr>
            </w:pPr>
            <w:r w:rsidRPr="00FE72C5">
              <w:rPr>
                <w:sz w:val="22"/>
                <w:szCs w:val="22"/>
              </w:rPr>
              <w:t>149,50</w:t>
            </w:r>
          </w:p>
        </w:tc>
        <w:tc>
          <w:tcPr>
            <w:tcW w:w="476" w:type="pct"/>
            <w:shd w:val="clear" w:color="auto" w:fill="auto"/>
            <w:vAlign w:val="center"/>
          </w:tcPr>
          <w:p w14:paraId="77357DA3" w14:textId="5C408645" w:rsidR="006A5A91" w:rsidRPr="00334DD8" w:rsidRDefault="006A5A91" w:rsidP="006A5A91">
            <w:pPr>
              <w:jc w:val="right"/>
              <w:rPr>
                <w:sz w:val="22"/>
                <w:szCs w:val="22"/>
              </w:rPr>
            </w:pPr>
            <w:r w:rsidRPr="00334DD8">
              <w:rPr>
                <w:sz w:val="22"/>
                <w:szCs w:val="22"/>
              </w:rPr>
              <w:t>2,182</w:t>
            </w:r>
          </w:p>
        </w:tc>
      </w:tr>
      <w:tr w:rsidR="006A5A91" w:rsidRPr="00C92E90" w14:paraId="778FFC8F" w14:textId="77777777" w:rsidTr="002E1D28">
        <w:trPr>
          <w:trHeight w:val="300"/>
        </w:trPr>
        <w:tc>
          <w:tcPr>
            <w:tcW w:w="505" w:type="pct"/>
            <w:shd w:val="clear" w:color="auto" w:fill="auto"/>
            <w:vAlign w:val="center"/>
            <w:hideMark/>
          </w:tcPr>
          <w:p w14:paraId="5C3D5A72" w14:textId="77777777" w:rsidR="006A5A91" w:rsidRPr="00C92E90" w:rsidRDefault="006A5A91" w:rsidP="006A5A91">
            <w:pPr>
              <w:ind w:left="-57" w:right="-57"/>
              <w:rPr>
                <w:sz w:val="22"/>
                <w:szCs w:val="22"/>
              </w:rPr>
            </w:pPr>
            <w:r w:rsidRPr="00C92E90">
              <w:rPr>
                <w:sz w:val="22"/>
                <w:szCs w:val="22"/>
              </w:rPr>
              <w:t>101-1888</w:t>
            </w:r>
          </w:p>
        </w:tc>
        <w:tc>
          <w:tcPr>
            <w:tcW w:w="2159" w:type="pct"/>
            <w:shd w:val="clear" w:color="auto" w:fill="auto"/>
            <w:vAlign w:val="center"/>
            <w:hideMark/>
          </w:tcPr>
          <w:p w14:paraId="38C3B02A" w14:textId="77777777" w:rsidR="006A5A91" w:rsidRPr="00C92E90" w:rsidRDefault="006A5A91" w:rsidP="006A5A91">
            <w:pPr>
              <w:rPr>
                <w:sz w:val="22"/>
                <w:szCs w:val="22"/>
              </w:rPr>
            </w:pPr>
            <w:r w:rsidRPr="00C92E90">
              <w:rPr>
                <w:sz w:val="22"/>
                <w:szCs w:val="22"/>
              </w:rPr>
              <w:t>Трубы асбестоцементные напорные ВТ6 х 200 тип 1</w:t>
            </w:r>
          </w:p>
        </w:tc>
        <w:tc>
          <w:tcPr>
            <w:tcW w:w="584" w:type="pct"/>
            <w:shd w:val="clear" w:color="auto" w:fill="auto"/>
            <w:vAlign w:val="center"/>
            <w:hideMark/>
          </w:tcPr>
          <w:p w14:paraId="464A128D" w14:textId="77777777" w:rsidR="006A5A91" w:rsidRPr="00C92E90" w:rsidRDefault="006A5A91" w:rsidP="006A5A91">
            <w:pPr>
              <w:jc w:val="center"/>
              <w:rPr>
                <w:sz w:val="22"/>
                <w:szCs w:val="22"/>
              </w:rPr>
            </w:pPr>
            <w:r w:rsidRPr="00C92E90">
              <w:rPr>
                <w:sz w:val="22"/>
                <w:szCs w:val="22"/>
              </w:rPr>
              <w:t>м</w:t>
            </w:r>
          </w:p>
        </w:tc>
        <w:tc>
          <w:tcPr>
            <w:tcW w:w="585" w:type="pct"/>
            <w:shd w:val="clear" w:color="auto" w:fill="auto"/>
            <w:vAlign w:val="center"/>
            <w:hideMark/>
          </w:tcPr>
          <w:p w14:paraId="22B67627" w14:textId="77777777" w:rsidR="006A5A91" w:rsidRPr="00C92E90" w:rsidRDefault="006A5A91" w:rsidP="006A5A91">
            <w:pPr>
              <w:jc w:val="right"/>
              <w:rPr>
                <w:sz w:val="22"/>
                <w:szCs w:val="22"/>
              </w:rPr>
            </w:pPr>
            <w:r w:rsidRPr="00C92E90">
              <w:rPr>
                <w:sz w:val="22"/>
                <w:szCs w:val="22"/>
              </w:rPr>
              <w:t>49.12</w:t>
            </w:r>
          </w:p>
        </w:tc>
        <w:tc>
          <w:tcPr>
            <w:tcW w:w="691" w:type="pct"/>
            <w:shd w:val="clear" w:color="auto" w:fill="auto"/>
            <w:vAlign w:val="center"/>
          </w:tcPr>
          <w:p w14:paraId="4CDF8238" w14:textId="54495A54" w:rsidR="006A5A91" w:rsidRPr="00940F89" w:rsidRDefault="006A5A91" w:rsidP="006A5A91">
            <w:pPr>
              <w:jc w:val="right"/>
              <w:rPr>
                <w:sz w:val="22"/>
                <w:szCs w:val="22"/>
              </w:rPr>
            </w:pPr>
            <w:r w:rsidRPr="00FE72C5">
              <w:rPr>
                <w:sz w:val="22"/>
                <w:szCs w:val="22"/>
              </w:rPr>
              <w:t>421,27</w:t>
            </w:r>
          </w:p>
        </w:tc>
        <w:tc>
          <w:tcPr>
            <w:tcW w:w="476" w:type="pct"/>
            <w:shd w:val="clear" w:color="auto" w:fill="auto"/>
            <w:vAlign w:val="center"/>
          </w:tcPr>
          <w:p w14:paraId="35938632" w14:textId="326BF04A" w:rsidR="006A5A91" w:rsidRPr="00334DD8" w:rsidRDefault="006A5A91" w:rsidP="006A5A91">
            <w:pPr>
              <w:jc w:val="right"/>
              <w:rPr>
                <w:sz w:val="22"/>
                <w:szCs w:val="22"/>
              </w:rPr>
            </w:pPr>
            <w:r w:rsidRPr="00334DD8">
              <w:rPr>
                <w:sz w:val="22"/>
                <w:szCs w:val="22"/>
              </w:rPr>
              <w:t>8,576</w:t>
            </w:r>
          </w:p>
        </w:tc>
      </w:tr>
      <w:tr w:rsidR="006A5A91" w:rsidRPr="00C92E90" w14:paraId="5263DE2D" w14:textId="77777777" w:rsidTr="002E1D28">
        <w:trPr>
          <w:trHeight w:val="450"/>
        </w:trPr>
        <w:tc>
          <w:tcPr>
            <w:tcW w:w="505" w:type="pct"/>
            <w:shd w:val="clear" w:color="auto" w:fill="auto"/>
            <w:vAlign w:val="center"/>
            <w:hideMark/>
          </w:tcPr>
          <w:p w14:paraId="69D8F654" w14:textId="77777777" w:rsidR="006A5A91" w:rsidRPr="00C92E90" w:rsidRDefault="006A5A91" w:rsidP="006A5A91">
            <w:pPr>
              <w:ind w:left="-57" w:right="-57"/>
              <w:rPr>
                <w:sz w:val="22"/>
                <w:szCs w:val="22"/>
              </w:rPr>
            </w:pPr>
            <w:r w:rsidRPr="00C92E90">
              <w:rPr>
                <w:sz w:val="22"/>
                <w:szCs w:val="22"/>
              </w:rPr>
              <w:t>103-1321</w:t>
            </w:r>
          </w:p>
        </w:tc>
        <w:tc>
          <w:tcPr>
            <w:tcW w:w="2159" w:type="pct"/>
            <w:shd w:val="clear" w:color="auto" w:fill="auto"/>
            <w:vAlign w:val="center"/>
            <w:hideMark/>
          </w:tcPr>
          <w:p w14:paraId="436EE26F" w14:textId="77777777" w:rsidR="006A5A91" w:rsidRPr="00C92E90" w:rsidRDefault="006A5A91" w:rsidP="006A5A91">
            <w:pPr>
              <w:rPr>
                <w:sz w:val="22"/>
                <w:szCs w:val="22"/>
              </w:rPr>
            </w:pPr>
            <w:r w:rsidRPr="00C92E90">
              <w:rPr>
                <w:sz w:val="22"/>
                <w:szCs w:val="22"/>
              </w:rPr>
              <w:t>Трубы безнапорные, ливневые, двухслойные, профилированные из полиэтилена, тип SN 6, диаметром 315 мм</w:t>
            </w:r>
          </w:p>
        </w:tc>
        <w:tc>
          <w:tcPr>
            <w:tcW w:w="584" w:type="pct"/>
            <w:shd w:val="clear" w:color="auto" w:fill="auto"/>
            <w:vAlign w:val="center"/>
            <w:hideMark/>
          </w:tcPr>
          <w:p w14:paraId="0FF1A813" w14:textId="77777777" w:rsidR="006A5A91" w:rsidRPr="00C92E90" w:rsidRDefault="006A5A91" w:rsidP="006A5A91">
            <w:pPr>
              <w:jc w:val="center"/>
              <w:rPr>
                <w:sz w:val="22"/>
                <w:szCs w:val="22"/>
              </w:rPr>
            </w:pPr>
            <w:r w:rsidRPr="00C92E90">
              <w:rPr>
                <w:sz w:val="22"/>
                <w:szCs w:val="22"/>
              </w:rPr>
              <w:t>м</w:t>
            </w:r>
          </w:p>
        </w:tc>
        <w:tc>
          <w:tcPr>
            <w:tcW w:w="585" w:type="pct"/>
            <w:shd w:val="clear" w:color="auto" w:fill="auto"/>
            <w:vAlign w:val="center"/>
            <w:hideMark/>
          </w:tcPr>
          <w:p w14:paraId="44C99C05" w14:textId="77777777" w:rsidR="006A5A91" w:rsidRPr="00C92E90" w:rsidRDefault="006A5A91" w:rsidP="006A5A91">
            <w:pPr>
              <w:jc w:val="right"/>
              <w:rPr>
                <w:sz w:val="22"/>
                <w:szCs w:val="22"/>
              </w:rPr>
            </w:pPr>
            <w:r w:rsidRPr="00C92E90">
              <w:rPr>
                <w:sz w:val="22"/>
                <w:szCs w:val="22"/>
              </w:rPr>
              <w:t>129.22</w:t>
            </w:r>
          </w:p>
        </w:tc>
        <w:tc>
          <w:tcPr>
            <w:tcW w:w="691" w:type="pct"/>
            <w:shd w:val="clear" w:color="auto" w:fill="auto"/>
            <w:vAlign w:val="center"/>
          </w:tcPr>
          <w:p w14:paraId="057351B9" w14:textId="1D1B27E7" w:rsidR="006A5A91" w:rsidRPr="00940F89" w:rsidRDefault="006A5A91" w:rsidP="006A5A91">
            <w:pPr>
              <w:jc w:val="right"/>
              <w:rPr>
                <w:sz w:val="22"/>
                <w:szCs w:val="22"/>
              </w:rPr>
            </w:pPr>
            <w:r w:rsidRPr="00FE72C5">
              <w:rPr>
                <w:sz w:val="22"/>
                <w:szCs w:val="22"/>
              </w:rPr>
              <w:t>814,21</w:t>
            </w:r>
          </w:p>
        </w:tc>
        <w:tc>
          <w:tcPr>
            <w:tcW w:w="476" w:type="pct"/>
            <w:shd w:val="clear" w:color="auto" w:fill="auto"/>
            <w:vAlign w:val="center"/>
          </w:tcPr>
          <w:p w14:paraId="3412DAE2" w14:textId="71EE1DF2" w:rsidR="006A5A91" w:rsidRPr="00334DD8" w:rsidRDefault="006A5A91" w:rsidP="006A5A91">
            <w:pPr>
              <w:jc w:val="right"/>
              <w:rPr>
                <w:sz w:val="22"/>
                <w:szCs w:val="22"/>
              </w:rPr>
            </w:pPr>
            <w:r w:rsidRPr="00334DD8">
              <w:rPr>
                <w:sz w:val="22"/>
                <w:szCs w:val="22"/>
              </w:rPr>
              <w:t>6,301</w:t>
            </w:r>
          </w:p>
        </w:tc>
      </w:tr>
      <w:tr w:rsidR="006A5A91" w:rsidRPr="00C92E90" w14:paraId="7A36B03F" w14:textId="77777777" w:rsidTr="002E1D28">
        <w:trPr>
          <w:trHeight w:val="675"/>
        </w:trPr>
        <w:tc>
          <w:tcPr>
            <w:tcW w:w="505" w:type="pct"/>
            <w:shd w:val="clear" w:color="auto" w:fill="auto"/>
            <w:vAlign w:val="center"/>
            <w:hideMark/>
          </w:tcPr>
          <w:p w14:paraId="5C4F4886" w14:textId="77777777" w:rsidR="006A5A91" w:rsidRPr="00EB484A" w:rsidRDefault="006A5A91" w:rsidP="006A5A91">
            <w:pPr>
              <w:ind w:left="-57" w:right="-57"/>
              <w:rPr>
                <w:sz w:val="22"/>
                <w:szCs w:val="22"/>
              </w:rPr>
            </w:pPr>
            <w:r w:rsidRPr="00EB484A">
              <w:rPr>
                <w:sz w:val="22"/>
                <w:szCs w:val="22"/>
              </w:rPr>
              <w:t>507-0448</w:t>
            </w:r>
          </w:p>
        </w:tc>
        <w:tc>
          <w:tcPr>
            <w:tcW w:w="2159" w:type="pct"/>
            <w:shd w:val="clear" w:color="auto" w:fill="auto"/>
            <w:vAlign w:val="center"/>
            <w:hideMark/>
          </w:tcPr>
          <w:p w14:paraId="689E3743" w14:textId="77777777" w:rsidR="006A5A91" w:rsidRPr="00EB484A" w:rsidRDefault="006A5A91" w:rsidP="006A5A91">
            <w:pPr>
              <w:rPr>
                <w:sz w:val="22"/>
                <w:szCs w:val="22"/>
              </w:rPr>
            </w:pPr>
            <w:r w:rsidRPr="00EB484A">
              <w:rPr>
                <w:sz w:val="22"/>
                <w:szCs w:val="22"/>
              </w:rPr>
              <w:t>Трубы бесшовные горячедеформированные из коррозионностойкой стали, марки 12Х18Н10</w:t>
            </w:r>
            <w:proofErr w:type="gramStart"/>
            <w:r w:rsidRPr="00EB484A">
              <w:rPr>
                <w:sz w:val="22"/>
                <w:szCs w:val="22"/>
              </w:rPr>
              <w:t>Т(</w:t>
            </w:r>
            <w:proofErr w:type="gramEnd"/>
            <w:r w:rsidRPr="00EB484A">
              <w:rPr>
                <w:sz w:val="22"/>
                <w:szCs w:val="22"/>
              </w:rPr>
              <w:t>8443) наружным диаметром 108 мм, толщиной стенки 5,0 мм</w:t>
            </w:r>
          </w:p>
        </w:tc>
        <w:tc>
          <w:tcPr>
            <w:tcW w:w="584" w:type="pct"/>
            <w:shd w:val="clear" w:color="auto" w:fill="auto"/>
            <w:vAlign w:val="center"/>
            <w:hideMark/>
          </w:tcPr>
          <w:p w14:paraId="18BAE57A" w14:textId="77777777" w:rsidR="006A5A91" w:rsidRPr="00EB484A" w:rsidRDefault="006A5A91" w:rsidP="006A5A91">
            <w:pPr>
              <w:jc w:val="center"/>
              <w:rPr>
                <w:sz w:val="22"/>
                <w:szCs w:val="22"/>
              </w:rPr>
            </w:pPr>
            <w:r w:rsidRPr="00EB484A">
              <w:rPr>
                <w:sz w:val="22"/>
                <w:szCs w:val="22"/>
              </w:rPr>
              <w:t>10 м</w:t>
            </w:r>
          </w:p>
        </w:tc>
        <w:tc>
          <w:tcPr>
            <w:tcW w:w="585" w:type="pct"/>
            <w:shd w:val="clear" w:color="auto" w:fill="auto"/>
            <w:vAlign w:val="center"/>
            <w:hideMark/>
          </w:tcPr>
          <w:p w14:paraId="55022E85" w14:textId="77777777" w:rsidR="006A5A91" w:rsidRPr="00EB484A" w:rsidRDefault="006A5A91" w:rsidP="006A5A91">
            <w:pPr>
              <w:jc w:val="right"/>
              <w:rPr>
                <w:sz w:val="22"/>
                <w:szCs w:val="22"/>
              </w:rPr>
            </w:pPr>
            <w:r w:rsidRPr="00EB484A">
              <w:rPr>
                <w:sz w:val="22"/>
                <w:szCs w:val="22"/>
              </w:rPr>
              <w:t>11 097.51</w:t>
            </w:r>
          </w:p>
        </w:tc>
        <w:tc>
          <w:tcPr>
            <w:tcW w:w="691" w:type="pct"/>
            <w:shd w:val="clear" w:color="auto" w:fill="auto"/>
            <w:vAlign w:val="center"/>
          </w:tcPr>
          <w:p w14:paraId="4FBF7CCE" w14:textId="60315F6A" w:rsidR="006A5A91" w:rsidRPr="00EB484A" w:rsidRDefault="006A5A91" w:rsidP="006A5A91">
            <w:pPr>
              <w:jc w:val="right"/>
              <w:rPr>
                <w:sz w:val="22"/>
                <w:szCs w:val="22"/>
              </w:rPr>
            </w:pPr>
            <w:r w:rsidRPr="00EB484A">
              <w:rPr>
                <w:sz w:val="22"/>
                <w:szCs w:val="22"/>
              </w:rPr>
              <w:t>37</w:t>
            </w:r>
            <w:r w:rsidR="00EB484A" w:rsidRPr="00EB484A">
              <w:rPr>
                <w:sz w:val="22"/>
                <w:szCs w:val="22"/>
              </w:rPr>
              <w:t> </w:t>
            </w:r>
            <w:r w:rsidRPr="00EB484A">
              <w:rPr>
                <w:sz w:val="22"/>
                <w:szCs w:val="22"/>
              </w:rPr>
              <w:t>4</w:t>
            </w:r>
            <w:r w:rsidR="00EB484A" w:rsidRPr="00EB484A">
              <w:rPr>
                <w:sz w:val="22"/>
                <w:szCs w:val="22"/>
              </w:rPr>
              <w:t>66,02</w:t>
            </w:r>
          </w:p>
        </w:tc>
        <w:tc>
          <w:tcPr>
            <w:tcW w:w="476" w:type="pct"/>
            <w:shd w:val="clear" w:color="auto" w:fill="auto"/>
            <w:vAlign w:val="center"/>
          </w:tcPr>
          <w:p w14:paraId="0023D889" w14:textId="4D5CA824" w:rsidR="006A5A91" w:rsidRPr="00EB484A" w:rsidRDefault="00EB484A" w:rsidP="006A5A91">
            <w:pPr>
              <w:jc w:val="right"/>
              <w:rPr>
                <w:sz w:val="22"/>
                <w:szCs w:val="22"/>
              </w:rPr>
            </w:pPr>
            <w:r w:rsidRPr="00EB484A">
              <w:rPr>
                <w:sz w:val="22"/>
                <w:szCs w:val="22"/>
              </w:rPr>
              <w:t>3,</w:t>
            </w:r>
            <w:r w:rsidR="006A5A91" w:rsidRPr="00EB484A">
              <w:rPr>
                <w:sz w:val="22"/>
                <w:szCs w:val="22"/>
              </w:rPr>
              <w:t>3</w:t>
            </w:r>
            <w:r w:rsidRPr="00EB484A">
              <w:rPr>
                <w:sz w:val="22"/>
                <w:szCs w:val="22"/>
              </w:rPr>
              <w:t>76</w:t>
            </w:r>
          </w:p>
        </w:tc>
      </w:tr>
      <w:tr w:rsidR="006A5A91" w:rsidRPr="00C92E90" w14:paraId="0A7C7BB1" w14:textId="77777777" w:rsidTr="002E1D28">
        <w:trPr>
          <w:trHeight w:val="675"/>
        </w:trPr>
        <w:tc>
          <w:tcPr>
            <w:tcW w:w="505" w:type="pct"/>
            <w:shd w:val="clear" w:color="auto" w:fill="auto"/>
            <w:vAlign w:val="center"/>
            <w:hideMark/>
          </w:tcPr>
          <w:p w14:paraId="1F144EBC" w14:textId="77777777" w:rsidR="006A5A91" w:rsidRPr="00C92E90" w:rsidRDefault="006A5A91" w:rsidP="006A5A91">
            <w:pPr>
              <w:ind w:left="-57" w:right="-57"/>
              <w:rPr>
                <w:sz w:val="22"/>
                <w:szCs w:val="22"/>
              </w:rPr>
            </w:pPr>
            <w:r w:rsidRPr="00C92E90">
              <w:rPr>
                <w:sz w:val="22"/>
                <w:szCs w:val="22"/>
              </w:rPr>
              <w:t>103-0580</w:t>
            </w:r>
          </w:p>
        </w:tc>
        <w:tc>
          <w:tcPr>
            <w:tcW w:w="2159" w:type="pct"/>
            <w:shd w:val="clear" w:color="auto" w:fill="auto"/>
            <w:vAlign w:val="center"/>
            <w:hideMark/>
          </w:tcPr>
          <w:p w14:paraId="691D4F19" w14:textId="77777777" w:rsidR="006A5A91" w:rsidRPr="00C92E90" w:rsidRDefault="006A5A91" w:rsidP="006A5A91">
            <w:pPr>
              <w:rPr>
                <w:sz w:val="22"/>
                <w:szCs w:val="22"/>
              </w:rPr>
            </w:pPr>
            <w:r w:rsidRPr="00C92E90">
              <w:rPr>
                <w:sz w:val="22"/>
                <w:szCs w:val="22"/>
              </w:rPr>
              <w:t>Трубы бесшовные обсадные из стали группы Д и Б с короткой треугольной резьбой, наружным диаметром 426 мм, толщина стенки 10 мм</w:t>
            </w:r>
          </w:p>
        </w:tc>
        <w:tc>
          <w:tcPr>
            <w:tcW w:w="584" w:type="pct"/>
            <w:shd w:val="clear" w:color="auto" w:fill="auto"/>
            <w:vAlign w:val="center"/>
            <w:hideMark/>
          </w:tcPr>
          <w:p w14:paraId="247052E4" w14:textId="77777777" w:rsidR="006A5A91" w:rsidRPr="00C92E90" w:rsidRDefault="006A5A91" w:rsidP="006A5A91">
            <w:pPr>
              <w:jc w:val="center"/>
              <w:rPr>
                <w:sz w:val="22"/>
                <w:szCs w:val="22"/>
              </w:rPr>
            </w:pPr>
            <w:r w:rsidRPr="00C92E90">
              <w:rPr>
                <w:sz w:val="22"/>
                <w:szCs w:val="22"/>
              </w:rPr>
              <w:t>м</w:t>
            </w:r>
          </w:p>
        </w:tc>
        <w:tc>
          <w:tcPr>
            <w:tcW w:w="585" w:type="pct"/>
            <w:shd w:val="clear" w:color="auto" w:fill="auto"/>
            <w:vAlign w:val="center"/>
            <w:hideMark/>
          </w:tcPr>
          <w:p w14:paraId="0428C262" w14:textId="77777777" w:rsidR="006A5A91" w:rsidRPr="00C92E90" w:rsidRDefault="006A5A91" w:rsidP="006A5A91">
            <w:pPr>
              <w:jc w:val="right"/>
              <w:rPr>
                <w:sz w:val="22"/>
                <w:szCs w:val="22"/>
              </w:rPr>
            </w:pPr>
            <w:r w:rsidRPr="00C92E90">
              <w:rPr>
                <w:sz w:val="22"/>
                <w:szCs w:val="22"/>
              </w:rPr>
              <w:t>1 111.00</w:t>
            </w:r>
          </w:p>
        </w:tc>
        <w:tc>
          <w:tcPr>
            <w:tcW w:w="691" w:type="pct"/>
            <w:shd w:val="clear" w:color="auto" w:fill="auto"/>
            <w:vAlign w:val="center"/>
          </w:tcPr>
          <w:p w14:paraId="2AB5DD01" w14:textId="01BF513C" w:rsidR="006A5A91" w:rsidRPr="00940F89" w:rsidRDefault="006A5A91" w:rsidP="006A5A91">
            <w:pPr>
              <w:jc w:val="right"/>
              <w:rPr>
                <w:sz w:val="22"/>
                <w:szCs w:val="22"/>
              </w:rPr>
            </w:pPr>
            <w:r w:rsidRPr="00FE72C5">
              <w:rPr>
                <w:sz w:val="22"/>
                <w:szCs w:val="22"/>
              </w:rPr>
              <w:t>5 483,78</w:t>
            </w:r>
          </w:p>
        </w:tc>
        <w:tc>
          <w:tcPr>
            <w:tcW w:w="476" w:type="pct"/>
            <w:shd w:val="clear" w:color="auto" w:fill="auto"/>
            <w:vAlign w:val="center"/>
          </w:tcPr>
          <w:p w14:paraId="1DEC3A12" w14:textId="2ECE8540" w:rsidR="006A5A91" w:rsidRPr="00334DD8" w:rsidRDefault="006A5A91" w:rsidP="006A5A91">
            <w:pPr>
              <w:jc w:val="right"/>
              <w:rPr>
                <w:sz w:val="22"/>
                <w:szCs w:val="22"/>
              </w:rPr>
            </w:pPr>
            <w:r w:rsidRPr="00334DD8">
              <w:rPr>
                <w:sz w:val="22"/>
                <w:szCs w:val="22"/>
              </w:rPr>
              <w:t>4,936</w:t>
            </w:r>
          </w:p>
        </w:tc>
      </w:tr>
      <w:tr w:rsidR="006A5A91" w:rsidRPr="00C92E90" w14:paraId="23323AEA" w14:textId="77777777" w:rsidTr="002E1D28">
        <w:trPr>
          <w:trHeight w:val="675"/>
        </w:trPr>
        <w:tc>
          <w:tcPr>
            <w:tcW w:w="505" w:type="pct"/>
            <w:shd w:val="clear" w:color="auto" w:fill="auto"/>
            <w:vAlign w:val="center"/>
            <w:hideMark/>
          </w:tcPr>
          <w:p w14:paraId="64A1DCC9" w14:textId="77777777" w:rsidR="006A5A91" w:rsidRPr="00C92E90" w:rsidRDefault="006A5A91" w:rsidP="006A5A91">
            <w:pPr>
              <w:ind w:left="-57" w:right="-57"/>
              <w:rPr>
                <w:sz w:val="22"/>
                <w:szCs w:val="22"/>
              </w:rPr>
            </w:pPr>
            <w:r w:rsidRPr="00C92E90">
              <w:rPr>
                <w:sz w:val="22"/>
                <w:szCs w:val="22"/>
              </w:rPr>
              <w:t>507-0385</w:t>
            </w:r>
          </w:p>
        </w:tc>
        <w:tc>
          <w:tcPr>
            <w:tcW w:w="2159" w:type="pct"/>
            <w:shd w:val="clear" w:color="auto" w:fill="auto"/>
            <w:vAlign w:val="center"/>
            <w:hideMark/>
          </w:tcPr>
          <w:p w14:paraId="30A000A9" w14:textId="77777777" w:rsidR="006A5A91" w:rsidRPr="00C92E90" w:rsidRDefault="006A5A91" w:rsidP="006A5A91">
            <w:pPr>
              <w:rPr>
                <w:sz w:val="22"/>
                <w:szCs w:val="22"/>
              </w:rPr>
            </w:pPr>
            <w:r w:rsidRPr="00C92E90">
              <w:rPr>
                <w:sz w:val="22"/>
                <w:szCs w:val="22"/>
              </w:rPr>
              <w:t>Трубы бесшовные холоднодеформированные из коррозионностойкой стали марки 12Х18Н10</w:t>
            </w:r>
            <w:proofErr w:type="gramStart"/>
            <w:r w:rsidRPr="00C92E90">
              <w:rPr>
                <w:sz w:val="22"/>
                <w:szCs w:val="22"/>
              </w:rPr>
              <w:t>Т(</w:t>
            </w:r>
            <w:proofErr w:type="gramEnd"/>
            <w:r w:rsidRPr="00C92E90">
              <w:rPr>
                <w:sz w:val="22"/>
                <w:szCs w:val="22"/>
              </w:rPr>
              <w:t>8443) наружным диаметром 14 мм, толщиной стенки 2,0 мм</w:t>
            </w:r>
          </w:p>
        </w:tc>
        <w:tc>
          <w:tcPr>
            <w:tcW w:w="584" w:type="pct"/>
            <w:shd w:val="clear" w:color="auto" w:fill="auto"/>
            <w:vAlign w:val="center"/>
            <w:hideMark/>
          </w:tcPr>
          <w:p w14:paraId="05460D9E" w14:textId="77777777" w:rsidR="006A5A91" w:rsidRPr="00C92E90" w:rsidRDefault="006A5A91" w:rsidP="006A5A91">
            <w:pPr>
              <w:jc w:val="center"/>
              <w:rPr>
                <w:sz w:val="22"/>
                <w:szCs w:val="22"/>
              </w:rPr>
            </w:pPr>
            <w:r w:rsidRPr="00C92E90">
              <w:rPr>
                <w:sz w:val="22"/>
                <w:szCs w:val="22"/>
              </w:rPr>
              <w:t>10 м</w:t>
            </w:r>
          </w:p>
        </w:tc>
        <w:tc>
          <w:tcPr>
            <w:tcW w:w="585" w:type="pct"/>
            <w:shd w:val="clear" w:color="auto" w:fill="auto"/>
            <w:vAlign w:val="center"/>
            <w:hideMark/>
          </w:tcPr>
          <w:p w14:paraId="6B851F0B" w14:textId="77777777" w:rsidR="006A5A91" w:rsidRPr="00C92E90" w:rsidRDefault="006A5A91" w:rsidP="006A5A91">
            <w:pPr>
              <w:jc w:val="right"/>
              <w:rPr>
                <w:sz w:val="22"/>
                <w:szCs w:val="22"/>
              </w:rPr>
            </w:pPr>
            <w:r w:rsidRPr="00C92E90">
              <w:rPr>
                <w:sz w:val="22"/>
                <w:szCs w:val="22"/>
              </w:rPr>
              <w:t>749.10</w:t>
            </w:r>
          </w:p>
        </w:tc>
        <w:tc>
          <w:tcPr>
            <w:tcW w:w="691" w:type="pct"/>
            <w:shd w:val="clear" w:color="auto" w:fill="auto"/>
            <w:vAlign w:val="center"/>
          </w:tcPr>
          <w:p w14:paraId="6D04CF1F" w14:textId="239C2E62" w:rsidR="006A5A91" w:rsidRPr="00940F89" w:rsidRDefault="006A5A91" w:rsidP="006A5A91">
            <w:pPr>
              <w:jc w:val="right"/>
              <w:rPr>
                <w:sz w:val="22"/>
                <w:szCs w:val="22"/>
              </w:rPr>
            </w:pPr>
            <w:r w:rsidRPr="00FE72C5">
              <w:rPr>
                <w:sz w:val="22"/>
                <w:szCs w:val="22"/>
              </w:rPr>
              <w:t>1 218,65</w:t>
            </w:r>
          </w:p>
        </w:tc>
        <w:tc>
          <w:tcPr>
            <w:tcW w:w="476" w:type="pct"/>
            <w:shd w:val="clear" w:color="auto" w:fill="auto"/>
            <w:vAlign w:val="center"/>
          </w:tcPr>
          <w:p w14:paraId="6C8AC847" w14:textId="43DAAF95" w:rsidR="006A5A91" w:rsidRPr="00334DD8" w:rsidRDefault="006A5A91" w:rsidP="006A5A91">
            <w:pPr>
              <w:jc w:val="right"/>
              <w:rPr>
                <w:sz w:val="22"/>
                <w:szCs w:val="22"/>
              </w:rPr>
            </w:pPr>
            <w:r w:rsidRPr="00334DD8">
              <w:rPr>
                <w:sz w:val="22"/>
                <w:szCs w:val="22"/>
              </w:rPr>
              <w:t>1,627</w:t>
            </w:r>
          </w:p>
        </w:tc>
      </w:tr>
      <w:tr w:rsidR="006A5A91" w:rsidRPr="00C92E90" w14:paraId="3A22D803" w14:textId="77777777" w:rsidTr="002E1D28">
        <w:trPr>
          <w:trHeight w:val="300"/>
        </w:trPr>
        <w:tc>
          <w:tcPr>
            <w:tcW w:w="505" w:type="pct"/>
            <w:shd w:val="clear" w:color="auto" w:fill="auto"/>
            <w:vAlign w:val="center"/>
            <w:hideMark/>
          </w:tcPr>
          <w:p w14:paraId="590AE4DE" w14:textId="77777777" w:rsidR="006A5A91" w:rsidRPr="00C92E90" w:rsidRDefault="006A5A91" w:rsidP="006A5A91">
            <w:pPr>
              <w:ind w:left="-57" w:right="-57"/>
              <w:rPr>
                <w:sz w:val="22"/>
                <w:szCs w:val="22"/>
              </w:rPr>
            </w:pPr>
            <w:r w:rsidRPr="00C92E90">
              <w:rPr>
                <w:sz w:val="22"/>
                <w:szCs w:val="22"/>
              </w:rPr>
              <w:t>403-0404</w:t>
            </w:r>
          </w:p>
        </w:tc>
        <w:tc>
          <w:tcPr>
            <w:tcW w:w="2159" w:type="pct"/>
            <w:shd w:val="clear" w:color="auto" w:fill="auto"/>
            <w:vAlign w:val="center"/>
            <w:hideMark/>
          </w:tcPr>
          <w:p w14:paraId="11FB0BE4" w14:textId="77777777" w:rsidR="006A5A91" w:rsidRPr="00C92E90" w:rsidRDefault="006A5A91" w:rsidP="006A5A91">
            <w:pPr>
              <w:rPr>
                <w:sz w:val="22"/>
                <w:szCs w:val="22"/>
              </w:rPr>
            </w:pPr>
            <w:r w:rsidRPr="00C92E90">
              <w:rPr>
                <w:sz w:val="22"/>
                <w:szCs w:val="22"/>
              </w:rPr>
              <w:t>Трубы бетонные безнапорные диаметром 400 мм</w:t>
            </w:r>
          </w:p>
        </w:tc>
        <w:tc>
          <w:tcPr>
            <w:tcW w:w="584" w:type="pct"/>
            <w:shd w:val="clear" w:color="auto" w:fill="auto"/>
            <w:vAlign w:val="center"/>
            <w:hideMark/>
          </w:tcPr>
          <w:p w14:paraId="6703EB3D" w14:textId="77777777" w:rsidR="006A5A91" w:rsidRPr="00C92E90" w:rsidRDefault="006A5A91" w:rsidP="006A5A91">
            <w:pPr>
              <w:jc w:val="center"/>
              <w:rPr>
                <w:sz w:val="22"/>
                <w:szCs w:val="22"/>
              </w:rPr>
            </w:pPr>
            <w:r w:rsidRPr="00C92E90">
              <w:rPr>
                <w:sz w:val="22"/>
                <w:szCs w:val="22"/>
              </w:rPr>
              <w:t>м</w:t>
            </w:r>
          </w:p>
        </w:tc>
        <w:tc>
          <w:tcPr>
            <w:tcW w:w="585" w:type="pct"/>
            <w:shd w:val="clear" w:color="auto" w:fill="auto"/>
            <w:vAlign w:val="center"/>
            <w:hideMark/>
          </w:tcPr>
          <w:p w14:paraId="1C6472F5" w14:textId="77777777" w:rsidR="006A5A91" w:rsidRPr="00C92E90" w:rsidRDefault="006A5A91" w:rsidP="006A5A91">
            <w:pPr>
              <w:jc w:val="right"/>
              <w:rPr>
                <w:sz w:val="22"/>
                <w:szCs w:val="22"/>
              </w:rPr>
            </w:pPr>
            <w:r w:rsidRPr="00C92E90">
              <w:rPr>
                <w:sz w:val="22"/>
                <w:szCs w:val="22"/>
              </w:rPr>
              <w:t>251.29</w:t>
            </w:r>
          </w:p>
        </w:tc>
        <w:tc>
          <w:tcPr>
            <w:tcW w:w="691" w:type="pct"/>
            <w:shd w:val="clear" w:color="auto" w:fill="auto"/>
            <w:vAlign w:val="center"/>
          </w:tcPr>
          <w:p w14:paraId="549AD4C7" w14:textId="39AC394D" w:rsidR="006A5A91" w:rsidRPr="00940F89" w:rsidRDefault="006A5A91" w:rsidP="006A5A91">
            <w:pPr>
              <w:jc w:val="right"/>
              <w:rPr>
                <w:sz w:val="22"/>
                <w:szCs w:val="22"/>
              </w:rPr>
            </w:pPr>
            <w:r w:rsidRPr="00FE72C5">
              <w:rPr>
                <w:sz w:val="22"/>
                <w:szCs w:val="22"/>
              </w:rPr>
              <w:t>1 463,71</w:t>
            </w:r>
          </w:p>
        </w:tc>
        <w:tc>
          <w:tcPr>
            <w:tcW w:w="476" w:type="pct"/>
            <w:shd w:val="clear" w:color="auto" w:fill="auto"/>
            <w:vAlign w:val="center"/>
          </w:tcPr>
          <w:p w14:paraId="52E1C3D6" w14:textId="378EBDF9" w:rsidR="006A5A91" w:rsidRPr="00334DD8" w:rsidRDefault="006A5A91" w:rsidP="006A5A91">
            <w:pPr>
              <w:jc w:val="right"/>
              <w:rPr>
                <w:sz w:val="22"/>
                <w:szCs w:val="22"/>
              </w:rPr>
            </w:pPr>
            <w:r w:rsidRPr="00334DD8">
              <w:rPr>
                <w:sz w:val="22"/>
                <w:szCs w:val="22"/>
              </w:rPr>
              <w:t>5,825</w:t>
            </w:r>
          </w:p>
        </w:tc>
      </w:tr>
      <w:tr w:rsidR="006A5A91" w:rsidRPr="00C92E90" w14:paraId="6271EF0A" w14:textId="77777777" w:rsidTr="002E1D28">
        <w:trPr>
          <w:trHeight w:val="300"/>
        </w:trPr>
        <w:tc>
          <w:tcPr>
            <w:tcW w:w="505" w:type="pct"/>
            <w:shd w:val="clear" w:color="auto" w:fill="auto"/>
            <w:vAlign w:val="center"/>
            <w:hideMark/>
          </w:tcPr>
          <w:p w14:paraId="65C5BAD0" w14:textId="77777777" w:rsidR="006A5A91" w:rsidRPr="00C92E90" w:rsidRDefault="006A5A91" w:rsidP="006A5A91">
            <w:pPr>
              <w:ind w:left="-57" w:right="-57"/>
              <w:rPr>
                <w:sz w:val="22"/>
                <w:szCs w:val="22"/>
              </w:rPr>
            </w:pPr>
            <w:r w:rsidRPr="00C92E90">
              <w:rPr>
                <w:sz w:val="22"/>
                <w:szCs w:val="22"/>
              </w:rPr>
              <w:t>403-1312</w:t>
            </w:r>
          </w:p>
        </w:tc>
        <w:tc>
          <w:tcPr>
            <w:tcW w:w="2159" w:type="pct"/>
            <w:shd w:val="clear" w:color="auto" w:fill="auto"/>
            <w:vAlign w:val="center"/>
            <w:hideMark/>
          </w:tcPr>
          <w:p w14:paraId="6D9CA197" w14:textId="77777777" w:rsidR="006A5A91" w:rsidRPr="00C92E90" w:rsidRDefault="006A5A91" w:rsidP="006A5A91">
            <w:pPr>
              <w:rPr>
                <w:sz w:val="22"/>
                <w:szCs w:val="22"/>
              </w:rPr>
            </w:pPr>
            <w:r w:rsidRPr="00C92E90">
              <w:rPr>
                <w:sz w:val="22"/>
                <w:szCs w:val="22"/>
              </w:rPr>
              <w:t>Трубы железобетонные безнапорные раструбные диаметром 500 мм</w:t>
            </w:r>
          </w:p>
        </w:tc>
        <w:tc>
          <w:tcPr>
            <w:tcW w:w="584" w:type="pct"/>
            <w:shd w:val="clear" w:color="auto" w:fill="auto"/>
            <w:vAlign w:val="center"/>
            <w:hideMark/>
          </w:tcPr>
          <w:p w14:paraId="2CF00A81" w14:textId="77777777" w:rsidR="006A5A91" w:rsidRPr="00C92E90" w:rsidRDefault="006A5A91" w:rsidP="006A5A91">
            <w:pPr>
              <w:jc w:val="center"/>
              <w:rPr>
                <w:sz w:val="22"/>
                <w:szCs w:val="22"/>
              </w:rPr>
            </w:pPr>
            <w:r w:rsidRPr="00C92E90">
              <w:rPr>
                <w:sz w:val="22"/>
                <w:szCs w:val="22"/>
              </w:rPr>
              <w:t>м</w:t>
            </w:r>
          </w:p>
        </w:tc>
        <w:tc>
          <w:tcPr>
            <w:tcW w:w="585" w:type="pct"/>
            <w:shd w:val="clear" w:color="auto" w:fill="auto"/>
            <w:vAlign w:val="center"/>
            <w:hideMark/>
          </w:tcPr>
          <w:p w14:paraId="0FCFB907" w14:textId="77777777" w:rsidR="006A5A91" w:rsidRPr="00C92E90" w:rsidRDefault="006A5A91" w:rsidP="006A5A91">
            <w:pPr>
              <w:jc w:val="right"/>
              <w:rPr>
                <w:sz w:val="22"/>
                <w:szCs w:val="22"/>
              </w:rPr>
            </w:pPr>
            <w:r w:rsidRPr="00C92E90">
              <w:rPr>
                <w:sz w:val="22"/>
                <w:szCs w:val="22"/>
              </w:rPr>
              <w:t>375.70</w:t>
            </w:r>
          </w:p>
        </w:tc>
        <w:tc>
          <w:tcPr>
            <w:tcW w:w="691" w:type="pct"/>
            <w:shd w:val="clear" w:color="auto" w:fill="auto"/>
            <w:vAlign w:val="center"/>
          </w:tcPr>
          <w:p w14:paraId="2EFA03EE" w14:textId="1F1F0555" w:rsidR="006A5A91" w:rsidRPr="00940F89" w:rsidRDefault="006A5A91" w:rsidP="006A5A91">
            <w:pPr>
              <w:jc w:val="right"/>
              <w:rPr>
                <w:sz w:val="22"/>
                <w:szCs w:val="22"/>
              </w:rPr>
            </w:pPr>
            <w:r w:rsidRPr="00FE72C5">
              <w:rPr>
                <w:sz w:val="22"/>
                <w:szCs w:val="22"/>
              </w:rPr>
              <w:t>1 712,00</w:t>
            </w:r>
          </w:p>
        </w:tc>
        <w:tc>
          <w:tcPr>
            <w:tcW w:w="476" w:type="pct"/>
            <w:shd w:val="clear" w:color="auto" w:fill="auto"/>
            <w:vAlign w:val="center"/>
          </w:tcPr>
          <w:p w14:paraId="487598C1" w14:textId="7A1AC0EF" w:rsidR="006A5A91" w:rsidRPr="00334DD8" w:rsidRDefault="006A5A91" w:rsidP="006A5A91">
            <w:pPr>
              <w:jc w:val="right"/>
              <w:rPr>
                <w:sz w:val="22"/>
                <w:szCs w:val="22"/>
              </w:rPr>
            </w:pPr>
            <w:r w:rsidRPr="00334DD8">
              <w:rPr>
                <w:sz w:val="22"/>
                <w:szCs w:val="22"/>
              </w:rPr>
              <w:t>4,557</w:t>
            </w:r>
          </w:p>
        </w:tc>
      </w:tr>
      <w:tr w:rsidR="006A5A91" w:rsidRPr="00C92E90" w14:paraId="5130AF03" w14:textId="77777777" w:rsidTr="002E1D28">
        <w:trPr>
          <w:trHeight w:val="300"/>
        </w:trPr>
        <w:tc>
          <w:tcPr>
            <w:tcW w:w="505" w:type="pct"/>
            <w:shd w:val="clear" w:color="auto" w:fill="auto"/>
            <w:vAlign w:val="center"/>
            <w:hideMark/>
          </w:tcPr>
          <w:p w14:paraId="47EC450C" w14:textId="77777777" w:rsidR="006A5A91" w:rsidRPr="00C92E90" w:rsidRDefault="006A5A91" w:rsidP="006A5A91">
            <w:pPr>
              <w:ind w:left="-57" w:right="-57"/>
              <w:rPr>
                <w:sz w:val="22"/>
                <w:szCs w:val="22"/>
              </w:rPr>
            </w:pPr>
            <w:r w:rsidRPr="00C92E90">
              <w:rPr>
                <w:sz w:val="22"/>
                <w:szCs w:val="22"/>
              </w:rPr>
              <w:t>403-1341</w:t>
            </w:r>
          </w:p>
        </w:tc>
        <w:tc>
          <w:tcPr>
            <w:tcW w:w="2159" w:type="pct"/>
            <w:shd w:val="clear" w:color="auto" w:fill="auto"/>
            <w:vAlign w:val="center"/>
            <w:hideMark/>
          </w:tcPr>
          <w:p w14:paraId="4E21C536" w14:textId="77777777" w:rsidR="006A5A91" w:rsidRPr="00C92E90" w:rsidRDefault="006A5A91" w:rsidP="006A5A91">
            <w:pPr>
              <w:rPr>
                <w:sz w:val="22"/>
                <w:szCs w:val="22"/>
              </w:rPr>
            </w:pPr>
            <w:r w:rsidRPr="00C92E90">
              <w:rPr>
                <w:sz w:val="22"/>
                <w:szCs w:val="22"/>
              </w:rPr>
              <w:t>Трубы железобетонные напорные диаметром 600 мм</w:t>
            </w:r>
          </w:p>
        </w:tc>
        <w:tc>
          <w:tcPr>
            <w:tcW w:w="584" w:type="pct"/>
            <w:shd w:val="clear" w:color="auto" w:fill="auto"/>
            <w:vAlign w:val="center"/>
            <w:hideMark/>
          </w:tcPr>
          <w:p w14:paraId="00977905" w14:textId="77777777" w:rsidR="006A5A91" w:rsidRPr="00C92E90" w:rsidRDefault="006A5A91" w:rsidP="006A5A91">
            <w:pPr>
              <w:jc w:val="center"/>
              <w:rPr>
                <w:sz w:val="22"/>
                <w:szCs w:val="22"/>
              </w:rPr>
            </w:pPr>
            <w:r w:rsidRPr="00C92E90">
              <w:rPr>
                <w:sz w:val="22"/>
                <w:szCs w:val="22"/>
              </w:rPr>
              <w:t>м</w:t>
            </w:r>
          </w:p>
        </w:tc>
        <w:tc>
          <w:tcPr>
            <w:tcW w:w="585" w:type="pct"/>
            <w:shd w:val="clear" w:color="auto" w:fill="auto"/>
            <w:vAlign w:val="center"/>
            <w:hideMark/>
          </w:tcPr>
          <w:p w14:paraId="4E0A6478" w14:textId="77777777" w:rsidR="006A5A91" w:rsidRPr="00C92E90" w:rsidRDefault="006A5A91" w:rsidP="006A5A91">
            <w:pPr>
              <w:jc w:val="right"/>
              <w:rPr>
                <w:sz w:val="22"/>
                <w:szCs w:val="22"/>
              </w:rPr>
            </w:pPr>
            <w:r w:rsidRPr="00C92E90">
              <w:rPr>
                <w:sz w:val="22"/>
                <w:szCs w:val="22"/>
              </w:rPr>
              <w:t>516.73</w:t>
            </w:r>
          </w:p>
        </w:tc>
        <w:tc>
          <w:tcPr>
            <w:tcW w:w="691" w:type="pct"/>
            <w:shd w:val="clear" w:color="auto" w:fill="auto"/>
            <w:vAlign w:val="center"/>
          </w:tcPr>
          <w:p w14:paraId="7FBD3D83" w14:textId="041C56DD" w:rsidR="006A5A91" w:rsidRPr="00940F89" w:rsidRDefault="006A5A91" w:rsidP="006A5A91">
            <w:pPr>
              <w:jc w:val="right"/>
              <w:rPr>
                <w:sz w:val="22"/>
                <w:szCs w:val="22"/>
              </w:rPr>
            </w:pPr>
            <w:r w:rsidRPr="00FE72C5">
              <w:rPr>
                <w:sz w:val="22"/>
                <w:szCs w:val="22"/>
              </w:rPr>
              <w:t>4 411,10</w:t>
            </w:r>
          </w:p>
        </w:tc>
        <w:tc>
          <w:tcPr>
            <w:tcW w:w="476" w:type="pct"/>
            <w:shd w:val="clear" w:color="auto" w:fill="auto"/>
            <w:vAlign w:val="center"/>
          </w:tcPr>
          <w:p w14:paraId="19EDC1CE" w14:textId="6F689BF7" w:rsidR="006A5A91" w:rsidRPr="00334DD8" w:rsidRDefault="006A5A91" w:rsidP="006A5A91">
            <w:pPr>
              <w:jc w:val="right"/>
              <w:rPr>
                <w:sz w:val="22"/>
                <w:szCs w:val="22"/>
              </w:rPr>
            </w:pPr>
            <w:r w:rsidRPr="00334DD8">
              <w:rPr>
                <w:sz w:val="22"/>
                <w:szCs w:val="22"/>
              </w:rPr>
              <w:t>8,537</w:t>
            </w:r>
          </w:p>
        </w:tc>
      </w:tr>
      <w:tr w:rsidR="006A5A91" w:rsidRPr="00C92E90" w14:paraId="54CF4B04" w14:textId="77777777" w:rsidTr="002E1D28">
        <w:trPr>
          <w:trHeight w:val="300"/>
        </w:trPr>
        <w:tc>
          <w:tcPr>
            <w:tcW w:w="505" w:type="pct"/>
            <w:shd w:val="clear" w:color="auto" w:fill="auto"/>
            <w:vAlign w:val="center"/>
            <w:hideMark/>
          </w:tcPr>
          <w:p w14:paraId="53B6E240" w14:textId="77777777" w:rsidR="006A5A91" w:rsidRPr="00C92E90" w:rsidRDefault="006A5A91" w:rsidP="006A5A91">
            <w:pPr>
              <w:ind w:left="-57" w:right="-57"/>
              <w:rPr>
                <w:sz w:val="22"/>
                <w:szCs w:val="22"/>
              </w:rPr>
            </w:pPr>
            <w:r w:rsidRPr="00C92E90">
              <w:rPr>
                <w:sz w:val="22"/>
                <w:szCs w:val="22"/>
              </w:rPr>
              <w:t>403-1343</w:t>
            </w:r>
          </w:p>
        </w:tc>
        <w:tc>
          <w:tcPr>
            <w:tcW w:w="2159" w:type="pct"/>
            <w:shd w:val="clear" w:color="auto" w:fill="auto"/>
            <w:vAlign w:val="center"/>
            <w:hideMark/>
          </w:tcPr>
          <w:p w14:paraId="2A129B20" w14:textId="77777777" w:rsidR="006A5A91" w:rsidRPr="00C92E90" w:rsidRDefault="006A5A91" w:rsidP="006A5A91">
            <w:pPr>
              <w:rPr>
                <w:sz w:val="22"/>
                <w:szCs w:val="22"/>
              </w:rPr>
            </w:pPr>
            <w:r w:rsidRPr="00C92E90">
              <w:rPr>
                <w:sz w:val="22"/>
                <w:szCs w:val="22"/>
              </w:rPr>
              <w:t>Трубы железобетонные напорные диаметром 800 мм</w:t>
            </w:r>
          </w:p>
        </w:tc>
        <w:tc>
          <w:tcPr>
            <w:tcW w:w="584" w:type="pct"/>
            <w:shd w:val="clear" w:color="auto" w:fill="auto"/>
            <w:vAlign w:val="center"/>
            <w:hideMark/>
          </w:tcPr>
          <w:p w14:paraId="26D5E75A" w14:textId="77777777" w:rsidR="006A5A91" w:rsidRPr="00C92E90" w:rsidRDefault="006A5A91" w:rsidP="006A5A91">
            <w:pPr>
              <w:jc w:val="center"/>
              <w:rPr>
                <w:sz w:val="22"/>
                <w:szCs w:val="22"/>
              </w:rPr>
            </w:pPr>
            <w:r w:rsidRPr="00C92E90">
              <w:rPr>
                <w:sz w:val="22"/>
                <w:szCs w:val="22"/>
              </w:rPr>
              <w:t>м</w:t>
            </w:r>
          </w:p>
        </w:tc>
        <w:tc>
          <w:tcPr>
            <w:tcW w:w="585" w:type="pct"/>
            <w:shd w:val="clear" w:color="auto" w:fill="auto"/>
            <w:vAlign w:val="center"/>
            <w:hideMark/>
          </w:tcPr>
          <w:p w14:paraId="77194188" w14:textId="77777777" w:rsidR="006A5A91" w:rsidRPr="00C92E90" w:rsidRDefault="006A5A91" w:rsidP="006A5A91">
            <w:pPr>
              <w:jc w:val="right"/>
              <w:rPr>
                <w:sz w:val="22"/>
                <w:szCs w:val="22"/>
              </w:rPr>
            </w:pPr>
            <w:r w:rsidRPr="00C92E90">
              <w:rPr>
                <w:sz w:val="22"/>
                <w:szCs w:val="22"/>
              </w:rPr>
              <w:t>800.59</w:t>
            </w:r>
          </w:p>
        </w:tc>
        <w:tc>
          <w:tcPr>
            <w:tcW w:w="691" w:type="pct"/>
            <w:shd w:val="clear" w:color="auto" w:fill="auto"/>
            <w:vAlign w:val="center"/>
          </w:tcPr>
          <w:p w14:paraId="1EF3F672" w14:textId="4E3D0C9D" w:rsidR="006A5A91" w:rsidRPr="00940F89" w:rsidRDefault="006A5A91" w:rsidP="006A5A91">
            <w:pPr>
              <w:jc w:val="right"/>
              <w:rPr>
                <w:sz w:val="22"/>
                <w:szCs w:val="22"/>
              </w:rPr>
            </w:pPr>
            <w:r w:rsidRPr="00FE72C5">
              <w:rPr>
                <w:sz w:val="22"/>
                <w:szCs w:val="22"/>
              </w:rPr>
              <w:t>3 198,92</w:t>
            </w:r>
          </w:p>
        </w:tc>
        <w:tc>
          <w:tcPr>
            <w:tcW w:w="476" w:type="pct"/>
            <w:shd w:val="clear" w:color="auto" w:fill="auto"/>
            <w:vAlign w:val="center"/>
          </w:tcPr>
          <w:p w14:paraId="10422698" w14:textId="1B343869" w:rsidR="006A5A91" w:rsidRPr="00334DD8" w:rsidRDefault="006A5A91" w:rsidP="006A5A91">
            <w:pPr>
              <w:jc w:val="right"/>
              <w:rPr>
                <w:sz w:val="22"/>
                <w:szCs w:val="22"/>
              </w:rPr>
            </w:pPr>
            <w:r w:rsidRPr="00334DD8">
              <w:rPr>
                <w:sz w:val="22"/>
                <w:szCs w:val="22"/>
              </w:rPr>
              <w:t>3,996</w:t>
            </w:r>
          </w:p>
        </w:tc>
      </w:tr>
      <w:tr w:rsidR="006A5A91" w:rsidRPr="00C92E90" w14:paraId="384602A0" w14:textId="77777777" w:rsidTr="002E1D28">
        <w:trPr>
          <w:trHeight w:val="450"/>
        </w:trPr>
        <w:tc>
          <w:tcPr>
            <w:tcW w:w="505" w:type="pct"/>
            <w:shd w:val="clear" w:color="auto" w:fill="auto"/>
            <w:vAlign w:val="center"/>
            <w:hideMark/>
          </w:tcPr>
          <w:p w14:paraId="2F7DC254" w14:textId="77777777" w:rsidR="006A5A91" w:rsidRPr="00C92E90" w:rsidRDefault="006A5A91" w:rsidP="006A5A91">
            <w:pPr>
              <w:ind w:left="-57" w:right="-57"/>
              <w:rPr>
                <w:sz w:val="22"/>
                <w:szCs w:val="22"/>
              </w:rPr>
            </w:pPr>
            <w:r w:rsidRPr="00C92E90">
              <w:rPr>
                <w:sz w:val="22"/>
                <w:szCs w:val="22"/>
              </w:rPr>
              <w:lastRenderedPageBreak/>
              <w:t>103-8046</w:t>
            </w:r>
          </w:p>
        </w:tc>
        <w:tc>
          <w:tcPr>
            <w:tcW w:w="2159" w:type="pct"/>
            <w:shd w:val="clear" w:color="auto" w:fill="auto"/>
            <w:vAlign w:val="center"/>
            <w:hideMark/>
          </w:tcPr>
          <w:p w14:paraId="0694DD3F" w14:textId="77777777" w:rsidR="006A5A91" w:rsidRPr="00C92E90" w:rsidRDefault="006A5A91" w:rsidP="006A5A91">
            <w:pPr>
              <w:rPr>
                <w:sz w:val="22"/>
                <w:szCs w:val="22"/>
              </w:rPr>
            </w:pPr>
            <w:r w:rsidRPr="00C92E90">
              <w:rPr>
                <w:sz w:val="22"/>
                <w:szCs w:val="22"/>
              </w:rPr>
              <w:t>Трубы из высокопрочного чугуна с шаровидным графитом с внутренним цементным покрытием, марка ЧШГ, диаметр 200 мм (ТУ 14-154-23-90)</w:t>
            </w:r>
          </w:p>
        </w:tc>
        <w:tc>
          <w:tcPr>
            <w:tcW w:w="584" w:type="pct"/>
            <w:shd w:val="clear" w:color="auto" w:fill="auto"/>
            <w:vAlign w:val="center"/>
            <w:hideMark/>
          </w:tcPr>
          <w:p w14:paraId="17F86D5D" w14:textId="77777777" w:rsidR="006A5A91" w:rsidRPr="00C92E90" w:rsidRDefault="006A5A91" w:rsidP="006A5A91">
            <w:pPr>
              <w:jc w:val="center"/>
              <w:rPr>
                <w:sz w:val="22"/>
                <w:szCs w:val="22"/>
              </w:rPr>
            </w:pPr>
            <w:r w:rsidRPr="00C92E90">
              <w:rPr>
                <w:sz w:val="22"/>
                <w:szCs w:val="22"/>
              </w:rPr>
              <w:t>м</w:t>
            </w:r>
          </w:p>
        </w:tc>
        <w:tc>
          <w:tcPr>
            <w:tcW w:w="585" w:type="pct"/>
            <w:shd w:val="clear" w:color="auto" w:fill="auto"/>
            <w:vAlign w:val="center"/>
            <w:hideMark/>
          </w:tcPr>
          <w:p w14:paraId="30885A75" w14:textId="77777777" w:rsidR="006A5A91" w:rsidRPr="00C92E90" w:rsidRDefault="006A5A91" w:rsidP="006A5A91">
            <w:pPr>
              <w:jc w:val="right"/>
              <w:rPr>
                <w:sz w:val="22"/>
                <w:szCs w:val="22"/>
              </w:rPr>
            </w:pPr>
            <w:r w:rsidRPr="00C92E90">
              <w:rPr>
                <w:sz w:val="22"/>
                <w:szCs w:val="22"/>
              </w:rPr>
              <w:t>261.07</w:t>
            </w:r>
          </w:p>
        </w:tc>
        <w:tc>
          <w:tcPr>
            <w:tcW w:w="691" w:type="pct"/>
            <w:shd w:val="clear" w:color="auto" w:fill="auto"/>
            <w:vAlign w:val="center"/>
          </w:tcPr>
          <w:p w14:paraId="7A0313E4" w14:textId="1719C2F2" w:rsidR="006A5A91" w:rsidRPr="00940F89" w:rsidRDefault="006A5A91" w:rsidP="006A5A91">
            <w:pPr>
              <w:jc w:val="right"/>
              <w:rPr>
                <w:sz w:val="22"/>
                <w:szCs w:val="22"/>
              </w:rPr>
            </w:pPr>
            <w:r w:rsidRPr="00FE72C5">
              <w:rPr>
                <w:sz w:val="22"/>
                <w:szCs w:val="22"/>
              </w:rPr>
              <w:t>2 346,68</w:t>
            </w:r>
          </w:p>
        </w:tc>
        <w:tc>
          <w:tcPr>
            <w:tcW w:w="476" w:type="pct"/>
            <w:shd w:val="clear" w:color="auto" w:fill="auto"/>
            <w:vAlign w:val="center"/>
          </w:tcPr>
          <w:p w14:paraId="631F066A" w14:textId="3D64DA5A" w:rsidR="006A5A91" w:rsidRPr="00334DD8" w:rsidRDefault="006A5A91" w:rsidP="006A5A91">
            <w:pPr>
              <w:jc w:val="right"/>
              <w:rPr>
                <w:sz w:val="22"/>
                <w:szCs w:val="22"/>
              </w:rPr>
            </w:pPr>
            <w:r w:rsidRPr="00334DD8">
              <w:rPr>
                <w:sz w:val="22"/>
                <w:szCs w:val="22"/>
              </w:rPr>
              <w:t>8,989</w:t>
            </w:r>
          </w:p>
        </w:tc>
      </w:tr>
      <w:tr w:rsidR="006A5A91" w:rsidRPr="00C92E90" w14:paraId="7EF59028" w14:textId="77777777" w:rsidTr="002E1D28">
        <w:trPr>
          <w:trHeight w:val="1158"/>
        </w:trPr>
        <w:tc>
          <w:tcPr>
            <w:tcW w:w="505" w:type="pct"/>
            <w:shd w:val="clear" w:color="auto" w:fill="auto"/>
            <w:vAlign w:val="center"/>
            <w:hideMark/>
          </w:tcPr>
          <w:p w14:paraId="70DF801A" w14:textId="77777777" w:rsidR="006A5A91" w:rsidRPr="00C92E90" w:rsidRDefault="006A5A91" w:rsidP="006A5A91">
            <w:pPr>
              <w:ind w:left="-57" w:right="-57"/>
              <w:rPr>
                <w:sz w:val="22"/>
                <w:szCs w:val="22"/>
              </w:rPr>
            </w:pPr>
            <w:r w:rsidRPr="00C92E90">
              <w:rPr>
                <w:sz w:val="22"/>
                <w:szCs w:val="22"/>
              </w:rPr>
              <w:t>103-1459</w:t>
            </w:r>
          </w:p>
        </w:tc>
        <w:tc>
          <w:tcPr>
            <w:tcW w:w="2159" w:type="pct"/>
            <w:shd w:val="clear" w:color="auto" w:fill="auto"/>
            <w:vAlign w:val="center"/>
            <w:hideMark/>
          </w:tcPr>
          <w:p w14:paraId="49424654" w14:textId="77777777" w:rsidR="006A5A91" w:rsidRPr="00C92E90" w:rsidRDefault="006A5A91" w:rsidP="006A5A91">
            <w:pPr>
              <w:rPr>
                <w:sz w:val="22"/>
                <w:szCs w:val="22"/>
              </w:rPr>
            </w:pPr>
            <w:r w:rsidRPr="00C92E90">
              <w:rPr>
                <w:sz w:val="22"/>
                <w:szCs w:val="22"/>
              </w:rPr>
              <w:t xml:space="preserve">Трубы </w:t>
            </w:r>
            <w:proofErr w:type="spellStart"/>
            <w:r w:rsidRPr="00C92E90">
              <w:rPr>
                <w:sz w:val="22"/>
                <w:szCs w:val="22"/>
              </w:rPr>
              <w:t>металлополимерные</w:t>
            </w:r>
            <w:proofErr w:type="spellEnd"/>
            <w:r w:rsidRPr="00C92E90">
              <w:rPr>
                <w:sz w:val="22"/>
                <w:szCs w:val="22"/>
              </w:rPr>
              <w:t xml:space="preserve"> многослойные для горячего водоснабжения, давлением 1 МПа (10 кгс/см2), для температуры до 95 градусов С, диаметром 20 мм</w:t>
            </w:r>
          </w:p>
        </w:tc>
        <w:tc>
          <w:tcPr>
            <w:tcW w:w="584" w:type="pct"/>
            <w:shd w:val="clear" w:color="auto" w:fill="auto"/>
            <w:vAlign w:val="center"/>
            <w:hideMark/>
          </w:tcPr>
          <w:p w14:paraId="0E90D91D" w14:textId="77777777" w:rsidR="006A5A91" w:rsidRPr="00C92E90" w:rsidRDefault="006A5A91" w:rsidP="006A5A91">
            <w:pPr>
              <w:jc w:val="center"/>
              <w:rPr>
                <w:sz w:val="22"/>
                <w:szCs w:val="22"/>
              </w:rPr>
            </w:pPr>
            <w:r w:rsidRPr="00C92E90">
              <w:rPr>
                <w:sz w:val="22"/>
                <w:szCs w:val="22"/>
              </w:rPr>
              <w:t>м</w:t>
            </w:r>
          </w:p>
        </w:tc>
        <w:tc>
          <w:tcPr>
            <w:tcW w:w="585" w:type="pct"/>
            <w:shd w:val="clear" w:color="auto" w:fill="auto"/>
            <w:vAlign w:val="center"/>
            <w:hideMark/>
          </w:tcPr>
          <w:p w14:paraId="65E5E3C8" w14:textId="77777777" w:rsidR="006A5A91" w:rsidRPr="00C92E90" w:rsidRDefault="006A5A91" w:rsidP="006A5A91">
            <w:pPr>
              <w:jc w:val="right"/>
              <w:rPr>
                <w:sz w:val="22"/>
                <w:szCs w:val="22"/>
              </w:rPr>
            </w:pPr>
            <w:r w:rsidRPr="00C92E90">
              <w:rPr>
                <w:sz w:val="22"/>
                <w:szCs w:val="22"/>
              </w:rPr>
              <w:t>21.92</w:t>
            </w:r>
          </w:p>
        </w:tc>
        <w:tc>
          <w:tcPr>
            <w:tcW w:w="691" w:type="pct"/>
            <w:shd w:val="clear" w:color="auto" w:fill="auto"/>
            <w:vAlign w:val="center"/>
          </w:tcPr>
          <w:p w14:paraId="3F605CFA" w14:textId="52588492" w:rsidR="006A5A91" w:rsidRPr="00940F89" w:rsidRDefault="006A5A91" w:rsidP="006A5A91">
            <w:pPr>
              <w:jc w:val="right"/>
              <w:rPr>
                <w:sz w:val="22"/>
                <w:szCs w:val="22"/>
              </w:rPr>
            </w:pPr>
            <w:r w:rsidRPr="00FE72C5">
              <w:rPr>
                <w:sz w:val="22"/>
                <w:szCs w:val="22"/>
              </w:rPr>
              <w:t>93,63</w:t>
            </w:r>
          </w:p>
        </w:tc>
        <w:tc>
          <w:tcPr>
            <w:tcW w:w="476" w:type="pct"/>
            <w:shd w:val="clear" w:color="auto" w:fill="auto"/>
            <w:vAlign w:val="center"/>
          </w:tcPr>
          <w:p w14:paraId="6EDBBD2E" w14:textId="6119901A" w:rsidR="006A5A91" w:rsidRPr="00334DD8" w:rsidRDefault="006A5A91" w:rsidP="006A5A91">
            <w:pPr>
              <w:jc w:val="right"/>
              <w:rPr>
                <w:sz w:val="22"/>
                <w:szCs w:val="22"/>
              </w:rPr>
            </w:pPr>
            <w:r w:rsidRPr="00334DD8">
              <w:rPr>
                <w:sz w:val="22"/>
                <w:szCs w:val="22"/>
              </w:rPr>
              <w:t>4,271</w:t>
            </w:r>
          </w:p>
        </w:tc>
      </w:tr>
      <w:tr w:rsidR="006A5A91" w:rsidRPr="00C92E90" w14:paraId="09370E1A" w14:textId="77777777" w:rsidTr="002E1D28">
        <w:trPr>
          <w:trHeight w:val="450"/>
        </w:trPr>
        <w:tc>
          <w:tcPr>
            <w:tcW w:w="505" w:type="pct"/>
            <w:shd w:val="clear" w:color="auto" w:fill="auto"/>
            <w:vAlign w:val="center"/>
            <w:hideMark/>
          </w:tcPr>
          <w:p w14:paraId="2DA857E0" w14:textId="77777777" w:rsidR="006A5A91" w:rsidRPr="00C92E90" w:rsidRDefault="006A5A91" w:rsidP="006A5A91">
            <w:pPr>
              <w:ind w:left="-57" w:right="-57"/>
              <w:rPr>
                <w:sz w:val="22"/>
                <w:szCs w:val="22"/>
              </w:rPr>
            </w:pPr>
            <w:r w:rsidRPr="00C92E90">
              <w:rPr>
                <w:sz w:val="22"/>
                <w:szCs w:val="22"/>
              </w:rPr>
              <w:t>507-0595</w:t>
            </w:r>
          </w:p>
        </w:tc>
        <w:tc>
          <w:tcPr>
            <w:tcW w:w="2159" w:type="pct"/>
            <w:shd w:val="clear" w:color="auto" w:fill="auto"/>
            <w:vAlign w:val="center"/>
            <w:hideMark/>
          </w:tcPr>
          <w:p w14:paraId="2E400444" w14:textId="77777777" w:rsidR="006A5A91" w:rsidRPr="00C92E90" w:rsidRDefault="006A5A91" w:rsidP="006A5A91">
            <w:pPr>
              <w:rPr>
                <w:sz w:val="22"/>
                <w:szCs w:val="22"/>
              </w:rPr>
            </w:pPr>
            <w:r w:rsidRPr="00C92E90">
              <w:rPr>
                <w:sz w:val="22"/>
                <w:szCs w:val="22"/>
              </w:rPr>
              <w:t>Трубы напорные из полиэтилена низкого давления среднего типа, наружным диаметром 110 мм</w:t>
            </w:r>
          </w:p>
        </w:tc>
        <w:tc>
          <w:tcPr>
            <w:tcW w:w="584" w:type="pct"/>
            <w:shd w:val="clear" w:color="auto" w:fill="auto"/>
            <w:vAlign w:val="center"/>
            <w:hideMark/>
          </w:tcPr>
          <w:p w14:paraId="68F08103" w14:textId="77777777" w:rsidR="006A5A91" w:rsidRPr="00C92E90" w:rsidRDefault="006A5A91" w:rsidP="006A5A91">
            <w:pPr>
              <w:jc w:val="center"/>
              <w:rPr>
                <w:sz w:val="22"/>
                <w:szCs w:val="22"/>
              </w:rPr>
            </w:pPr>
            <w:r w:rsidRPr="00C92E90">
              <w:rPr>
                <w:sz w:val="22"/>
                <w:szCs w:val="22"/>
              </w:rPr>
              <w:t>10 м</w:t>
            </w:r>
          </w:p>
        </w:tc>
        <w:tc>
          <w:tcPr>
            <w:tcW w:w="585" w:type="pct"/>
            <w:shd w:val="clear" w:color="auto" w:fill="auto"/>
            <w:vAlign w:val="center"/>
            <w:hideMark/>
          </w:tcPr>
          <w:p w14:paraId="6D9247E6" w14:textId="77777777" w:rsidR="006A5A91" w:rsidRPr="00C92E90" w:rsidRDefault="006A5A91" w:rsidP="006A5A91">
            <w:pPr>
              <w:jc w:val="right"/>
              <w:rPr>
                <w:sz w:val="22"/>
                <w:szCs w:val="22"/>
              </w:rPr>
            </w:pPr>
            <w:r w:rsidRPr="00C92E90">
              <w:rPr>
                <w:sz w:val="22"/>
                <w:szCs w:val="22"/>
              </w:rPr>
              <w:t>478.37</w:t>
            </w:r>
          </w:p>
        </w:tc>
        <w:tc>
          <w:tcPr>
            <w:tcW w:w="691" w:type="pct"/>
            <w:shd w:val="clear" w:color="auto" w:fill="auto"/>
            <w:vAlign w:val="center"/>
          </w:tcPr>
          <w:p w14:paraId="1FDD2D68" w14:textId="28E2B9E5" w:rsidR="006A5A91" w:rsidRPr="00940F89" w:rsidRDefault="006A5A91" w:rsidP="006A5A91">
            <w:pPr>
              <w:jc w:val="right"/>
              <w:rPr>
                <w:sz w:val="22"/>
                <w:szCs w:val="22"/>
              </w:rPr>
            </w:pPr>
            <w:r w:rsidRPr="00FE72C5">
              <w:rPr>
                <w:sz w:val="22"/>
                <w:szCs w:val="22"/>
              </w:rPr>
              <w:t>2 189,98</w:t>
            </w:r>
          </w:p>
        </w:tc>
        <w:tc>
          <w:tcPr>
            <w:tcW w:w="476" w:type="pct"/>
            <w:shd w:val="clear" w:color="auto" w:fill="auto"/>
            <w:vAlign w:val="center"/>
          </w:tcPr>
          <w:p w14:paraId="0323A329" w14:textId="2CBA1462" w:rsidR="006A5A91" w:rsidRPr="00334DD8" w:rsidRDefault="006A5A91" w:rsidP="006A5A91">
            <w:pPr>
              <w:jc w:val="right"/>
              <w:rPr>
                <w:sz w:val="22"/>
                <w:szCs w:val="22"/>
              </w:rPr>
            </w:pPr>
            <w:r w:rsidRPr="00334DD8">
              <w:rPr>
                <w:sz w:val="22"/>
                <w:szCs w:val="22"/>
              </w:rPr>
              <w:t>4,578</w:t>
            </w:r>
          </w:p>
        </w:tc>
      </w:tr>
      <w:tr w:rsidR="006A5A91" w:rsidRPr="00C92E90" w14:paraId="4FB7FC71" w14:textId="77777777" w:rsidTr="002E1D28">
        <w:trPr>
          <w:trHeight w:val="450"/>
        </w:trPr>
        <w:tc>
          <w:tcPr>
            <w:tcW w:w="505" w:type="pct"/>
            <w:shd w:val="clear" w:color="auto" w:fill="auto"/>
            <w:vAlign w:val="center"/>
            <w:hideMark/>
          </w:tcPr>
          <w:p w14:paraId="2024A363" w14:textId="77777777" w:rsidR="006A5A91" w:rsidRPr="00C92E90" w:rsidRDefault="006A5A91" w:rsidP="006A5A91">
            <w:pPr>
              <w:ind w:left="-57" w:right="-57"/>
              <w:rPr>
                <w:sz w:val="22"/>
                <w:szCs w:val="22"/>
              </w:rPr>
            </w:pPr>
            <w:r w:rsidRPr="00C92E90">
              <w:rPr>
                <w:sz w:val="22"/>
                <w:szCs w:val="22"/>
              </w:rPr>
              <w:t>507-0607</w:t>
            </w:r>
          </w:p>
        </w:tc>
        <w:tc>
          <w:tcPr>
            <w:tcW w:w="2159" w:type="pct"/>
            <w:shd w:val="clear" w:color="auto" w:fill="auto"/>
            <w:vAlign w:val="center"/>
            <w:hideMark/>
          </w:tcPr>
          <w:p w14:paraId="389CD051" w14:textId="77777777" w:rsidR="006A5A91" w:rsidRPr="00C92E90" w:rsidRDefault="006A5A91" w:rsidP="006A5A91">
            <w:pPr>
              <w:rPr>
                <w:sz w:val="22"/>
                <w:szCs w:val="22"/>
              </w:rPr>
            </w:pPr>
            <w:r w:rsidRPr="00C92E90">
              <w:rPr>
                <w:sz w:val="22"/>
                <w:szCs w:val="22"/>
              </w:rPr>
              <w:t>Трубы напорные из полиэтилена низкого давления среднего типа, наружным диаметром 315 мм</w:t>
            </w:r>
          </w:p>
        </w:tc>
        <w:tc>
          <w:tcPr>
            <w:tcW w:w="584" w:type="pct"/>
            <w:shd w:val="clear" w:color="auto" w:fill="auto"/>
            <w:vAlign w:val="center"/>
            <w:hideMark/>
          </w:tcPr>
          <w:p w14:paraId="72F08954" w14:textId="77777777" w:rsidR="006A5A91" w:rsidRPr="00C92E90" w:rsidRDefault="006A5A91" w:rsidP="006A5A91">
            <w:pPr>
              <w:jc w:val="center"/>
              <w:rPr>
                <w:sz w:val="22"/>
                <w:szCs w:val="22"/>
              </w:rPr>
            </w:pPr>
            <w:r w:rsidRPr="00C92E90">
              <w:rPr>
                <w:sz w:val="22"/>
                <w:szCs w:val="22"/>
              </w:rPr>
              <w:t>10 м</w:t>
            </w:r>
          </w:p>
        </w:tc>
        <w:tc>
          <w:tcPr>
            <w:tcW w:w="585" w:type="pct"/>
            <w:shd w:val="clear" w:color="auto" w:fill="auto"/>
            <w:vAlign w:val="center"/>
            <w:hideMark/>
          </w:tcPr>
          <w:p w14:paraId="10D15235" w14:textId="77777777" w:rsidR="006A5A91" w:rsidRPr="00C92E90" w:rsidRDefault="006A5A91" w:rsidP="006A5A91">
            <w:pPr>
              <w:jc w:val="right"/>
              <w:rPr>
                <w:sz w:val="22"/>
                <w:szCs w:val="22"/>
              </w:rPr>
            </w:pPr>
            <w:r w:rsidRPr="00C92E90">
              <w:rPr>
                <w:sz w:val="22"/>
                <w:szCs w:val="22"/>
              </w:rPr>
              <w:t>4 385.60</w:t>
            </w:r>
          </w:p>
        </w:tc>
        <w:tc>
          <w:tcPr>
            <w:tcW w:w="691" w:type="pct"/>
            <w:shd w:val="clear" w:color="auto" w:fill="auto"/>
            <w:vAlign w:val="center"/>
          </w:tcPr>
          <w:p w14:paraId="494B63F1" w14:textId="1D024C67" w:rsidR="006A5A91" w:rsidRPr="00940F89" w:rsidRDefault="006A5A91" w:rsidP="006A5A91">
            <w:pPr>
              <w:jc w:val="right"/>
              <w:rPr>
                <w:sz w:val="22"/>
                <w:szCs w:val="22"/>
              </w:rPr>
            </w:pPr>
            <w:r w:rsidRPr="00FE72C5">
              <w:rPr>
                <w:sz w:val="22"/>
                <w:szCs w:val="22"/>
              </w:rPr>
              <w:t>25 180,36</w:t>
            </w:r>
          </w:p>
        </w:tc>
        <w:tc>
          <w:tcPr>
            <w:tcW w:w="476" w:type="pct"/>
            <w:shd w:val="clear" w:color="auto" w:fill="auto"/>
            <w:vAlign w:val="center"/>
          </w:tcPr>
          <w:p w14:paraId="6C45E03A" w14:textId="79ACAC65" w:rsidR="006A5A91" w:rsidRPr="00334DD8" w:rsidRDefault="006A5A91" w:rsidP="006A5A91">
            <w:pPr>
              <w:jc w:val="right"/>
              <w:rPr>
                <w:sz w:val="22"/>
                <w:szCs w:val="22"/>
              </w:rPr>
            </w:pPr>
            <w:r w:rsidRPr="00334DD8">
              <w:rPr>
                <w:sz w:val="22"/>
                <w:szCs w:val="22"/>
              </w:rPr>
              <w:t>5,742</w:t>
            </w:r>
          </w:p>
        </w:tc>
      </w:tr>
      <w:tr w:rsidR="006A5A91" w:rsidRPr="00C92E90" w14:paraId="0270098E" w14:textId="77777777" w:rsidTr="002E1D28">
        <w:trPr>
          <w:trHeight w:val="869"/>
        </w:trPr>
        <w:tc>
          <w:tcPr>
            <w:tcW w:w="505" w:type="pct"/>
            <w:shd w:val="clear" w:color="auto" w:fill="auto"/>
            <w:vAlign w:val="center"/>
            <w:hideMark/>
          </w:tcPr>
          <w:p w14:paraId="605C6021" w14:textId="77777777" w:rsidR="006A5A91" w:rsidRPr="00C92E90" w:rsidRDefault="006A5A91" w:rsidP="006A5A91">
            <w:pPr>
              <w:ind w:left="-57" w:right="-57"/>
              <w:rPr>
                <w:sz w:val="22"/>
                <w:szCs w:val="22"/>
              </w:rPr>
            </w:pPr>
            <w:r w:rsidRPr="00C92E90">
              <w:rPr>
                <w:sz w:val="22"/>
                <w:szCs w:val="22"/>
              </w:rPr>
              <w:t>507-0622</w:t>
            </w:r>
          </w:p>
        </w:tc>
        <w:tc>
          <w:tcPr>
            <w:tcW w:w="2159" w:type="pct"/>
            <w:shd w:val="clear" w:color="auto" w:fill="auto"/>
            <w:vAlign w:val="center"/>
            <w:hideMark/>
          </w:tcPr>
          <w:p w14:paraId="52E0AD1A" w14:textId="77777777" w:rsidR="006A5A91" w:rsidRPr="00C92E90" w:rsidRDefault="006A5A91" w:rsidP="006A5A91">
            <w:pPr>
              <w:rPr>
                <w:sz w:val="22"/>
                <w:szCs w:val="22"/>
              </w:rPr>
            </w:pPr>
            <w:r w:rsidRPr="00C92E90">
              <w:rPr>
                <w:sz w:val="22"/>
                <w:szCs w:val="22"/>
              </w:rPr>
              <w:t>Трубы напорные из полиэтилена низкого давления тяжелого типа, наружным диаметром 20 мм</w:t>
            </w:r>
          </w:p>
        </w:tc>
        <w:tc>
          <w:tcPr>
            <w:tcW w:w="584" w:type="pct"/>
            <w:shd w:val="clear" w:color="auto" w:fill="auto"/>
            <w:vAlign w:val="center"/>
            <w:hideMark/>
          </w:tcPr>
          <w:p w14:paraId="105D937E" w14:textId="77777777" w:rsidR="006A5A91" w:rsidRPr="00C92E90" w:rsidRDefault="006A5A91" w:rsidP="006A5A91">
            <w:pPr>
              <w:jc w:val="center"/>
              <w:rPr>
                <w:sz w:val="22"/>
                <w:szCs w:val="22"/>
              </w:rPr>
            </w:pPr>
            <w:r w:rsidRPr="00C92E90">
              <w:rPr>
                <w:sz w:val="22"/>
                <w:szCs w:val="22"/>
              </w:rPr>
              <w:t>10 м</w:t>
            </w:r>
          </w:p>
        </w:tc>
        <w:tc>
          <w:tcPr>
            <w:tcW w:w="585" w:type="pct"/>
            <w:shd w:val="clear" w:color="auto" w:fill="auto"/>
            <w:vAlign w:val="center"/>
            <w:hideMark/>
          </w:tcPr>
          <w:p w14:paraId="70F00277" w14:textId="77777777" w:rsidR="006A5A91" w:rsidRPr="00C92E90" w:rsidRDefault="006A5A91" w:rsidP="006A5A91">
            <w:pPr>
              <w:jc w:val="right"/>
              <w:rPr>
                <w:sz w:val="22"/>
                <w:szCs w:val="22"/>
              </w:rPr>
            </w:pPr>
            <w:r w:rsidRPr="00C92E90">
              <w:rPr>
                <w:sz w:val="22"/>
                <w:szCs w:val="22"/>
              </w:rPr>
              <w:t>36.09</w:t>
            </w:r>
          </w:p>
        </w:tc>
        <w:tc>
          <w:tcPr>
            <w:tcW w:w="691" w:type="pct"/>
            <w:shd w:val="clear" w:color="auto" w:fill="auto"/>
            <w:vAlign w:val="center"/>
          </w:tcPr>
          <w:p w14:paraId="429B8A30" w14:textId="7C39C675" w:rsidR="006A5A91" w:rsidRPr="00940F89" w:rsidRDefault="006A5A91" w:rsidP="006A5A91">
            <w:pPr>
              <w:jc w:val="right"/>
              <w:rPr>
                <w:sz w:val="22"/>
                <w:szCs w:val="22"/>
              </w:rPr>
            </w:pPr>
            <w:r w:rsidRPr="00FE72C5">
              <w:rPr>
                <w:sz w:val="22"/>
                <w:szCs w:val="22"/>
              </w:rPr>
              <w:t>200,14</w:t>
            </w:r>
          </w:p>
        </w:tc>
        <w:tc>
          <w:tcPr>
            <w:tcW w:w="476" w:type="pct"/>
            <w:shd w:val="clear" w:color="auto" w:fill="auto"/>
            <w:vAlign w:val="center"/>
          </w:tcPr>
          <w:p w14:paraId="6411301F" w14:textId="705E92C1" w:rsidR="006A5A91" w:rsidRPr="00334DD8" w:rsidRDefault="006A5A91" w:rsidP="006A5A91">
            <w:pPr>
              <w:jc w:val="right"/>
              <w:rPr>
                <w:sz w:val="22"/>
                <w:szCs w:val="22"/>
              </w:rPr>
            </w:pPr>
            <w:r w:rsidRPr="00334DD8">
              <w:rPr>
                <w:sz w:val="22"/>
                <w:szCs w:val="22"/>
              </w:rPr>
              <w:t>5,546</w:t>
            </w:r>
          </w:p>
        </w:tc>
      </w:tr>
      <w:tr w:rsidR="006A5A91" w:rsidRPr="00C92E90" w14:paraId="426788AD" w14:textId="77777777" w:rsidTr="002E1D28">
        <w:trPr>
          <w:trHeight w:val="450"/>
        </w:trPr>
        <w:tc>
          <w:tcPr>
            <w:tcW w:w="505" w:type="pct"/>
            <w:shd w:val="clear" w:color="auto" w:fill="auto"/>
            <w:vAlign w:val="center"/>
            <w:hideMark/>
          </w:tcPr>
          <w:p w14:paraId="1F2B3C78" w14:textId="77777777" w:rsidR="006A5A91" w:rsidRPr="00C92E90" w:rsidRDefault="006A5A91" w:rsidP="006A5A91">
            <w:pPr>
              <w:ind w:left="-57" w:right="-57"/>
              <w:rPr>
                <w:sz w:val="22"/>
                <w:szCs w:val="22"/>
              </w:rPr>
            </w:pPr>
            <w:r w:rsidRPr="00C92E90">
              <w:rPr>
                <w:sz w:val="22"/>
                <w:szCs w:val="22"/>
              </w:rPr>
              <w:t>103-0958</w:t>
            </w:r>
          </w:p>
        </w:tc>
        <w:tc>
          <w:tcPr>
            <w:tcW w:w="2159" w:type="pct"/>
            <w:shd w:val="clear" w:color="auto" w:fill="auto"/>
            <w:vAlign w:val="center"/>
            <w:hideMark/>
          </w:tcPr>
          <w:p w14:paraId="58BB7DB1" w14:textId="77777777" w:rsidR="006A5A91" w:rsidRPr="00C92E90" w:rsidRDefault="006A5A91" w:rsidP="006A5A91">
            <w:pPr>
              <w:rPr>
                <w:sz w:val="22"/>
                <w:szCs w:val="22"/>
              </w:rPr>
            </w:pPr>
            <w:r w:rsidRPr="00C92E90">
              <w:rPr>
                <w:sz w:val="22"/>
                <w:szCs w:val="22"/>
              </w:rPr>
              <w:t>Трубы стальные в армопенобетонной изоляции при условном давлении 1,6 МПа t 150 С наружный диаметр 273 мм толщина стенки 11,5 мм</w:t>
            </w:r>
          </w:p>
        </w:tc>
        <w:tc>
          <w:tcPr>
            <w:tcW w:w="584" w:type="pct"/>
            <w:shd w:val="clear" w:color="auto" w:fill="auto"/>
            <w:vAlign w:val="center"/>
            <w:hideMark/>
          </w:tcPr>
          <w:p w14:paraId="2BD1E5B0" w14:textId="77777777" w:rsidR="006A5A91" w:rsidRPr="00C92E90" w:rsidRDefault="006A5A91" w:rsidP="006A5A91">
            <w:pPr>
              <w:jc w:val="center"/>
              <w:rPr>
                <w:sz w:val="22"/>
                <w:szCs w:val="22"/>
              </w:rPr>
            </w:pPr>
            <w:r w:rsidRPr="00C92E90">
              <w:rPr>
                <w:sz w:val="22"/>
                <w:szCs w:val="22"/>
              </w:rPr>
              <w:t>м</w:t>
            </w:r>
          </w:p>
        </w:tc>
        <w:tc>
          <w:tcPr>
            <w:tcW w:w="585" w:type="pct"/>
            <w:shd w:val="clear" w:color="auto" w:fill="auto"/>
            <w:vAlign w:val="center"/>
            <w:hideMark/>
          </w:tcPr>
          <w:p w14:paraId="2E656A7A" w14:textId="77777777" w:rsidR="006A5A91" w:rsidRPr="00C92E90" w:rsidRDefault="006A5A91" w:rsidP="006A5A91">
            <w:pPr>
              <w:jc w:val="right"/>
              <w:rPr>
                <w:sz w:val="22"/>
                <w:szCs w:val="22"/>
              </w:rPr>
            </w:pPr>
            <w:r w:rsidRPr="00C92E90">
              <w:rPr>
                <w:sz w:val="22"/>
                <w:szCs w:val="22"/>
              </w:rPr>
              <w:t>685.57</w:t>
            </w:r>
          </w:p>
        </w:tc>
        <w:tc>
          <w:tcPr>
            <w:tcW w:w="691" w:type="pct"/>
            <w:shd w:val="clear" w:color="auto" w:fill="auto"/>
            <w:vAlign w:val="center"/>
          </w:tcPr>
          <w:p w14:paraId="03B2A67C" w14:textId="4F7F7BCD" w:rsidR="006A5A91" w:rsidRPr="00940F89" w:rsidRDefault="006A5A91" w:rsidP="006A5A91">
            <w:pPr>
              <w:jc w:val="right"/>
              <w:rPr>
                <w:sz w:val="22"/>
                <w:szCs w:val="22"/>
              </w:rPr>
            </w:pPr>
            <w:r w:rsidRPr="00FE72C5">
              <w:rPr>
                <w:sz w:val="22"/>
                <w:szCs w:val="22"/>
              </w:rPr>
              <w:t>2 356,97</w:t>
            </w:r>
          </w:p>
        </w:tc>
        <w:tc>
          <w:tcPr>
            <w:tcW w:w="476" w:type="pct"/>
            <w:shd w:val="clear" w:color="auto" w:fill="auto"/>
            <w:vAlign w:val="center"/>
          </w:tcPr>
          <w:p w14:paraId="77A9A68E" w14:textId="7730DDE3" w:rsidR="006A5A91" w:rsidRPr="00334DD8" w:rsidRDefault="006A5A91" w:rsidP="006A5A91">
            <w:pPr>
              <w:jc w:val="right"/>
              <w:rPr>
                <w:sz w:val="22"/>
                <w:szCs w:val="22"/>
              </w:rPr>
            </w:pPr>
            <w:r w:rsidRPr="00334DD8">
              <w:rPr>
                <w:sz w:val="22"/>
                <w:szCs w:val="22"/>
              </w:rPr>
              <w:t>3,438</w:t>
            </w:r>
          </w:p>
        </w:tc>
      </w:tr>
      <w:tr w:rsidR="006A5A91" w:rsidRPr="00C92E90" w14:paraId="32F1976F" w14:textId="77777777" w:rsidTr="002E1D28">
        <w:trPr>
          <w:trHeight w:val="450"/>
        </w:trPr>
        <w:tc>
          <w:tcPr>
            <w:tcW w:w="505" w:type="pct"/>
            <w:shd w:val="clear" w:color="auto" w:fill="auto"/>
            <w:vAlign w:val="center"/>
            <w:hideMark/>
          </w:tcPr>
          <w:p w14:paraId="18F32EB0" w14:textId="77777777" w:rsidR="006A5A91" w:rsidRPr="00C92E90" w:rsidRDefault="006A5A91" w:rsidP="006A5A91">
            <w:pPr>
              <w:ind w:left="-57" w:right="-57"/>
              <w:rPr>
                <w:sz w:val="22"/>
                <w:szCs w:val="22"/>
              </w:rPr>
            </w:pPr>
            <w:r w:rsidRPr="00C92E90">
              <w:rPr>
                <w:sz w:val="22"/>
                <w:szCs w:val="22"/>
              </w:rPr>
              <w:t>103-0978</w:t>
            </w:r>
          </w:p>
        </w:tc>
        <w:tc>
          <w:tcPr>
            <w:tcW w:w="2159" w:type="pct"/>
            <w:shd w:val="clear" w:color="auto" w:fill="auto"/>
            <w:vAlign w:val="center"/>
            <w:hideMark/>
          </w:tcPr>
          <w:p w14:paraId="4452E79C" w14:textId="77777777" w:rsidR="006A5A91" w:rsidRPr="00C92E90" w:rsidRDefault="006A5A91" w:rsidP="006A5A91">
            <w:pPr>
              <w:rPr>
                <w:sz w:val="22"/>
                <w:szCs w:val="22"/>
              </w:rPr>
            </w:pPr>
            <w:r w:rsidRPr="00C92E90">
              <w:rPr>
                <w:sz w:val="22"/>
                <w:szCs w:val="22"/>
              </w:rPr>
              <w:t>Трубы стальные в пенополиуретановой изоляции при условном давлении 1,6 МПа t 150 С наружный диаметр 273 мм толщина стенки 8 мм</w:t>
            </w:r>
          </w:p>
        </w:tc>
        <w:tc>
          <w:tcPr>
            <w:tcW w:w="584" w:type="pct"/>
            <w:shd w:val="clear" w:color="auto" w:fill="auto"/>
            <w:vAlign w:val="center"/>
            <w:hideMark/>
          </w:tcPr>
          <w:p w14:paraId="3B8C2510" w14:textId="77777777" w:rsidR="006A5A91" w:rsidRPr="00C92E90" w:rsidRDefault="006A5A91" w:rsidP="006A5A91">
            <w:pPr>
              <w:jc w:val="center"/>
              <w:rPr>
                <w:sz w:val="22"/>
                <w:szCs w:val="22"/>
              </w:rPr>
            </w:pPr>
            <w:r w:rsidRPr="00C92E90">
              <w:rPr>
                <w:sz w:val="22"/>
                <w:szCs w:val="22"/>
              </w:rPr>
              <w:t>м</w:t>
            </w:r>
          </w:p>
        </w:tc>
        <w:tc>
          <w:tcPr>
            <w:tcW w:w="585" w:type="pct"/>
            <w:shd w:val="clear" w:color="auto" w:fill="auto"/>
            <w:vAlign w:val="center"/>
            <w:hideMark/>
          </w:tcPr>
          <w:p w14:paraId="0A76A50B" w14:textId="77777777" w:rsidR="006A5A91" w:rsidRPr="00C92E90" w:rsidRDefault="006A5A91" w:rsidP="006A5A91">
            <w:pPr>
              <w:jc w:val="right"/>
              <w:rPr>
                <w:sz w:val="22"/>
                <w:szCs w:val="22"/>
              </w:rPr>
            </w:pPr>
            <w:r w:rsidRPr="00C92E90">
              <w:rPr>
                <w:sz w:val="22"/>
                <w:szCs w:val="22"/>
              </w:rPr>
              <w:t>642.78</w:t>
            </w:r>
          </w:p>
        </w:tc>
        <w:tc>
          <w:tcPr>
            <w:tcW w:w="691" w:type="pct"/>
            <w:shd w:val="clear" w:color="auto" w:fill="auto"/>
            <w:vAlign w:val="center"/>
          </w:tcPr>
          <w:p w14:paraId="04A63C64" w14:textId="68BD46B4" w:rsidR="006A5A91" w:rsidRPr="00940F89" w:rsidRDefault="006A5A91" w:rsidP="006A5A91">
            <w:pPr>
              <w:jc w:val="right"/>
              <w:rPr>
                <w:sz w:val="22"/>
                <w:szCs w:val="22"/>
              </w:rPr>
            </w:pPr>
            <w:r w:rsidRPr="00FE72C5">
              <w:rPr>
                <w:sz w:val="22"/>
                <w:szCs w:val="22"/>
              </w:rPr>
              <w:t>2 831,57</w:t>
            </w:r>
          </w:p>
        </w:tc>
        <w:tc>
          <w:tcPr>
            <w:tcW w:w="476" w:type="pct"/>
            <w:shd w:val="clear" w:color="auto" w:fill="auto"/>
            <w:vAlign w:val="center"/>
          </w:tcPr>
          <w:p w14:paraId="78676DF0" w14:textId="28BD3D56" w:rsidR="006A5A91" w:rsidRPr="00334DD8" w:rsidRDefault="006A5A91" w:rsidP="006A5A91">
            <w:pPr>
              <w:jc w:val="right"/>
              <w:rPr>
                <w:sz w:val="22"/>
                <w:szCs w:val="22"/>
              </w:rPr>
            </w:pPr>
            <w:r w:rsidRPr="00334DD8">
              <w:rPr>
                <w:sz w:val="22"/>
                <w:szCs w:val="22"/>
              </w:rPr>
              <w:t>4,405</w:t>
            </w:r>
          </w:p>
        </w:tc>
      </w:tr>
      <w:tr w:rsidR="006A5A91" w:rsidRPr="00C92E90" w14:paraId="54290068" w14:textId="77777777" w:rsidTr="002E1D28">
        <w:trPr>
          <w:trHeight w:val="1462"/>
        </w:trPr>
        <w:tc>
          <w:tcPr>
            <w:tcW w:w="505" w:type="pct"/>
            <w:shd w:val="clear" w:color="auto" w:fill="auto"/>
            <w:vAlign w:val="center"/>
            <w:hideMark/>
          </w:tcPr>
          <w:p w14:paraId="794B51EA" w14:textId="77777777" w:rsidR="006A5A91" w:rsidRPr="00C92E90" w:rsidRDefault="006A5A91" w:rsidP="006A5A91">
            <w:pPr>
              <w:ind w:left="-57" w:right="-57"/>
              <w:rPr>
                <w:sz w:val="22"/>
                <w:szCs w:val="22"/>
              </w:rPr>
            </w:pPr>
            <w:r w:rsidRPr="00C92E90">
              <w:rPr>
                <w:sz w:val="22"/>
                <w:szCs w:val="22"/>
              </w:rPr>
              <w:t>103-8010</w:t>
            </w:r>
          </w:p>
        </w:tc>
        <w:tc>
          <w:tcPr>
            <w:tcW w:w="2159" w:type="pct"/>
            <w:shd w:val="clear" w:color="auto" w:fill="auto"/>
            <w:vAlign w:val="center"/>
            <w:hideMark/>
          </w:tcPr>
          <w:p w14:paraId="599280FB" w14:textId="77777777" w:rsidR="006A5A91" w:rsidRPr="00C92E90" w:rsidRDefault="006A5A91" w:rsidP="006A5A91">
            <w:pPr>
              <w:rPr>
                <w:sz w:val="22"/>
                <w:szCs w:val="22"/>
              </w:rPr>
            </w:pPr>
            <w:r w:rsidRPr="00C92E90">
              <w:rPr>
                <w:sz w:val="22"/>
                <w:szCs w:val="22"/>
              </w:rPr>
              <w:t>Трубы стальные изолированные двухслойным покрытием из экструдированного полиэтилена «СЭВИЛЕН», диаметр условного прохода 159 мм, толщина стенки 5 мм</w:t>
            </w:r>
          </w:p>
        </w:tc>
        <w:tc>
          <w:tcPr>
            <w:tcW w:w="584" w:type="pct"/>
            <w:shd w:val="clear" w:color="auto" w:fill="auto"/>
            <w:vAlign w:val="center"/>
            <w:hideMark/>
          </w:tcPr>
          <w:p w14:paraId="646B0A81" w14:textId="77777777" w:rsidR="006A5A91" w:rsidRPr="00C92E90" w:rsidRDefault="006A5A91" w:rsidP="006A5A91">
            <w:pPr>
              <w:jc w:val="center"/>
              <w:rPr>
                <w:sz w:val="22"/>
                <w:szCs w:val="22"/>
              </w:rPr>
            </w:pPr>
            <w:r w:rsidRPr="00C92E90">
              <w:rPr>
                <w:sz w:val="22"/>
                <w:szCs w:val="22"/>
              </w:rPr>
              <w:t>м</w:t>
            </w:r>
          </w:p>
        </w:tc>
        <w:tc>
          <w:tcPr>
            <w:tcW w:w="585" w:type="pct"/>
            <w:shd w:val="clear" w:color="auto" w:fill="auto"/>
            <w:vAlign w:val="center"/>
            <w:hideMark/>
          </w:tcPr>
          <w:p w14:paraId="797ED139" w14:textId="77777777" w:rsidR="006A5A91" w:rsidRPr="00C92E90" w:rsidRDefault="006A5A91" w:rsidP="006A5A91">
            <w:pPr>
              <w:jc w:val="right"/>
              <w:rPr>
                <w:sz w:val="22"/>
                <w:szCs w:val="22"/>
              </w:rPr>
            </w:pPr>
            <w:r w:rsidRPr="00C92E90">
              <w:rPr>
                <w:sz w:val="22"/>
                <w:szCs w:val="22"/>
              </w:rPr>
              <w:t>201.10</w:t>
            </w:r>
          </w:p>
        </w:tc>
        <w:tc>
          <w:tcPr>
            <w:tcW w:w="691" w:type="pct"/>
            <w:shd w:val="clear" w:color="auto" w:fill="auto"/>
            <w:vAlign w:val="center"/>
          </w:tcPr>
          <w:p w14:paraId="112D7A29" w14:textId="404E626C" w:rsidR="006A5A91" w:rsidRPr="00940F89" w:rsidRDefault="006A5A91" w:rsidP="006A5A91">
            <w:pPr>
              <w:jc w:val="right"/>
              <w:rPr>
                <w:sz w:val="22"/>
                <w:szCs w:val="22"/>
              </w:rPr>
            </w:pPr>
            <w:r w:rsidRPr="00FE72C5">
              <w:rPr>
                <w:sz w:val="22"/>
                <w:szCs w:val="22"/>
              </w:rPr>
              <w:t>1 703,74</w:t>
            </w:r>
          </w:p>
        </w:tc>
        <w:tc>
          <w:tcPr>
            <w:tcW w:w="476" w:type="pct"/>
            <w:shd w:val="clear" w:color="auto" w:fill="auto"/>
            <w:vAlign w:val="center"/>
          </w:tcPr>
          <w:p w14:paraId="18B43384" w14:textId="7EE6C70F" w:rsidR="006A5A91" w:rsidRPr="00334DD8" w:rsidRDefault="006A5A91" w:rsidP="006A5A91">
            <w:pPr>
              <w:jc w:val="right"/>
              <w:rPr>
                <w:sz w:val="22"/>
                <w:szCs w:val="22"/>
              </w:rPr>
            </w:pPr>
            <w:r w:rsidRPr="00334DD8">
              <w:rPr>
                <w:sz w:val="22"/>
                <w:szCs w:val="22"/>
              </w:rPr>
              <w:t>8,472</w:t>
            </w:r>
          </w:p>
        </w:tc>
      </w:tr>
      <w:tr w:rsidR="006A5A91" w:rsidRPr="00C92E90" w14:paraId="5368F560" w14:textId="77777777" w:rsidTr="002E1D28">
        <w:trPr>
          <w:trHeight w:val="675"/>
        </w:trPr>
        <w:tc>
          <w:tcPr>
            <w:tcW w:w="505" w:type="pct"/>
            <w:shd w:val="clear" w:color="auto" w:fill="auto"/>
            <w:vAlign w:val="center"/>
            <w:hideMark/>
          </w:tcPr>
          <w:p w14:paraId="44016B20" w14:textId="77777777" w:rsidR="006A5A91" w:rsidRPr="00C92E90" w:rsidRDefault="006A5A91" w:rsidP="006A5A91">
            <w:pPr>
              <w:ind w:left="-57" w:right="-57"/>
              <w:rPr>
                <w:sz w:val="22"/>
                <w:szCs w:val="22"/>
              </w:rPr>
            </w:pPr>
            <w:r w:rsidRPr="00C92E90">
              <w:rPr>
                <w:sz w:val="22"/>
                <w:szCs w:val="22"/>
              </w:rPr>
              <w:t>103-0002</w:t>
            </w:r>
          </w:p>
        </w:tc>
        <w:tc>
          <w:tcPr>
            <w:tcW w:w="2159" w:type="pct"/>
            <w:shd w:val="clear" w:color="auto" w:fill="auto"/>
            <w:vAlign w:val="center"/>
            <w:hideMark/>
          </w:tcPr>
          <w:p w14:paraId="05778032" w14:textId="77777777" w:rsidR="006A5A91" w:rsidRPr="00C92E90" w:rsidRDefault="006A5A91" w:rsidP="006A5A91">
            <w:pPr>
              <w:rPr>
                <w:sz w:val="22"/>
                <w:szCs w:val="22"/>
              </w:rPr>
            </w:pPr>
            <w:r w:rsidRPr="00C92E90">
              <w:rPr>
                <w:sz w:val="22"/>
                <w:szCs w:val="22"/>
              </w:rPr>
              <w:t>Трубы стальные сварные водогазопроводные с резьбой черные легкие (</w:t>
            </w:r>
            <w:proofErr w:type="spellStart"/>
            <w:r w:rsidRPr="00C92E90">
              <w:rPr>
                <w:sz w:val="22"/>
                <w:szCs w:val="22"/>
              </w:rPr>
              <w:t>неоцинкованные</w:t>
            </w:r>
            <w:proofErr w:type="spellEnd"/>
            <w:r w:rsidRPr="00C92E90">
              <w:rPr>
                <w:sz w:val="22"/>
                <w:szCs w:val="22"/>
              </w:rPr>
              <w:t>) диаметр условного прохода 20 мм, толщина стенки 2,5 мм</w:t>
            </w:r>
          </w:p>
        </w:tc>
        <w:tc>
          <w:tcPr>
            <w:tcW w:w="584" w:type="pct"/>
            <w:shd w:val="clear" w:color="auto" w:fill="auto"/>
            <w:vAlign w:val="center"/>
            <w:hideMark/>
          </w:tcPr>
          <w:p w14:paraId="547DC246" w14:textId="77777777" w:rsidR="006A5A91" w:rsidRPr="00C92E90" w:rsidRDefault="006A5A91" w:rsidP="006A5A91">
            <w:pPr>
              <w:jc w:val="center"/>
              <w:rPr>
                <w:sz w:val="22"/>
                <w:szCs w:val="22"/>
              </w:rPr>
            </w:pPr>
            <w:r w:rsidRPr="00C92E90">
              <w:rPr>
                <w:sz w:val="22"/>
                <w:szCs w:val="22"/>
              </w:rPr>
              <w:t>м</w:t>
            </w:r>
          </w:p>
        </w:tc>
        <w:tc>
          <w:tcPr>
            <w:tcW w:w="585" w:type="pct"/>
            <w:shd w:val="clear" w:color="auto" w:fill="auto"/>
            <w:vAlign w:val="center"/>
            <w:hideMark/>
          </w:tcPr>
          <w:p w14:paraId="7792D589" w14:textId="77777777" w:rsidR="006A5A91" w:rsidRPr="00C92E90" w:rsidRDefault="006A5A91" w:rsidP="006A5A91">
            <w:pPr>
              <w:jc w:val="right"/>
              <w:rPr>
                <w:sz w:val="22"/>
                <w:szCs w:val="22"/>
              </w:rPr>
            </w:pPr>
            <w:r w:rsidRPr="00C92E90">
              <w:rPr>
                <w:sz w:val="22"/>
                <w:szCs w:val="22"/>
              </w:rPr>
              <w:t>15.01</w:t>
            </w:r>
          </w:p>
        </w:tc>
        <w:tc>
          <w:tcPr>
            <w:tcW w:w="691" w:type="pct"/>
            <w:shd w:val="clear" w:color="auto" w:fill="auto"/>
            <w:vAlign w:val="center"/>
          </w:tcPr>
          <w:p w14:paraId="5716EE5E" w14:textId="1A22ACD1" w:rsidR="006A5A91" w:rsidRPr="00940F89" w:rsidRDefault="006A5A91" w:rsidP="006A5A91">
            <w:pPr>
              <w:jc w:val="right"/>
              <w:rPr>
                <w:sz w:val="22"/>
                <w:szCs w:val="22"/>
              </w:rPr>
            </w:pPr>
            <w:r w:rsidRPr="00FE72C5">
              <w:rPr>
                <w:sz w:val="22"/>
                <w:szCs w:val="22"/>
              </w:rPr>
              <w:t>55,97</w:t>
            </w:r>
          </w:p>
        </w:tc>
        <w:tc>
          <w:tcPr>
            <w:tcW w:w="476" w:type="pct"/>
            <w:shd w:val="clear" w:color="auto" w:fill="auto"/>
            <w:vAlign w:val="center"/>
          </w:tcPr>
          <w:p w14:paraId="25C360E5" w14:textId="766F7AD7" w:rsidR="006A5A91" w:rsidRPr="00334DD8" w:rsidRDefault="006A5A91" w:rsidP="006A5A91">
            <w:pPr>
              <w:jc w:val="right"/>
              <w:rPr>
                <w:sz w:val="22"/>
                <w:szCs w:val="22"/>
              </w:rPr>
            </w:pPr>
            <w:r w:rsidRPr="00334DD8">
              <w:rPr>
                <w:sz w:val="22"/>
                <w:szCs w:val="22"/>
              </w:rPr>
              <w:t>3,729</w:t>
            </w:r>
          </w:p>
        </w:tc>
      </w:tr>
      <w:tr w:rsidR="006A5A91" w:rsidRPr="00C92E90" w14:paraId="2B435649" w14:textId="77777777" w:rsidTr="002E1D28">
        <w:trPr>
          <w:trHeight w:val="675"/>
        </w:trPr>
        <w:tc>
          <w:tcPr>
            <w:tcW w:w="505" w:type="pct"/>
            <w:shd w:val="clear" w:color="auto" w:fill="auto"/>
            <w:vAlign w:val="center"/>
            <w:hideMark/>
          </w:tcPr>
          <w:p w14:paraId="7C9A48F3" w14:textId="77777777" w:rsidR="006A5A91" w:rsidRPr="00C92E90" w:rsidRDefault="006A5A91" w:rsidP="006A5A91">
            <w:pPr>
              <w:ind w:left="-57" w:right="-57"/>
              <w:rPr>
                <w:sz w:val="22"/>
                <w:szCs w:val="22"/>
              </w:rPr>
            </w:pPr>
            <w:r w:rsidRPr="00C92E90">
              <w:rPr>
                <w:sz w:val="22"/>
                <w:szCs w:val="22"/>
              </w:rPr>
              <w:t>103-0236</w:t>
            </w:r>
          </w:p>
        </w:tc>
        <w:tc>
          <w:tcPr>
            <w:tcW w:w="2159" w:type="pct"/>
            <w:shd w:val="clear" w:color="auto" w:fill="auto"/>
            <w:vAlign w:val="center"/>
            <w:hideMark/>
          </w:tcPr>
          <w:p w14:paraId="45ED93C1" w14:textId="77777777" w:rsidR="006A5A91" w:rsidRPr="00C92E90" w:rsidRDefault="006A5A91" w:rsidP="006A5A91">
            <w:pPr>
              <w:rPr>
                <w:sz w:val="22"/>
                <w:szCs w:val="22"/>
              </w:rPr>
            </w:pPr>
            <w:r w:rsidRPr="00C92E90">
              <w:rPr>
                <w:sz w:val="22"/>
                <w:szCs w:val="22"/>
              </w:rPr>
              <w:t>Трубы стальные электросварные прямошовные и спирально-шовные группы А и Б с сопротивлением по разрыву 38 кгс/мм2, наружный диаметр 630 мм, толщина стенки 8 мм</w:t>
            </w:r>
          </w:p>
        </w:tc>
        <w:tc>
          <w:tcPr>
            <w:tcW w:w="584" w:type="pct"/>
            <w:shd w:val="clear" w:color="auto" w:fill="auto"/>
            <w:vAlign w:val="center"/>
            <w:hideMark/>
          </w:tcPr>
          <w:p w14:paraId="464A2828" w14:textId="77777777" w:rsidR="006A5A91" w:rsidRPr="00C92E90" w:rsidRDefault="006A5A91" w:rsidP="006A5A91">
            <w:pPr>
              <w:jc w:val="center"/>
              <w:rPr>
                <w:sz w:val="22"/>
                <w:szCs w:val="22"/>
              </w:rPr>
            </w:pPr>
            <w:r w:rsidRPr="00C92E90">
              <w:rPr>
                <w:sz w:val="22"/>
                <w:szCs w:val="22"/>
              </w:rPr>
              <w:t>м</w:t>
            </w:r>
          </w:p>
        </w:tc>
        <w:tc>
          <w:tcPr>
            <w:tcW w:w="585" w:type="pct"/>
            <w:shd w:val="clear" w:color="auto" w:fill="auto"/>
            <w:vAlign w:val="center"/>
            <w:hideMark/>
          </w:tcPr>
          <w:p w14:paraId="25F36697" w14:textId="77777777" w:rsidR="006A5A91" w:rsidRPr="00C92E90" w:rsidRDefault="006A5A91" w:rsidP="006A5A91">
            <w:pPr>
              <w:jc w:val="right"/>
              <w:rPr>
                <w:sz w:val="22"/>
                <w:szCs w:val="22"/>
              </w:rPr>
            </w:pPr>
            <w:r w:rsidRPr="00C92E90">
              <w:rPr>
                <w:sz w:val="22"/>
                <w:szCs w:val="22"/>
              </w:rPr>
              <w:t>1 123.04</w:t>
            </w:r>
          </w:p>
        </w:tc>
        <w:tc>
          <w:tcPr>
            <w:tcW w:w="691" w:type="pct"/>
            <w:shd w:val="clear" w:color="auto" w:fill="auto"/>
            <w:vAlign w:val="center"/>
          </w:tcPr>
          <w:p w14:paraId="05B38374" w14:textId="3F4C90C3" w:rsidR="006A5A91" w:rsidRPr="00940F89" w:rsidRDefault="006A5A91" w:rsidP="006A5A91">
            <w:pPr>
              <w:jc w:val="right"/>
              <w:rPr>
                <w:sz w:val="22"/>
                <w:szCs w:val="22"/>
              </w:rPr>
            </w:pPr>
            <w:r w:rsidRPr="00FE72C5">
              <w:rPr>
                <w:sz w:val="22"/>
                <w:szCs w:val="22"/>
              </w:rPr>
              <w:t>7 907,52</w:t>
            </w:r>
          </w:p>
        </w:tc>
        <w:tc>
          <w:tcPr>
            <w:tcW w:w="476" w:type="pct"/>
            <w:shd w:val="clear" w:color="auto" w:fill="auto"/>
            <w:vAlign w:val="center"/>
          </w:tcPr>
          <w:p w14:paraId="52C6AF63" w14:textId="2DC875A1" w:rsidR="006A5A91" w:rsidRPr="00334DD8" w:rsidRDefault="006A5A91" w:rsidP="006A5A91">
            <w:pPr>
              <w:jc w:val="right"/>
              <w:rPr>
                <w:sz w:val="22"/>
                <w:szCs w:val="22"/>
              </w:rPr>
            </w:pPr>
            <w:r w:rsidRPr="00334DD8">
              <w:rPr>
                <w:sz w:val="22"/>
                <w:szCs w:val="22"/>
              </w:rPr>
              <w:t>7,041</w:t>
            </w:r>
          </w:p>
        </w:tc>
      </w:tr>
      <w:tr w:rsidR="006A5A91" w:rsidRPr="00C92E90" w14:paraId="48FDDA50" w14:textId="77777777" w:rsidTr="002E1D28">
        <w:trPr>
          <w:trHeight w:val="675"/>
        </w:trPr>
        <w:tc>
          <w:tcPr>
            <w:tcW w:w="505" w:type="pct"/>
            <w:shd w:val="clear" w:color="auto" w:fill="auto"/>
            <w:vAlign w:val="center"/>
            <w:hideMark/>
          </w:tcPr>
          <w:p w14:paraId="515208E2" w14:textId="77777777" w:rsidR="006A5A91" w:rsidRPr="00C92E90" w:rsidRDefault="006A5A91" w:rsidP="006A5A91">
            <w:pPr>
              <w:ind w:left="-57" w:right="-57"/>
              <w:rPr>
                <w:sz w:val="22"/>
                <w:szCs w:val="22"/>
              </w:rPr>
            </w:pPr>
            <w:r w:rsidRPr="00C92E90">
              <w:rPr>
                <w:sz w:val="22"/>
                <w:szCs w:val="22"/>
              </w:rPr>
              <w:t>103-0129</w:t>
            </w:r>
          </w:p>
        </w:tc>
        <w:tc>
          <w:tcPr>
            <w:tcW w:w="2159" w:type="pct"/>
            <w:shd w:val="clear" w:color="auto" w:fill="auto"/>
            <w:vAlign w:val="center"/>
            <w:hideMark/>
          </w:tcPr>
          <w:p w14:paraId="532BA230" w14:textId="77777777" w:rsidR="006A5A91" w:rsidRPr="00C92E90" w:rsidRDefault="006A5A91" w:rsidP="006A5A91">
            <w:pPr>
              <w:rPr>
                <w:sz w:val="22"/>
                <w:szCs w:val="22"/>
              </w:rPr>
            </w:pPr>
            <w:r w:rsidRPr="00C92E90">
              <w:rPr>
                <w:sz w:val="22"/>
                <w:szCs w:val="22"/>
              </w:rPr>
              <w:t>Трубы стальные электросварные прямошовные со снятой фаской из стали марок БСт2кп-БСт4кп и БСт2пс-БСт4пс наружный диаметр 20 мм, толщина стенки 2 мм</w:t>
            </w:r>
          </w:p>
        </w:tc>
        <w:tc>
          <w:tcPr>
            <w:tcW w:w="584" w:type="pct"/>
            <w:shd w:val="clear" w:color="auto" w:fill="auto"/>
            <w:vAlign w:val="center"/>
            <w:hideMark/>
          </w:tcPr>
          <w:p w14:paraId="4BF9EE58" w14:textId="77777777" w:rsidR="006A5A91" w:rsidRPr="00C92E90" w:rsidRDefault="006A5A91" w:rsidP="006A5A91">
            <w:pPr>
              <w:jc w:val="center"/>
              <w:rPr>
                <w:sz w:val="22"/>
                <w:szCs w:val="22"/>
              </w:rPr>
            </w:pPr>
            <w:r w:rsidRPr="00C92E90">
              <w:rPr>
                <w:sz w:val="22"/>
                <w:szCs w:val="22"/>
              </w:rPr>
              <w:t>м</w:t>
            </w:r>
          </w:p>
        </w:tc>
        <w:tc>
          <w:tcPr>
            <w:tcW w:w="585" w:type="pct"/>
            <w:shd w:val="clear" w:color="auto" w:fill="auto"/>
            <w:vAlign w:val="center"/>
            <w:hideMark/>
          </w:tcPr>
          <w:p w14:paraId="4E3976D1" w14:textId="77777777" w:rsidR="006A5A91" w:rsidRPr="00C92E90" w:rsidRDefault="006A5A91" w:rsidP="006A5A91">
            <w:pPr>
              <w:jc w:val="right"/>
              <w:rPr>
                <w:sz w:val="22"/>
                <w:szCs w:val="22"/>
              </w:rPr>
            </w:pPr>
            <w:r w:rsidRPr="00C92E90">
              <w:rPr>
                <w:sz w:val="22"/>
                <w:szCs w:val="22"/>
              </w:rPr>
              <w:t>11.56</w:t>
            </w:r>
          </w:p>
        </w:tc>
        <w:tc>
          <w:tcPr>
            <w:tcW w:w="691" w:type="pct"/>
            <w:shd w:val="clear" w:color="auto" w:fill="auto"/>
            <w:vAlign w:val="center"/>
          </w:tcPr>
          <w:p w14:paraId="0D900965" w14:textId="775A6393" w:rsidR="006A5A91" w:rsidRPr="00940F89" w:rsidRDefault="006A5A91" w:rsidP="006A5A91">
            <w:pPr>
              <w:jc w:val="right"/>
              <w:rPr>
                <w:sz w:val="22"/>
                <w:szCs w:val="22"/>
              </w:rPr>
            </w:pPr>
            <w:r w:rsidRPr="00FE72C5">
              <w:rPr>
                <w:sz w:val="22"/>
                <w:szCs w:val="22"/>
              </w:rPr>
              <w:t>39,49</w:t>
            </w:r>
          </w:p>
        </w:tc>
        <w:tc>
          <w:tcPr>
            <w:tcW w:w="476" w:type="pct"/>
            <w:shd w:val="clear" w:color="auto" w:fill="auto"/>
            <w:vAlign w:val="center"/>
          </w:tcPr>
          <w:p w14:paraId="69C51685" w14:textId="7E556E23" w:rsidR="006A5A91" w:rsidRPr="00334DD8" w:rsidRDefault="006A5A91" w:rsidP="006A5A91">
            <w:pPr>
              <w:jc w:val="right"/>
              <w:rPr>
                <w:sz w:val="22"/>
                <w:szCs w:val="22"/>
              </w:rPr>
            </w:pPr>
            <w:r w:rsidRPr="00334DD8">
              <w:rPr>
                <w:sz w:val="22"/>
                <w:szCs w:val="22"/>
              </w:rPr>
              <w:t>3,416</w:t>
            </w:r>
          </w:p>
        </w:tc>
      </w:tr>
      <w:tr w:rsidR="006A5A91" w:rsidRPr="00C92E90" w14:paraId="372FE603" w14:textId="77777777" w:rsidTr="002E1D28">
        <w:trPr>
          <w:trHeight w:val="675"/>
        </w:trPr>
        <w:tc>
          <w:tcPr>
            <w:tcW w:w="505" w:type="pct"/>
            <w:shd w:val="clear" w:color="auto" w:fill="auto"/>
            <w:vAlign w:val="center"/>
            <w:hideMark/>
          </w:tcPr>
          <w:p w14:paraId="4DACFB6A" w14:textId="77777777" w:rsidR="006A5A91" w:rsidRPr="00C92E90" w:rsidRDefault="006A5A91" w:rsidP="006A5A91">
            <w:pPr>
              <w:ind w:left="-57" w:right="-57"/>
              <w:rPr>
                <w:sz w:val="22"/>
                <w:szCs w:val="22"/>
              </w:rPr>
            </w:pPr>
            <w:r w:rsidRPr="00C92E90">
              <w:rPr>
                <w:sz w:val="22"/>
                <w:szCs w:val="22"/>
              </w:rPr>
              <w:t>103-0189</w:t>
            </w:r>
          </w:p>
        </w:tc>
        <w:tc>
          <w:tcPr>
            <w:tcW w:w="2159" w:type="pct"/>
            <w:shd w:val="clear" w:color="auto" w:fill="auto"/>
            <w:vAlign w:val="center"/>
            <w:hideMark/>
          </w:tcPr>
          <w:p w14:paraId="0035EEDF" w14:textId="77777777" w:rsidR="006A5A91" w:rsidRPr="00C92E90" w:rsidRDefault="006A5A91" w:rsidP="006A5A91">
            <w:pPr>
              <w:rPr>
                <w:sz w:val="22"/>
                <w:szCs w:val="22"/>
              </w:rPr>
            </w:pPr>
            <w:r w:rsidRPr="00C92E90">
              <w:rPr>
                <w:sz w:val="22"/>
                <w:szCs w:val="22"/>
              </w:rPr>
              <w:t>Трубы стальные электросварные прямошовные со снятой фаской из стали марок БСт2кп-БСт4кп и БСт2пс-БСт4пс наружный диаметр 219 мм, толщина стенки 5 мм</w:t>
            </w:r>
          </w:p>
        </w:tc>
        <w:tc>
          <w:tcPr>
            <w:tcW w:w="584" w:type="pct"/>
            <w:shd w:val="clear" w:color="auto" w:fill="auto"/>
            <w:vAlign w:val="center"/>
            <w:hideMark/>
          </w:tcPr>
          <w:p w14:paraId="3019A0ED" w14:textId="77777777" w:rsidR="006A5A91" w:rsidRPr="00C92E90" w:rsidRDefault="006A5A91" w:rsidP="006A5A91">
            <w:pPr>
              <w:jc w:val="center"/>
              <w:rPr>
                <w:sz w:val="22"/>
                <w:szCs w:val="22"/>
              </w:rPr>
            </w:pPr>
            <w:r w:rsidRPr="00C92E90">
              <w:rPr>
                <w:sz w:val="22"/>
                <w:szCs w:val="22"/>
              </w:rPr>
              <w:t>м</w:t>
            </w:r>
          </w:p>
        </w:tc>
        <w:tc>
          <w:tcPr>
            <w:tcW w:w="585" w:type="pct"/>
            <w:shd w:val="clear" w:color="auto" w:fill="auto"/>
            <w:vAlign w:val="center"/>
            <w:hideMark/>
          </w:tcPr>
          <w:p w14:paraId="623F7B9D" w14:textId="77777777" w:rsidR="006A5A91" w:rsidRPr="00C92E90" w:rsidRDefault="006A5A91" w:rsidP="006A5A91">
            <w:pPr>
              <w:jc w:val="right"/>
              <w:rPr>
                <w:sz w:val="22"/>
                <w:szCs w:val="22"/>
              </w:rPr>
            </w:pPr>
            <w:r w:rsidRPr="00C92E90">
              <w:rPr>
                <w:sz w:val="22"/>
                <w:szCs w:val="22"/>
              </w:rPr>
              <w:t>191.66</w:t>
            </w:r>
          </w:p>
        </w:tc>
        <w:tc>
          <w:tcPr>
            <w:tcW w:w="691" w:type="pct"/>
            <w:shd w:val="clear" w:color="auto" w:fill="auto"/>
            <w:vAlign w:val="center"/>
          </w:tcPr>
          <w:p w14:paraId="38762441" w14:textId="61AAFD54" w:rsidR="006A5A91" w:rsidRPr="00940F89" w:rsidRDefault="006A5A91" w:rsidP="006A5A91">
            <w:pPr>
              <w:jc w:val="right"/>
              <w:rPr>
                <w:sz w:val="22"/>
                <w:szCs w:val="22"/>
              </w:rPr>
            </w:pPr>
            <w:r w:rsidRPr="00FE72C5">
              <w:rPr>
                <w:sz w:val="22"/>
                <w:szCs w:val="22"/>
              </w:rPr>
              <w:t>1 002,48</w:t>
            </w:r>
          </w:p>
        </w:tc>
        <w:tc>
          <w:tcPr>
            <w:tcW w:w="476" w:type="pct"/>
            <w:shd w:val="clear" w:color="auto" w:fill="auto"/>
            <w:vAlign w:val="center"/>
          </w:tcPr>
          <w:p w14:paraId="2759B2DF" w14:textId="2E6F2DF3" w:rsidR="006A5A91" w:rsidRPr="00334DD8" w:rsidRDefault="006A5A91" w:rsidP="006A5A91">
            <w:pPr>
              <w:jc w:val="right"/>
              <w:rPr>
                <w:sz w:val="22"/>
                <w:szCs w:val="22"/>
              </w:rPr>
            </w:pPr>
            <w:r w:rsidRPr="00334DD8">
              <w:rPr>
                <w:sz w:val="22"/>
                <w:szCs w:val="22"/>
              </w:rPr>
              <w:t>5,231</w:t>
            </w:r>
          </w:p>
        </w:tc>
      </w:tr>
      <w:tr w:rsidR="006A5A91" w:rsidRPr="00C92E90" w14:paraId="57A0C041" w14:textId="77777777" w:rsidTr="002E1D28">
        <w:trPr>
          <w:trHeight w:val="675"/>
        </w:trPr>
        <w:tc>
          <w:tcPr>
            <w:tcW w:w="505" w:type="pct"/>
            <w:shd w:val="clear" w:color="auto" w:fill="auto"/>
            <w:vAlign w:val="center"/>
            <w:hideMark/>
          </w:tcPr>
          <w:p w14:paraId="4397C221" w14:textId="77777777" w:rsidR="006A5A91" w:rsidRPr="00C92E90" w:rsidRDefault="006A5A91" w:rsidP="006A5A91">
            <w:pPr>
              <w:ind w:left="-57" w:right="-57"/>
              <w:rPr>
                <w:sz w:val="22"/>
                <w:szCs w:val="22"/>
              </w:rPr>
            </w:pPr>
            <w:r w:rsidRPr="00C92E90">
              <w:rPr>
                <w:sz w:val="22"/>
                <w:szCs w:val="22"/>
              </w:rPr>
              <w:t>103-0139</w:t>
            </w:r>
          </w:p>
        </w:tc>
        <w:tc>
          <w:tcPr>
            <w:tcW w:w="2159" w:type="pct"/>
            <w:shd w:val="clear" w:color="auto" w:fill="auto"/>
            <w:vAlign w:val="center"/>
            <w:hideMark/>
          </w:tcPr>
          <w:p w14:paraId="2FFF38F1" w14:textId="77777777" w:rsidR="006A5A91" w:rsidRPr="00C92E90" w:rsidRDefault="006A5A91" w:rsidP="00ED27A1">
            <w:pPr>
              <w:jc w:val="both"/>
              <w:rPr>
                <w:sz w:val="22"/>
                <w:szCs w:val="22"/>
              </w:rPr>
            </w:pPr>
            <w:r w:rsidRPr="00C92E90">
              <w:rPr>
                <w:sz w:val="22"/>
                <w:szCs w:val="22"/>
              </w:rPr>
              <w:t>Трубы стальные электросварные прямошовные со снятой фаской из стали марок БСт2кп-БСт4кп и БСт2пс-БСт4пс наружный диаметр 57 мм, толщина стенки 3,5 мм</w:t>
            </w:r>
          </w:p>
        </w:tc>
        <w:tc>
          <w:tcPr>
            <w:tcW w:w="584" w:type="pct"/>
            <w:shd w:val="clear" w:color="auto" w:fill="auto"/>
            <w:vAlign w:val="center"/>
            <w:hideMark/>
          </w:tcPr>
          <w:p w14:paraId="6D383DEE" w14:textId="77777777" w:rsidR="006A5A91" w:rsidRPr="00C92E90" w:rsidRDefault="006A5A91" w:rsidP="006A5A91">
            <w:pPr>
              <w:jc w:val="center"/>
              <w:rPr>
                <w:sz w:val="22"/>
                <w:szCs w:val="22"/>
              </w:rPr>
            </w:pPr>
            <w:r w:rsidRPr="00C92E90">
              <w:rPr>
                <w:sz w:val="22"/>
                <w:szCs w:val="22"/>
              </w:rPr>
              <w:t>м</w:t>
            </w:r>
          </w:p>
        </w:tc>
        <w:tc>
          <w:tcPr>
            <w:tcW w:w="585" w:type="pct"/>
            <w:shd w:val="clear" w:color="auto" w:fill="auto"/>
            <w:vAlign w:val="center"/>
            <w:hideMark/>
          </w:tcPr>
          <w:p w14:paraId="21ACBF23" w14:textId="77777777" w:rsidR="006A5A91" w:rsidRPr="00C92E90" w:rsidRDefault="006A5A91" w:rsidP="006A5A91">
            <w:pPr>
              <w:jc w:val="right"/>
              <w:rPr>
                <w:sz w:val="22"/>
                <w:szCs w:val="22"/>
              </w:rPr>
            </w:pPr>
            <w:r w:rsidRPr="00C92E90">
              <w:rPr>
                <w:sz w:val="22"/>
                <w:szCs w:val="22"/>
              </w:rPr>
              <w:t>29.96</w:t>
            </w:r>
          </w:p>
        </w:tc>
        <w:tc>
          <w:tcPr>
            <w:tcW w:w="691" w:type="pct"/>
            <w:shd w:val="clear" w:color="auto" w:fill="auto"/>
            <w:vAlign w:val="center"/>
          </w:tcPr>
          <w:p w14:paraId="7B2D55F0" w14:textId="77C57453" w:rsidR="006A5A91" w:rsidRPr="00940F89" w:rsidRDefault="006A5A91" w:rsidP="006A5A91">
            <w:pPr>
              <w:jc w:val="right"/>
              <w:rPr>
                <w:sz w:val="22"/>
                <w:szCs w:val="22"/>
              </w:rPr>
            </w:pPr>
            <w:r w:rsidRPr="00FE72C5">
              <w:rPr>
                <w:sz w:val="22"/>
                <w:szCs w:val="22"/>
              </w:rPr>
              <w:t>162,53</w:t>
            </w:r>
          </w:p>
        </w:tc>
        <w:tc>
          <w:tcPr>
            <w:tcW w:w="476" w:type="pct"/>
            <w:shd w:val="clear" w:color="auto" w:fill="auto"/>
            <w:vAlign w:val="center"/>
          </w:tcPr>
          <w:p w14:paraId="1546C92F" w14:textId="7A429938" w:rsidR="006A5A91" w:rsidRPr="00334DD8" w:rsidRDefault="006A5A91" w:rsidP="006A5A91">
            <w:pPr>
              <w:jc w:val="right"/>
              <w:rPr>
                <w:sz w:val="22"/>
                <w:szCs w:val="22"/>
              </w:rPr>
            </w:pPr>
            <w:r w:rsidRPr="00334DD8">
              <w:rPr>
                <w:sz w:val="22"/>
                <w:szCs w:val="22"/>
              </w:rPr>
              <w:t>5,425</w:t>
            </w:r>
          </w:p>
        </w:tc>
      </w:tr>
      <w:tr w:rsidR="006A5A91" w:rsidRPr="00C92E90" w14:paraId="1B47025C" w14:textId="77777777" w:rsidTr="002E1D28">
        <w:trPr>
          <w:trHeight w:val="675"/>
        </w:trPr>
        <w:tc>
          <w:tcPr>
            <w:tcW w:w="505" w:type="pct"/>
            <w:shd w:val="clear" w:color="auto" w:fill="auto"/>
            <w:vAlign w:val="center"/>
            <w:hideMark/>
          </w:tcPr>
          <w:p w14:paraId="4CFC4F96" w14:textId="77777777" w:rsidR="006A5A91" w:rsidRPr="00C92E90" w:rsidRDefault="006A5A91" w:rsidP="006A5A91">
            <w:pPr>
              <w:ind w:left="-57" w:right="-57"/>
              <w:rPr>
                <w:sz w:val="22"/>
                <w:szCs w:val="22"/>
              </w:rPr>
            </w:pPr>
            <w:r w:rsidRPr="00C92E90">
              <w:rPr>
                <w:sz w:val="22"/>
                <w:szCs w:val="22"/>
              </w:rPr>
              <w:lastRenderedPageBreak/>
              <w:t>301-3115</w:t>
            </w:r>
          </w:p>
        </w:tc>
        <w:tc>
          <w:tcPr>
            <w:tcW w:w="2159" w:type="pct"/>
            <w:shd w:val="clear" w:color="auto" w:fill="auto"/>
            <w:vAlign w:val="center"/>
            <w:hideMark/>
          </w:tcPr>
          <w:p w14:paraId="0685FC65" w14:textId="77777777" w:rsidR="006A5A91" w:rsidRPr="00C92E90" w:rsidRDefault="006A5A91" w:rsidP="006A5A91">
            <w:pPr>
              <w:rPr>
                <w:sz w:val="22"/>
                <w:szCs w:val="22"/>
              </w:rPr>
            </w:pPr>
            <w:r w:rsidRPr="00C92E90">
              <w:rPr>
                <w:sz w:val="22"/>
                <w:szCs w:val="22"/>
              </w:rPr>
              <w:t>Узлы прохода вытяжных вентиляционных шахт из листовой и сортовой стали с неутепленным клапаном и кольцом для сбора конденсата диаметром патрубка до 355 мм</w:t>
            </w:r>
          </w:p>
        </w:tc>
        <w:tc>
          <w:tcPr>
            <w:tcW w:w="584" w:type="pct"/>
            <w:shd w:val="clear" w:color="auto" w:fill="auto"/>
            <w:vAlign w:val="center"/>
            <w:hideMark/>
          </w:tcPr>
          <w:p w14:paraId="5D306C6E"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25BCAB94" w14:textId="77777777" w:rsidR="006A5A91" w:rsidRPr="00C92E90" w:rsidRDefault="006A5A91" w:rsidP="006A5A91">
            <w:pPr>
              <w:jc w:val="right"/>
              <w:rPr>
                <w:sz w:val="22"/>
                <w:szCs w:val="22"/>
              </w:rPr>
            </w:pPr>
            <w:r w:rsidRPr="00C92E90">
              <w:rPr>
                <w:sz w:val="22"/>
                <w:szCs w:val="22"/>
              </w:rPr>
              <w:t>1 128.60</w:t>
            </w:r>
          </w:p>
        </w:tc>
        <w:tc>
          <w:tcPr>
            <w:tcW w:w="691" w:type="pct"/>
            <w:shd w:val="clear" w:color="auto" w:fill="auto"/>
            <w:vAlign w:val="center"/>
          </w:tcPr>
          <w:p w14:paraId="520F0AA8" w14:textId="6D0C9B2C" w:rsidR="006A5A91" w:rsidRPr="00940F89" w:rsidRDefault="006A5A91" w:rsidP="006A5A91">
            <w:pPr>
              <w:jc w:val="right"/>
              <w:rPr>
                <w:sz w:val="22"/>
                <w:szCs w:val="22"/>
              </w:rPr>
            </w:pPr>
            <w:r w:rsidRPr="00FE72C5">
              <w:rPr>
                <w:sz w:val="22"/>
                <w:szCs w:val="22"/>
              </w:rPr>
              <w:t>6 739,34</w:t>
            </w:r>
          </w:p>
        </w:tc>
        <w:tc>
          <w:tcPr>
            <w:tcW w:w="476" w:type="pct"/>
            <w:shd w:val="clear" w:color="auto" w:fill="auto"/>
            <w:vAlign w:val="center"/>
          </w:tcPr>
          <w:p w14:paraId="2618AA39" w14:textId="67FCE04B" w:rsidR="006A5A91" w:rsidRPr="00334DD8" w:rsidRDefault="006A5A91" w:rsidP="006A5A91">
            <w:pPr>
              <w:jc w:val="right"/>
              <w:rPr>
                <w:sz w:val="22"/>
                <w:szCs w:val="22"/>
              </w:rPr>
            </w:pPr>
            <w:r w:rsidRPr="00334DD8">
              <w:rPr>
                <w:sz w:val="22"/>
                <w:szCs w:val="22"/>
              </w:rPr>
              <w:t>5,971</w:t>
            </w:r>
          </w:p>
        </w:tc>
      </w:tr>
      <w:tr w:rsidR="006A5A91" w:rsidRPr="00C92E90" w14:paraId="1F184909" w14:textId="77777777" w:rsidTr="002E1D28">
        <w:trPr>
          <w:trHeight w:val="675"/>
        </w:trPr>
        <w:tc>
          <w:tcPr>
            <w:tcW w:w="505" w:type="pct"/>
            <w:shd w:val="clear" w:color="auto" w:fill="auto"/>
            <w:vAlign w:val="center"/>
            <w:hideMark/>
          </w:tcPr>
          <w:p w14:paraId="0E323900" w14:textId="77777777" w:rsidR="006A5A91" w:rsidRPr="00C92E90" w:rsidRDefault="006A5A91" w:rsidP="006A5A91">
            <w:pPr>
              <w:ind w:left="-57" w:right="-57"/>
              <w:rPr>
                <w:sz w:val="22"/>
                <w:szCs w:val="22"/>
              </w:rPr>
            </w:pPr>
            <w:r w:rsidRPr="00C92E90">
              <w:rPr>
                <w:sz w:val="22"/>
                <w:szCs w:val="22"/>
              </w:rPr>
              <w:t>302-0882</w:t>
            </w:r>
          </w:p>
        </w:tc>
        <w:tc>
          <w:tcPr>
            <w:tcW w:w="2159" w:type="pct"/>
            <w:shd w:val="clear" w:color="auto" w:fill="auto"/>
            <w:vAlign w:val="center"/>
            <w:hideMark/>
          </w:tcPr>
          <w:p w14:paraId="37C1639B" w14:textId="77777777" w:rsidR="006A5A91" w:rsidRPr="00C92E90" w:rsidRDefault="006A5A91" w:rsidP="006A5A91">
            <w:pPr>
              <w:rPr>
                <w:sz w:val="22"/>
                <w:szCs w:val="22"/>
              </w:rPr>
            </w:pPr>
            <w:r w:rsidRPr="00C92E90">
              <w:rPr>
                <w:sz w:val="22"/>
                <w:szCs w:val="22"/>
              </w:rPr>
              <w:t>Узлы укрупненные монтажные (трубопроводы) из стальных водогазопроводных неоцинкованных труб с гильзами для систем отопления диаметром 20 мм</w:t>
            </w:r>
          </w:p>
        </w:tc>
        <w:tc>
          <w:tcPr>
            <w:tcW w:w="584" w:type="pct"/>
            <w:shd w:val="clear" w:color="auto" w:fill="auto"/>
            <w:vAlign w:val="center"/>
            <w:hideMark/>
          </w:tcPr>
          <w:p w14:paraId="11170A67" w14:textId="77777777" w:rsidR="006A5A91" w:rsidRPr="00C92E90" w:rsidRDefault="006A5A91" w:rsidP="006A5A91">
            <w:pPr>
              <w:jc w:val="center"/>
              <w:rPr>
                <w:sz w:val="22"/>
                <w:szCs w:val="22"/>
              </w:rPr>
            </w:pPr>
            <w:r w:rsidRPr="00C92E90">
              <w:rPr>
                <w:sz w:val="22"/>
                <w:szCs w:val="22"/>
              </w:rPr>
              <w:t>м</w:t>
            </w:r>
          </w:p>
        </w:tc>
        <w:tc>
          <w:tcPr>
            <w:tcW w:w="585" w:type="pct"/>
            <w:shd w:val="clear" w:color="auto" w:fill="auto"/>
            <w:vAlign w:val="center"/>
            <w:hideMark/>
          </w:tcPr>
          <w:p w14:paraId="3BF6C3C5" w14:textId="77777777" w:rsidR="006A5A91" w:rsidRPr="00C92E90" w:rsidRDefault="006A5A91" w:rsidP="006A5A91">
            <w:pPr>
              <w:jc w:val="right"/>
              <w:rPr>
                <w:sz w:val="22"/>
                <w:szCs w:val="22"/>
              </w:rPr>
            </w:pPr>
            <w:r w:rsidRPr="00C92E90">
              <w:rPr>
                <w:sz w:val="22"/>
                <w:szCs w:val="22"/>
              </w:rPr>
              <w:t>22.77</w:t>
            </w:r>
          </w:p>
        </w:tc>
        <w:tc>
          <w:tcPr>
            <w:tcW w:w="691" w:type="pct"/>
            <w:shd w:val="clear" w:color="auto" w:fill="auto"/>
            <w:vAlign w:val="center"/>
          </w:tcPr>
          <w:p w14:paraId="04C138CF" w14:textId="17A9CD1D" w:rsidR="006A5A91" w:rsidRPr="00940F89" w:rsidRDefault="006A5A91" w:rsidP="006A5A91">
            <w:pPr>
              <w:jc w:val="right"/>
              <w:rPr>
                <w:sz w:val="22"/>
                <w:szCs w:val="22"/>
              </w:rPr>
            </w:pPr>
            <w:r w:rsidRPr="00FE72C5">
              <w:rPr>
                <w:sz w:val="22"/>
                <w:szCs w:val="22"/>
              </w:rPr>
              <w:t>129,44</w:t>
            </w:r>
          </w:p>
        </w:tc>
        <w:tc>
          <w:tcPr>
            <w:tcW w:w="476" w:type="pct"/>
            <w:shd w:val="clear" w:color="auto" w:fill="auto"/>
            <w:vAlign w:val="center"/>
          </w:tcPr>
          <w:p w14:paraId="03AD0152" w14:textId="6B358D43" w:rsidR="006A5A91" w:rsidRPr="00334DD8" w:rsidRDefault="006A5A91" w:rsidP="006A5A91">
            <w:pPr>
              <w:jc w:val="right"/>
              <w:rPr>
                <w:sz w:val="22"/>
                <w:szCs w:val="22"/>
              </w:rPr>
            </w:pPr>
            <w:r w:rsidRPr="00334DD8">
              <w:rPr>
                <w:sz w:val="22"/>
                <w:szCs w:val="22"/>
              </w:rPr>
              <w:t>5,685</w:t>
            </w:r>
          </w:p>
        </w:tc>
      </w:tr>
      <w:tr w:rsidR="006A5A91" w:rsidRPr="00C92E90" w14:paraId="753962EB" w14:textId="77777777" w:rsidTr="002E1D28">
        <w:trPr>
          <w:trHeight w:val="675"/>
        </w:trPr>
        <w:tc>
          <w:tcPr>
            <w:tcW w:w="505" w:type="pct"/>
            <w:shd w:val="clear" w:color="auto" w:fill="auto"/>
            <w:vAlign w:val="center"/>
            <w:hideMark/>
          </w:tcPr>
          <w:p w14:paraId="01B69220" w14:textId="77777777" w:rsidR="006A5A91" w:rsidRPr="00C92E90" w:rsidRDefault="006A5A91" w:rsidP="006A5A91">
            <w:pPr>
              <w:ind w:left="-57" w:right="-57"/>
              <w:rPr>
                <w:sz w:val="22"/>
                <w:szCs w:val="22"/>
              </w:rPr>
            </w:pPr>
            <w:r w:rsidRPr="00C92E90">
              <w:rPr>
                <w:sz w:val="22"/>
                <w:szCs w:val="22"/>
              </w:rPr>
              <w:t>302-0892</w:t>
            </w:r>
          </w:p>
        </w:tc>
        <w:tc>
          <w:tcPr>
            <w:tcW w:w="2159" w:type="pct"/>
            <w:shd w:val="clear" w:color="auto" w:fill="auto"/>
            <w:vAlign w:val="center"/>
            <w:hideMark/>
          </w:tcPr>
          <w:p w14:paraId="54107D69" w14:textId="77777777" w:rsidR="006A5A91" w:rsidRPr="00C92E90" w:rsidRDefault="006A5A91" w:rsidP="006A5A91">
            <w:pPr>
              <w:rPr>
                <w:sz w:val="22"/>
                <w:szCs w:val="22"/>
              </w:rPr>
            </w:pPr>
            <w:r w:rsidRPr="00C92E90">
              <w:rPr>
                <w:sz w:val="22"/>
                <w:szCs w:val="22"/>
              </w:rPr>
              <w:t>Узлы укрупненные монтажные (трубопроводы) из стальных водогазопроводных оцинкованных труб с гильзами для водоснабжения диаметром 50 мм</w:t>
            </w:r>
          </w:p>
        </w:tc>
        <w:tc>
          <w:tcPr>
            <w:tcW w:w="584" w:type="pct"/>
            <w:shd w:val="clear" w:color="auto" w:fill="auto"/>
            <w:vAlign w:val="center"/>
            <w:hideMark/>
          </w:tcPr>
          <w:p w14:paraId="17A8104C" w14:textId="77777777" w:rsidR="006A5A91" w:rsidRPr="00C92E90" w:rsidRDefault="006A5A91" w:rsidP="006A5A91">
            <w:pPr>
              <w:jc w:val="center"/>
              <w:rPr>
                <w:sz w:val="22"/>
                <w:szCs w:val="22"/>
              </w:rPr>
            </w:pPr>
            <w:r w:rsidRPr="00C92E90">
              <w:rPr>
                <w:sz w:val="22"/>
                <w:szCs w:val="22"/>
              </w:rPr>
              <w:t>м</w:t>
            </w:r>
          </w:p>
        </w:tc>
        <w:tc>
          <w:tcPr>
            <w:tcW w:w="585" w:type="pct"/>
            <w:shd w:val="clear" w:color="auto" w:fill="auto"/>
            <w:vAlign w:val="center"/>
            <w:hideMark/>
          </w:tcPr>
          <w:p w14:paraId="2585F459" w14:textId="77777777" w:rsidR="006A5A91" w:rsidRPr="00C92E90" w:rsidRDefault="006A5A91" w:rsidP="006A5A91">
            <w:pPr>
              <w:jc w:val="right"/>
              <w:rPr>
                <w:sz w:val="22"/>
                <w:szCs w:val="22"/>
              </w:rPr>
            </w:pPr>
            <w:r w:rsidRPr="00C92E90">
              <w:rPr>
                <w:sz w:val="22"/>
                <w:szCs w:val="22"/>
              </w:rPr>
              <w:t>121.55</w:t>
            </w:r>
          </w:p>
        </w:tc>
        <w:tc>
          <w:tcPr>
            <w:tcW w:w="691" w:type="pct"/>
            <w:shd w:val="clear" w:color="auto" w:fill="auto"/>
            <w:vAlign w:val="center"/>
          </w:tcPr>
          <w:p w14:paraId="1EFBD1C7" w14:textId="682E9B30" w:rsidR="006A5A91" w:rsidRPr="00940F89" w:rsidRDefault="006A5A91" w:rsidP="006A5A91">
            <w:pPr>
              <w:jc w:val="right"/>
              <w:rPr>
                <w:sz w:val="22"/>
                <w:szCs w:val="22"/>
              </w:rPr>
            </w:pPr>
            <w:r w:rsidRPr="00FE72C5">
              <w:rPr>
                <w:sz w:val="22"/>
                <w:szCs w:val="22"/>
              </w:rPr>
              <w:t>283,03</w:t>
            </w:r>
          </w:p>
        </w:tc>
        <w:tc>
          <w:tcPr>
            <w:tcW w:w="476" w:type="pct"/>
            <w:shd w:val="clear" w:color="auto" w:fill="auto"/>
            <w:vAlign w:val="center"/>
          </w:tcPr>
          <w:p w14:paraId="3DAB71CC" w14:textId="00793263" w:rsidR="006A5A91" w:rsidRPr="00334DD8" w:rsidRDefault="006A5A91" w:rsidP="006A5A91">
            <w:pPr>
              <w:jc w:val="right"/>
              <w:rPr>
                <w:sz w:val="22"/>
                <w:szCs w:val="22"/>
              </w:rPr>
            </w:pPr>
            <w:r w:rsidRPr="00334DD8">
              <w:rPr>
                <w:sz w:val="22"/>
                <w:szCs w:val="22"/>
              </w:rPr>
              <w:t>2,329</w:t>
            </w:r>
          </w:p>
        </w:tc>
      </w:tr>
      <w:tr w:rsidR="006A5A91" w:rsidRPr="00C92E90" w14:paraId="64797EF2" w14:textId="77777777" w:rsidTr="002E1D28">
        <w:trPr>
          <w:trHeight w:val="450"/>
        </w:trPr>
        <w:tc>
          <w:tcPr>
            <w:tcW w:w="505" w:type="pct"/>
            <w:shd w:val="clear" w:color="auto" w:fill="auto"/>
            <w:vAlign w:val="center"/>
            <w:hideMark/>
          </w:tcPr>
          <w:p w14:paraId="3594B9F9" w14:textId="77777777" w:rsidR="006A5A91" w:rsidRPr="00C92E90" w:rsidRDefault="006A5A91" w:rsidP="006A5A91">
            <w:pPr>
              <w:ind w:left="-57" w:right="-57"/>
              <w:rPr>
                <w:sz w:val="22"/>
                <w:szCs w:val="22"/>
              </w:rPr>
            </w:pPr>
            <w:r w:rsidRPr="00C92E90">
              <w:rPr>
                <w:sz w:val="22"/>
                <w:szCs w:val="22"/>
              </w:rPr>
              <w:t>301-1550</w:t>
            </w:r>
          </w:p>
        </w:tc>
        <w:tc>
          <w:tcPr>
            <w:tcW w:w="2159" w:type="pct"/>
            <w:shd w:val="clear" w:color="auto" w:fill="auto"/>
            <w:vAlign w:val="center"/>
            <w:hideMark/>
          </w:tcPr>
          <w:p w14:paraId="25AF4ED0" w14:textId="77777777" w:rsidR="006A5A91" w:rsidRPr="00C92E90" w:rsidRDefault="006A5A91" w:rsidP="006A5A91">
            <w:pPr>
              <w:rPr>
                <w:sz w:val="22"/>
                <w:szCs w:val="22"/>
              </w:rPr>
            </w:pPr>
            <w:r w:rsidRPr="00C92E90">
              <w:rPr>
                <w:sz w:val="22"/>
                <w:szCs w:val="22"/>
              </w:rPr>
              <w:t>Умывальник групповой чугунный, эмалированный с педальным пуском, диаметром 1000 мм</w:t>
            </w:r>
          </w:p>
        </w:tc>
        <w:tc>
          <w:tcPr>
            <w:tcW w:w="584" w:type="pct"/>
            <w:shd w:val="clear" w:color="auto" w:fill="auto"/>
            <w:vAlign w:val="center"/>
            <w:hideMark/>
          </w:tcPr>
          <w:p w14:paraId="516F54BB" w14:textId="77777777" w:rsidR="006A5A91" w:rsidRPr="00C92E90" w:rsidRDefault="006A5A91" w:rsidP="006A5A91">
            <w:pPr>
              <w:jc w:val="center"/>
              <w:rPr>
                <w:sz w:val="22"/>
                <w:szCs w:val="22"/>
              </w:rPr>
            </w:pPr>
            <w:r w:rsidRPr="00C92E90">
              <w:rPr>
                <w:sz w:val="22"/>
                <w:szCs w:val="22"/>
              </w:rPr>
              <w:t>компл.</w:t>
            </w:r>
          </w:p>
        </w:tc>
        <w:tc>
          <w:tcPr>
            <w:tcW w:w="585" w:type="pct"/>
            <w:shd w:val="clear" w:color="auto" w:fill="auto"/>
            <w:vAlign w:val="center"/>
            <w:hideMark/>
          </w:tcPr>
          <w:p w14:paraId="37127B9A" w14:textId="77777777" w:rsidR="006A5A91" w:rsidRPr="00C92E90" w:rsidRDefault="006A5A91" w:rsidP="006A5A91">
            <w:pPr>
              <w:jc w:val="right"/>
              <w:rPr>
                <w:sz w:val="22"/>
                <w:szCs w:val="22"/>
              </w:rPr>
            </w:pPr>
            <w:r w:rsidRPr="00C92E90">
              <w:rPr>
                <w:sz w:val="22"/>
                <w:szCs w:val="22"/>
              </w:rPr>
              <w:t>624.80</w:t>
            </w:r>
          </w:p>
        </w:tc>
        <w:tc>
          <w:tcPr>
            <w:tcW w:w="691" w:type="pct"/>
            <w:shd w:val="clear" w:color="auto" w:fill="auto"/>
            <w:vAlign w:val="center"/>
          </w:tcPr>
          <w:p w14:paraId="5B1C8B79" w14:textId="5F046F7B" w:rsidR="006A5A91" w:rsidRPr="00940F89" w:rsidRDefault="006A5A91" w:rsidP="006A5A91">
            <w:pPr>
              <w:jc w:val="right"/>
              <w:rPr>
                <w:sz w:val="22"/>
                <w:szCs w:val="22"/>
              </w:rPr>
            </w:pPr>
            <w:r w:rsidRPr="00FE72C5">
              <w:rPr>
                <w:sz w:val="22"/>
                <w:szCs w:val="22"/>
              </w:rPr>
              <w:t>2 374,24</w:t>
            </w:r>
          </w:p>
        </w:tc>
        <w:tc>
          <w:tcPr>
            <w:tcW w:w="476" w:type="pct"/>
            <w:shd w:val="clear" w:color="auto" w:fill="auto"/>
            <w:vAlign w:val="center"/>
          </w:tcPr>
          <w:p w14:paraId="711F9A90" w14:textId="448EBAEF" w:rsidR="006A5A91" w:rsidRPr="00334DD8" w:rsidRDefault="006A5A91" w:rsidP="006A5A91">
            <w:pPr>
              <w:jc w:val="right"/>
              <w:rPr>
                <w:sz w:val="22"/>
                <w:szCs w:val="22"/>
              </w:rPr>
            </w:pPr>
            <w:r w:rsidRPr="00334DD8">
              <w:rPr>
                <w:sz w:val="22"/>
                <w:szCs w:val="22"/>
              </w:rPr>
              <w:t>3,800</w:t>
            </w:r>
          </w:p>
        </w:tc>
      </w:tr>
      <w:tr w:rsidR="006A5A91" w:rsidRPr="00C92E90" w14:paraId="5765394F" w14:textId="77777777" w:rsidTr="002E1D28">
        <w:trPr>
          <w:trHeight w:val="675"/>
        </w:trPr>
        <w:tc>
          <w:tcPr>
            <w:tcW w:w="505" w:type="pct"/>
            <w:shd w:val="clear" w:color="auto" w:fill="auto"/>
            <w:vAlign w:val="center"/>
            <w:hideMark/>
          </w:tcPr>
          <w:p w14:paraId="2407F4D7" w14:textId="77777777" w:rsidR="006A5A91" w:rsidRPr="00C92E90" w:rsidRDefault="006A5A91" w:rsidP="006A5A91">
            <w:pPr>
              <w:ind w:left="-57" w:right="-57"/>
              <w:rPr>
                <w:sz w:val="22"/>
                <w:szCs w:val="22"/>
              </w:rPr>
            </w:pPr>
            <w:r w:rsidRPr="00C92E90">
              <w:rPr>
                <w:sz w:val="22"/>
                <w:szCs w:val="22"/>
              </w:rPr>
              <w:t>301-0825</w:t>
            </w:r>
          </w:p>
        </w:tc>
        <w:tc>
          <w:tcPr>
            <w:tcW w:w="2159" w:type="pct"/>
            <w:shd w:val="clear" w:color="auto" w:fill="auto"/>
            <w:vAlign w:val="center"/>
            <w:hideMark/>
          </w:tcPr>
          <w:p w14:paraId="6048974C" w14:textId="77777777" w:rsidR="006A5A91" w:rsidRPr="00C92E90" w:rsidRDefault="006A5A91" w:rsidP="006A5A91">
            <w:pPr>
              <w:rPr>
                <w:sz w:val="22"/>
                <w:szCs w:val="22"/>
              </w:rPr>
            </w:pPr>
            <w:r w:rsidRPr="00C92E90">
              <w:rPr>
                <w:sz w:val="22"/>
                <w:szCs w:val="22"/>
              </w:rPr>
              <w:t>Умывальники полуфарфоровые и фарфоровые с кронштейнами, сифоном бутылочным латунным и выпуском, овальные со скрытыми установочными поверхностями без спинки размером 550х480х150 мм</w:t>
            </w:r>
          </w:p>
        </w:tc>
        <w:tc>
          <w:tcPr>
            <w:tcW w:w="584" w:type="pct"/>
            <w:shd w:val="clear" w:color="auto" w:fill="auto"/>
            <w:vAlign w:val="center"/>
            <w:hideMark/>
          </w:tcPr>
          <w:p w14:paraId="5BE12B7B" w14:textId="77777777" w:rsidR="006A5A91" w:rsidRPr="00C92E90" w:rsidRDefault="006A5A91" w:rsidP="006A5A91">
            <w:pPr>
              <w:jc w:val="center"/>
              <w:rPr>
                <w:sz w:val="22"/>
                <w:szCs w:val="22"/>
              </w:rPr>
            </w:pPr>
            <w:r w:rsidRPr="00C92E90">
              <w:rPr>
                <w:sz w:val="22"/>
                <w:szCs w:val="22"/>
              </w:rPr>
              <w:t>компл.</w:t>
            </w:r>
          </w:p>
        </w:tc>
        <w:tc>
          <w:tcPr>
            <w:tcW w:w="585" w:type="pct"/>
            <w:shd w:val="clear" w:color="auto" w:fill="auto"/>
            <w:vAlign w:val="center"/>
            <w:hideMark/>
          </w:tcPr>
          <w:p w14:paraId="684DE499" w14:textId="77777777" w:rsidR="006A5A91" w:rsidRPr="00C92E90" w:rsidRDefault="006A5A91" w:rsidP="006A5A91">
            <w:pPr>
              <w:jc w:val="right"/>
              <w:rPr>
                <w:sz w:val="22"/>
                <w:szCs w:val="22"/>
              </w:rPr>
            </w:pPr>
            <w:r w:rsidRPr="00C92E90">
              <w:rPr>
                <w:sz w:val="22"/>
                <w:szCs w:val="22"/>
              </w:rPr>
              <w:t>128.04</w:t>
            </w:r>
          </w:p>
        </w:tc>
        <w:tc>
          <w:tcPr>
            <w:tcW w:w="691" w:type="pct"/>
            <w:shd w:val="clear" w:color="auto" w:fill="auto"/>
            <w:vAlign w:val="center"/>
          </w:tcPr>
          <w:p w14:paraId="0F47B666" w14:textId="4835A2DE" w:rsidR="006A5A91" w:rsidRPr="00940F89" w:rsidRDefault="006A5A91" w:rsidP="006A5A91">
            <w:pPr>
              <w:jc w:val="right"/>
              <w:rPr>
                <w:sz w:val="22"/>
                <w:szCs w:val="22"/>
              </w:rPr>
            </w:pPr>
            <w:r w:rsidRPr="00FE72C5">
              <w:rPr>
                <w:sz w:val="22"/>
                <w:szCs w:val="22"/>
              </w:rPr>
              <w:t>1 101,61</w:t>
            </w:r>
          </w:p>
        </w:tc>
        <w:tc>
          <w:tcPr>
            <w:tcW w:w="476" w:type="pct"/>
            <w:shd w:val="clear" w:color="auto" w:fill="auto"/>
            <w:vAlign w:val="center"/>
          </w:tcPr>
          <w:p w14:paraId="4D2D2159" w14:textId="32A63ACB" w:rsidR="006A5A91" w:rsidRPr="00334DD8" w:rsidRDefault="006A5A91" w:rsidP="006A5A91">
            <w:pPr>
              <w:jc w:val="right"/>
              <w:rPr>
                <w:sz w:val="22"/>
                <w:szCs w:val="22"/>
              </w:rPr>
            </w:pPr>
            <w:r w:rsidRPr="00334DD8">
              <w:rPr>
                <w:sz w:val="22"/>
                <w:szCs w:val="22"/>
              </w:rPr>
              <w:t>8,604</w:t>
            </w:r>
          </w:p>
        </w:tc>
      </w:tr>
      <w:tr w:rsidR="006A5A91" w:rsidRPr="00C92E90" w14:paraId="54F7EDDA" w14:textId="77777777" w:rsidTr="002E1D28">
        <w:trPr>
          <w:trHeight w:val="675"/>
        </w:trPr>
        <w:tc>
          <w:tcPr>
            <w:tcW w:w="505" w:type="pct"/>
            <w:shd w:val="clear" w:color="auto" w:fill="auto"/>
            <w:vAlign w:val="center"/>
            <w:hideMark/>
          </w:tcPr>
          <w:p w14:paraId="61546DB4" w14:textId="77777777" w:rsidR="006A5A91" w:rsidRPr="00C92E90" w:rsidRDefault="006A5A91" w:rsidP="006A5A91">
            <w:pPr>
              <w:ind w:left="-57" w:right="-57"/>
              <w:rPr>
                <w:sz w:val="22"/>
                <w:szCs w:val="22"/>
              </w:rPr>
            </w:pPr>
            <w:r w:rsidRPr="00C92E90">
              <w:rPr>
                <w:sz w:val="22"/>
                <w:szCs w:val="22"/>
              </w:rPr>
              <w:t>301-0827</w:t>
            </w:r>
          </w:p>
        </w:tc>
        <w:tc>
          <w:tcPr>
            <w:tcW w:w="2159" w:type="pct"/>
            <w:shd w:val="clear" w:color="auto" w:fill="auto"/>
            <w:vAlign w:val="center"/>
            <w:hideMark/>
          </w:tcPr>
          <w:p w14:paraId="7F0182B4" w14:textId="77777777" w:rsidR="006A5A91" w:rsidRPr="00C92E90" w:rsidRDefault="006A5A91" w:rsidP="006A5A91">
            <w:pPr>
              <w:rPr>
                <w:sz w:val="22"/>
                <w:szCs w:val="22"/>
              </w:rPr>
            </w:pPr>
            <w:r w:rsidRPr="00C92E90">
              <w:rPr>
                <w:sz w:val="22"/>
                <w:szCs w:val="22"/>
              </w:rPr>
              <w:t>Умывальники полуфарфоровые и фарфоровые с кронштейнами, сифоном бутылочным латунным и выпуском, овальные со скрытыми установочными поверхностями без спинки размером 550х480х185 мм</w:t>
            </w:r>
          </w:p>
        </w:tc>
        <w:tc>
          <w:tcPr>
            <w:tcW w:w="584" w:type="pct"/>
            <w:shd w:val="clear" w:color="auto" w:fill="auto"/>
            <w:vAlign w:val="center"/>
            <w:hideMark/>
          </w:tcPr>
          <w:p w14:paraId="78003E4E" w14:textId="77777777" w:rsidR="006A5A91" w:rsidRPr="00C92E90" w:rsidRDefault="006A5A91" w:rsidP="006A5A91">
            <w:pPr>
              <w:jc w:val="center"/>
              <w:rPr>
                <w:sz w:val="22"/>
                <w:szCs w:val="22"/>
              </w:rPr>
            </w:pPr>
            <w:r w:rsidRPr="00C92E90">
              <w:rPr>
                <w:sz w:val="22"/>
                <w:szCs w:val="22"/>
              </w:rPr>
              <w:t>компл.</w:t>
            </w:r>
          </w:p>
        </w:tc>
        <w:tc>
          <w:tcPr>
            <w:tcW w:w="585" w:type="pct"/>
            <w:shd w:val="clear" w:color="auto" w:fill="auto"/>
            <w:vAlign w:val="center"/>
            <w:hideMark/>
          </w:tcPr>
          <w:p w14:paraId="3C632D8C" w14:textId="77777777" w:rsidR="006A5A91" w:rsidRPr="00C92E90" w:rsidRDefault="006A5A91" w:rsidP="006A5A91">
            <w:pPr>
              <w:jc w:val="right"/>
              <w:rPr>
                <w:sz w:val="22"/>
                <w:szCs w:val="22"/>
              </w:rPr>
            </w:pPr>
            <w:r w:rsidRPr="00C92E90">
              <w:rPr>
                <w:sz w:val="22"/>
                <w:szCs w:val="22"/>
              </w:rPr>
              <w:t>239.81</w:t>
            </w:r>
          </w:p>
        </w:tc>
        <w:tc>
          <w:tcPr>
            <w:tcW w:w="691" w:type="pct"/>
            <w:shd w:val="clear" w:color="auto" w:fill="auto"/>
            <w:vAlign w:val="center"/>
          </w:tcPr>
          <w:p w14:paraId="43D72D66" w14:textId="4CB5E8AD" w:rsidR="006A5A91" w:rsidRPr="00940F89" w:rsidRDefault="006A5A91" w:rsidP="006A5A91">
            <w:pPr>
              <w:jc w:val="right"/>
              <w:rPr>
                <w:sz w:val="22"/>
                <w:szCs w:val="22"/>
              </w:rPr>
            </w:pPr>
            <w:r w:rsidRPr="00FE72C5">
              <w:rPr>
                <w:sz w:val="22"/>
                <w:szCs w:val="22"/>
              </w:rPr>
              <w:t>688,50</w:t>
            </w:r>
          </w:p>
        </w:tc>
        <w:tc>
          <w:tcPr>
            <w:tcW w:w="476" w:type="pct"/>
            <w:shd w:val="clear" w:color="auto" w:fill="auto"/>
            <w:vAlign w:val="center"/>
          </w:tcPr>
          <w:p w14:paraId="30F57E38" w14:textId="2E2A4621" w:rsidR="006A5A91" w:rsidRPr="00334DD8" w:rsidRDefault="006A5A91" w:rsidP="006A5A91">
            <w:pPr>
              <w:jc w:val="right"/>
              <w:rPr>
                <w:sz w:val="22"/>
                <w:szCs w:val="22"/>
              </w:rPr>
            </w:pPr>
            <w:r w:rsidRPr="00334DD8">
              <w:rPr>
                <w:sz w:val="22"/>
                <w:szCs w:val="22"/>
              </w:rPr>
              <w:t>2,871</w:t>
            </w:r>
          </w:p>
        </w:tc>
      </w:tr>
      <w:tr w:rsidR="006A5A91" w:rsidRPr="00C92E90" w14:paraId="19D3BB2E" w14:textId="77777777" w:rsidTr="002E1D28">
        <w:trPr>
          <w:trHeight w:val="300"/>
        </w:trPr>
        <w:tc>
          <w:tcPr>
            <w:tcW w:w="505" w:type="pct"/>
            <w:shd w:val="clear" w:color="auto" w:fill="auto"/>
            <w:vAlign w:val="center"/>
            <w:hideMark/>
          </w:tcPr>
          <w:p w14:paraId="466CB749" w14:textId="77777777" w:rsidR="006A5A91" w:rsidRPr="00C92E90" w:rsidRDefault="006A5A91" w:rsidP="006A5A91">
            <w:pPr>
              <w:ind w:left="-57" w:right="-57"/>
              <w:rPr>
                <w:sz w:val="22"/>
                <w:szCs w:val="22"/>
              </w:rPr>
            </w:pPr>
            <w:r w:rsidRPr="00C92E90">
              <w:rPr>
                <w:sz w:val="22"/>
                <w:szCs w:val="22"/>
              </w:rPr>
              <w:t>301-1521</w:t>
            </w:r>
          </w:p>
        </w:tc>
        <w:tc>
          <w:tcPr>
            <w:tcW w:w="2159" w:type="pct"/>
            <w:shd w:val="clear" w:color="auto" w:fill="auto"/>
            <w:vAlign w:val="center"/>
            <w:hideMark/>
          </w:tcPr>
          <w:p w14:paraId="53C0455C" w14:textId="77777777" w:rsidR="006A5A91" w:rsidRPr="00C92E90" w:rsidRDefault="006A5A91" w:rsidP="006A5A91">
            <w:pPr>
              <w:rPr>
                <w:sz w:val="22"/>
                <w:szCs w:val="22"/>
              </w:rPr>
            </w:pPr>
            <w:r w:rsidRPr="00C92E90">
              <w:rPr>
                <w:sz w:val="22"/>
                <w:szCs w:val="22"/>
              </w:rPr>
              <w:t>Унитаз-компакт «Комфорт»</w:t>
            </w:r>
          </w:p>
        </w:tc>
        <w:tc>
          <w:tcPr>
            <w:tcW w:w="584" w:type="pct"/>
            <w:shd w:val="clear" w:color="auto" w:fill="auto"/>
            <w:vAlign w:val="center"/>
            <w:hideMark/>
          </w:tcPr>
          <w:p w14:paraId="1231AC19" w14:textId="77777777" w:rsidR="006A5A91" w:rsidRPr="00C92E90" w:rsidRDefault="006A5A91" w:rsidP="006A5A91">
            <w:pPr>
              <w:jc w:val="center"/>
              <w:rPr>
                <w:sz w:val="22"/>
                <w:szCs w:val="22"/>
              </w:rPr>
            </w:pPr>
            <w:r w:rsidRPr="00C92E90">
              <w:rPr>
                <w:sz w:val="22"/>
                <w:szCs w:val="22"/>
              </w:rPr>
              <w:t>компл.</w:t>
            </w:r>
          </w:p>
        </w:tc>
        <w:tc>
          <w:tcPr>
            <w:tcW w:w="585" w:type="pct"/>
            <w:shd w:val="clear" w:color="auto" w:fill="auto"/>
            <w:vAlign w:val="center"/>
            <w:hideMark/>
          </w:tcPr>
          <w:p w14:paraId="16A3EE1C" w14:textId="77777777" w:rsidR="006A5A91" w:rsidRPr="00C92E90" w:rsidRDefault="006A5A91" w:rsidP="006A5A91">
            <w:pPr>
              <w:jc w:val="right"/>
              <w:rPr>
                <w:sz w:val="22"/>
                <w:szCs w:val="22"/>
              </w:rPr>
            </w:pPr>
            <w:r w:rsidRPr="00C92E90">
              <w:rPr>
                <w:sz w:val="22"/>
                <w:szCs w:val="22"/>
              </w:rPr>
              <w:t>237.61</w:t>
            </w:r>
          </w:p>
        </w:tc>
        <w:tc>
          <w:tcPr>
            <w:tcW w:w="691" w:type="pct"/>
            <w:shd w:val="clear" w:color="auto" w:fill="auto"/>
            <w:vAlign w:val="center"/>
          </w:tcPr>
          <w:p w14:paraId="29F27666" w14:textId="79AC205E" w:rsidR="006A5A91" w:rsidRPr="00940F89" w:rsidRDefault="006A5A91" w:rsidP="006A5A91">
            <w:pPr>
              <w:jc w:val="right"/>
              <w:rPr>
                <w:sz w:val="22"/>
                <w:szCs w:val="22"/>
              </w:rPr>
            </w:pPr>
            <w:r w:rsidRPr="00FE72C5">
              <w:rPr>
                <w:sz w:val="22"/>
                <w:szCs w:val="22"/>
              </w:rPr>
              <w:t>1 937,58</w:t>
            </w:r>
          </w:p>
        </w:tc>
        <w:tc>
          <w:tcPr>
            <w:tcW w:w="476" w:type="pct"/>
            <w:shd w:val="clear" w:color="auto" w:fill="auto"/>
            <w:vAlign w:val="center"/>
          </w:tcPr>
          <w:p w14:paraId="55B4F2CE" w14:textId="26D1254C" w:rsidR="006A5A91" w:rsidRPr="00334DD8" w:rsidRDefault="006A5A91" w:rsidP="006A5A91">
            <w:pPr>
              <w:jc w:val="right"/>
              <w:rPr>
                <w:sz w:val="22"/>
                <w:szCs w:val="22"/>
              </w:rPr>
            </w:pPr>
            <w:r w:rsidRPr="00334DD8">
              <w:rPr>
                <w:sz w:val="22"/>
                <w:szCs w:val="22"/>
              </w:rPr>
              <w:t>8,154</w:t>
            </w:r>
          </w:p>
        </w:tc>
      </w:tr>
      <w:tr w:rsidR="006A5A91" w:rsidRPr="00C92E90" w14:paraId="37521AA8" w14:textId="77777777" w:rsidTr="002E1D28">
        <w:trPr>
          <w:trHeight w:val="300"/>
        </w:trPr>
        <w:tc>
          <w:tcPr>
            <w:tcW w:w="505" w:type="pct"/>
            <w:shd w:val="clear" w:color="auto" w:fill="auto"/>
            <w:vAlign w:val="center"/>
            <w:hideMark/>
          </w:tcPr>
          <w:p w14:paraId="6AC08E3A" w14:textId="77777777" w:rsidR="006A5A91" w:rsidRPr="00C92E90" w:rsidRDefault="006A5A91" w:rsidP="006A5A91">
            <w:pPr>
              <w:ind w:left="-57" w:right="-57"/>
              <w:rPr>
                <w:sz w:val="22"/>
                <w:szCs w:val="22"/>
              </w:rPr>
            </w:pPr>
            <w:r w:rsidRPr="00C92E90">
              <w:rPr>
                <w:sz w:val="22"/>
                <w:szCs w:val="22"/>
              </w:rPr>
              <w:t>403-1263</w:t>
            </w:r>
          </w:p>
        </w:tc>
        <w:tc>
          <w:tcPr>
            <w:tcW w:w="2159" w:type="pct"/>
            <w:shd w:val="clear" w:color="auto" w:fill="auto"/>
            <w:vAlign w:val="center"/>
            <w:hideMark/>
          </w:tcPr>
          <w:p w14:paraId="781D41F3" w14:textId="77777777" w:rsidR="006A5A91" w:rsidRPr="00C92E90" w:rsidRDefault="006A5A91" w:rsidP="006A5A91">
            <w:pPr>
              <w:rPr>
                <w:sz w:val="22"/>
                <w:szCs w:val="22"/>
              </w:rPr>
            </w:pPr>
            <w:r w:rsidRPr="00C92E90">
              <w:rPr>
                <w:sz w:val="22"/>
                <w:szCs w:val="22"/>
              </w:rPr>
              <w:t>Упоры анкерные массой свыше 2,0 т</w:t>
            </w:r>
          </w:p>
        </w:tc>
        <w:tc>
          <w:tcPr>
            <w:tcW w:w="584" w:type="pct"/>
            <w:shd w:val="clear" w:color="auto" w:fill="auto"/>
            <w:vAlign w:val="center"/>
            <w:hideMark/>
          </w:tcPr>
          <w:p w14:paraId="15780349" w14:textId="77777777" w:rsidR="006A5A91" w:rsidRPr="00C92E90" w:rsidRDefault="006A5A91" w:rsidP="006A5A91">
            <w:pPr>
              <w:jc w:val="center"/>
              <w:rPr>
                <w:sz w:val="22"/>
                <w:szCs w:val="22"/>
              </w:rPr>
            </w:pPr>
            <w:r w:rsidRPr="00C92E90">
              <w:rPr>
                <w:sz w:val="22"/>
                <w:szCs w:val="22"/>
              </w:rPr>
              <w:t>м3</w:t>
            </w:r>
          </w:p>
        </w:tc>
        <w:tc>
          <w:tcPr>
            <w:tcW w:w="585" w:type="pct"/>
            <w:shd w:val="clear" w:color="auto" w:fill="auto"/>
            <w:vAlign w:val="center"/>
            <w:hideMark/>
          </w:tcPr>
          <w:p w14:paraId="3822D2AC" w14:textId="77777777" w:rsidR="006A5A91" w:rsidRPr="00C92E90" w:rsidRDefault="006A5A91" w:rsidP="006A5A91">
            <w:pPr>
              <w:jc w:val="right"/>
              <w:rPr>
                <w:sz w:val="22"/>
                <w:szCs w:val="22"/>
              </w:rPr>
            </w:pPr>
            <w:r w:rsidRPr="00C92E90">
              <w:rPr>
                <w:sz w:val="22"/>
                <w:szCs w:val="22"/>
              </w:rPr>
              <w:t>1 388.56</w:t>
            </w:r>
          </w:p>
        </w:tc>
        <w:tc>
          <w:tcPr>
            <w:tcW w:w="691" w:type="pct"/>
            <w:shd w:val="clear" w:color="auto" w:fill="auto"/>
            <w:vAlign w:val="center"/>
          </w:tcPr>
          <w:p w14:paraId="2AF8F171" w14:textId="5B62A916" w:rsidR="006A5A91" w:rsidRPr="00940F89" w:rsidRDefault="006A5A91" w:rsidP="006A5A91">
            <w:pPr>
              <w:jc w:val="right"/>
              <w:rPr>
                <w:sz w:val="22"/>
                <w:szCs w:val="22"/>
              </w:rPr>
            </w:pPr>
            <w:r w:rsidRPr="00FE72C5">
              <w:rPr>
                <w:sz w:val="22"/>
                <w:szCs w:val="22"/>
              </w:rPr>
              <w:t>13 304,13</w:t>
            </w:r>
          </w:p>
        </w:tc>
        <w:tc>
          <w:tcPr>
            <w:tcW w:w="476" w:type="pct"/>
            <w:shd w:val="clear" w:color="auto" w:fill="auto"/>
            <w:vAlign w:val="center"/>
          </w:tcPr>
          <w:p w14:paraId="2B53578A" w14:textId="4090AF1F" w:rsidR="006A5A91" w:rsidRPr="00334DD8" w:rsidRDefault="006A5A91" w:rsidP="006A5A91">
            <w:pPr>
              <w:jc w:val="right"/>
              <w:rPr>
                <w:sz w:val="22"/>
                <w:szCs w:val="22"/>
              </w:rPr>
            </w:pPr>
            <w:r w:rsidRPr="00334DD8">
              <w:rPr>
                <w:sz w:val="22"/>
                <w:szCs w:val="22"/>
              </w:rPr>
              <w:t>9,581</w:t>
            </w:r>
          </w:p>
        </w:tc>
      </w:tr>
      <w:tr w:rsidR="006A5A91" w:rsidRPr="00C92E90" w14:paraId="0E2BE885" w14:textId="77777777" w:rsidTr="002E1D28">
        <w:trPr>
          <w:trHeight w:val="691"/>
        </w:trPr>
        <w:tc>
          <w:tcPr>
            <w:tcW w:w="505" w:type="pct"/>
            <w:shd w:val="clear" w:color="auto" w:fill="auto"/>
            <w:vAlign w:val="center"/>
            <w:hideMark/>
          </w:tcPr>
          <w:p w14:paraId="63D56A7B" w14:textId="77777777" w:rsidR="006A5A91" w:rsidRPr="00C92E90" w:rsidRDefault="006A5A91" w:rsidP="006A5A91">
            <w:pPr>
              <w:ind w:left="-57" w:right="-57"/>
              <w:rPr>
                <w:sz w:val="22"/>
                <w:szCs w:val="22"/>
              </w:rPr>
            </w:pPr>
            <w:r w:rsidRPr="00C92E90">
              <w:rPr>
                <w:sz w:val="22"/>
                <w:szCs w:val="22"/>
              </w:rPr>
              <w:t>201-1300</w:t>
            </w:r>
          </w:p>
        </w:tc>
        <w:tc>
          <w:tcPr>
            <w:tcW w:w="2159" w:type="pct"/>
            <w:shd w:val="clear" w:color="auto" w:fill="auto"/>
            <w:vAlign w:val="center"/>
            <w:hideMark/>
          </w:tcPr>
          <w:p w14:paraId="0D62ED84" w14:textId="77777777" w:rsidR="006A5A91" w:rsidRPr="00C92E90" w:rsidRDefault="006A5A91" w:rsidP="006A5A91">
            <w:pPr>
              <w:rPr>
                <w:sz w:val="22"/>
                <w:szCs w:val="22"/>
              </w:rPr>
            </w:pPr>
            <w:r w:rsidRPr="00C92E90">
              <w:rPr>
                <w:sz w:val="22"/>
                <w:szCs w:val="22"/>
              </w:rPr>
              <w:t>Фасадная панель из оцинкованной стали с покрытием «Полиэстер»</w:t>
            </w:r>
          </w:p>
        </w:tc>
        <w:tc>
          <w:tcPr>
            <w:tcW w:w="584" w:type="pct"/>
            <w:shd w:val="clear" w:color="auto" w:fill="auto"/>
            <w:vAlign w:val="center"/>
            <w:hideMark/>
          </w:tcPr>
          <w:p w14:paraId="273EABF5" w14:textId="77777777" w:rsidR="006A5A91" w:rsidRPr="00C92E90" w:rsidRDefault="006A5A91" w:rsidP="006A5A91">
            <w:pPr>
              <w:jc w:val="center"/>
              <w:rPr>
                <w:sz w:val="22"/>
                <w:szCs w:val="22"/>
              </w:rPr>
            </w:pPr>
            <w:r w:rsidRPr="00C92E90">
              <w:rPr>
                <w:sz w:val="22"/>
                <w:szCs w:val="22"/>
              </w:rPr>
              <w:t>м2</w:t>
            </w:r>
          </w:p>
        </w:tc>
        <w:tc>
          <w:tcPr>
            <w:tcW w:w="585" w:type="pct"/>
            <w:shd w:val="clear" w:color="auto" w:fill="auto"/>
            <w:vAlign w:val="center"/>
            <w:hideMark/>
          </w:tcPr>
          <w:p w14:paraId="2A57A907" w14:textId="77777777" w:rsidR="006A5A91" w:rsidRPr="00C92E90" w:rsidRDefault="006A5A91" w:rsidP="006A5A91">
            <w:pPr>
              <w:jc w:val="right"/>
              <w:rPr>
                <w:sz w:val="22"/>
                <w:szCs w:val="22"/>
              </w:rPr>
            </w:pPr>
            <w:r w:rsidRPr="00C92E90">
              <w:rPr>
                <w:sz w:val="22"/>
                <w:szCs w:val="22"/>
              </w:rPr>
              <w:t>338.95</w:t>
            </w:r>
          </w:p>
        </w:tc>
        <w:tc>
          <w:tcPr>
            <w:tcW w:w="691" w:type="pct"/>
            <w:shd w:val="clear" w:color="auto" w:fill="auto"/>
            <w:vAlign w:val="center"/>
          </w:tcPr>
          <w:p w14:paraId="7FFC2EE8" w14:textId="72FDA368" w:rsidR="006A5A91" w:rsidRPr="00940F89" w:rsidRDefault="006A5A91" w:rsidP="006A5A91">
            <w:pPr>
              <w:jc w:val="right"/>
              <w:rPr>
                <w:sz w:val="22"/>
                <w:szCs w:val="22"/>
              </w:rPr>
            </w:pPr>
            <w:r w:rsidRPr="00FE72C5">
              <w:rPr>
                <w:sz w:val="22"/>
                <w:szCs w:val="22"/>
              </w:rPr>
              <w:t>637,62</w:t>
            </w:r>
          </w:p>
        </w:tc>
        <w:tc>
          <w:tcPr>
            <w:tcW w:w="476" w:type="pct"/>
            <w:shd w:val="clear" w:color="auto" w:fill="auto"/>
            <w:vAlign w:val="center"/>
          </w:tcPr>
          <w:p w14:paraId="08A0716C" w14:textId="099B224A" w:rsidR="006A5A91" w:rsidRPr="00334DD8" w:rsidRDefault="006A5A91" w:rsidP="006A5A91">
            <w:pPr>
              <w:jc w:val="right"/>
              <w:rPr>
                <w:sz w:val="22"/>
                <w:szCs w:val="22"/>
              </w:rPr>
            </w:pPr>
            <w:r w:rsidRPr="00334DD8">
              <w:rPr>
                <w:sz w:val="22"/>
                <w:szCs w:val="22"/>
              </w:rPr>
              <w:t>1,881</w:t>
            </w:r>
          </w:p>
        </w:tc>
      </w:tr>
      <w:tr w:rsidR="006A5A91" w:rsidRPr="00C92E90" w14:paraId="6DA328B7" w14:textId="77777777" w:rsidTr="002E1D28">
        <w:trPr>
          <w:trHeight w:val="300"/>
        </w:trPr>
        <w:tc>
          <w:tcPr>
            <w:tcW w:w="505" w:type="pct"/>
            <w:shd w:val="clear" w:color="auto" w:fill="auto"/>
            <w:vAlign w:val="center"/>
            <w:hideMark/>
          </w:tcPr>
          <w:p w14:paraId="4583F734" w14:textId="77777777" w:rsidR="006A5A91" w:rsidRPr="00C92E90" w:rsidRDefault="006A5A91" w:rsidP="006A5A91">
            <w:pPr>
              <w:ind w:left="-57" w:right="-57"/>
              <w:rPr>
                <w:sz w:val="22"/>
                <w:szCs w:val="22"/>
              </w:rPr>
            </w:pPr>
            <w:r w:rsidRPr="00C92E90">
              <w:rPr>
                <w:sz w:val="22"/>
                <w:szCs w:val="22"/>
              </w:rPr>
              <w:t>103-1009</w:t>
            </w:r>
          </w:p>
        </w:tc>
        <w:tc>
          <w:tcPr>
            <w:tcW w:w="2159" w:type="pct"/>
            <w:shd w:val="clear" w:color="auto" w:fill="auto"/>
            <w:vAlign w:val="center"/>
            <w:hideMark/>
          </w:tcPr>
          <w:p w14:paraId="72AF6B44" w14:textId="77777777" w:rsidR="006A5A91" w:rsidRPr="00C92E90" w:rsidRDefault="006A5A91" w:rsidP="006A5A91">
            <w:pPr>
              <w:rPr>
                <w:sz w:val="22"/>
                <w:szCs w:val="22"/>
              </w:rPr>
            </w:pPr>
            <w:r w:rsidRPr="00C92E90">
              <w:rPr>
                <w:sz w:val="22"/>
                <w:szCs w:val="22"/>
              </w:rPr>
              <w:t>Фасонные стальные сварные части, диаметр до 800 мм</w:t>
            </w:r>
          </w:p>
        </w:tc>
        <w:tc>
          <w:tcPr>
            <w:tcW w:w="584" w:type="pct"/>
            <w:shd w:val="clear" w:color="auto" w:fill="auto"/>
            <w:vAlign w:val="center"/>
            <w:hideMark/>
          </w:tcPr>
          <w:p w14:paraId="4EB306B0"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451478DC" w14:textId="77777777" w:rsidR="006A5A91" w:rsidRPr="00C92E90" w:rsidRDefault="006A5A91" w:rsidP="006A5A91">
            <w:pPr>
              <w:jc w:val="right"/>
              <w:rPr>
                <w:sz w:val="22"/>
                <w:szCs w:val="22"/>
              </w:rPr>
            </w:pPr>
            <w:r w:rsidRPr="00C92E90">
              <w:rPr>
                <w:sz w:val="22"/>
                <w:szCs w:val="22"/>
              </w:rPr>
              <w:t>5 353.71</w:t>
            </w:r>
          </w:p>
        </w:tc>
        <w:tc>
          <w:tcPr>
            <w:tcW w:w="691" w:type="pct"/>
            <w:shd w:val="clear" w:color="auto" w:fill="auto"/>
            <w:vAlign w:val="center"/>
          </w:tcPr>
          <w:p w14:paraId="3D6D717B" w14:textId="0772B4A3" w:rsidR="006A5A91" w:rsidRPr="00940F89" w:rsidRDefault="006A5A91" w:rsidP="006A5A91">
            <w:pPr>
              <w:jc w:val="right"/>
              <w:rPr>
                <w:sz w:val="22"/>
                <w:szCs w:val="22"/>
              </w:rPr>
            </w:pPr>
            <w:r w:rsidRPr="00FE72C5">
              <w:rPr>
                <w:sz w:val="22"/>
                <w:szCs w:val="22"/>
              </w:rPr>
              <w:t>117 863,82</w:t>
            </w:r>
          </w:p>
        </w:tc>
        <w:tc>
          <w:tcPr>
            <w:tcW w:w="476" w:type="pct"/>
            <w:shd w:val="clear" w:color="auto" w:fill="auto"/>
            <w:vAlign w:val="center"/>
          </w:tcPr>
          <w:p w14:paraId="2AA74231" w14:textId="1F7F252F" w:rsidR="006A5A91" w:rsidRPr="00334DD8" w:rsidRDefault="006A5A91" w:rsidP="006A5A91">
            <w:pPr>
              <w:jc w:val="right"/>
              <w:rPr>
                <w:sz w:val="22"/>
                <w:szCs w:val="22"/>
              </w:rPr>
            </w:pPr>
            <w:r w:rsidRPr="00334DD8">
              <w:rPr>
                <w:sz w:val="22"/>
                <w:szCs w:val="22"/>
              </w:rPr>
              <w:t>22,015</w:t>
            </w:r>
          </w:p>
        </w:tc>
      </w:tr>
      <w:tr w:rsidR="006A5A91" w:rsidRPr="00C92E90" w14:paraId="21CD48D7" w14:textId="77777777" w:rsidTr="002E1D28">
        <w:trPr>
          <w:trHeight w:val="450"/>
        </w:trPr>
        <w:tc>
          <w:tcPr>
            <w:tcW w:w="505" w:type="pct"/>
            <w:shd w:val="clear" w:color="auto" w:fill="auto"/>
            <w:vAlign w:val="center"/>
            <w:hideMark/>
          </w:tcPr>
          <w:p w14:paraId="275DE94C" w14:textId="77777777" w:rsidR="006A5A91" w:rsidRPr="00C92E90" w:rsidRDefault="006A5A91" w:rsidP="006A5A91">
            <w:pPr>
              <w:ind w:left="-57" w:right="-57"/>
              <w:rPr>
                <w:sz w:val="22"/>
                <w:szCs w:val="22"/>
              </w:rPr>
            </w:pPr>
            <w:r w:rsidRPr="00C92E90">
              <w:rPr>
                <w:sz w:val="22"/>
                <w:szCs w:val="22"/>
              </w:rPr>
              <w:t>103-0747</w:t>
            </w:r>
          </w:p>
        </w:tc>
        <w:tc>
          <w:tcPr>
            <w:tcW w:w="2159" w:type="pct"/>
            <w:shd w:val="clear" w:color="auto" w:fill="auto"/>
            <w:vAlign w:val="center"/>
            <w:hideMark/>
          </w:tcPr>
          <w:p w14:paraId="58CBC2FA" w14:textId="77777777" w:rsidR="006A5A91" w:rsidRPr="00C92E90" w:rsidRDefault="006A5A91" w:rsidP="006A5A91">
            <w:pPr>
              <w:rPr>
                <w:sz w:val="22"/>
                <w:szCs w:val="22"/>
              </w:rPr>
            </w:pPr>
            <w:r w:rsidRPr="00C92E90">
              <w:rPr>
                <w:sz w:val="22"/>
                <w:szCs w:val="22"/>
              </w:rPr>
              <w:t>Фасонные чугунные соединительные части к чугунным напорным трубам наружным диаметром 125-200 мм</w:t>
            </w:r>
          </w:p>
        </w:tc>
        <w:tc>
          <w:tcPr>
            <w:tcW w:w="584" w:type="pct"/>
            <w:shd w:val="clear" w:color="auto" w:fill="auto"/>
            <w:vAlign w:val="center"/>
            <w:hideMark/>
          </w:tcPr>
          <w:p w14:paraId="1C03DDC5"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5B5F8616" w14:textId="77777777" w:rsidR="006A5A91" w:rsidRPr="00C92E90" w:rsidRDefault="006A5A91" w:rsidP="006A5A91">
            <w:pPr>
              <w:jc w:val="right"/>
              <w:rPr>
                <w:sz w:val="22"/>
                <w:szCs w:val="22"/>
              </w:rPr>
            </w:pPr>
            <w:r w:rsidRPr="00C92E90">
              <w:rPr>
                <w:sz w:val="22"/>
                <w:szCs w:val="22"/>
              </w:rPr>
              <w:t>7 013.60</w:t>
            </w:r>
          </w:p>
        </w:tc>
        <w:tc>
          <w:tcPr>
            <w:tcW w:w="691" w:type="pct"/>
            <w:shd w:val="clear" w:color="auto" w:fill="auto"/>
            <w:vAlign w:val="center"/>
          </w:tcPr>
          <w:p w14:paraId="7AA7EAAE" w14:textId="56887B66" w:rsidR="006A5A91" w:rsidRPr="00940F89" w:rsidRDefault="006A5A91" w:rsidP="006A5A91">
            <w:pPr>
              <w:jc w:val="right"/>
              <w:rPr>
                <w:sz w:val="22"/>
                <w:szCs w:val="22"/>
              </w:rPr>
            </w:pPr>
            <w:r w:rsidRPr="00FE72C5">
              <w:rPr>
                <w:sz w:val="22"/>
                <w:szCs w:val="22"/>
              </w:rPr>
              <w:t>41 080,50</w:t>
            </w:r>
          </w:p>
        </w:tc>
        <w:tc>
          <w:tcPr>
            <w:tcW w:w="476" w:type="pct"/>
            <w:shd w:val="clear" w:color="auto" w:fill="auto"/>
            <w:vAlign w:val="center"/>
          </w:tcPr>
          <w:p w14:paraId="16E31C9C" w14:textId="6BC24DAB" w:rsidR="006A5A91" w:rsidRPr="00334DD8" w:rsidRDefault="006A5A91" w:rsidP="006A5A91">
            <w:pPr>
              <w:jc w:val="right"/>
              <w:rPr>
                <w:sz w:val="22"/>
                <w:szCs w:val="22"/>
              </w:rPr>
            </w:pPr>
            <w:r w:rsidRPr="00334DD8">
              <w:rPr>
                <w:sz w:val="22"/>
                <w:szCs w:val="22"/>
              </w:rPr>
              <w:t>5,857</w:t>
            </w:r>
          </w:p>
        </w:tc>
      </w:tr>
      <w:tr w:rsidR="006A5A91" w:rsidRPr="00C92E90" w14:paraId="10F5CF71" w14:textId="77777777" w:rsidTr="002E1D28">
        <w:trPr>
          <w:trHeight w:val="450"/>
        </w:trPr>
        <w:tc>
          <w:tcPr>
            <w:tcW w:w="505" w:type="pct"/>
            <w:shd w:val="clear" w:color="auto" w:fill="auto"/>
            <w:vAlign w:val="center"/>
            <w:hideMark/>
          </w:tcPr>
          <w:p w14:paraId="5B703479" w14:textId="77777777" w:rsidR="006A5A91" w:rsidRPr="003D46A7" w:rsidRDefault="006A5A91" w:rsidP="006A5A91">
            <w:pPr>
              <w:ind w:left="-57" w:right="-57"/>
              <w:rPr>
                <w:sz w:val="22"/>
                <w:szCs w:val="22"/>
              </w:rPr>
            </w:pPr>
            <w:r w:rsidRPr="003D46A7">
              <w:rPr>
                <w:sz w:val="22"/>
                <w:szCs w:val="22"/>
              </w:rPr>
              <w:t>301-2031</w:t>
            </w:r>
          </w:p>
        </w:tc>
        <w:tc>
          <w:tcPr>
            <w:tcW w:w="2159" w:type="pct"/>
            <w:shd w:val="clear" w:color="auto" w:fill="auto"/>
            <w:vAlign w:val="center"/>
            <w:hideMark/>
          </w:tcPr>
          <w:p w14:paraId="7A99F406" w14:textId="77777777" w:rsidR="006A5A91" w:rsidRPr="003D46A7" w:rsidRDefault="006A5A91" w:rsidP="006A5A91">
            <w:pPr>
              <w:rPr>
                <w:sz w:val="22"/>
                <w:szCs w:val="22"/>
              </w:rPr>
            </w:pPr>
            <w:r w:rsidRPr="003D46A7">
              <w:rPr>
                <w:sz w:val="22"/>
                <w:szCs w:val="22"/>
              </w:rPr>
              <w:t>Фильтры воздушные сетчатые (масляные) ФС производительностью до 10 тыс. м3/час</w:t>
            </w:r>
          </w:p>
        </w:tc>
        <w:tc>
          <w:tcPr>
            <w:tcW w:w="584" w:type="pct"/>
            <w:shd w:val="clear" w:color="auto" w:fill="auto"/>
            <w:vAlign w:val="center"/>
            <w:hideMark/>
          </w:tcPr>
          <w:p w14:paraId="7F3383DC" w14:textId="77777777" w:rsidR="006A5A91" w:rsidRPr="003D46A7" w:rsidRDefault="006A5A91" w:rsidP="006A5A91">
            <w:pPr>
              <w:jc w:val="center"/>
              <w:rPr>
                <w:sz w:val="22"/>
                <w:szCs w:val="22"/>
              </w:rPr>
            </w:pPr>
            <w:r w:rsidRPr="003D46A7">
              <w:rPr>
                <w:sz w:val="22"/>
                <w:szCs w:val="22"/>
              </w:rPr>
              <w:t>шт.</w:t>
            </w:r>
          </w:p>
        </w:tc>
        <w:tc>
          <w:tcPr>
            <w:tcW w:w="585" w:type="pct"/>
            <w:shd w:val="clear" w:color="auto" w:fill="auto"/>
            <w:vAlign w:val="center"/>
            <w:hideMark/>
          </w:tcPr>
          <w:p w14:paraId="76568E86" w14:textId="77777777" w:rsidR="006A5A91" w:rsidRPr="003D46A7" w:rsidRDefault="006A5A91" w:rsidP="006A5A91">
            <w:pPr>
              <w:jc w:val="right"/>
              <w:rPr>
                <w:sz w:val="22"/>
                <w:szCs w:val="22"/>
              </w:rPr>
            </w:pPr>
            <w:r w:rsidRPr="003D46A7">
              <w:rPr>
                <w:sz w:val="22"/>
                <w:szCs w:val="22"/>
              </w:rPr>
              <w:t>6 044.28</w:t>
            </w:r>
          </w:p>
        </w:tc>
        <w:tc>
          <w:tcPr>
            <w:tcW w:w="691" w:type="pct"/>
            <w:shd w:val="clear" w:color="auto" w:fill="auto"/>
            <w:vAlign w:val="center"/>
          </w:tcPr>
          <w:p w14:paraId="71A69167" w14:textId="4CF2DC02" w:rsidR="006A5A91" w:rsidRPr="003D46A7" w:rsidRDefault="006A5A91" w:rsidP="006A5A91">
            <w:pPr>
              <w:jc w:val="right"/>
              <w:rPr>
                <w:sz w:val="22"/>
                <w:szCs w:val="22"/>
              </w:rPr>
            </w:pPr>
            <w:r w:rsidRPr="003D46A7">
              <w:rPr>
                <w:sz w:val="22"/>
                <w:szCs w:val="22"/>
              </w:rPr>
              <w:t>650 946,09</w:t>
            </w:r>
          </w:p>
        </w:tc>
        <w:tc>
          <w:tcPr>
            <w:tcW w:w="476" w:type="pct"/>
            <w:shd w:val="clear" w:color="auto" w:fill="auto"/>
            <w:vAlign w:val="center"/>
          </w:tcPr>
          <w:p w14:paraId="1E251DD2" w14:textId="182A91E9" w:rsidR="006A5A91" w:rsidRPr="003D46A7" w:rsidRDefault="006A5A91" w:rsidP="006A5A91">
            <w:pPr>
              <w:jc w:val="right"/>
              <w:rPr>
                <w:sz w:val="22"/>
                <w:szCs w:val="22"/>
              </w:rPr>
            </w:pPr>
            <w:r w:rsidRPr="003D46A7">
              <w:rPr>
                <w:sz w:val="22"/>
                <w:szCs w:val="22"/>
              </w:rPr>
              <w:t>107,696</w:t>
            </w:r>
          </w:p>
        </w:tc>
      </w:tr>
      <w:tr w:rsidR="006A5A91" w:rsidRPr="00C92E90" w14:paraId="38ACF61C" w14:textId="77777777" w:rsidTr="002E1D28">
        <w:trPr>
          <w:trHeight w:val="450"/>
        </w:trPr>
        <w:tc>
          <w:tcPr>
            <w:tcW w:w="505" w:type="pct"/>
            <w:shd w:val="clear" w:color="auto" w:fill="auto"/>
            <w:vAlign w:val="center"/>
            <w:hideMark/>
          </w:tcPr>
          <w:p w14:paraId="4123E6D6" w14:textId="77777777" w:rsidR="006A5A91" w:rsidRPr="00C92E90" w:rsidRDefault="006A5A91" w:rsidP="006A5A91">
            <w:pPr>
              <w:ind w:left="-57" w:right="-57"/>
              <w:rPr>
                <w:sz w:val="22"/>
                <w:szCs w:val="22"/>
              </w:rPr>
            </w:pPr>
            <w:r w:rsidRPr="00C92E90">
              <w:rPr>
                <w:sz w:val="22"/>
                <w:szCs w:val="22"/>
              </w:rPr>
              <w:t>301-1213</w:t>
            </w:r>
          </w:p>
        </w:tc>
        <w:tc>
          <w:tcPr>
            <w:tcW w:w="2159" w:type="pct"/>
            <w:shd w:val="clear" w:color="auto" w:fill="auto"/>
            <w:vAlign w:val="center"/>
            <w:hideMark/>
          </w:tcPr>
          <w:p w14:paraId="195B6FD8" w14:textId="77777777" w:rsidR="006A5A91" w:rsidRPr="00C92E90" w:rsidRDefault="006A5A91" w:rsidP="006A5A91">
            <w:pPr>
              <w:rPr>
                <w:sz w:val="22"/>
                <w:szCs w:val="22"/>
              </w:rPr>
            </w:pPr>
            <w:r w:rsidRPr="00C92E90">
              <w:rPr>
                <w:sz w:val="22"/>
                <w:szCs w:val="22"/>
              </w:rPr>
              <w:t>Фильтры для очистки воды в трубопроводах систем отопления диаметром 25 мм</w:t>
            </w:r>
          </w:p>
        </w:tc>
        <w:tc>
          <w:tcPr>
            <w:tcW w:w="584" w:type="pct"/>
            <w:shd w:val="clear" w:color="auto" w:fill="auto"/>
            <w:vAlign w:val="center"/>
            <w:hideMark/>
          </w:tcPr>
          <w:p w14:paraId="63DE6B9C"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66D33E13" w14:textId="77777777" w:rsidR="006A5A91" w:rsidRPr="00C92E90" w:rsidRDefault="006A5A91" w:rsidP="006A5A91">
            <w:pPr>
              <w:jc w:val="right"/>
              <w:rPr>
                <w:sz w:val="22"/>
                <w:szCs w:val="22"/>
              </w:rPr>
            </w:pPr>
            <w:r w:rsidRPr="00C92E90">
              <w:rPr>
                <w:sz w:val="22"/>
                <w:szCs w:val="22"/>
              </w:rPr>
              <w:t>481.04</w:t>
            </w:r>
          </w:p>
        </w:tc>
        <w:tc>
          <w:tcPr>
            <w:tcW w:w="691" w:type="pct"/>
            <w:shd w:val="clear" w:color="auto" w:fill="auto"/>
            <w:vAlign w:val="center"/>
          </w:tcPr>
          <w:p w14:paraId="51014926" w14:textId="1BEF1E68" w:rsidR="006A5A91" w:rsidRPr="00940F89" w:rsidRDefault="006A5A91" w:rsidP="006A5A91">
            <w:pPr>
              <w:jc w:val="right"/>
              <w:rPr>
                <w:sz w:val="22"/>
                <w:szCs w:val="22"/>
              </w:rPr>
            </w:pPr>
            <w:r w:rsidRPr="00FE72C5">
              <w:rPr>
                <w:sz w:val="22"/>
                <w:szCs w:val="22"/>
              </w:rPr>
              <w:t>1 210,96</w:t>
            </w:r>
          </w:p>
        </w:tc>
        <w:tc>
          <w:tcPr>
            <w:tcW w:w="476" w:type="pct"/>
            <w:shd w:val="clear" w:color="auto" w:fill="auto"/>
            <w:vAlign w:val="center"/>
          </w:tcPr>
          <w:p w14:paraId="39602660" w14:textId="342C43A1" w:rsidR="006A5A91" w:rsidRPr="00334DD8" w:rsidRDefault="006A5A91" w:rsidP="006A5A91">
            <w:pPr>
              <w:jc w:val="right"/>
              <w:rPr>
                <w:sz w:val="22"/>
                <w:szCs w:val="22"/>
              </w:rPr>
            </w:pPr>
            <w:r w:rsidRPr="00334DD8">
              <w:rPr>
                <w:sz w:val="22"/>
                <w:szCs w:val="22"/>
              </w:rPr>
              <w:t>2,517</w:t>
            </w:r>
          </w:p>
        </w:tc>
      </w:tr>
      <w:tr w:rsidR="006A5A91" w:rsidRPr="00C92E90" w14:paraId="6F19C590" w14:textId="77777777" w:rsidTr="002E1D28">
        <w:trPr>
          <w:trHeight w:val="444"/>
        </w:trPr>
        <w:tc>
          <w:tcPr>
            <w:tcW w:w="505" w:type="pct"/>
            <w:shd w:val="clear" w:color="auto" w:fill="auto"/>
            <w:vAlign w:val="center"/>
            <w:hideMark/>
          </w:tcPr>
          <w:p w14:paraId="5E6A63B7" w14:textId="77777777" w:rsidR="006A5A91" w:rsidRPr="00C92E90" w:rsidRDefault="006A5A91" w:rsidP="006A5A91">
            <w:pPr>
              <w:ind w:left="-57" w:right="-57"/>
              <w:rPr>
                <w:sz w:val="22"/>
                <w:szCs w:val="22"/>
              </w:rPr>
            </w:pPr>
            <w:r w:rsidRPr="00C92E90">
              <w:rPr>
                <w:sz w:val="22"/>
                <w:szCs w:val="22"/>
              </w:rPr>
              <w:t>507-1118</w:t>
            </w:r>
          </w:p>
        </w:tc>
        <w:tc>
          <w:tcPr>
            <w:tcW w:w="2159" w:type="pct"/>
            <w:shd w:val="clear" w:color="auto" w:fill="auto"/>
            <w:vAlign w:val="center"/>
            <w:hideMark/>
          </w:tcPr>
          <w:p w14:paraId="328051A0" w14:textId="77777777" w:rsidR="006A5A91" w:rsidRPr="00C92E90" w:rsidRDefault="006A5A91" w:rsidP="006A5A91">
            <w:pPr>
              <w:rPr>
                <w:sz w:val="22"/>
                <w:szCs w:val="22"/>
              </w:rPr>
            </w:pPr>
            <w:r w:rsidRPr="00C92E90">
              <w:rPr>
                <w:sz w:val="22"/>
                <w:szCs w:val="22"/>
              </w:rPr>
              <w:t>Фланцы из стали марок ВСт3сп2, ВСт3сп3 для трубопроводов, с соединительным выступом на условное давление Ру 1,6 МПа (16 кгс/см2), диаметром условного прохода 200 мм</w:t>
            </w:r>
          </w:p>
        </w:tc>
        <w:tc>
          <w:tcPr>
            <w:tcW w:w="584" w:type="pct"/>
            <w:shd w:val="clear" w:color="auto" w:fill="auto"/>
            <w:vAlign w:val="center"/>
            <w:hideMark/>
          </w:tcPr>
          <w:p w14:paraId="7FC84169" w14:textId="77777777" w:rsidR="006A5A91" w:rsidRPr="00C92E90" w:rsidRDefault="006A5A91" w:rsidP="006A5A91">
            <w:pPr>
              <w:jc w:val="center"/>
              <w:rPr>
                <w:sz w:val="22"/>
                <w:szCs w:val="22"/>
              </w:rPr>
            </w:pPr>
            <w:r w:rsidRPr="00C92E90">
              <w:rPr>
                <w:sz w:val="22"/>
                <w:szCs w:val="22"/>
              </w:rPr>
              <w:t>шт.</w:t>
            </w:r>
          </w:p>
        </w:tc>
        <w:tc>
          <w:tcPr>
            <w:tcW w:w="585" w:type="pct"/>
            <w:shd w:val="clear" w:color="auto" w:fill="auto"/>
            <w:vAlign w:val="center"/>
            <w:hideMark/>
          </w:tcPr>
          <w:p w14:paraId="408254A0" w14:textId="77777777" w:rsidR="006A5A91" w:rsidRPr="00C92E90" w:rsidRDefault="006A5A91" w:rsidP="006A5A91">
            <w:pPr>
              <w:jc w:val="right"/>
              <w:rPr>
                <w:sz w:val="22"/>
                <w:szCs w:val="22"/>
              </w:rPr>
            </w:pPr>
            <w:r w:rsidRPr="00C92E90">
              <w:rPr>
                <w:sz w:val="22"/>
                <w:szCs w:val="22"/>
              </w:rPr>
              <w:t>262.17</w:t>
            </w:r>
          </w:p>
        </w:tc>
        <w:tc>
          <w:tcPr>
            <w:tcW w:w="691" w:type="pct"/>
            <w:shd w:val="clear" w:color="auto" w:fill="auto"/>
            <w:vAlign w:val="center"/>
          </w:tcPr>
          <w:p w14:paraId="62F56526" w14:textId="3F6E41EA" w:rsidR="006A5A91" w:rsidRPr="00940F89" w:rsidRDefault="006A5A91" w:rsidP="006A5A91">
            <w:pPr>
              <w:jc w:val="right"/>
              <w:rPr>
                <w:sz w:val="22"/>
                <w:szCs w:val="22"/>
              </w:rPr>
            </w:pPr>
            <w:r w:rsidRPr="00FE72C5">
              <w:rPr>
                <w:sz w:val="22"/>
                <w:szCs w:val="22"/>
              </w:rPr>
              <w:t>1 915,06</w:t>
            </w:r>
          </w:p>
        </w:tc>
        <w:tc>
          <w:tcPr>
            <w:tcW w:w="476" w:type="pct"/>
            <w:shd w:val="clear" w:color="auto" w:fill="auto"/>
            <w:vAlign w:val="center"/>
          </w:tcPr>
          <w:p w14:paraId="7B3659A3" w14:textId="212B42DE" w:rsidR="006A5A91" w:rsidRPr="00334DD8" w:rsidRDefault="006A5A91" w:rsidP="006A5A91">
            <w:pPr>
              <w:jc w:val="right"/>
              <w:rPr>
                <w:sz w:val="22"/>
                <w:szCs w:val="22"/>
              </w:rPr>
            </w:pPr>
            <w:r w:rsidRPr="00334DD8">
              <w:rPr>
                <w:sz w:val="22"/>
                <w:szCs w:val="22"/>
              </w:rPr>
              <w:t>7,305</w:t>
            </w:r>
          </w:p>
        </w:tc>
      </w:tr>
      <w:tr w:rsidR="006A5A91" w:rsidRPr="00C92E90" w14:paraId="56998703" w14:textId="77777777" w:rsidTr="002E1D28">
        <w:trPr>
          <w:trHeight w:val="450"/>
        </w:trPr>
        <w:tc>
          <w:tcPr>
            <w:tcW w:w="505" w:type="pct"/>
            <w:shd w:val="clear" w:color="auto" w:fill="auto"/>
            <w:vAlign w:val="center"/>
            <w:hideMark/>
          </w:tcPr>
          <w:p w14:paraId="4ABD0F30" w14:textId="77777777" w:rsidR="006A5A91" w:rsidRPr="00C92E90" w:rsidRDefault="006A5A91" w:rsidP="006A5A91">
            <w:pPr>
              <w:ind w:left="-57" w:right="-57"/>
              <w:rPr>
                <w:sz w:val="22"/>
                <w:szCs w:val="22"/>
              </w:rPr>
            </w:pPr>
            <w:r w:rsidRPr="00C92E90">
              <w:rPr>
                <w:sz w:val="22"/>
                <w:szCs w:val="22"/>
              </w:rPr>
              <w:t>507-0935</w:t>
            </w:r>
          </w:p>
        </w:tc>
        <w:tc>
          <w:tcPr>
            <w:tcW w:w="2159" w:type="pct"/>
            <w:shd w:val="clear" w:color="auto" w:fill="auto"/>
            <w:vAlign w:val="center"/>
            <w:hideMark/>
          </w:tcPr>
          <w:p w14:paraId="51FC713D" w14:textId="77777777" w:rsidR="006A5A91" w:rsidRPr="00C92E90" w:rsidRDefault="006A5A91" w:rsidP="006A5A91">
            <w:pPr>
              <w:rPr>
                <w:sz w:val="22"/>
                <w:szCs w:val="22"/>
              </w:rPr>
            </w:pPr>
            <w:r w:rsidRPr="00C92E90">
              <w:rPr>
                <w:sz w:val="22"/>
                <w:szCs w:val="22"/>
              </w:rPr>
              <w:t>Фланцы стальные давлением 1 МПа (10 кгс/см2) в комплекте с болтами, гайками и прокладками для комплекта с задвижками диаметром 250 мм</w:t>
            </w:r>
          </w:p>
        </w:tc>
        <w:tc>
          <w:tcPr>
            <w:tcW w:w="584" w:type="pct"/>
            <w:shd w:val="clear" w:color="auto" w:fill="auto"/>
            <w:vAlign w:val="center"/>
            <w:hideMark/>
          </w:tcPr>
          <w:p w14:paraId="5C9111F7" w14:textId="77777777" w:rsidR="006A5A91" w:rsidRPr="00C92E90" w:rsidRDefault="006A5A91" w:rsidP="006A5A91">
            <w:pPr>
              <w:jc w:val="center"/>
              <w:rPr>
                <w:sz w:val="22"/>
                <w:szCs w:val="22"/>
              </w:rPr>
            </w:pPr>
            <w:r w:rsidRPr="00C92E90">
              <w:rPr>
                <w:sz w:val="22"/>
                <w:szCs w:val="22"/>
              </w:rPr>
              <w:t>компл.</w:t>
            </w:r>
          </w:p>
        </w:tc>
        <w:tc>
          <w:tcPr>
            <w:tcW w:w="585" w:type="pct"/>
            <w:shd w:val="clear" w:color="auto" w:fill="auto"/>
            <w:vAlign w:val="center"/>
            <w:hideMark/>
          </w:tcPr>
          <w:p w14:paraId="446B24A5" w14:textId="77777777" w:rsidR="006A5A91" w:rsidRPr="00C92E90" w:rsidRDefault="006A5A91" w:rsidP="006A5A91">
            <w:pPr>
              <w:jc w:val="right"/>
              <w:rPr>
                <w:sz w:val="22"/>
                <w:szCs w:val="22"/>
              </w:rPr>
            </w:pPr>
            <w:r w:rsidRPr="00C92E90">
              <w:rPr>
                <w:sz w:val="22"/>
                <w:szCs w:val="22"/>
              </w:rPr>
              <w:t>1 225.92</w:t>
            </w:r>
          </w:p>
        </w:tc>
        <w:tc>
          <w:tcPr>
            <w:tcW w:w="691" w:type="pct"/>
            <w:shd w:val="clear" w:color="auto" w:fill="auto"/>
            <w:vAlign w:val="center"/>
          </w:tcPr>
          <w:p w14:paraId="5D69A7B4" w14:textId="03E38873" w:rsidR="006A5A91" w:rsidRPr="00940F89" w:rsidRDefault="006A5A91" w:rsidP="006A5A91">
            <w:pPr>
              <w:jc w:val="right"/>
              <w:rPr>
                <w:sz w:val="22"/>
                <w:szCs w:val="22"/>
              </w:rPr>
            </w:pPr>
            <w:r w:rsidRPr="00FE72C5">
              <w:rPr>
                <w:sz w:val="22"/>
                <w:szCs w:val="22"/>
              </w:rPr>
              <w:t>10 790,74</w:t>
            </w:r>
          </w:p>
        </w:tc>
        <w:tc>
          <w:tcPr>
            <w:tcW w:w="476" w:type="pct"/>
            <w:shd w:val="clear" w:color="auto" w:fill="auto"/>
            <w:vAlign w:val="center"/>
          </w:tcPr>
          <w:p w14:paraId="39539575" w14:textId="13B10E26" w:rsidR="006A5A91" w:rsidRPr="00334DD8" w:rsidRDefault="006A5A91" w:rsidP="006A5A91">
            <w:pPr>
              <w:jc w:val="right"/>
              <w:rPr>
                <w:sz w:val="22"/>
                <w:szCs w:val="22"/>
              </w:rPr>
            </w:pPr>
            <w:r w:rsidRPr="00334DD8">
              <w:rPr>
                <w:sz w:val="22"/>
                <w:szCs w:val="22"/>
              </w:rPr>
              <w:t>8,802</w:t>
            </w:r>
          </w:p>
        </w:tc>
      </w:tr>
      <w:tr w:rsidR="006A5A91" w:rsidRPr="00C92E90" w14:paraId="67A2EEF3" w14:textId="77777777" w:rsidTr="002E1D28">
        <w:trPr>
          <w:trHeight w:val="450"/>
        </w:trPr>
        <w:tc>
          <w:tcPr>
            <w:tcW w:w="505" w:type="pct"/>
            <w:shd w:val="clear" w:color="auto" w:fill="auto"/>
            <w:vAlign w:val="center"/>
            <w:hideMark/>
          </w:tcPr>
          <w:p w14:paraId="5ADD724D" w14:textId="77777777" w:rsidR="006A5A91" w:rsidRPr="00C92E90" w:rsidRDefault="006A5A91" w:rsidP="006A5A91">
            <w:pPr>
              <w:ind w:left="-57" w:right="-57"/>
              <w:rPr>
                <w:sz w:val="22"/>
                <w:szCs w:val="22"/>
              </w:rPr>
            </w:pPr>
            <w:r w:rsidRPr="00C92E90">
              <w:rPr>
                <w:sz w:val="22"/>
                <w:szCs w:val="22"/>
              </w:rPr>
              <w:t>104-0675</w:t>
            </w:r>
          </w:p>
        </w:tc>
        <w:tc>
          <w:tcPr>
            <w:tcW w:w="2159" w:type="pct"/>
            <w:shd w:val="clear" w:color="auto" w:fill="auto"/>
            <w:vAlign w:val="center"/>
            <w:hideMark/>
          </w:tcPr>
          <w:p w14:paraId="7C76E99B" w14:textId="77777777" w:rsidR="006A5A91" w:rsidRPr="00C92E90" w:rsidRDefault="006A5A91" w:rsidP="006A5A91">
            <w:pPr>
              <w:rPr>
                <w:sz w:val="22"/>
                <w:szCs w:val="22"/>
              </w:rPr>
            </w:pPr>
            <w:r w:rsidRPr="00C92E90">
              <w:rPr>
                <w:sz w:val="22"/>
                <w:szCs w:val="22"/>
              </w:rPr>
              <w:t>Цилиндры минераловатные толщиной 50 мм, диаметром 219 мм (ROCKWOOL)</w:t>
            </w:r>
          </w:p>
        </w:tc>
        <w:tc>
          <w:tcPr>
            <w:tcW w:w="584" w:type="pct"/>
            <w:shd w:val="clear" w:color="auto" w:fill="auto"/>
            <w:vAlign w:val="center"/>
            <w:hideMark/>
          </w:tcPr>
          <w:p w14:paraId="78ECE640" w14:textId="77777777" w:rsidR="006A5A91" w:rsidRPr="00C92E90" w:rsidRDefault="006A5A91" w:rsidP="006A5A91">
            <w:pPr>
              <w:jc w:val="center"/>
              <w:rPr>
                <w:sz w:val="22"/>
                <w:szCs w:val="22"/>
              </w:rPr>
            </w:pPr>
            <w:r w:rsidRPr="00C92E90">
              <w:rPr>
                <w:sz w:val="22"/>
                <w:szCs w:val="22"/>
              </w:rPr>
              <w:t>м</w:t>
            </w:r>
          </w:p>
        </w:tc>
        <w:tc>
          <w:tcPr>
            <w:tcW w:w="585" w:type="pct"/>
            <w:shd w:val="clear" w:color="auto" w:fill="auto"/>
            <w:vAlign w:val="center"/>
            <w:hideMark/>
          </w:tcPr>
          <w:p w14:paraId="334A2AB3" w14:textId="77777777" w:rsidR="006A5A91" w:rsidRPr="00C92E90" w:rsidRDefault="006A5A91" w:rsidP="006A5A91">
            <w:pPr>
              <w:jc w:val="right"/>
              <w:rPr>
                <w:sz w:val="22"/>
                <w:szCs w:val="22"/>
              </w:rPr>
            </w:pPr>
            <w:r w:rsidRPr="00C92E90">
              <w:rPr>
                <w:sz w:val="22"/>
                <w:szCs w:val="22"/>
              </w:rPr>
              <w:t>107.01</w:t>
            </w:r>
          </w:p>
        </w:tc>
        <w:tc>
          <w:tcPr>
            <w:tcW w:w="691" w:type="pct"/>
            <w:shd w:val="clear" w:color="auto" w:fill="auto"/>
            <w:vAlign w:val="center"/>
          </w:tcPr>
          <w:p w14:paraId="3F54DBD6" w14:textId="4AF66078" w:rsidR="006A5A91" w:rsidRPr="00940F89" w:rsidRDefault="006A5A91" w:rsidP="006A5A91">
            <w:pPr>
              <w:jc w:val="right"/>
              <w:rPr>
                <w:sz w:val="22"/>
                <w:szCs w:val="22"/>
              </w:rPr>
            </w:pPr>
            <w:r w:rsidRPr="00FE72C5">
              <w:rPr>
                <w:sz w:val="22"/>
                <w:szCs w:val="22"/>
              </w:rPr>
              <w:t>635,89</w:t>
            </w:r>
          </w:p>
        </w:tc>
        <w:tc>
          <w:tcPr>
            <w:tcW w:w="476" w:type="pct"/>
            <w:shd w:val="clear" w:color="auto" w:fill="auto"/>
            <w:vAlign w:val="center"/>
          </w:tcPr>
          <w:p w14:paraId="35826D2C" w14:textId="0A7896EF" w:rsidR="006A5A91" w:rsidRPr="00334DD8" w:rsidRDefault="006A5A91" w:rsidP="006A5A91">
            <w:pPr>
              <w:jc w:val="right"/>
              <w:rPr>
                <w:sz w:val="22"/>
                <w:szCs w:val="22"/>
              </w:rPr>
            </w:pPr>
            <w:r w:rsidRPr="00334DD8">
              <w:rPr>
                <w:sz w:val="22"/>
                <w:szCs w:val="22"/>
              </w:rPr>
              <w:t>5,942</w:t>
            </w:r>
          </w:p>
        </w:tc>
      </w:tr>
      <w:tr w:rsidR="006A5A91" w:rsidRPr="00C92E90" w14:paraId="5300BDB0" w14:textId="77777777" w:rsidTr="002E1D28">
        <w:trPr>
          <w:trHeight w:val="300"/>
        </w:trPr>
        <w:tc>
          <w:tcPr>
            <w:tcW w:w="505" w:type="pct"/>
            <w:shd w:val="clear" w:color="auto" w:fill="auto"/>
            <w:vAlign w:val="center"/>
            <w:hideMark/>
          </w:tcPr>
          <w:p w14:paraId="70B5C26E" w14:textId="77777777" w:rsidR="006A5A91" w:rsidRPr="00C92E90" w:rsidRDefault="006A5A91" w:rsidP="006A5A91">
            <w:pPr>
              <w:ind w:left="-57" w:right="-57"/>
              <w:rPr>
                <w:sz w:val="22"/>
                <w:szCs w:val="22"/>
              </w:rPr>
            </w:pPr>
            <w:r w:rsidRPr="00C92E90">
              <w:rPr>
                <w:sz w:val="22"/>
                <w:szCs w:val="22"/>
              </w:rPr>
              <w:t>101-1871</w:t>
            </w:r>
          </w:p>
        </w:tc>
        <w:tc>
          <w:tcPr>
            <w:tcW w:w="2159" w:type="pct"/>
            <w:shd w:val="clear" w:color="auto" w:fill="auto"/>
            <w:vAlign w:val="center"/>
            <w:hideMark/>
          </w:tcPr>
          <w:p w14:paraId="07F0F438" w14:textId="77777777" w:rsidR="006A5A91" w:rsidRPr="00C92E90" w:rsidRDefault="006A5A91" w:rsidP="006A5A91">
            <w:pPr>
              <w:rPr>
                <w:sz w:val="22"/>
                <w:szCs w:val="22"/>
              </w:rPr>
            </w:pPr>
            <w:r w:rsidRPr="00C92E90">
              <w:rPr>
                <w:sz w:val="22"/>
                <w:szCs w:val="22"/>
              </w:rPr>
              <w:t>Швеллеры № 16-24 сталь марки 18сп</w:t>
            </w:r>
          </w:p>
        </w:tc>
        <w:tc>
          <w:tcPr>
            <w:tcW w:w="584" w:type="pct"/>
            <w:shd w:val="clear" w:color="auto" w:fill="auto"/>
            <w:vAlign w:val="center"/>
            <w:hideMark/>
          </w:tcPr>
          <w:p w14:paraId="41D5BE5E" w14:textId="77777777" w:rsidR="006A5A91" w:rsidRPr="00C92E90" w:rsidRDefault="006A5A91" w:rsidP="006A5A91">
            <w:pPr>
              <w:jc w:val="center"/>
              <w:rPr>
                <w:sz w:val="22"/>
                <w:szCs w:val="22"/>
              </w:rPr>
            </w:pPr>
            <w:r w:rsidRPr="00C92E90">
              <w:rPr>
                <w:sz w:val="22"/>
                <w:szCs w:val="22"/>
              </w:rPr>
              <w:t>т</w:t>
            </w:r>
          </w:p>
        </w:tc>
        <w:tc>
          <w:tcPr>
            <w:tcW w:w="585" w:type="pct"/>
            <w:shd w:val="clear" w:color="auto" w:fill="auto"/>
            <w:vAlign w:val="center"/>
            <w:hideMark/>
          </w:tcPr>
          <w:p w14:paraId="3FF4F490" w14:textId="77777777" w:rsidR="006A5A91" w:rsidRPr="00C92E90" w:rsidRDefault="006A5A91" w:rsidP="006A5A91">
            <w:pPr>
              <w:jc w:val="right"/>
              <w:rPr>
                <w:sz w:val="22"/>
                <w:szCs w:val="22"/>
              </w:rPr>
            </w:pPr>
            <w:r w:rsidRPr="00C92E90">
              <w:rPr>
                <w:sz w:val="22"/>
                <w:szCs w:val="22"/>
              </w:rPr>
              <w:t>5 671.00</w:t>
            </w:r>
          </w:p>
        </w:tc>
        <w:tc>
          <w:tcPr>
            <w:tcW w:w="691" w:type="pct"/>
            <w:shd w:val="clear" w:color="auto" w:fill="auto"/>
            <w:vAlign w:val="center"/>
          </w:tcPr>
          <w:p w14:paraId="33571F0A" w14:textId="68DFBA60" w:rsidR="006A5A91" w:rsidRPr="00940F89" w:rsidRDefault="006A5A91" w:rsidP="006A5A91">
            <w:pPr>
              <w:jc w:val="right"/>
              <w:rPr>
                <w:sz w:val="22"/>
                <w:szCs w:val="22"/>
              </w:rPr>
            </w:pPr>
            <w:r w:rsidRPr="00FE72C5">
              <w:rPr>
                <w:sz w:val="22"/>
                <w:szCs w:val="22"/>
              </w:rPr>
              <w:t>49 560,54</w:t>
            </w:r>
          </w:p>
        </w:tc>
        <w:tc>
          <w:tcPr>
            <w:tcW w:w="476" w:type="pct"/>
            <w:shd w:val="clear" w:color="auto" w:fill="auto"/>
            <w:vAlign w:val="center"/>
          </w:tcPr>
          <w:p w14:paraId="304E9D99" w14:textId="4F42FB1B" w:rsidR="006A5A91" w:rsidRPr="00334DD8" w:rsidRDefault="006A5A91" w:rsidP="006A5A91">
            <w:pPr>
              <w:jc w:val="right"/>
              <w:rPr>
                <w:sz w:val="22"/>
                <w:szCs w:val="22"/>
              </w:rPr>
            </w:pPr>
            <w:r w:rsidRPr="00334DD8">
              <w:rPr>
                <w:sz w:val="22"/>
                <w:szCs w:val="22"/>
              </w:rPr>
              <w:t>8,739</w:t>
            </w:r>
          </w:p>
        </w:tc>
      </w:tr>
      <w:tr w:rsidR="00ED27A1" w:rsidRPr="00C92E90" w14:paraId="4074675E" w14:textId="77777777" w:rsidTr="002E1D28">
        <w:trPr>
          <w:trHeight w:val="300"/>
        </w:trPr>
        <w:tc>
          <w:tcPr>
            <w:tcW w:w="505" w:type="pct"/>
            <w:shd w:val="clear" w:color="auto" w:fill="auto"/>
            <w:vAlign w:val="center"/>
          </w:tcPr>
          <w:p w14:paraId="78EC686F" w14:textId="69A771E9" w:rsidR="00ED27A1" w:rsidRPr="00C92E90" w:rsidRDefault="00ED27A1" w:rsidP="00ED27A1">
            <w:pPr>
              <w:ind w:left="-57" w:right="-57"/>
              <w:rPr>
                <w:sz w:val="22"/>
                <w:szCs w:val="22"/>
              </w:rPr>
            </w:pPr>
            <w:r w:rsidRPr="00C92E90">
              <w:rPr>
                <w:sz w:val="22"/>
                <w:szCs w:val="22"/>
              </w:rPr>
              <w:lastRenderedPageBreak/>
              <w:t>101-1107</w:t>
            </w:r>
          </w:p>
        </w:tc>
        <w:tc>
          <w:tcPr>
            <w:tcW w:w="2159" w:type="pct"/>
            <w:shd w:val="clear" w:color="auto" w:fill="auto"/>
            <w:vAlign w:val="center"/>
          </w:tcPr>
          <w:p w14:paraId="206F600B" w14:textId="57C9E87C" w:rsidR="00ED27A1" w:rsidRPr="00C92E90" w:rsidRDefault="00ED27A1" w:rsidP="00ED27A1">
            <w:pPr>
              <w:rPr>
                <w:sz w:val="22"/>
                <w:szCs w:val="22"/>
              </w:rPr>
            </w:pPr>
            <w:r w:rsidRPr="00C92E90">
              <w:rPr>
                <w:sz w:val="22"/>
                <w:szCs w:val="22"/>
              </w:rPr>
              <w:t>Швеллеры № 40 из горячекатаного проката немерной длины нормальной точности прокатки из стали С345к</w:t>
            </w:r>
          </w:p>
        </w:tc>
        <w:tc>
          <w:tcPr>
            <w:tcW w:w="584" w:type="pct"/>
            <w:shd w:val="clear" w:color="auto" w:fill="auto"/>
            <w:vAlign w:val="center"/>
          </w:tcPr>
          <w:p w14:paraId="6BC437D2" w14:textId="77E8CC03" w:rsidR="00ED27A1" w:rsidRPr="00C92E90" w:rsidRDefault="00ED27A1" w:rsidP="00ED27A1">
            <w:pPr>
              <w:jc w:val="center"/>
              <w:rPr>
                <w:sz w:val="22"/>
                <w:szCs w:val="22"/>
              </w:rPr>
            </w:pPr>
            <w:r w:rsidRPr="00C92E90">
              <w:rPr>
                <w:sz w:val="22"/>
                <w:szCs w:val="22"/>
              </w:rPr>
              <w:t>т</w:t>
            </w:r>
          </w:p>
        </w:tc>
        <w:tc>
          <w:tcPr>
            <w:tcW w:w="585" w:type="pct"/>
            <w:shd w:val="clear" w:color="auto" w:fill="auto"/>
            <w:vAlign w:val="center"/>
          </w:tcPr>
          <w:p w14:paraId="619E6B79" w14:textId="38E78FAB" w:rsidR="00ED27A1" w:rsidRPr="00C92E90" w:rsidRDefault="00ED27A1" w:rsidP="00ED27A1">
            <w:pPr>
              <w:jc w:val="right"/>
              <w:rPr>
                <w:sz w:val="22"/>
                <w:szCs w:val="22"/>
              </w:rPr>
            </w:pPr>
            <w:r w:rsidRPr="00C92E90">
              <w:rPr>
                <w:sz w:val="22"/>
                <w:szCs w:val="22"/>
              </w:rPr>
              <w:t>8 615.64</w:t>
            </w:r>
          </w:p>
        </w:tc>
        <w:tc>
          <w:tcPr>
            <w:tcW w:w="691" w:type="pct"/>
            <w:shd w:val="clear" w:color="auto" w:fill="auto"/>
            <w:vAlign w:val="center"/>
          </w:tcPr>
          <w:p w14:paraId="158DE849" w14:textId="267F6146" w:rsidR="00ED27A1" w:rsidRPr="00FE72C5" w:rsidRDefault="00ED27A1" w:rsidP="00ED27A1">
            <w:pPr>
              <w:jc w:val="right"/>
              <w:rPr>
                <w:sz w:val="22"/>
                <w:szCs w:val="22"/>
              </w:rPr>
            </w:pPr>
            <w:r w:rsidRPr="00DF76CE">
              <w:rPr>
                <w:sz w:val="22"/>
                <w:szCs w:val="22"/>
              </w:rPr>
              <w:t>51 764,94</w:t>
            </w:r>
          </w:p>
        </w:tc>
        <w:tc>
          <w:tcPr>
            <w:tcW w:w="476" w:type="pct"/>
            <w:shd w:val="clear" w:color="auto" w:fill="auto"/>
            <w:vAlign w:val="center"/>
          </w:tcPr>
          <w:p w14:paraId="0014FE82" w14:textId="7FC37F36" w:rsidR="00ED27A1" w:rsidRPr="00334DD8" w:rsidRDefault="00ED27A1" w:rsidP="00ED27A1">
            <w:pPr>
              <w:jc w:val="right"/>
              <w:rPr>
                <w:sz w:val="22"/>
                <w:szCs w:val="22"/>
              </w:rPr>
            </w:pPr>
            <w:r w:rsidRPr="00ED27A1">
              <w:rPr>
                <w:sz w:val="22"/>
                <w:szCs w:val="22"/>
              </w:rPr>
              <w:t>6,008</w:t>
            </w:r>
          </w:p>
        </w:tc>
      </w:tr>
      <w:tr w:rsidR="00ED27A1" w:rsidRPr="00C92E90" w14:paraId="65CC0D00" w14:textId="77777777" w:rsidTr="002E1D28">
        <w:trPr>
          <w:trHeight w:val="300"/>
        </w:trPr>
        <w:tc>
          <w:tcPr>
            <w:tcW w:w="505" w:type="pct"/>
            <w:shd w:val="clear" w:color="auto" w:fill="auto"/>
            <w:vAlign w:val="center"/>
          </w:tcPr>
          <w:p w14:paraId="77950AB8" w14:textId="09F43115" w:rsidR="00ED27A1" w:rsidRPr="00C92E90" w:rsidRDefault="00ED27A1" w:rsidP="00ED27A1">
            <w:pPr>
              <w:ind w:left="-57" w:right="-57"/>
              <w:rPr>
                <w:sz w:val="22"/>
                <w:szCs w:val="22"/>
              </w:rPr>
            </w:pPr>
            <w:r w:rsidRPr="00C92E90">
              <w:rPr>
                <w:sz w:val="22"/>
                <w:szCs w:val="22"/>
              </w:rPr>
              <w:t>105-0073</w:t>
            </w:r>
          </w:p>
        </w:tc>
        <w:tc>
          <w:tcPr>
            <w:tcW w:w="2159" w:type="pct"/>
            <w:shd w:val="clear" w:color="auto" w:fill="auto"/>
            <w:vAlign w:val="center"/>
          </w:tcPr>
          <w:p w14:paraId="2BC92DEE" w14:textId="780BACD8" w:rsidR="00ED27A1" w:rsidRPr="00C92E90" w:rsidRDefault="00ED27A1" w:rsidP="00ED27A1">
            <w:pPr>
              <w:rPr>
                <w:sz w:val="22"/>
                <w:szCs w:val="22"/>
              </w:rPr>
            </w:pPr>
            <w:r w:rsidRPr="00C92E90">
              <w:rPr>
                <w:sz w:val="22"/>
                <w:szCs w:val="22"/>
              </w:rPr>
              <w:t>Шпалы непропитанные для железных дорог 3 тип</w:t>
            </w:r>
          </w:p>
        </w:tc>
        <w:tc>
          <w:tcPr>
            <w:tcW w:w="584" w:type="pct"/>
            <w:shd w:val="clear" w:color="auto" w:fill="auto"/>
            <w:vAlign w:val="center"/>
          </w:tcPr>
          <w:p w14:paraId="5FF3CB51" w14:textId="72F2DFD7" w:rsidR="00ED27A1" w:rsidRPr="00C92E90" w:rsidRDefault="00ED27A1" w:rsidP="00ED27A1">
            <w:pPr>
              <w:jc w:val="center"/>
              <w:rPr>
                <w:sz w:val="22"/>
                <w:szCs w:val="22"/>
              </w:rPr>
            </w:pPr>
            <w:r w:rsidRPr="00C92E90">
              <w:rPr>
                <w:sz w:val="22"/>
                <w:szCs w:val="22"/>
              </w:rPr>
              <w:t>шт.</w:t>
            </w:r>
          </w:p>
        </w:tc>
        <w:tc>
          <w:tcPr>
            <w:tcW w:w="585" w:type="pct"/>
            <w:shd w:val="clear" w:color="auto" w:fill="auto"/>
            <w:vAlign w:val="center"/>
          </w:tcPr>
          <w:p w14:paraId="26CBC3AF" w14:textId="6A82213B" w:rsidR="00ED27A1" w:rsidRPr="00C92E90" w:rsidRDefault="00ED27A1" w:rsidP="00ED27A1">
            <w:pPr>
              <w:jc w:val="right"/>
              <w:rPr>
                <w:sz w:val="22"/>
                <w:szCs w:val="22"/>
              </w:rPr>
            </w:pPr>
            <w:r w:rsidRPr="00C92E90">
              <w:rPr>
                <w:sz w:val="22"/>
                <w:szCs w:val="22"/>
              </w:rPr>
              <w:t>119.95</w:t>
            </w:r>
          </w:p>
        </w:tc>
        <w:tc>
          <w:tcPr>
            <w:tcW w:w="691" w:type="pct"/>
            <w:shd w:val="clear" w:color="auto" w:fill="auto"/>
            <w:vAlign w:val="center"/>
          </w:tcPr>
          <w:p w14:paraId="721EE192" w14:textId="1D41C474" w:rsidR="00ED27A1" w:rsidRPr="00FE72C5" w:rsidRDefault="00ED27A1" w:rsidP="00ED27A1">
            <w:pPr>
              <w:jc w:val="right"/>
              <w:rPr>
                <w:sz w:val="22"/>
                <w:szCs w:val="22"/>
              </w:rPr>
            </w:pPr>
            <w:r w:rsidRPr="00DF76CE">
              <w:rPr>
                <w:sz w:val="22"/>
                <w:szCs w:val="22"/>
              </w:rPr>
              <w:t>607,74</w:t>
            </w:r>
          </w:p>
        </w:tc>
        <w:tc>
          <w:tcPr>
            <w:tcW w:w="476" w:type="pct"/>
            <w:shd w:val="clear" w:color="auto" w:fill="auto"/>
            <w:vAlign w:val="center"/>
          </w:tcPr>
          <w:p w14:paraId="25C08571" w14:textId="7F1A5ED1" w:rsidR="00ED27A1" w:rsidRPr="00334DD8" w:rsidRDefault="00ED27A1" w:rsidP="00ED27A1">
            <w:pPr>
              <w:jc w:val="right"/>
              <w:rPr>
                <w:sz w:val="22"/>
                <w:szCs w:val="22"/>
              </w:rPr>
            </w:pPr>
            <w:r w:rsidRPr="00ED27A1">
              <w:rPr>
                <w:sz w:val="22"/>
                <w:szCs w:val="22"/>
              </w:rPr>
              <w:t>5,067</w:t>
            </w:r>
          </w:p>
        </w:tc>
      </w:tr>
      <w:tr w:rsidR="00ED27A1" w:rsidRPr="00C92E90" w14:paraId="1A1B4E64" w14:textId="77777777" w:rsidTr="002E1D28">
        <w:trPr>
          <w:trHeight w:val="300"/>
        </w:trPr>
        <w:tc>
          <w:tcPr>
            <w:tcW w:w="505" w:type="pct"/>
            <w:shd w:val="clear" w:color="auto" w:fill="auto"/>
            <w:vAlign w:val="center"/>
          </w:tcPr>
          <w:p w14:paraId="37293A14" w14:textId="31B47F79" w:rsidR="00ED27A1" w:rsidRPr="00C92E90" w:rsidRDefault="00ED27A1" w:rsidP="00ED27A1">
            <w:pPr>
              <w:ind w:left="-57" w:right="-57"/>
              <w:rPr>
                <w:sz w:val="22"/>
                <w:szCs w:val="22"/>
              </w:rPr>
            </w:pPr>
            <w:r w:rsidRPr="00C92E90">
              <w:rPr>
                <w:sz w:val="22"/>
                <w:szCs w:val="22"/>
              </w:rPr>
              <w:t>101-4253</w:t>
            </w:r>
          </w:p>
        </w:tc>
        <w:tc>
          <w:tcPr>
            <w:tcW w:w="2159" w:type="pct"/>
            <w:shd w:val="clear" w:color="auto" w:fill="auto"/>
            <w:vAlign w:val="center"/>
          </w:tcPr>
          <w:p w14:paraId="43A5DB5F" w14:textId="748B0F0F" w:rsidR="00ED27A1" w:rsidRPr="00C92E90" w:rsidRDefault="00ED27A1" w:rsidP="00ED27A1">
            <w:pPr>
              <w:rPr>
                <w:sz w:val="22"/>
                <w:szCs w:val="22"/>
              </w:rPr>
            </w:pPr>
            <w:r w:rsidRPr="00C92E90">
              <w:rPr>
                <w:sz w:val="22"/>
                <w:szCs w:val="22"/>
              </w:rPr>
              <w:t>Шпатлевка Ветонит V, цвет белый</w:t>
            </w:r>
          </w:p>
        </w:tc>
        <w:tc>
          <w:tcPr>
            <w:tcW w:w="584" w:type="pct"/>
            <w:shd w:val="clear" w:color="auto" w:fill="auto"/>
            <w:vAlign w:val="center"/>
          </w:tcPr>
          <w:p w14:paraId="4CDD97A3" w14:textId="15CDA4F1" w:rsidR="00ED27A1" w:rsidRPr="00C92E90" w:rsidRDefault="00ED27A1" w:rsidP="00ED27A1">
            <w:pPr>
              <w:jc w:val="center"/>
              <w:rPr>
                <w:sz w:val="22"/>
                <w:szCs w:val="22"/>
              </w:rPr>
            </w:pPr>
            <w:r w:rsidRPr="00C92E90">
              <w:rPr>
                <w:sz w:val="22"/>
                <w:szCs w:val="22"/>
              </w:rPr>
              <w:t>т</w:t>
            </w:r>
          </w:p>
        </w:tc>
        <w:tc>
          <w:tcPr>
            <w:tcW w:w="585" w:type="pct"/>
            <w:shd w:val="clear" w:color="auto" w:fill="auto"/>
            <w:vAlign w:val="center"/>
          </w:tcPr>
          <w:p w14:paraId="6C0F3708" w14:textId="0D3D7A03" w:rsidR="00ED27A1" w:rsidRPr="00C92E90" w:rsidRDefault="00ED27A1" w:rsidP="00ED27A1">
            <w:pPr>
              <w:jc w:val="right"/>
              <w:rPr>
                <w:sz w:val="22"/>
                <w:szCs w:val="22"/>
              </w:rPr>
            </w:pPr>
            <w:r w:rsidRPr="00C92E90">
              <w:rPr>
                <w:sz w:val="22"/>
                <w:szCs w:val="22"/>
              </w:rPr>
              <w:t>5 527.86</w:t>
            </w:r>
          </w:p>
        </w:tc>
        <w:tc>
          <w:tcPr>
            <w:tcW w:w="691" w:type="pct"/>
            <w:shd w:val="clear" w:color="auto" w:fill="auto"/>
            <w:vAlign w:val="center"/>
          </w:tcPr>
          <w:p w14:paraId="1EBF208D" w14:textId="0A7E6B02" w:rsidR="00ED27A1" w:rsidRPr="00FE72C5" w:rsidRDefault="00ED27A1" w:rsidP="00ED27A1">
            <w:pPr>
              <w:jc w:val="right"/>
              <w:rPr>
                <w:sz w:val="22"/>
                <w:szCs w:val="22"/>
              </w:rPr>
            </w:pPr>
            <w:r w:rsidRPr="00DF76CE">
              <w:rPr>
                <w:sz w:val="22"/>
                <w:szCs w:val="22"/>
              </w:rPr>
              <w:t>29 533,34</w:t>
            </w:r>
          </w:p>
        </w:tc>
        <w:tc>
          <w:tcPr>
            <w:tcW w:w="476" w:type="pct"/>
            <w:shd w:val="clear" w:color="auto" w:fill="auto"/>
            <w:vAlign w:val="center"/>
          </w:tcPr>
          <w:p w14:paraId="25507167" w14:textId="2EDBDBC2" w:rsidR="00ED27A1" w:rsidRPr="00334DD8" w:rsidRDefault="00ED27A1" w:rsidP="00ED27A1">
            <w:pPr>
              <w:jc w:val="right"/>
              <w:rPr>
                <w:sz w:val="22"/>
                <w:szCs w:val="22"/>
              </w:rPr>
            </w:pPr>
            <w:r w:rsidRPr="00ED27A1">
              <w:rPr>
                <w:sz w:val="22"/>
                <w:szCs w:val="22"/>
              </w:rPr>
              <w:t>5,343</w:t>
            </w:r>
          </w:p>
        </w:tc>
      </w:tr>
      <w:tr w:rsidR="00ED27A1" w:rsidRPr="00C92E90" w14:paraId="289D6460" w14:textId="77777777" w:rsidTr="002E1D28">
        <w:trPr>
          <w:trHeight w:val="300"/>
        </w:trPr>
        <w:tc>
          <w:tcPr>
            <w:tcW w:w="505" w:type="pct"/>
            <w:shd w:val="clear" w:color="auto" w:fill="auto"/>
            <w:vAlign w:val="center"/>
          </w:tcPr>
          <w:p w14:paraId="5AAB0218" w14:textId="438A6583" w:rsidR="00ED27A1" w:rsidRPr="00C92E90" w:rsidRDefault="00ED27A1" w:rsidP="00ED27A1">
            <w:pPr>
              <w:ind w:left="-57" w:right="-57"/>
              <w:rPr>
                <w:sz w:val="22"/>
                <w:szCs w:val="22"/>
              </w:rPr>
            </w:pPr>
            <w:r w:rsidRPr="00C92E90">
              <w:rPr>
                <w:sz w:val="22"/>
                <w:szCs w:val="22"/>
              </w:rPr>
              <w:t>301-6713</w:t>
            </w:r>
          </w:p>
        </w:tc>
        <w:tc>
          <w:tcPr>
            <w:tcW w:w="2159" w:type="pct"/>
            <w:shd w:val="clear" w:color="auto" w:fill="auto"/>
            <w:vAlign w:val="center"/>
          </w:tcPr>
          <w:p w14:paraId="6D7C4A87" w14:textId="2F6529BC" w:rsidR="00ED27A1" w:rsidRPr="00C92E90" w:rsidRDefault="00ED27A1" w:rsidP="00ED27A1">
            <w:pPr>
              <w:rPr>
                <w:sz w:val="22"/>
                <w:szCs w:val="22"/>
              </w:rPr>
            </w:pPr>
            <w:r w:rsidRPr="00C92E90">
              <w:rPr>
                <w:sz w:val="22"/>
                <w:szCs w:val="22"/>
              </w:rPr>
              <w:t>Шумоглушители для прямоугольных воздуховодов марки RSA 600х300/1000 АРКТОС</w:t>
            </w:r>
          </w:p>
        </w:tc>
        <w:tc>
          <w:tcPr>
            <w:tcW w:w="584" w:type="pct"/>
            <w:shd w:val="clear" w:color="auto" w:fill="auto"/>
            <w:vAlign w:val="center"/>
          </w:tcPr>
          <w:p w14:paraId="544407E4" w14:textId="56FECE4A" w:rsidR="00ED27A1" w:rsidRPr="00C92E90" w:rsidRDefault="00ED27A1" w:rsidP="00ED27A1">
            <w:pPr>
              <w:jc w:val="center"/>
              <w:rPr>
                <w:sz w:val="22"/>
                <w:szCs w:val="22"/>
              </w:rPr>
            </w:pPr>
            <w:r w:rsidRPr="00C92E90">
              <w:rPr>
                <w:sz w:val="22"/>
                <w:szCs w:val="22"/>
              </w:rPr>
              <w:t>шт.</w:t>
            </w:r>
          </w:p>
        </w:tc>
        <w:tc>
          <w:tcPr>
            <w:tcW w:w="585" w:type="pct"/>
            <w:shd w:val="clear" w:color="auto" w:fill="auto"/>
            <w:vAlign w:val="center"/>
          </w:tcPr>
          <w:p w14:paraId="50EF9091" w14:textId="083CC12E" w:rsidR="00ED27A1" w:rsidRPr="00C92E90" w:rsidRDefault="00ED27A1" w:rsidP="00ED27A1">
            <w:pPr>
              <w:jc w:val="right"/>
              <w:rPr>
                <w:sz w:val="22"/>
                <w:szCs w:val="22"/>
              </w:rPr>
            </w:pPr>
            <w:r w:rsidRPr="00C92E90">
              <w:rPr>
                <w:sz w:val="22"/>
                <w:szCs w:val="22"/>
              </w:rPr>
              <w:t>1 060.68</w:t>
            </w:r>
          </w:p>
        </w:tc>
        <w:tc>
          <w:tcPr>
            <w:tcW w:w="691" w:type="pct"/>
            <w:shd w:val="clear" w:color="auto" w:fill="auto"/>
            <w:vAlign w:val="center"/>
          </w:tcPr>
          <w:p w14:paraId="1189E33F" w14:textId="1DCBC274" w:rsidR="00ED27A1" w:rsidRPr="00FE72C5" w:rsidRDefault="00ED27A1" w:rsidP="00ED27A1">
            <w:pPr>
              <w:jc w:val="right"/>
              <w:rPr>
                <w:sz w:val="22"/>
                <w:szCs w:val="22"/>
              </w:rPr>
            </w:pPr>
            <w:r w:rsidRPr="00DF76CE">
              <w:rPr>
                <w:sz w:val="22"/>
                <w:szCs w:val="22"/>
              </w:rPr>
              <w:t>6 649,28</w:t>
            </w:r>
          </w:p>
        </w:tc>
        <w:tc>
          <w:tcPr>
            <w:tcW w:w="476" w:type="pct"/>
            <w:shd w:val="clear" w:color="auto" w:fill="auto"/>
            <w:vAlign w:val="center"/>
          </w:tcPr>
          <w:p w14:paraId="71DF8FD2" w14:textId="2CEF8D38" w:rsidR="00ED27A1" w:rsidRPr="00334DD8" w:rsidRDefault="00ED27A1" w:rsidP="00ED27A1">
            <w:pPr>
              <w:jc w:val="right"/>
              <w:rPr>
                <w:sz w:val="22"/>
                <w:szCs w:val="22"/>
              </w:rPr>
            </w:pPr>
            <w:r w:rsidRPr="00ED27A1">
              <w:rPr>
                <w:sz w:val="22"/>
                <w:szCs w:val="22"/>
              </w:rPr>
              <w:t>6,269</w:t>
            </w:r>
          </w:p>
        </w:tc>
      </w:tr>
      <w:tr w:rsidR="00ED27A1" w:rsidRPr="00C92E90" w14:paraId="2BFE2129" w14:textId="77777777" w:rsidTr="002E1D28">
        <w:trPr>
          <w:trHeight w:val="300"/>
        </w:trPr>
        <w:tc>
          <w:tcPr>
            <w:tcW w:w="505" w:type="pct"/>
            <w:shd w:val="clear" w:color="auto" w:fill="auto"/>
            <w:vAlign w:val="center"/>
          </w:tcPr>
          <w:p w14:paraId="5534B50C" w14:textId="7D097635" w:rsidR="00ED27A1" w:rsidRPr="00C92E90" w:rsidRDefault="00ED27A1" w:rsidP="00ED27A1">
            <w:pPr>
              <w:ind w:left="-57" w:right="-57"/>
              <w:rPr>
                <w:sz w:val="22"/>
                <w:szCs w:val="22"/>
              </w:rPr>
            </w:pPr>
            <w:r w:rsidRPr="00C92E90">
              <w:rPr>
                <w:sz w:val="22"/>
                <w:szCs w:val="22"/>
              </w:rPr>
              <w:t>408-0051</w:t>
            </w:r>
          </w:p>
        </w:tc>
        <w:tc>
          <w:tcPr>
            <w:tcW w:w="2159" w:type="pct"/>
            <w:shd w:val="clear" w:color="auto" w:fill="auto"/>
            <w:vAlign w:val="center"/>
          </w:tcPr>
          <w:p w14:paraId="621267DF" w14:textId="6F08B96D" w:rsidR="00ED27A1" w:rsidRPr="00C92E90" w:rsidRDefault="00ED27A1" w:rsidP="00ED27A1">
            <w:pPr>
              <w:rPr>
                <w:sz w:val="22"/>
                <w:szCs w:val="22"/>
              </w:rPr>
            </w:pPr>
            <w:r w:rsidRPr="00C92E90">
              <w:rPr>
                <w:sz w:val="22"/>
                <w:szCs w:val="22"/>
              </w:rPr>
              <w:t>Щебень из гравия для строительных работ марка Др.16, фракция 20-40 мм</w:t>
            </w:r>
          </w:p>
        </w:tc>
        <w:tc>
          <w:tcPr>
            <w:tcW w:w="584" w:type="pct"/>
            <w:shd w:val="clear" w:color="auto" w:fill="auto"/>
            <w:vAlign w:val="center"/>
          </w:tcPr>
          <w:p w14:paraId="7727C008" w14:textId="3CBE7346" w:rsidR="00ED27A1" w:rsidRPr="00C92E90" w:rsidRDefault="00ED27A1" w:rsidP="00ED27A1">
            <w:pPr>
              <w:jc w:val="center"/>
              <w:rPr>
                <w:sz w:val="22"/>
                <w:szCs w:val="22"/>
              </w:rPr>
            </w:pPr>
            <w:r w:rsidRPr="00C92E90">
              <w:rPr>
                <w:sz w:val="22"/>
                <w:szCs w:val="22"/>
              </w:rPr>
              <w:t>м3</w:t>
            </w:r>
          </w:p>
        </w:tc>
        <w:tc>
          <w:tcPr>
            <w:tcW w:w="585" w:type="pct"/>
            <w:shd w:val="clear" w:color="auto" w:fill="auto"/>
            <w:vAlign w:val="center"/>
          </w:tcPr>
          <w:p w14:paraId="4AFEF3EF" w14:textId="715914D3" w:rsidR="00ED27A1" w:rsidRPr="00C92E90" w:rsidRDefault="00ED27A1" w:rsidP="00ED27A1">
            <w:pPr>
              <w:jc w:val="right"/>
              <w:rPr>
                <w:sz w:val="22"/>
                <w:szCs w:val="22"/>
              </w:rPr>
            </w:pPr>
            <w:r w:rsidRPr="00C92E90">
              <w:rPr>
                <w:sz w:val="22"/>
                <w:szCs w:val="22"/>
              </w:rPr>
              <w:t>133.32</w:t>
            </w:r>
          </w:p>
        </w:tc>
        <w:tc>
          <w:tcPr>
            <w:tcW w:w="691" w:type="pct"/>
            <w:shd w:val="clear" w:color="auto" w:fill="auto"/>
            <w:vAlign w:val="center"/>
          </w:tcPr>
          <w:p w14:paraId="31E0E992" w14:textId="0180DF0A" w:rsidR="00ED27A1" w:rsidRPr="00FE72C5" w:rsidRDefault="00ED27A1" w:rsidP="00ED27A1">
            <w:pPr>
              <w:jc w:val="right"/>
              <w:rPr>
                <w:sz w:val="22"/>
                <w:szCs w:val="22"/>
              </w:rPr>
            </w:pPr>
            <w:r w:rsidRPr="00DF76CE">
              <w:rPr>
                <w:sz w:val="22"/>
                <w:szCs w:val="22"/>
              </w:rPr>
              <w:t>2 113,10</w:t>
            </w:r>
          </w:p>
        </w:tc>
        <w:tc>
          <w:tcPr>
            <w:tcW w:w="476" w:type="pct"/>
            <w:shd w:val="clear" w:color="auto" w:fill="auto"/>
            <w:vAlign w:val="center"/>
          </w:tcPr>
          <w:p w14:paraId="1C6D6666" w14:textId="47F923D3" w:rsidR="00ED27A1" w:rsidRPr="00334DD8" w:rsidRDefault="00ED27A1" w:rsidP="00ED27A1">
            <w:pPr>
              <w:jc w:val="right"/>
              <w:rPr>
                <w:sz w:val="22"/>
                <w:szCs w:val="22"/>
              </w:rPr>
            </w:pPr>
            <w:r w:rsidRPr="00ED27A1">
              <w:rPr>
                <w:sz w:val="22"/>
                <w:szCs w:val="22"/>
              </w:rPr>
              <w:t>15,850</w:t>
            </w:r>
          </w:p>
        </w:tc>
      </w:tr>
      <w:tr w:rsidR="00ED27A1" w:rsidRPr="00C92E90" w14:paraId="650F306E" w14:textId="77777777" w:rsidTr="002E1D28">
        <w:trPr>
          <w:trHeight w:val="300"/>
        </w:trPr>
        <w:tc>
          <w:tcPr>
            <w:tcW w:w="505" w:type="pct"/>
            <w:shd w:val="clear" w:color="auto" w:fill="auto"/>
            <w:vAlign w:val="center"/>
          </w:tcPr>
          <w:p w14:paraId="73850156" w14:textId="3BE04167" w:rsidR="00ED27A1" w:rsidRPr="00C92E90" w:rsidRDefault="00ED27A1" w:rsidP="00ED27A1">
            <w:pPr>
              <w:ind w:left="-57" w:right="-57"/>
              <w:rPr>
                <w:sz w:val="22"/>
                <w:szCs w:val="22"/>
              </w:rPr>
            </w:pPr>
            <w:r w:rsidRPr="00C92E90">
              <w:rPr>
                <w:sz w:val="22"/>
                <w:szCs w:val="22"/>
              </w:rPr>
              <w:t>408-0008</w:t>
            </w:r>
          </w:p>
        </w:tc>
        <w:tc>
          <w:tcPr>
            <w:tcW w:w="2159" w:type="pct"/>
            <w:shd w:val="clear" w:color="auto" w:fill="auto"/>
            <w:vAlign w:val="center"/>
          </w:tcPr>
          <w:p w14:paraId="50913B0D" w14:textId="2539D301" w:rsidR="00ED27A1" w:rsidRPr="00C92E90" w:rsidRDefault="00ED27A1" w:rsidP="00ED27A1">
            <w:pPr>
              <w:rPr>
                <w:sz w:val="22"/>
                <w:szCs w:val="22"/>
              </w:rPr>
            </w:pPr>
            <w:r w:rsidRPr="00C92E90">
              <w:rPr>
                <w:sz w:val="22"/>
                <w:szCs w:val="22"/>
              </w:rPr>
              <w:t>Щебень из природного камня для строительных работ марка 1200, фракция 40-70 мм</w:t>
            </w:r>
          </w:p>
        </w:tc>
        <w:tc>
          <w:tcPr>
            <w:tcW w:w="584" w:type="pct"/>
            <w:shd w:val="clear" w:color="auto" w:fill="auto"/>
            <w:vAlign w:val="center"/>
          </w:tcPr>
          <w:p w14:paraId="6E933078" w14:textId="366084E3" w:rsidR="00ED27A1" w:rsidRPr="00C92E90" w:rsidRDefault="00ED27A1" w:rsidP="00ED27A1">
            <w:pPr>
              <w:jc w:val="center"/>
              <w:rPr>
                <w:sz w:val="22"/>
                <w:szCs w:val="22"/>
              </w:rPr>
            </w:pPr>
            <w:r w:rsidRPr="00C92E90">
              <w:rPr>
                <w:sz w:val="22"/>
                <w:szCs w:val="22"/>
              </w:rPr>
              <w:t>м3</w:t>
            </w:r>
          </w:p>
        </w:tc>
        <w:tc>
          <w:tcPr>
            <w:tcW w:w="585" w:type="pct"/>
            <w:shd w:val="clear" w:color="auto" w:fill="auto"/>
            <w:vAlign w:val="center"/>
          </w:tcPr>
          <w:p w14:paraId="1FB76820" w14:textId="2FD6C2CC" w:rsidR="00ED27A1" w:rsidRPr="00C92E90" w:rsidRDefault="00ED27A1" w:rsidP="00ED27A1">
            <w:pPr>
              <w:jc w:val="right"/>
              <w:rPr>
                <w:sz w:val="22"/>
                <w:szCs w:val="22"/>
              </w:rPr>
            </w:pPr>
            <w:r w:rsidRPr="00C92E90">
              <w:rPr>
                <w:sz w:val="22"/>
                <w:szCs w:val="22"/>
              </w:rPr>
              <w:t>298.67</w:t>
            </w:r>
          </w:p>
        </w:tc>
        <w:tc>
          <w:tcPr>
            <w:tcW w:w="691" w:type="pct"/>
            <w:shd w:val="clear" w:color="auto" w:fill="auto"/>
            <w:vAlign w:val="center"/>
          </w:tcPr>
          <w:p w14:paraId="5A226944" w14:textId="5CFBC6C7" w:rsidR="00ED27A1" w:rsidRPr="00FE72C5" w:rsidRDefault="00ED27A1" w:rsidP="00ED27A1">
            <w:pPr>
              <w:jc w:val="right"/>
              <w:rPr>
                <w:sz w:val="22"/>
                <w:szCs w:val="22"/>
              </w:rPr>
            </w:pPr>
            <w:r w:rsidRPr="00DF76CE">
              <w:rPr>
                <w:sz w:val="22"/>
                <w:szCs w:val="22"/>
              </w:rPr>
              <w:t>3 261,70</w:t>
            </w:r>
          </w:p>
        </w:tc>
        <w:tc>
          <w:tcPr>
            <w:tcW w:w="476" w:type="pct"/>
            <w:shd w:val="clear" w:color="auto" w:fill="auto"/>
            <w:vAlign w:val="center"/>
          </w:tcPr>
          <w:p w14:paraId="752D4724" w14:textId="4205A2C0" w:rsidR="00ED27A1" w:rsidRPr="00334DD8" w:rsidRDefault="00ED27A1" w:rsidP="00ED27A1">
            <w:pPr>
              <w:jc w:val="right"/>
              <w:rPr>
                <w:sz w:val="22"/>
                <w:szCs w:val="22"/>
              </w:rPr>
            </w:pPr>
            <w:r w:rsidRPr="00ED27A1">
              <w:rPr>
                <w:sz w:val="22"/>
                <w:szCs w:val="22"/>
              </w:rPr>
              <w:t>10,921</w:t>
            </w:r>
          </w:p>
        </w:tc>
      </w:tr>
      <w:tr w:rsidR="00ED27A1" w:rsidRPr="00C92E90" w14:paraId="55CD141C" w14:textId="77777777" w:rsidTr="002E1D28">
        <w:trPr>
          <w:trHeight w:val="300"/>
        </w:trPr>
        <w:tc>
          <w:tcPr>
            <w:tcW w:w="505" w:type="pct"/>
            <w:shd w:val="clear" w:color="auto" w:fill="auto"/>
            <w:vAlign w:val="center"/>
          </w:tcPr>
          <w:p w14:paraId="11497551" w14:textId="6D416D26" w:rsidR="00ED27A1" w:rsidRPr="00C92E90" w:rsidRDefault="00ED27A1" w:rsidP="00ED27A1">
            <w:pPr>
              <w:ind w:left="-57" w:right="-57"/>
              <w:rPr>
                <w:sz w:val="22"/>
                <w:szCs w:val="22"/>
              </w:rPr>
            </w:pPr>
            <w:r w:rsidRPr="00C92E90">
              <w:rPr>
                <w:sz w:val="22"/>
                <w:szCs w:val="22"/>
              </w:rPr>
              <w:t>408-0014</w:t>
            </w:r>
          </w:p>
        </w:tc>
        <w:tc>
          <w:tcPr>
            <w:tcW w:w="2159" w:type="pct"/>
            <w:shd w:val="clear" w:color="auto" w:fill="auto"/>
            <w:vAlign w:val="center"/>
          </w:tcPr>
          <w:p w14:paraId="4A265A39" w14:textId="02053D00" w:rsidR="00ED27A1" w:rsidRPr="00C92E90" w:rsidRDefault="00ED27A1" w:rsidP="00ED27A1">
            <w:pPr>
              <w:rPr>
                <w:sz w:val="22"/>
                <w:szCs w:val="22"/>
              </w:rPr>
            </w:pPr>
            <w:r w:rsidRPr="00C92E90">
              <w:rPr>
                <w:sz w:val="22"/>
                <w:szCs w:val="22"/>
              </w:rPr>
              <w:t>Щебень из природного камня для строительных работ марка 800, фракция 10-20 мм</w:t>
            </w:r>
          </w:p>
        </w:tc>
        <w:tc>
          <w:tcPr>
            <w:tcW w:w="584" w:type="pct"/>
            <w:shd w:val="clear" w:color="auto" w:fill="auto"/>
            <w:vAlign w:val="center"/>
          </w:tcPr>
          <w:p w14:paraId="3C602695" w14:textId="1E01D596" w:rsidR="00ED27A1" w:rsidRPr="00C92E90" w:rsidRDefault="00ED27A1" w:rsidP="00ED27A1">
            <w:pPr>
              <w:jc w:val="center"/>
              <w:rPr>
                <w:sz w:val="22"/>
                <w:szCs w:val="22"/>
              </w:rPr>
            </w:pPr>
            <w:r w:rsidRPr="00C92E90">
              <w:rPr>
                <w:sz w:val="22"/>
                <w:szCs w:val="22"/>
              </w:rPr>
              <w:t>м3</w:t>
            </w:r>
          </w:p>
        </w:tc>
        <w:tc>
          <w:tcPr>
            <w:tcW w:w="585" w:type="pct"/>
            <w:shd w:val="clear" w:color="auto" w:fill="auto"/>
            <w:vAlign w:val="center"/>
          </w:tcPr>
          <w:p w14:paraId="4FB4EEDB" w14:textId="476B91E4" w:rsidR="00ED27A1" w:rsidRPr="00C92E90" w:rsidRDefault="00ED27A1" w:rsidP="00ED27A1">
            <w:pPr>
              <w:jc w:val="right"/>
              <w:rPr>
                <w:sz w:val="22"/>
                <w:szCs w:val="22"/>
              </w:rPr>
            </w:pPr>
            <w:r w:rsidRPr="00C92E90">
              <w:rPr>
                <w:sz w:val="22"/>
                <w:szCs w:val="22"/>
              </w:rPr>
              <w:t>284.24</w:t>
            </w:r>
          </w:p>
        </w:tc>
        <w:tc>
          <w:tcPr>
            <w:tcW w:w="691" w:type="pct"/>
            <w:shd w:val="clear" w:color="auto" w:fill="auto"/>
            <w:vAlign w:val="center"/>
          </w:tcPr>
          <w:p w14:paraId="6B3C2165" w14:textId="04C8C3BB" w:rsidR="00ED27A1" w:rsidRPr="00FE72C5" w:rsidRDefault="00ED27A1" w:rsidP="00ED27A1">
            <w:pPr>
              <w:jc w:val="right"/>
              <w:rPr>
                <w:sz w:val="22"/>
                <w:szCs w:val="22"/>
              </w:rPr>
            </w:pPr>
            <w:r w:rsidRPr="00DF76CE">
              <w:rPr>
                <w:sz w:val="22"/>
                <w:szCs w:val="22"/>
              </w:rPr>
              <w:t>2 272,79</w:t>
            </w:r>
          </w:p>
        </w:tc>
        <w:tc>
          <w:tcPr>
            <w:tcW w:w="476" w:type="pct"/>
            <w:shd w:val="clear" w:color="auto" w:fill="auto"/>
            <w:vAlign w:val="center"/>
          </w:tcPr>
          <w:p w14:paraId="7CDA17B9" w14:textId="25097FA1" w:rsidR="00ED27A1" w:rsidRPr="00334DD8" w:rsidRDefault="00ED27A1" w:rsidP="00ED27A1">
            <w:pPr>
              <w:jc w:val="right"/>
              <w:rPr>
                <w:sz w:val="22"/>
                <w:szCs w:val="22"/>
              </w:rPr>
            </w:pPr>
            <w:r w:rsidRPr="00ED27A1">
              <w:rPr>
                <w:sz w:val="22"/>
                <w:szCs w:val="22"/>
              </w:rPr>
              <w:t>7,996</w:t>
            </w:r>
          </w:p>
        </w:tc>
      </w:tr>
      <w:tr w:rsidR="00ED27A1" w:rsidRPr="00C92E90" w14:paraId="531274AC" w14:textId="77777777" w:rsidTr="002E1D28">
        <w:trPr>
          <w:trHeight w:val="300"/>
        </w:trPr>
        <w:tc>
          <w:tcPr>
            <w:tcW w:w="505" w:type="pct"/>
            <w:shd w:val="clear" w:color="auto" w:fill="auto"/>
            <w:vAlign w:val="center"/>
          </w:tcPr>
          <w:p w14:paraId="01654D7C" w14:textId="7871FAC8" w:rsidR="00ED27A1" w:rsidRPr="00C92E90" w:rsidRDefault="00ED27A1" w:rsidP="00ED27A1">
            <w:pPr>
              <w:ind w:left="-57" w:right="-57"/>
              <w:rPr>
                <w:sz w:val="22"/>
                <w:szCs w:val="22"/>
              </w:rPr>
            </w:pPr>
            <w:r w:rsidRPr="00C92E90">
              <w:rPr>
                <w:sz w:val="22"/>
                <w:szCs w:val="22"/>
              </w:rPr>
              <w:t>408-0391</w:t>
            </w:r>
          </w:p>
        </w:tc>
        <w:tc>
          <w:tcPr>
            <w:tcW w:w="2159" w:type="pct"/>
            <w:shd w:val="clear" w:color="auto" w:fill="auto"/>
            <w:vAlign w:val="center"/>
          </w:tcPr>
          <w:p w14:paraId="265A4831" w14:textId="47AECCCE" w:rsidR="00ED27A1" w:rsidRPr="00C92E90" w:rsidRDefault="00ED27A1" w:rsidP="00ED27A1">
            <w:pPr>
              <w:rPr>
                <w:sz w:val="22"/>
                <w:szCs w:val="22"/>
              </w:rPr>
            </w:pPr>
            <w:r w:rsidRPr="00C92E90">
              <w:rPr>
                <w:sz w:val="22"/>
                <w:szCs w:val="22"/>
              </w:rPr>
              <w:t>Щебень известняковый для строительных работ марки 600 фракции 5-10 мм</w:t>
            </w:r>
          </w:p>
        </w:tc>
        <w:tc>
          <w:tcPr>
            <w:tcW w:w="584" w:type="pct"/>
            <w:shd w:val="clear" w:color="auto" w:fill="auto"/>
            <w:vAlign w:val="center"/>
          </w:tcPr>
          <w:p w14:paraId="709057D7" w14:textId="17F3E84F" w:rsidR="00ED27A1" w:rsidRPr="00C92E90" w:rsidRDefault="00ED27A1" w:rsidP="00ED27A1">
            <w:pPr>
              <w:jc w:val="center"/>
              <w:rPr>
                <w:sz w:val="22"/>
                <w:szCs w:val="22"/>
              </w:rPr>
            </w:pPr>
            <w:r w:rsidRPr="00C92E90">
              <w:rPr>
                <w:sz w:val="22"/>
                <w:szCs w:val="22"/>
              </w:rPr>
              <w:t>м3</w:t>
            </w:r>
          </w:p>
        </w:tc>
        <w:tc>
          <w:tcPr>
            <w:tcW w:w="585" w:type="pct"/>
            <w:shd w:val="clear" w:color="auto" w:fill="auto"/>
            <w:vAlign w:val="center"/>
          </w:tcPr>
          <w:p w14:paraId="6C86C8DA" w14:textId="0323E0A4" w:rsidR="00ED27A1" w:rsidRPr="00C92E90" w:rsidRDefault="00ED27A1" w:rsidP="00ED27A1">
            <w:pPr>
              <w:jc w:val="right"/>
              <w:rPr>
                <w:sz w:val="22"/>
                <w:szCs w:val="22"/>
              </w:rPr>
            </w:pPr>
            <w:r w:rsidRPr="00C92E90">
              <w:rPr>
                <w:sz w:val="22"/>
                <w:szCs w:val="22"/>
              </w:rPr>
              <w:t>173.25</w:t>
            </w:r>
          </w:p>
        </w:tc>
        <w:tc>
          <w:tcPr>
            <w:tcW w:w="691" w:type="pct"/>
            <w:shd w:val="clear" w:color="auto" w:fill="auto"/>
            <w:vAlign w:val="center"/>
          </w:tcPr>
          <w:p w14:paraId="09D45174" w14:textId="126DA110" w:rsidR="00ED27A1" w:rsidRPr="00FE72C5" w:rsidRDefault="00ED27A1" w:rsidP="00ED27A1">
            <w:pPr>
              <w:jc w:val="right"/>
              <w:rPr>
                <w:sz w:val="22"/>
                <w:szCs w:val="22"/>
              </w:rPr>
            </w:pPr>
            <w:r w:rsidRPr="00DF76CE">
              <w:rPr>
                <w:sz w:val="22"/>
                <w:szCs w:val="22"/>
              </w:rPr>
              <w:t>2 141,44</w:t>
            </w:r>
          </w:p>
        </w:tc>
        <w:tc>
          <w:tcPr>
            <w:tcW w:w="476" w:type="pct"/>
            <w:shd w:val="clear" w:color="auto" w:fill="auto"/>
            <w:vAlign w:val="center"/>
          </w:tcPr>
          <w:p w14:paraId="3145852A" w14:textId="12C8A01C" w:rsidR="00ED27A1" w:rsidRPr="00334DD8" w:rsidRDefault="00ED27A1" w:rsidP="00ED27A1">
            <w:pPr>
              <w:jc w:val="right"/>
              <w:rPr>
                <w:sz w:val="22"/>
                <w:szCs w:val="22"/>
              </w:rPr>
            </w:pPr>
            <w:r w:rsidRPr="00ED27A1">
              <w:rPr>
                <w:sz w:val="22"/>
                <w:szCs w:val="22"/>
              </w:rPr>
              <w:t>12,360</w:t>
            </w:r>
          </w:p>
        </w:tc>
      </w:tr>
      <w:tr w:rsidR="00ED27A1" w:rsidRPr="00C92E90" w14:paraId="3BA7DFBE" w14:textId="77777777" w:rsidTr="002E1D28">
        <w:trPr>
          <w:trHeight w:val="300"/>
        </w:trPr>
        <w:tc>
          <w:tcPr>
            <w:tcW w:w="505" w:type="pct"/>
            <w:shd w:val="clear" w:color="auto" w:fill="auto"/>
            <w:vAlign w:val="center"/>
          </w:tcPr>
          <w:p w14:paraId="583BBEEB" w14:textId="35B30C9E" w:rsidR="00ED27A1" w:rsidRPr="00C92E90" w:rsidRDefault="00ED27A1" w:rsidP="00ED27A1">
            <w:pPr>
              <w:ind w:left="-57" w:right="-57"/>
              <w:rPr>
                <w:sz w:val="22"/>
                <w:szCs w:val="22"/>
              </w:rPr>
            </w:pPr>
            <w:r w:rsidRPr="00C92E90">
              <w:rPr>
                <w:sz w:val="22"/>
                <w:szCs w:val="22"/>
              </w:rPr>
              <w:t>203-0511</w:t>
            </w:r>
          </w:p>
        </w:tc>
        <w:tc>
          <w:tcPr>
            <w:tcW w:w="2159" w:type="pct"/>
            <w:shd w:val="clear" w:color="auto" w:fill="auto"/>
            <w:vAlign w:val="center"/>
          </w:tcPr>
          <w:p w14:paraId="07181411" w14:textId="30F7D6F3" w:rsidR="00ED27A1" w:rsidRPr="00C92E90" w:rsidRDefault="00ED27A1" w:rsidP="00ED27A1">
            <w:pPr>
              <w:rPr>
                <w:sz w:val="22"/>
                <w:szCs w:val="22"/>
              </w:rPr>
            </w:pPr>
            <w:r w:rsidRPr="00C92E90">
              <w:rPr>
                <w:sz w:val="22"/>
                <w:szCs w:val="22"/>
              </w:rPr>
              <w:t>Щиты из досок толщиной 25 мм</w:t>
            </w:r>
          </w:p>
        </w:tc>
        <w:tc>
          <w:tcPr>
            <w:tcW w:w="584" w:type="pct"/>
            <w:shd w:val="clear" w:color="auto" w:fill="auto"/>
            <w:vAlign w:val="center"/>
          </w:tcPr>
          <w:p w14:paraId="41C689B9" w14:textId="2EFE020B" w:rsidR="00ED27A1" w:rsidRPr="00C92E90" w:rsidRDefault="00ED27A1" w:rsidP="00ED27A1">
            <w:pPr>
              <w:jc w:val="center"/>
              <w:rPr>
                <w:sz w:val="22"/>
                <w:szCs w:val="22"/>
              </w:rPr>
            </w:pPr>
            <w:r w:rsidRPr="00C92E90">
              <w:rPr>
                <w:sz w:val="22"/>
                <w:szCs w:val="22"/>
              </w:rPr>
              <w:t>м2</w:t>
            </w:r>
          </w:p>
        </w:tc>
        <w:tc>
          <w:tcPr>
            <w:tcW w:w="585" w:type="pct"/>
            <w:shd w:val="clear" w:color="auto" w:fill="auto"/>
            <w:vAlign w:val="center"/>
          </w:tcPr>
          <w:p w14:paraId="789E44DC" w14:textId="61A12AB3" w:rsidR="00ED27A1" w:rsidRPr="00C92E90" w:rsidRDefault="00ED27A1" w:rsidP="00ED27A1">
            <w:pPr>
              <w:jc w:val="right"/>
              <w:rPr>
                <w:sz w:val="22"/>
                <w:szCs w:val="22"/>
              </w:rPr>
            </w:pPr>
            <w:r w:rsidRPr="00C92E90">
              <w:rPr>
                <w:sz w:val="22"/>
                <w:szCs w:val="22"/>
              </w:rPr>
              <w:t>34.69</w:t>
            </w:r>
          </w:p>
        </w:tc>
        <w:tc>
          <w:tcPr>
            <w:tcW w:w="691" w:type="pct"/>
            <w:shd w:val="clear" w:color="auto" w:fill="auto"/>
            <w:vAlign w:val="center"/>
          </w:tcPr>
          <w:p w14:paraId="6AC4B723" w14:textId="7EEFF289" w:rsidR="00ED27A1" w:rsidRPr="00FE72C5" w:rsidRDefault="00ED27A1" w:rsidP="00ED27A1">
            <w:pPr>
              <w:jc w:val="right"/>
              <w:rPr>
                <w:sz w:val="22"/>
                <w:szCs w:val="22"/>
              </w:rPr>
            </w:pPr>
            <w:r w:rsidRPr="00DF76CE">
              <w:rPr>
                <w:sz w:val="22"/>
                <w:szCs w:val="22"/>
              </w:rPr>
              <w:t>701,21</w:t>
            </w:r>
          </w:p>
        </w:tc>
        <w:tc>
          <w:tcPr>
            <w:tcW w:w="476" w:type="pct"/>
            <w:shd w:val="clear" w:color="auto" w:fill="auto"/>
            <w:vAlign w:val="center"/>
          </w:tcPr>
          <w:p w14:paraId="17B2A670" w14:textId="563865FB" w:rsidR="00ED27A1" w:rsidRPr="00334DD8" w:rsidRDefault="00ED27A1" w:rsidP="00ED27A1">
            <w:pPr>
              <w:jc w:val="right"/>
              <w:rPr>
                <w:sz w:val="22"/>
                <w:szCs w:val="22"/>
              </w:rPr>
            </w:pPr>
            <w:r w:rsidRPr="00ED27A1">
              <w:rPr>
                <w:sz w:val="22"/>
                <w:szCs w:val="22"/>
              </w:rPr>
              <w:t>20,214</w:t>
            </w:r>
          </w:p>
        </w:tc>
      </w:tr>
      <w:tr w:rsidR="00ED27A1" w:rsidRPr="00C92E90" w14:paraId="101E54D0" w14:textId="77777777" w:rsidTr="002E1D28">
        <w:trPr>
          <w:trHeight w:val="300"/>
        </w:trPr>
        <w:tc>
          <w:tcPr>
            <w:tcW w:w="505" w:type="pct"/>
            <w:shd w:val="clear" w:color="auto" w:fill="auto"/>
            <w:vAlign w:val="center"/>
          </w:tcPr>
          <w:p w14:paraId="46B942B4" w14:textId="4CAD43E5" w:rsidR="00ED27A1" w:rsidRPr="00C92E90" w:rsidRDefault="00ED27A1" w:rsidP="00ED27A1">
            <w:pPr>
              <w:ind w:left="-57" w:right="-57"/>
              <w:rPr>
                <w:sz w:val="22"/>
                <w:szCs w:val="22"/>
              </w:rPr>
            </w:pPr>
            <w:r w:rsidRPr="00C92E90">
              <w:rPr>
                <w:sz w:val="22"/>
                <w:szCs w:val="22"/>
              </w:rPr>
              <w:t>403-</w:t>
            </w:r>
            <w:r>
              <w:rPr>
                <w:sz w:val="22"/>
                <w:szCs w:val="22"/>
              </w:rPr>
              <w:t>1</w:t>
            </w:r>
            <w:r w:rsidRPr="00C92E90">
              <w:rPr>
                <w:sz w:val="22"/>
                <w:szCs w:val="22"/>
              </w:rPr>
              <w:t>603</w:t>
            </w:r>
          </w:p>
        </w:tc>
        <w:tc>
          <w:tcPr>
            <w:tcW w:w="2159" w:type="pct"/>
            <w:shd w:val="clear" w:color="auto" w:fill="auto"/>
            <w:vAlign w:val="center"/>
          </w:tcPr>
          <w:p w14:paraId="4C40DE9D" w14:textId="2E128FBE" w:rsidR="00ED27A1" w:rsidRPr="00C92E90" w:rsidRDefault="00ED27A1" w:rsidP="00ED27A1">
            <w:pPr>
              <w:rPr>
                <w:sz w:val="22"/>
                <w:szCs w:val="22"/>
              </w:rPr>
            </w:pPr>
            <w:r w:rsidRPr="00C92E90">
              <w:rPr>
                <w:sz w:val="22"/>
                <w:szCs w:val="22"/>
              </w:rPr>
              <w:t>Элементы внутренних стен железобетонные без вентиляционных, дымовентиляционных и дымовых каналов и перегородки плоские</w:t>
            </w:r>
          </w:p>
        </w:tc>
        <w:tc>
          <w:tcPr>
            <w:tcW w:w="584" w:type="pct"/>
            <w:shd w:val="clear" w:color="auto" w:fill="auto"/>
            <w:vAlign w:val="center"/>
          </w:tcPr>
          <w:p w14:paraId="6FA90419" w14:textId="192146EA" w:rsidR="00ED27A1" w:rsidRPr="00C92E90" w:rsidRDefault="00ED27A1" w:rsidP="00ED27A1">
            <w:pPr>
              <w:jc w:val="center"/>
              <w:rPr>
                <w:sz w:val="22"/>
                <w:szCs w:val="22"/>
              </w:rPr>
            </w:pPr>
            <w:r w:rsidRPr="00C92E90">
              <w:rPr>
                <w:sz w:val="22"/>
                <w:szCs w:val="22"/>
              </w:rPr>
              <w:t>м3</w:t>
            </w:r>
          </w:p>
        </w:tc>
        <w:tc>
          <w:tcPr>
            <w:tcW w:w="585" w:type="pct"/>
            <w:shd w:val="clear" w:color="auto" w:fill="auto"/>
            <w:vAlign w:val="center"/>
          </w:tcPr>
          <w:p w14:paraId="420F35D5" w14:textId="2CAA3F26" w:rsidR="00ED27A1" w:rsidRPr="00C92E90" w:rsidRDefault="00ED27A1" w:rsidP="00ED27A1">
            <w:pPr>
              <w:jc w:val="right"/>
              <w:rPr>
                <w:sz w:val="22"/>
                <w:szCs w:val="22"/>
              </w:rPr>
            </w:pPr>
            <w:r w:rsidRPr="00C92E90">
              <w:rPr>
                <w:sz w:val="22"/>
                <w:szCs w:val="22"/>
              </w:rPr>
              <w:t>1 941.51</w:t>
            </w:r>
          </w:p>
        </w:tc>
        <w:tc>
          <w:tcPr>
            <w:tcW w:w="691" w:type="pct"/>
            <w:shd w:val="clear" w:color="auto" w:fill="auto"/>
            <w:vAlign w:val="center"/>
          </w:tcPr>
          <w:p w14:paraId="5C9104DE" w14:textId="1A455ADE" w:rsidR="00ED27A1" w:rsidRPr="00FE72C5" w:rsidRDefault="00ED27A1" w:rsidP="00ED27A1">
            <w:pPr>
              <w:jc w:val="right"/>
              <w:rPr>
                <w:sz w:val="22"/>
                <w:szCs w:val="22"/>
              </w:rPr>
            </w:pPr>
            <w:r w:rsidRPr="00DF76CE">
              <w:rPr>
                <w:sz w:val="22"/>
                <w:szCs w:val="22"/>
              </w:rPr>
              <w:t>12 209,44</w:t>
            </w:r>
          </w:p>
        </w:tc>
        <w:tc>
          <w:tcPr>
            <w:tcW w:w="476" w:type="pct"/>
            <w:shd w:val="clear" w:color="auto" w:fill="auto"/>
            <w:vAlign w:val="center"/>
          </w:tcPr>
          <w:p w14:paraId="4274A658" w14:textId="71BBA3C1" w:rsidR="00ED27A1" w:rsidRPr="00334DD8" w:rsidRDefault="00ED27A1" w:rsidP="00ED27A1">
            <w:pPr>
              <w:jc w:val="right"/>
              <w:rPr>
                <w:sz w:val="22"/>
                <w:szCs w:val="22"/>
              </w:rPr>
            </w:pPr>
            <w:r w:rsidRPr="00ED27A1">
              <w:rPr>
                <w:sz w:val="22"/>
                <w:szCs w:val="22"/>
              </w:rPr>
              <w:t>6,289</w:t>
            </w:r>
          </w:p>
        </w:tc>
      </w:tr>
    </w:tbl>
    <w:p w14:paraId="038DE51E" w14:textId="77777777" w:rsidR="002D2E60" w:rsidRDefault="002D2E60"/>
    <w:p w14:paraId="759B6D43" w14:textId="77777777" w:rsidR="009B5F98" w:rsidRDefault="009B5F98" w:rsidP="008F4172">
      <w:pPr>
        <w:pStyle w:val="2"/>
        <w:rPr>
          <w:szCs w:val="28"/>
        </w:rPr>
      </w:pPr>
      <w:bookmarkStart w:id="222" w:name="_Toc463010930"/>
    </w:p>
    <w:p w14:paraId="66BB9A79" w14:textId="77777777" w:rsidR="00B153A0" w:rsidRDefault="00B153A0">
      <w:pPr>
        <w:rPr>
          <w:b/>
          <w:i/>
          <w:sz w:val="28"/>
          <w:szCs w:val="28"/>
        </w:rPr>
      </w:pPr>
      <w:r>
        <w:rPr>
          <w:szCs w:val="28"/>
        </w:rPr>
        <w:br w:type="page"/>
      </w:r>
    </w:p>
    <w:p w14:paraId="46220CF7" w14:textId="77777777" w:rsidR="008F4172" w:rsidRPr="00806B65" w:rsidRDefault="008F4172" w:rsidP="008F4172">
      <w:pPr>
        <w:pStyle w:val="2"/>
        <w:rPr>
          <w:szCs w:val="28"/>
        </w:rPr>
      </w:pPr>
      <w:r w:rsidRPr="00806B65">
        <w:rPr>
          <w:szCs w:val="28"/>
        </w:rPr>
        <w:lastRenderedPageBreak/>
        <w:t xml:space="preserve">7.2. Цены на </w:t>
      </w:r>
      <w:r w:rsidR="00E42C98" w:rsidRPr="00806B65">
        <w:rPr>
          <w:szCs w:val="28"/>
        </w:rPr>
        <w:t xml:space="preserve">машины и </w:t>
      </w:r>
      <w:r w:rsidRPr="00806B65">
        <w:rPr>
          <w:szCs w:val="28"/>
        </w:rPr>
        <w:t>механизмы</w:t>
      </w:r>
      <w:bookmarkEnd w:id="222"/>
    </w:p>
    <w:p w14:paraId="235846FC" w14:textId="7AEA6989" w:rsidR="008F4172" w:rsidRPr="00806B65" w:rsidRDefault="008F4172" w:rsidP="008F4172">
      <w:pPr>
        <w:jc w:val="center"/>
        <w:rPr>
          <w:sz w:val="28"/>
          <w:szCs w:val="28"/>
        </w:rPr>
      </w:pPr>
      <w:r w:rsidRPr="00806B65">
        <w:rPr>
          <w:sz w:val="28"/>
          <w:szCs w:val="28"/>
        </w:rPr>
        <w:t xml:space="preserve">в </w:t>
      </w:r>
      <w:r w:rsidR="007D2AE6">
        <w:rPr>
          <w:b/>
          <w:sz w:val="28"/>
          <w:szCs w:val="28"/>
        </w:rPr>
        <w:t>4</w:t>
      </w:r>
      <w:r w:rsidR="00521DE0">
        <w:rPr>
          <w:b/>
          <w:sz w:val="28"/>
          <w:szCs w:val="28"/>
        </w:rPr>
        <w:t xml:space="preserve"> </w:t>
      </w:r>
      <w:r w:rsidR="00621FC9">
        <w:rPr>
          <w:b/>
          <w:sz w:val="28"/>
          <w:szCs w:val="28"/>
        </w:rPr>
        <w:t>квартале 201</w:t>
      </w:r>
      <w:r w:rsidR="00947E37" w:rsidRPr="00947E37">
        <w:rPr>
          <w:b/>
          <w:sz w:val="28"/>
          <w:szCs w:val="28"/>
        </w:rPr>
        <w:t>9</w:t>
      </w:r>
      <w:r w:rsidRPr="00806B65">
        <w:rPr>
          <w:b/>
          <w:sz w:val="28"/>
          <w:szCs w:val="28"/>
        </w:rPr>
        <w:t xml:space="preserve"> года</w:t>
      </w:r>
      <w:r w:rsidRPr="00806B65">
        <w:rPr>
          <w:sz w:val="28"/>
          <w:szCs w:val="28"/>
        </w:rPr>
        <w:t xml:space="preserve"> и индексы удорожания к ценам</w:t>
      </w:r>
    </w:p>
    <w:p w14:paraId="0CA7F091" w14:textId="77777777" w:rsidR="008F4172" w:rsidRPr="00077682" w:rsidRDefault="008F4172" w:rsidP="008F4172">
      <w:pPr>
        <w:jc w:val="center"/>
        <w:rPr>
          <w:sz w:val="28"/>
          <w:szCs w:val="28"/>
        </w:rPr>
      </w:pPr>
      <w:r w:rsidRPr="00806B65">
        <w:rPr>
          <w:sz w:val="28"/>
          <w:szCs w:val="28"/>
        </w:rPr>
        <w:t xml:space="preserve"> по состоянию на 01.01.2000 года</w:t>
      </w:r>
    </w:p>
    <w:p w14:paraId="21C494F0" w14:textId="77777777" w:rsidR="007D60BB" w:rsidRPr="00DF2D2F" w:rsidRDefault="007D60BB" w:rsidP="00B23FCD">
      <w:pPr>
        <w:pStyle w:val="ar3"/>
        <w:spacing w:before="0" w:after="0"/>
        <w:rPr>
          <w:rFonts w:ascii="Times New Roman" w:hAnsi="Times New Roman"/>
          <w:sz w:val="20"/>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0"/>
        <w:gridCol w:w="4395"/>
        <w:gridCol w:w="1134"/>
        <w:gridCol w:w="1276"/>
        <w:gridCol w:w="1275"/>
        <w:gridCol w:w="1134"/>
      </w:tblGrid>
      <w:tr w:rsidR="008F4172" w:rsidRPr="003849F4" w14:paraId="4AE36A14" w14:textId="77777777" w:rsidTr="003E11F1">
        <w:tc>
          <w:tcPr>
            <w:tcW w:w="1100" w:type="dxa"/>
            <w:shd w:val="clear" w:color="auto" w:fill="auto"/>
            <w:vAlign w:val="center"/>
          </w:tcPr>
          <w:p w14:paraId="0D927FC0" w14:textId="77777777" w:rsidR="008F4172" w:rsidRPr="003849F4" w:rsidRDefault="008F4172" w:rsidP="003849F4">
            <w:pPr>
              <w:jc w:val="center"/>
              <w:rPr>
                <w:rFonts w:eastAsia="Arial Unicode MS"/>
                <w:sz w:val="22"/>
                <w:szCs w:val="22"/>
              </w:rPr>
            </w:pPr>
            <w:proofErr w:type="spellStart"/>
            <w:r w:rsidRPr="003849F4">
              <w:rPr>
                <w:sz w:val="22"/>
                <w:szCs w:val="22"/>
              </w:rPr>
              <w:t>Kод</w:t>
            </w:r>
            <w:proofErr w:type="spellEnd"/>
          </w:p>
        </w:tc>
        <w:tc>
          <w:tcPr>
            <w:tcW w:w="4395" w:type="dxa"/>
            <w:shd w:val="clear" w:color="auto" w:fill="auto"/>
            <w:vAlign w:val="center"/>
          </w:tcPr>
          <w:p w14:paraId="483BA3F1" w14:textId="77777777" w:rsidR="009B5F98" w:rsidRDefault="008F4172" w:rsidP="003849F4">
            <w:pPr>
              <w:jc w:val="center"/>
              <w:rPr>
                <w:sz w:val="22"/>
                <w:szCs w:val="22"/>
              </w:rPr>
            </w:pPr>
            <w:r w:rsidRPr="003849F4">
              <w:rPr>
                <w:sz w:val="22"/>
                <w:szCs w:val="22"/>
              </w:rPr>
              <w:t xml:space="preserve">Каталог ресурсов </w:t>
            </w:r>
          </w:p>
          <w:p w14:paraId="330D416C" w14:textId="77777777" w:rsidR="008F4172" w:rsidRPr="003849F4" w:rsidRDefault="008F4172" w:rsidP="003849F4">
            <w:pPr>
              <w:jc w:val="center"/>
              <w:rPr>
                <w:rFonts w:eastAsia="Arial Unicode MS"/>
                <w:sz w:val="22"/>
                <w:szCs w:val="22"/>
              </w:rPr>
            </w:pPr>
            <w:r w:rsidRPr="003849F4">
              <w:rPr>
                <w:sz w:val="22"/>
                <w:szCs w:val="22"/>
              </w:rPr>
              <w:t>Нижегородская область</w:t>
            </w:r>
          </w:p>
        </w:tc>
        <w:tc>
          <w:tcPr>
            <w:tcW w:w="1134" w:type="dxa"/>
            <w:shd w:val="clear" w:color="auto" w:fill="auto"/>
            <w:vAlign w:val="center"/>
          </w:tcPr>
          <w:p w14:paraId="1E93A327" w14:textId="77777777" w:rsidR="008F4172" w:rsidRPr="003849F4" w:rsidRDefault="008F4172" w:rsidP="003849F4">
            <w:pPr>
              <w:ind w:left="-108" w:right="-108"/>
              <w:jc w:val="center"/>
              <w:rPr>
                <w:rFonts w:eastAsia="Arial Unicode MS"/>
                <w:sz w:val="22"/>
                <w:szCs w:val="22"/>
              </w:rPr>
            </w:pPr>
            <w:r w:rsidRPr="003849F4">
              <w:rPr>
                <w:sz w:val="22"/>
                <w:szCs w:val="22"/>
              </w:rPr>
              <w:t>Единица измерения</w:t>
            </w:r>
          </w:p>
        </w:tc>
        <w:tc>
          <w:tcPr>
            <w:tcW w:w="1276" w:type="dxa"/>
            <w:shd w:val="clear" w:color="auto" w:fill="auto"/>
            <w:vAlign w:val="center"/>
          </w:tcPr>
          <w:p w14:paraId="20E6DD9F" w14:textId="77777777" w:rsidR="008F4172" w:rsidRPr="003849F4" w:rsidRDefault="008F4172" w:rsidP="003849F4">
            <w:pPr>
              <w:jc w:val="center"/>
              <w:rPr>
                <w:rFonts w:eastAsia="Arial Unicode MS"/>
                <w:sz w:val="22"/>
                <w:szCs w:val="22"/>
              </w:rPr>
            </w:pPr>
            <w:r w:rsidRPr="003849F4">
              <w:rPr>
                <w:sz w:val="22"/>
                <w:szCs w:val="22"/>
              </w:rPr>
              <w:t>Базисная цена ТЕР, руб.</w:t>
            </w:r>
          </w:p>
        </w:tc>
        <w:tc>
          <w:tcPr>
            <w:tcW w:w="1275" w:type="dxa"/>
            <w:tcBorders>
              <w:bottom w:val="single" w:sz="4" w:space="0" w:color="000000"/>
            </w:tcBorders>
            <w:shd w:val="clear" w:color="auto" w:fill="auto"/>
            <w:vAlign w:val="center"/>
          </w:tcPr>
          <w:p w14:paraId="53D0D70E" w14:textId="77777777" w:rsidR="008F4172" w:rsidRPr="003849F4" w:rsidRDefault="008F4172" w:rsidP="003849F4">
            <w:pPr>
              <w:ind w:left="-108" w:right="-108"/>
              <w:jc w:val="center"/>
              <w:rPr>
                <w:sz w:val="22"/>
                <w:szCs w:val="22"/>
              </w:rPr>
            </w:pPr>
            <w:r w:rsidRPr="003849F4">
              <w:rPr>
                <w:sz w:val="22"/>
                <w:szCs w:val="22"/>
              </w:rPr>
              <w:t>Текущая цена ТЕР,</w:t>
            </w:r>
          </w:p>
          <w:p w14:paraId="0DD71A11" w14:textId="579CEDFB" w:rsidR="008F4172" w:rsidRPr="00A5427C" w:rsidRDefault="007D2AE6" w:rsidP="003849F4">
            <w:pPr>
              <w:ind w:left="-108" w:right="-108"/>
              <w:jc w:val="center"/>
              <w:rPr>
                <w:sz w:val="22"/>
                <w:szCs w:val="22"/>
              </w:rPr>
            </w:pPr>
            <w:r>
              <w:rPr>
                <w:sz w:val="22"/>
                <w:szCs w:val="22"/>
              </w:rPr>
              <w:t>4</w:t>
            </w:r>
            <w:r w:rsidR="00621FC9" w:rsidRPr="00A5427C">
              <w:rPr>
                <w:sz w:val="22"/>
                <w:szCs w:val="22"/>
              </w:rPr>
              <w:t xml:space="preserve"> квартал 201</w:t>
            </w:r>
            <w:r w:rsidR="00947E37" w:rsidRPr="0085460F">
              <w:rPr>
                <w:sz w:val="22"/>
                <w:szCs w:val="22"/>
              </w:rPr>
              <w:t>9</w:t>
            </w:r>
            <w:r w:rsidR="008F4172" w:rsidRPr="00A5427C">
              <w:rPr>
                <w:sz w:val="22"/>
                <w:szCs w:val="22"/>
              </w:rPr>
              <w:t>г.,</w:t>
            </w:r>
          </w:p>
          <w:p w14:paraId="100FB9D2" w14:textId="77777777" w:rsidR="008F4172" w:rsidRPr="003849F4" w:rsidRDefault="008F4172" w:rsidP="003849F4">
            <w:pPr>
              <w:ind w:left="-108" w:right="-108"/>
              <w:jc w:val="center"/>
              <w:rPr>
                <w:rFonts w:eastAsia="Arial Unicode MS"/>
                <w:sz w:val="22"/>
                <w:szCs w:val="22"/>
              </w:rPr>
            </w:pPr>
            <w:r w:rsidRPr="00A5427C">
              <w:rPr>
                <w:sz w:val="22"/>
                <w:szCs w:val="22"/>
              </w:rPr>
              <w:t>руб.</w:t>
            </w:r>
          </w:p>
        </w:tc>
        <w:tc>
          <w:tcPr>
            <w:tcW w:w="1134" w:type="dxa"/>
            <w:tcBorders>
              <w:bottom w:val="single" w:sz="4" w:space="0" w:color="000000"/>
            </w:tcBorders>
            <w:shd w:val="clear" w:color="auto" w:fill="auto"/>
            <w:vAlign w:val="center"/>
          </w:tcPr>
          <w:p w14:paraId="4658773E" w14:textId="77777777" w:rsidR="008F4172" w:rsidRPr="003849F4" w:rsidRDefault="008F4172" w:rsidP="003849F4">
            <w:pPr>
              <w:jc w:val="center"/>
              <w:rPr>
                <w:rFonts w:eastAsia="Arial Unicode MS"/>
                <w:sz w:val="22"/>
                <w:szCs w:val="22"/>
              </w:rPr>
            </w:pPr>
            <w:r w:rsidRPr="003849F4">
              <w:rPr>
                <w:sz w:val="22"/>
                <w:szCs w:val="22"/>
              </w:rPr>
              <w:t>Индекс</w:t>
            </w:r>
          </w:p>
        </w:tc>
      </w:tr>
      <w:tr w:rsidR="003B3CC5" w:rsidRPr="003849F4" w14:paraId="2A464B0A" w14:textId="77777777" w:rsidTr="006A5A91">
        <w:trPr>
          <w:trHeight w:val="340"/>
        </w:trPr>
        <w:tc>
          <w:tcPr>
            <w:tcW w:w="1100" w:type="dxa"/>
            <w:shd w:val="clear" w:color="auto" w:fill="auto"/>
            <w:vAlign w:val="center"/>
          </w:tcPr>
          <w:p w14:paraId="116951F7" w14:textId="77777777" w:rsidR="003B3CC5" w:rsidRPr="003849F4" w:rsidRDefault="003B3CC5" w:rsidP="003B3CC5">
            <w:pPr>
              <w:jc w:val="center"/>
              <w:rPr>
                <w:sz w:val="22"/>
                <w:szCs w:val="22"/>
              </w:rPr>
            </w:pPr>
            <w:r w:rsidRPr="003849F4">
              <w:rPr>
                <w:sz w:val="22"/>
                <w:szCs w:val="22"/>
              </w:rPr>
              <w:t>031001</w:t>
            </w:r>
          </w:p>
        </w:tc>
        <w:tc>
          <w:tcPr>
            <w:tcW w:w="4395" w:type="dxa"/>
            <w:shd w:val="clear" w:color="auto" w:fill="auto"/>
            <w:vAlign w:val="center"/>
          </w:tcPr>
          <w:p w14:paraId="107A3C43" w14:textId="77777777" w:rsidR="003B3CC5" w:rsidRPr="003849F4" w:rsidRDefault="003B3CC5" w:rsidP="003B3CC5">
            <w:pPr>
              <w:tabs>
                <w:tab w:val="left" w:pos="5137"/>
              </w:tabs>
              <w:rPr>
                <w:sz w:val="22"/>
                <w:szCs w:val="22"/>
              </w:rPr>
            </w:pPr>
            <w:r w:rsidRPr="003849F4">
              <w:rPr>
                <w:sz w:val="22"/>
                <w:szCs w:val="22"/>
              </w:rPr>
              <w:t>Автогидроподъемники высотой подъема 12 м</w:t>
            </w:r>
          </w:p>
        </w:tc>
        <w:tc>
          <w:tcPr>
            <w:tcW w:w="1134" w:type="dxa"/>
            <w:shd w:val="clear" w:color="auto" w:fill="auto"/>
            <w:vAlign w:val="center"/>
          </w:tcPr>
          <w:p w14:paraId="3C668D6A" w14:textId="77777777" w:rsidR="003B3CC5" w:rsidRPr="003849F4" w:rsidRDefault="003B3CC5" w:rsidP="003B3CC5">
            <w:pPr>
              <w:jc w:val="center"/>
              <w:rPr>
                <w:sz w:val="22"/>
                <w:szCs w:val="22"/>
              </w:rPr>
            </w:pPr>
            <w:r w:rsidRPr="003849F4">
              <w:rPr>
                <w:sz w:val="22"/>
                <w:szCs w:val="22"/>
              </w:rPr>
              <w:t>маш.-ч</w:t>
            </w:r>
          </w:p>
        </w:tc>
        <w:tc>
          <w:tcPr>
            <w:tcW w:w="1276" w:type="dxa"/>
            <w:shd w:val="clear" w:color="auto" w:fill="auto"/>
            <w:vAlign w:val="center"/>
          </w:tcPr>
          <w:p w14:paraId="454BE264" w14:textId="77777777" w:rsidR="003B3CC5" w:rsidRPr="003849F4" w:rsidRDefault="003B3CC5" w:rsidP="003B3CC5">
            <w:pPr>
              <w:ind w:right="34"/>
              <w:jc w:val="right"/>
              <w:rPr>
                <w:sz w:val="22"/>
                <w:szCs w:val="22"/>
              </w:rPr>
            </w:pPr>
            <w:r w:rsidRPr="003849F4">
              <w:rPr>
                <w:sz w:val="22"/>
                <w:szCs w:val="22"/>
              </w:rPr>
              <w:t>89,00</w:t>
            </w:r>
          </w:p>
        </w:tc>
        <w:tc>
          <w:tcPr>
            <w:tcW w:w="127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0B38E9BA" w14:textId="4EF524F1" w:rsidR="003B3CC5" w:rsidRPr="00940F89" w:rsidRDefault="003B3CC5" w:rsidP="003B3CC5">
            <w:pPr>
              <w:jc w:val="right"/>
              <w:rPr>
                <w:sz w:val="22"/>
                <w:szCs w:val="22"/>
              </w:rPr>
            </w:pPr>
            <w:r w:rsidRPr="006A5A91">
              <w:rPr>
                <w:sz w:val="22"/>
                <w:szCs w:val="22"/>
              </w:rPr>
              <w:t>758,54</w:t>
            </w:r>
          </w:p>
        </w:tc>
        <w:tc>
          <w:tcPr>
            <w:tcW w:w="1134"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216B3E6B" w14:textId="04B5906C" w:rsidR="003B3CC5" w:rsidRPr="003B3CC5" w:rsidRDefault="003B3CC5" w:rsidP="003B3CC5">
            <w:pPr>
              <w:jc w:val="right"/>
              <w:rPr>
                <w:sz w:val="22"/>
                <w:szCs w:val="22"/>
              </w:rPr>
            </w:pPr>
            <w:r w:rsidRPr="003B3CC5">
              <w:rPr>
                <w:sz w:val="22"/>
                <w:szCs w:val="22"/>
              </w:rPr>
              <w:t>8,523</w:t>
            </w:r>
          </w:p>
        </w:tc>
      </w:tr>
      <w:tr w:rsidR="003B3CC5" w:rsidRPr="003849F4" w14:paraId="70C770C9" w14:textId="77777777" w:rsidTr="006A5A91">
        <w:tc>
          <w:tcPr>
            <w:tcW w:w="1100" w:type="dxa"/>
            <w:shd w:val="clear" w:color="auto" w:fill="auto"/>
            <w:vAlign w:val="center"/>
          </w:tcPr>
          <w:p w14:paraId="65B99300" w14:textId="77777777" w:rsidR="003B3CC5" w:rsidRPr="00685339" w:rsidRDefault="003B3CC5" w:rsidP="003B3CC5">
            <w:pPr>
              <w:jc w:val="center"/>
              <w:rPr>
                <w:sz w:val="22"/>
                <w:szCs w:val="22"/>
              </w:rPr>
            </w:pPr>
            <w:r w:rsidRPr="00685339">
              <w:rPr>
                <w:sz w:val="22"/>
                <w:szCs w:val="22"/>
              </w:rPr>
              <w:t>031005</w:t>
            </w:r>
          </w:p>
        </w:tc>
        <w:tc>
          <w:tcPr>
            <w:tcW w:w="4395" w:type="dxa"/>
            <w:shd w:val="clear" w:color="auto" w:fill="auto"/>
            <w:vAlign w:val="center"/>
          </w:tcPr>
          <w:p w14:paraId="1B495512" w14:textId="77777777" w:rsidR="003B3CC5" w:rsidRPr="003849F4" w:rsidRDefault="003B3CC5" w:rsidP="003B3CC5">
            <w:pPr>
              <w:tabs>
                <w:tab w:val="left" w:pos="5137"/>
              </w:tabs>
              <w:rPr>
                <w:sz w:val="22"/>
                <w:szCs w:val="22"/>
              </w:rPr>
            </w:pPr>
            <w:r w:rsidRPr="003849F4">
              <w:rPr>
                <w:sz w:val="22"/>
                <w:szCs w:val="22"/>
              </w:rPr>
              <w:t>Автогидроподъемники высотой подъема свыше 35 м</w:t>
            </w:r>
          </w:p>
        </w:tc>
        <w:tc>
          <w:tcPr>
            <w:tcW w:w="1134" w:type="dxa"/>
            <w:shd w:val="clear" w:color="auto" w:fill="auto"/>
            <w:vAlign w:val="center"/>
          </w:tcPr>
          <w:p w14:paraId="675166DB" w14:textId="77777777" w:rsidR="003B3CC5" w:rsidRDefault="003B3CC5" w:rsidP="003B3CC5">
            <w:pPr>
              <w:jc w:val="center"/>
            </w:pPr>
            <w:r w:rsidRPr="003849F4">
              <w:rPr>
                <w:sz w:val="22"/>
                <w:szCs w:val="22"/>
              </w:rPr>
              <w:t>маш.-ч</w:t>
            </w:r>
          </w:p>
        </w:tc>
        <w:tc>
          <w:tcPr>
            <w:tcW w:w="1276" w:type="dxa"/>
            <w:shd w:val="clear" w:color="auto" w:fill="auto"/>
            <w:vAlign w:val="center"/>
          </w:tcPr>
          <w:p w14:paraId="38E3DF2A" w14:textId="77777777" w:rsidR="003B3CC5" w:rsidRPr="003849F4" w:rsidRDefault="003B3CC5" w:rsidP="003B3CC5">
            <w:pPr>
              <w:ind w:right="34"/>
              <w:jc w:val="right"/>
              <w:rPr>
                <w:sz w:val="22"/>
                <w:szCs w:val="22"/>
              </w:rPr>
            </w:pPr>
            <w:r w:rsidRPr="003849F4">
              <w:rPr>
                <w:sz w:val="22"/>
                <w:szCs w:val="22"/>
              </w:rPr>
              <w:t>478,36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50E8D" w14:textId="2D9720E5" w:rsidR="003B3CC5" w:rsidRPr="00940F89" w:rsidRDefault="003B3CC5" w:rsidP="003B3CC5">
            <w:pPr>
              <w:jc w:val="right"/>
              <w:rPr>
                <w:sz w:val="22"/>
                <w:szCs w:val="22"/>
              </w:rPr>
            </w:pPr>
            <w:r w:rsidRPr="006A5A91">
              <w:rPr>
                <w:sz w:val="22"/>
                <w:szCs w:val="22"/>
              </w:rPr>
              <w:t xml:space="preserve"> 2 033,88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BE4DC" w14:textId="44722DD7" w:rsidR="003B3CC5" w:rsidRPr="003B3CC5" w:rsidRDefault="003B3CC5" w:rsidP="003B3CC5">
            <w:pPr>
              <w:jc w:val="right"/>
              <w:rPr>
                <w:sz w:val="22"/>
                <w:szCs w:val="22"/>
              </w:rPr>
            </w:pPr>
            <w:r w:rsidRPr="003B3CC5">
              <w:rPr>
                <w:sz w:val="22"/>
                <w:szCs w:val="22"/>
              </w:rPr>
              <w:t>4,252</w:t>
            </w:r>
          </w:p>
        </w:tc>
      </w:tr>
      <w:tr w:rsidR="003B3CC5" w:rsidRPr="003849F4" w14:paraId="4F13A5AC" w14:textId="77777777" w:rsidTr="006A5A91">
        <w:trPr>
          <w:trHeight w:val="340"/>
        </w:trPr>
        <w:tc>
          <w:tcPr>
            <w:tcW w:w="1100" w:type="dxa"/>
            <w:shd w:val="clear" w:color="auto" w:fill="auto"/>
            <w:vAlign w:val="center"/>
          </w:tcPr>
          <w:p w14:paraId="2E3EB6F2" w14:textId="77777777" w:rsidR="003B3CC5" w:rsidRPr="00685339" w:rsidRDefault="003B3CC5" w:rsidP="003B3CC5">
            <w:pPr>
              <w:jc w:val="center"/>
              <w:rPr>
                <w:sz w:val="22"/>
                <w:szCs w:val="22"/>
              </w:rPr>
            </w:pPr>
            <w:r w:rsidRPr="00685339">
              <w:rPr>
                <w:sz w:val="22"/>
                <w:szCs w:val="22"/>
              </w:rPr>
              <w:t>120202</w:t>
            </w:r>
          </w:p>
        </w:tc>
        <w:tc>
          <w:tcPr>
            <w:tcW w:w="4395" w:type="dxa"/>
            <w:shd w:val="clear" w:color="auto" w:fill="auto"/>
            <w:vAlign w:val="center"/>
          </w:tcPr>
          <w:p w14:paraId="36FD395B" w14:textId="77777777" w:rsidR="003B3CC5" w:rsidRPr="003849F4" w:rsidRDefault="003B3CC5" w:rsidP="003B3CC5">
            <w:pPr>
              <w:tabs>
                <w:tab w:val="left" w:pos="5137"/>
              </w:tabs>
              <w:rPr>
                <w:sz w:val="22"/>
                <w:szCs w:val="22"/>
              </w:rPr>
            </w:pPr>
            <w:r w:rsidRPr="003849F4">
              <w:rPr>
                <w:sz w:val="22"/>
                <w:szCs w:val="22"/>
              </w:rPr>
              <w:t>Автогрейдеры среднего типа 99 кВт (135 л.с.)</w:t>
            </w:r>
          </w:p>
        </w:tc>
        <w:tc>
          <w:tcPr>
            <w:tcW w:w="1134" w:type="dxa"/>
            <w:shd w:val="clear" w:color="auto" w:fill="auto"/>
            <w:vAlign w:val="center"/>
          </w:tcPr>
          <w:p w14:paraId="2B8E30ED" w14:textId="77777777" w:rsidR="003B3CC5" w:rsidRDefault="003B3CC5" w:rsidP="003B3CC5">
            <w:pPr>
              <w:jc w:val="center"/>
            </w:pPr>
            <w:r w:rsidRPr="003849F4">
              <w:rPr>
                <w:sz w:val="22"/>
                <w:szCs w:val="22"/>
              </w:rPr>
              <w:t>маш.-ч</w:t>
            </w:r>
          </w:p>
        </w:tc>
        <w:tc>
          <w:tcPr>
            <w:tcW w:w="1276" w:type="dxa"/>
            <w:shd w:val="clear" w:color="auto" w:fill="auto"/>
            <w:vAlign w:val="center"/>
          </w:tcPr>
          <w:p w14:paraId="08F7B7E9" w14:textId="77777777" w:rsidR="003B3CC5" w:rsidRPr="003849F4" w:rsidRDefault="003B3CC5" w:rsidP="003B3CC5">
            <w:pPr>
              <w:ind w:right="34"/>
              <w:jc w:val="right"/>
              <w:rPr>
                <w:sz w:val="22"/>
                <w:szCs w:val="22"/>
              </w:rPr>
            </w:pPr>
            <w:r w:rsidRPr="003849F4">
              <w:rPr>
                <w:sz w:val="22"/>
                <w:szCs w:val="22"/>
              </w:rPr>
              <w:t>122,65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727E2" w14:textId="19D5C7E3" w:rsidR="003B3CC5" w:rsidRPr="00940F89" w:rsidRDefault="003B3CC5" w:rsidP="003B3CC5">
            <w:pPr>
              <w:jc w:val="right"/>
              <w:rPr>
                <w:sz w:val="22"/>
                <w:szCs w:val="22"/>
              </w:rPr>
            </w:pPr>
            <w:r w:rsidRPr="006A5A91">
              <w:rPr>
                <w:sz w:val="22"/>
                <w:szCs w:val="22"/>
              </w:rPr>
              <w:t>1 487,40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1D276" w14:textId="6B556A31" w:rsidR="003B3CC5" w:rsidRPr="003B3CC5" w:rsidRDefault="003B3CC5" w:rsidP="003B3CC5">
            <w:pPr>
              <w:jc w:val="right"/>
              <w:rPr>
                <w:sz w:val="22"/>
                <w:szCs w:val="22"/>
              </w:rPr>
            </w:pPr>
            <w:r w:rsidRPr="003B3CC5">
              <w:rPr>
                <w:sz w:val="22"/>
                <w:szCs w:val="22"/>
              </w:rPr>
              <w:t>12,127</w:t>
            </w:r>
          </w:p>
        </w:tc>
      </w:tr>
      <w:tr w:rsidR="003B3CC5" w:rsidRPr="003849F4" w14:paraId="14495A79" w14:textId="77777777" w:rsidTr="006A5A91">
        <w:tc>
          <w:tcPr>
            <w:tcW w:w="1100" w:type="dxa"/>
            <w:shd w:val="clear" w:color="auto" w:fill="auto"/>
            <w:vAlign w:val="center"/>
          </w:tcPr>
          <w:p w14:paraId="3FC7A927" w14:textId="77777777" w:rsidR="003B3CC5" w:rsidRPr="00685339" w:rsidRDefault="003B3CC5" w:rsidP="003B3CC5">
            <w:pPr>
              <w:jc w:val="center"/>
              <w:rPr>
                <w:sz w:val="22"/>
                <w:szCs w:val="22"/>
              </w:rPr>
            </w:pPr>
            <w:r w:rsidRPr="00685339">
              <w:rPr>
                <w:sz w:val="22"/>
                <w:szCs w:val="22"/>
              </w:rPr>
              <w:t>400001</w:t>
            </w:r>
          </w:p>
        </w:tc>
        <w:tc>
          <w:tcPr>
            <w:tcW w:w="4395" w:type="dxa"/>
            <w:shd w:val="clear" w:color="auto" w:fill="auto"/>
            <w:vAlign w:val="center"/>
          </w:tcPr>
          <w:p w14:paraId="69B105B2" w14:textId="77777777" w:rsidR="003B3CC5" w:rsidRPr="003849F4" w:rsidRDefault="003B3CC5" w:rsidP="003B3CC5">
            <w:pPr>
              <w:tabs>
                <w:tab w:val="left" w:pos="5137"/>
              </w:tabs>
              <w:rPr>
                <w:sz w:val="22"/>
                <w:szCs w:val="22"/>
              </w:rPr>
            </w:pPr>
            <w:r w:rsidRPr="003849F4">
              <w:rPr>
                <w:sz w:val="22"/>
                <w:szCs w:val="22"/>
              </w:rPr>
              <w:t xml:space="preserve">Автомобили бортовые, грузоподъемность </w:t>
            </w:r>
            <w:r w:rsidRPr="003849F4">
              <w:rPr>
                <w:sz w:val="22"/>
                <w:szCs w:val="22"/>
              </w:rPr>
              <w:br/>
              <w:t>до 5 т</w:t>
            </w:r>
          </w:p>
        </w:tc>
        <w:tc>
          <w:tcPr>
            <w:tcW w:w="1134" w:type="dxa"/>
            <w:shd w:val="clear" w:color="auto" w:fill="auto"/>
            <w:vAlign w:val="center"/>
          </w:tcPr>
          <w:p w14:paraId="47347746" w14:textId="77777777" w:rsidR="003B3CC5" w:rsidRDefault="003B3CC5" w:rsidP="003B3CC5">
            <w:pPr>
              <w:jc w:val="center"/>
            </w:pPr>
            <w:r w:rsidRPr="003849F4">
              <w:rPr>
                <w:sz w:val="22"/>
                <w:szCs w:val="22"/>
              </w:rPr>
              <w:t>маш.-ч</w:t>
            </w:r>
          </w:p>
        </w:tc>
        <w:tc>
          <w:tcPr>
            <w:tcW w:w="1276" w:type="dxa"/>
            <w:shd w:val="clear" w:color="auto" w:fill="auto"/>
            <w:vAlign w:val="center"/>
          </w:tcPr>
          <w:p w14:paraId="42D08AB3" w14:textId="77777777" w:rsidR="003B3CC5" w:rsidRPr="003849F4" w:rsidRDefault="003B3CC5" w:rsidP="003B3CC5">
            <w:pPr>
              <w:ind w:right="34"/>
              <w:jc w:val="right"/>
              <w:rPr>
                <w:sz w:val="22"/>
                <w:szCs w:val="22"/>
              </w:rPr>
            </w:pPr>
            <w:r w:rsidRPr="003849F4">
              <w:rPr>
                <w:sz w:val="22"/>
                <w:szCs w:val="22"/>
              </w:rPr>
              <w:t>86,99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5DFCD" w14:textId="39620903" w:rsidR="003B3CC5" w:rsidRPr="00940F89" w:rsidRDefault="003B3CC5" w:rsidP="003B3CC5">
            <w:pPr>
              <w:jc w:val="right"/>
              <w:rPr>
                <w:sz w:val="22"/>
                <w:szCs w:val="22"/>
              </w:rPr>
            </w:pPr>
            <w:r w:rsidRPr="006A5A91">
              <w:rPr>
                <w:sz w:val="22"/>
                <w:szCs w:val="22"/>
              </w:rPr>
              <w:t>790,14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78F18" w14:textId="46D7D8E1" w:rsidR="003B3CC5" w:rsidRPr="003B3CC5" w:rsidRDefault="003B3CC5" w:rsidP="003B3CC5">
            <w:pPr>
              <w:jc w:val="right"/>
              <w:rPr>
                <w:sz w:val="22"/>
                <w:szCs w:val="22"/>
              </w:rPr>
            </w:pPr>
            <w:r w:rsidRPr="003B3CC5">
              <w:rPr>
                <w:sz w:val="22"/>
                <w:szCs w:val="22"/>
              </w:rPr>
              <w:t>9,083</w:t>
            </w:r>
          </w:p>
        </w:tc>
      </w:tr>
      <w:tr w:rsidR="003B3CC5" w:rsidRPr="003849F4" w14:paraId="73BCAA84" w14:textId="77777777" w:rsidTr="006A5A91">
        <w:tc>
          <w:tcPr>
            <w:tcW w:w="1100" w:type="dxa"/>
            <w:shd w:val="clear" w:color="auto" w:fill="auto"/>
            <w:vAlign w:val="center"/>
          </w:tcPr>
          <w:p w14:paraId="5D2083C3" w14:textId="77777777" w:rsidR="003B3CC5" w:rsidRPr="00685339" w:rsidRDefault="003B3CC5" w:rsidP="003B3CC5">
            <w:pPr>
              <w:jc w:val="center"/>
              <w:rPr>
                <w:sz w:val="22"/>
                <w:szCs w:val="22"/>
              </w:rPr>
            </w:pPr>
            <w:r w:rsidRPr="00685339">
              <w:rPr>
                <w:sz w:val="22"/>
                <w:szCs w:val="22"/>
              </w:rPr>
              <w:t>400002</w:t>
            </w:r>
          </w:p>
        </w:tc>
        <w:tc>
          <w:tcPr>
            <w:tcW w:w="4395" w:type="dxa"/>
            <w:shd w:val="clear" w:color="auto" w:fill="auto"/>
            <w:vAlign w:val="center"/>
          </w:tcPr>
          <w:p w14:paraId="436BA555" w14:textId="77777777" w:rsidR="003B3CC5" w:rsidRPr="003849F4" w:rsidRDefault="003B3CC5" w:rsidP="003B3CC5">
            <w:pPr>
              <w:tabs>
                <w:tab w:val="left" w:pos="5137"/>
              </w:tabs>
              <w:rPr>
                <w:sz w:val="22"/>
                <w:szCs w:val="22"/>
              </w:rPr>
            </w:pPr>
            <w:r w:rsidRPr="003849F4">
              <w:rPr>
                <w:sz w:val="22"/>
                <w:szCs w:val="22"/>
              </w:rPr>
              <w:t xml:space="preserve">Автомобили бортовые, грузоподъемность </w:t>
            </w:r>
            <w:r w:rsidRPr="003849F4">
              <w:rPr>
                <w:sz w:val="22"/>
                <w:szCs w:val="22"/>
              </w:rPr>
              <w:br/>
              <w:t>до 8 т</w:t>
            </w:r>
          </w:p>
        </w:tc>
        <w:tc>
          <w:tcPr>
            <w:tcW w:w="1134" w:type="dxa"/>
            <w:shd w:val="clear" w:color="auto" w:fill="auto"/>
            <w:vAlign w:val="center"/>
          </w:tcPr>
          <w:p w14:paraId="13B29163" w14:textId="77777777" w:rsidR="003B3CC5" w:rsidRDefault="003B3CC5" w:rsidP="003B3CC5">
            <w:pPr>
              <w:jc w:val="center"/>
            </w:pPr>
            <w:r w:rsidRPr="003849F4">
              <w:rPr>
                <w:sz w:val="22"/>
                <w:szCs w:val="22"/>
              </w:rPr>
              <w:t>маш.-ч</w:t>
            </w:r>
          </w:p>
        </w:tc>
        <w:tc>
          <w:tcPr>
            <w:tcW w:w="1276" w:type="dxa"/>
            <w:shd w:val="clear" w:color="auto" w:fill="auto"/>
            <w:vAlign w:val="center"/>
          </w:tcPr>
          <w:p w14:paraId="44803ED5" w14:textId="77777777" w:rsidR="003B3CC5" w:rsidRPr="003849F4" w:rsidRDefault="003B3CC5" w:rsidP="003B3CC5">
            <w:pPr>
              <w:ind w:right="34"/>
              <w:jc w:val="right"/>
              <w:rPr>
                <w:sz w:val="22"/>
                <w:szCs w:val="22"/>
              </w:rPr>
            </w:pPr>
            <w:r w:rsidRPr="003849F4">
              <w:rPr>
                <w:sz w:val="22"/>
                <w:szCs w:val="22"/>
              </w:rPr>
              <w:t>105,97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7503E" w14:textId="01007EC0" w:rsidR="003B3CC5" w:rsidRPr="00940F89" w:rsidRDefault="003B3CC5" w:rsidP="003B3CC5">
            <w:pPr>
              <w:jc w:val="right"/>
              <w:rPr>
                <w:sz w:val="22"/>
                <w:szCs w:val="22"/>
              </w:rPr>
            </w:pPr>
            <w:r w:rsidRPr="006A5A91">
              <w:rPr>
                <w:sz w:val="22"/>
                <w:szCs w:val="22"/>
              </w:rPr>
              <w:t>821,33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E0C59" w14:textId="61A80BF9" w:rsidR="003B3CC5" w:rsidRPr="003B3CC5" w:rsidRDefault="003B3CC5" w:rsidP="003B3CC5">
            <w:pPr>
              <w:jc w:val="right"/>
              <w:rPr>
                <w:sz w:val="22"/>
                <w:szCs w:val="22"/>
              </w:rPr>
            </w:pPr>
            <w:r w:rsidRPr="003B3CC5">
              <w:rPr>
                <w:sz w:val="22"/>
                <w:szCs w:val="22"/>
              </w:rPr>
              <w:t>7,751</w:t>
            </w:r>
          </w:p>
        </w:tc>
      </w:tr>
      <w:tr w:rsidR="003B3CC5" w:rsidRPr="003849F4" w14:paraId="31DC15DB" w14:textId="77777777" w:rsidTr="006A5A91">
        <w:tc>
          <w:tcPr>
            <w:tcW w:w="1100" w:type="dxa"/>
            <w:shd w:val="clear" w:color="auto" w:fill="auto"/>
            <w:vAlign w:val="center"/>
          </w:tcPr>
          <w:p w14:paraId="27E67148" w14:textId="77777777" w:rsidR="003B3CC5" w:rsidRPr="00685339" w:rsidRDefault="003B3CC5" w:rsidP="003B3CC5">
            <w:pPr>
              <w:jc w:val="center"/>
              <w:rPr>
                <w:sz w:val="22"/>
                <w:szCs w:val="22"/>
              </w:rPr>
            </w:pPr>
            <w:r w:rsidRPr="00685339">
              <w:rPr>
                <w:sz w:val="22"/>
                <w:szCs w:val="22"/>
              </w:rPr>
              <w:t>400052</w:t>
            </w:r>
          </w:p>
        </w:tc>
        <w:tc>
          <w:tcPr>
            <w:tcW w:w="4395" w:type="dxa"/>
            <w:shd w:val="clear" w:color="auto" w:fill="auto"/>
            <w:vAlign w:val="center"/>
          </w:tcPr>
          <w:p w14:paraId="4E949D37" w14:textId="77777777" w:rsidR="003B3CC5" w:rsidRPr="003849F4" w:rsidRDefault="003B3CC5" w:rsidP="003B3CC5">
            <w:pPr>
              <w:tabs>
                <w:tab w:val="left" w:pos="5137"/>
              </w:tabs>
              <w:rPr>
                <w:sz w:val="22"/>
                <w:szCs w:val="22"/>
              </w:rPr>
            </w:pPr>
            <w:r w:rsidRPr="003849F4">
              <w:rPr>
                <w:sz w:val="22"/>
                <w:szCs w:val="22"/>
              </w:rPr>
              <w:t xml:space="preserve">Автомобиль-самосвал, грузоподъемность </w:t>
            </w:r>
            <w:r w:rsidRPr="003849F4">
              <w:rPr>
                <w:sz w:val="22"/>
                <w:szCs w:val="22"/>
              </w:rPr>
              <w:br/>
              <w:t>до 10 т</w:t>
            </w:r>
          </w:p>
        </w:tc>
        <w:tc>
          <w:tcPr>
            <w:tcW w:w="1134" w:type="dxa"/>
            <w:shd w:val="clear" w:color="auto" w:fill="auto"/>
            <w:vAlign w:val="center"/>
          </w:tcPr>
          <w:p w14:paraId="36601A74" w14:textId="77777777" w:rsidR="003B3CC5" w:rsidRDefault="003B3CC5" w:rsidP="003B3CC5">
            <w:pPr>
              <w:jc w:val="center"/>
            </w:pPr>
            <w:r w:rsidRPr="003849F4">
              <w:rPr>
                <w:sz w:val="22"/>
                <w:szCs w:val="22"/>
              </w:rPr>
              <w:t>маш.-ч</w:t>
            </w:r>
          </w:p>
        </w:tc>
        <w:tc>
          <w:tcPr>
            <w:tcW w:w="1276" w:type="dxa"/>
            <w:shd w:val="clear" w:color="auto" w:fill="auto"/>
            <w:vAlign w:val="center"/>
          </w:tcPr>
          <w:p w14:paraId="1FE394F5" w14:textId="77777777" w:rsidR="003B3CC5" w:rsidRPr="003849F4" w:rsidRDefault="003B3CC5" w:rsidP="003B3CC5">
            <w:pPr>
              <w:ind w:right="34"/>
              <w:jc w:val="right"/>
              <w:rPr>
                <w:sz w:val="22"/>
                <w:szCs w:val="22"/>
              </w:rPr>
            </w:pPr>
            <w:r w:rsidRPr="003849F4">
              <w:rPr>
                <w:sz w:val="22"/>
                <w:szCs w:val="22"/>
              </w:rPr>
              <w:t>106,95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6330C" w14:textId="0B0B4A3E" w:rsidR="003B3CC5" w:rsidRPr="00940F89" w:rsidRDefault="003B3CC5" w:rsidP="003B3CC5">
            <w:pPr>
              <w:jc w:val="right"/>
              <w:rPr>
                <w:sz w:val="22"/>
                <w:szCs w:val="22"/>
              </w:rPr>
            </w:pPr>
            <w:r w:rsidRPr="006A5A91">
              <w:rPr>
                <w:sz w:val="22"/>
                <w:szCs w:val="22"/>
              </w:rPr>
              <w:t>977,54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714E77" w14:textId="06E0404E" w:rsidR="003B3CC5" w:rsidRPr="003B3CC5" w:rsidRDefault="003B3CC5" w:rsidP="003B3CC5">
            <w:pPr>
              <w:jc w:val="right"/>
              <w:rPr>
                <w:sz w:val="22"/>
                <w:szCs w:val="22"/>
              </w:rPr>
            </w:pPr>
            <w:r w:rsidRPr="003B3CC5">
              <w:rPr>
                <w:sz w:val="22"/>
                <w:szCs w:val="22"/>
              </w:rPr>
              <w:t>9,140</w:t>
            </w:r>
          </w:p>
        </w:tc>
      </w:tr>
      <w:tr w:rsidR="003B3CC5" w:rsidRPr="003849F4" w14:paraId="6F448BA8" w14:textId="77777777" w:rsidTr="006A5A91">
        <w:trPr>
          <w:trHeight w:val="340"/>
        </w:trPr>
        <w:tc>
          <w:tcPr>
            <w:tcW w:w="1100" w:type="dxa"/>
            <w:shd w:val="clear" w:color="auto" w:fill="auto"/>
            <w:vAlign w:val="center"/>
          </w:tcPr>
          <w:p w14:paraId="633F383D" w14:textId="77777777" w:rsidR="003B3CC5" w:rsidRPr="00685339" w:rsidRDefault="003B3CC5" w:rsidP="003B3CC5">
            <w:pPr>
              <w:jc w:val="center"/>
              <w:rPr>
                <w:sz w:val="22"/>
                <w:szCs w:val="22"/>
              </w:rPr>
            </w:pPr>
            <w:r w:rsidRPr="00685339">
              <w:rPr>
                <w:sz w:val="22"/>
                <w:szCs w:val="22"/>
              </w:rPr>
              <w:t>030101</w:t>
            </w:r>
          </w:p>
        </w:tc>
        <w:tc>
          <w:tcPr>
            <w:tcW w:w="4395" w:type="dxa"/>
            <w:shd w:val="clear" w:color="auto" w:fill="auto"/>
            <w:vAlign w:val="center"/>
          </w:tcPr>
          <w:p w14:paraId="0B5D7985" w14:textId="77777777" w:rsidR="003B3CC5" w:rsidRPr="003849F4" w:rsidRDefault="003B3CC5" w:rsidP="003B3CC5">
            <w:pPr>
              <w:tabs>
                <w:tab w:val="left" w:pos="5137"/>
              </w:tabs>
              <w:rPr>
                <w:sz w:val="22"/>
                <w:szCs w:val="22"/>
              </w:rPr>
            </w:pPr>
            <w:r w:rsidRPr="003849F4">
              <w:rPr>
                <w:sz w:val="22"/>
                <w:szCs w:val="22"/>
              </w:rPr>
              <w:t>Автопогрузчики 5 т</w:t>
            </w:r>
          </w:p>
        </w:tc>
        <w:tc>
          <w:tcPr>
            <w:tcW w:w="1134" w:type="dxa"/>
            <w:shd w:val="clear" w:color="auto" w:fill="auto"/>
            <w:vAlign w:val="center"/>
          </w:tcPr>
          <w:p w14:paraId="1C0B9260" w14:textId="77777777" w:rsidR="003B3CC5" w:rsidRDefault="003B3CC5" w:rsidP="003B3CC5">
            <w:pPr>
              <w:jc w:val="center"/>
            </w:pPr>
            <w:r w:rsidRPr="003849F4">
              <w:rPr>
                <w:sz w:val="22"/>
                <w:szCs w:val="22"/>
              </w:rPr>
              <w:t>маш.-ч</w:t>
            </w:r>
          </w:p>
        </w:tc>
        <w:tc>
          <w:tcPr>
            <w:tcW w:w="1276" w:type="dxa"/>
            <w:shd w:val="clear" w:color="auto" w:fill="auto"/>
            <w:vAlign w:val="center"/>
          </w:tcPr>
          <w:p w14:paraId="02FB230D" w14:textId="77777777" w:rsidR="003B3CC5" w:rsidRPr="003849F4" w:rsidRDefault="003B3CC5" w:rsidP="003B3CC5">
            <w:pPr>
              <w:ind w:right="34"/>
              <w:jc w:val="right"/>
              <w:rPr>
                <w:sz w:val="22"/>
                <w:szCs w:val="22"/>
              </w:rPr>
            </w:pPr>
            <w:r w:rsidRPr="003849F4">
              <w:rPr>
                <w:sz w:val="22"/>
                <w:szCs w:val="22"/>
              </w:rPr>
              <w:t>96,04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C69B5" w14:textId="4B2BF2BB" w:rsidR="003B3CC5" w:rsidRPr="00940F89" w:rsidRDefault="003B3CC5" w:rsidP="003B3CC5">
            <w:pPr>
              <w:jc w:val="right"/>
              <w:rPr>
                <w:sz w:val="22"/>
                <w:szCs w:val="22"/>
              </w:rPr>
            </w:pPr>
            <w:r w:rsidRPr="006A5A91">
              <w:rPr>
                <w:sz w:val="22"/>
                <w:szCs w:val="22"/>
              </w:rPr>
              <w:t>1 730,73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0499A" w14:textId="640F9294" w:rsidR="003B3CC5" w:rsidRPr="003B3CC5" w:rsidRDefault="003B3CC5" w:rsidP="003B3CC5">
            <w:pPr>
              <w:jc w:val="right"/>
              <w:rPr>
                <w:sz w:val="22"/>
                <w:szCs w:val="22"/>
              </w:rPr>
            </w:pPr>
            <w:r w:rsidRPr="003B3CC5">
              <w:rPr>
                <w:sz w:val="22"/>
                <w:szCs w:val="22"/>
              </w:rPr>
              <w:t>18,021</w:t>
            </w:r>
          </w:p>
        </w:tc>
      </w:tr>
      <w:tr w:rsidR="003B3CC5" w:rsidRPr="003849F4" w14:paraId="4B48E46D" w14:textId="77777777" w:rsidTr="006A5A91">
        <w:tc>
          <w:tcPr>
            <w:tcW w:w="1100" w:type="dxa"/>
            <w:shd w:val="clear" w:color="auto" w:fill="auto"/>
            <w:vAlign w:val="center"/>
          </w:tcPr>
          <w:p w14:paraId="33AEAFD5" w14:textId="77777777" w:rsidR="003B3CC5" w:rsidRPr="00685339" w:rsidRDefault="003B3CC5" w:rsidP="003B3CC5">
            <w:pPr>
              <w:jc w:val="center"/>
              <w:rPr>
                <w:sz w:val="22"/>
                <w:szCs w:val="22"/>
              </w:rPr>
            </w:pPr>
            <w:r w:rsidRPr="00685339">
              <w:rPr>
                <w:sz w:val="22"/>
                <w:szCs w:val="22"/>
              </w:rPr>
              <w:t>392601</w:t>
            </w:r>
          </w:p>
        </w:tc>
        <w:tc>
          <w:tcPr>
            <w:tcW w:w="4395" w:type="dxa"/>
            <w:shd w:val="clear" w:color="auto" w:fill="auto"/>
            <w:vAlign w:val="center"/>
          </w:tcPr>
          <w:p w14:paraId="4F9C4556" w14:textId="77777777" w:rsidR="003B3CC5" w:rsidRPr="003849F4" w:rsidRDefault="003B3CC5" w:rsidP="003B3CC5">
            <w:pPr>
              <w:tabs>
                <w:tab w:val="left" w:pos="5137"/>
              </w:tabs>
              <w:rPr>
                <w:sz w:val="22"/>
                <w:szCs w:val="22"/>
              </w:rPr>
            </w:pPr>
            <w:r w:rsidRPr="003849F4">
              <w:rPr>
                <w:sz w:val="22"/>
                <w:szCs w:val="22"/>
              </w:rPr>
              <w:t>Агрегаты для нанесения составов методом торкретирования типа ISO-40</w:t>
            </w:r>
          </w:p>
        </w:tc>
        <w:tc>
          <w:tcPr>
            <w:tcW w:w="1134" w:type="dxa"/>
            <w:shd w:val="clear" w:color="auto" w:fill="auto"/>
            <w:vAlign w:val="center"/>
          </w:tcPr>
          <w:p w14:paraId="391CCE9B" w14:textId="77777777" w:rsidR="003B3CC5" w:rsidRDefault="003B3CC5" w:rsidP="003B3CC5">
            <w:pPr>
              <w:jc w:val="center"/>
            </w:pPr>
            <w:r w:rsidRPr="003849F4">
              <w:rPr>
                <w:sz w:val="22"/>
                <w:szCs w:val="22"/>
              </w:rPr>
              <w:t>маш.-ч</w:t>
            </w:r>
          </w:p>
        </w:tc>
        <w:tc>
          <w:tcPr>
            <w:tcW w:w="1276" w:type="dxa"/>
            <w:shd w:val="clear" w:color="auto" w:fill="auto"/>
            <w:vAlign w:val="center"/>
          </w:tcPr>
          <w:p w14:paraId="212EEC66" w14:textId="77777777" w:rsidR="003B3CC5" w:rsidRPr="003849F4" w:rsidRDefault="003B3CC5" w:rsidP="003B3CC5">
            <w:pPr>
              <w:ind w:right="34"/>
              <w:jc w:val="right"/>
              <w:rPr>
                <w:sz w:val="22"/>
                <w:szCs w:val="22"/>
              </w:rPr>
            </w:pPr>
            <w:r w:rsidRPr="003849F4">
              <w:rPr>
                <w:sz w:val="22"/>
                <w:szCs w:val="22"/>
              </w:rPr>
              <w:t>17,52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FC199" w14:textId="700BDCD7" w:rsidR="003B3CC5" w:rsidRPr="00940F89" w:rsidRDefault="003B3CC5" w:rsidP="003B3CC5">
            <w:pPr>
              <w:jc w:val="right"/>
              <w:rPr>
                <w:sz w:val="22"/>
                <w:szCs w:val="22"/>
              </w:rPr>
            </w:pPr>
            <w:r w:rsidRPr="006A5A91">
              <w:rPr>
                <w:sz w:val="22"/>
                <w:szCs w:val="22"/>
              </w:rPr>
              <w:t>547,10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2DB6E" w14:textId="447711FB" w:rsidR="003B3CC5" w:rsidRPr="003B3CC5" w:rsidRDefault="003B3CC5" w:rsidP="003B3CC5">
            <w:pPr>
              <w:jc w:val="right"/>
              <w:rPr>
                <w:sz w:val="22"/>
                <w:szCs w:val="22"/>
              </w:rPr>
            </w:pPr>
            <w:r w:rsidRPr="003B3CC5">
              <w:rPr>
                <w:sz w:val="22"/>
                <w:szCs w:val="22"/>
              </w:rPr>
              <w:t>31,227</w:t>
            </w:r>
          </w:p>
        </w:tc>
      </w:tr>
      <w:tr w:rsidR="003B3CC5" w:rsidRPr="003849F4" w14:paraId="49B7EB9C" w14:textId="77777777" w:rsidTr="006A5A91">
        <w:trPr>
          <w:trHeight w:val="340"/>
        </w:trPr>
        <w:tc>
          <w:tcPr>
            <w:tcW w:w="1100" w:type="dxa"/>
            <w:shd w:val="clear" w:color="auto" w:fill="auto"/>
            <w:vAlign w:val="center"/>
          </w:tcPr>
          <w:p w14:paraId="466FFECB" w14:textId="77777777" w:rsidR="003B3CC5" w:rsidRPr="00685339" w:rsidRDefault="003B3CC5" w:rsidP="003B3CC5">
            <w:pPr>
              <w:jc w:val="center"/>
              <w:rPr>
                <w:sz w:val="22"/>
                <w:szCs w:val="22"/>
              </w:rPr>
            </w:pPr>
            <w:r w:rsidRPr="00685339">
              <w:rPr>
                <w:sz w:val="22"/>
                <w:szCs w:val="22"/>
              </w:rPr>
              <w:t>081600</w:t>
            </w:r>
          </w:p>
        </w:tc>
        <w:tc>
          <w:tcPr>
            <w:tcW w:w="4395" w:type="dxa"/>
            <w:shd w:val="clear" w:color="auto" w:fill="auto"/>
            <w:vAlign w:val="center"/>
          </w:tcPr>
          <w:p w14:paraId="518E7960" w14:textId="77777777" w:rsidR="003B3CC5" w:rsidRPr="003849F4" w:rsidRDefault="003B3CC5" w:rsidP="003B3CC5">
            <w:pPr>
              <w:tabs>
                <w:tab w:val="left" w:pos="5137"/>
              </w:tabs>
              <w:rPr>
                <w:sz w:val="22"/>
                <w:szCs w:val="22"/>
              </w:rPr>
            </w:pPr>
            <w:r w:rsidRPr="003849F4">
              <w:rPr>
                <w:sz w:val="22"/>
                <w:szCs w:val="22"/>
              </w:rPr>
              <w:t>Агрегаты для сварки полиэтиленовых труб</w:t>
            </w:r>
          </w:p>
        </w:tc>
        <w:tc>
          <w:tcPr>
            <w:tcW w:w="1134" w:type="dxa"/>
            <w:shd w:val="clear" w:color="auto" w:fill="auto"/>
            <w:vAlign w:val="center"/>
          </w:tcPr>
          <w:p w14:paraId="61D34A97" w14:textId="77777777" w:rsidR="003B3CC5" w:rsidRDefault="003B3CC5" w:rsidP="003B3CC5">
            <w:pPr>
              <w:jc w:val="center"/>
            </w:pPr>
            <w:r w:rsidRPr="003849F4">
              <w:rPr>
                <w:sz w:val="22"/>
                <w:szCs w:val="22"/>
              </w:rPr>
              <w:t>маш.-ч</w:t>
            </w:r>
          </w:p>
        </w:tc>
        <w:tc>
          <w:tcPr>
            <w:tcW w:w="1276" w:type="dxa"/>
            <w:shd w:val="clear" w:color="auto" w:fill="auto"/>
            <w:vAlign w:val="center"/>
          </w:tcPr>
          <w:p w14:paraId="01E16038" w14:textId="77777777" w:rsidR="003B3CC5" w:rsidRPr="003849F4" w:rsidRDefault="003B3CC5" w:rsidP="003B3CC5">
            <w:pPr>
              <w:ind w:right="34"/>
              <w:jc w:val="right"/>
              <w:rPr>
                <w:sz w:val="22"/>
                <w:szCs w:val="22"/>
              </w:rPr>
            </w:pPr>
            <w:r w:rsidRPr="003849F4">
              <w:rPr>
                <w:sz w:val="22"/>
                <w:szCs w:val="22"/>
              </w:rPr>
              <w:t>99,94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50442" w14:textId="122411A7" w:rsidR="003B3CC5" w:rsidRPr="00940F89" w:rsidRDefault="003B3CC5" w:rsidP="003B3CC5">
            <w:pPr>
              <w:jc w:val="right"/>
              <w:rPr>
                <w:sz w:val="22"/>
                <w:szCs w:val="22"/>
              </w:rPr>
            </w:pPr>
            <w:r w:rsidRPr="006A5A91">
              <w:rPr>
                <w:sz w:val="22"/>
                <w:szCs w:val="22"/>
              </w:rPr>
              <w:t>309,23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12F80" w14:textId="26F99856" w:rsidR="003B3CC5" w:rsidRPr="003B3CC5" w:rsidRDefault="003B3CC5" w:rsidP="003B3CC5">
            <w:pPr>
              <w:jc w:val="right"/>
              <w:rPr>
                <w:sz w:val="22"/>
                <w:szCs w:val="22"/>
              </w:rPr>
            </w:pPr>
            <w:r w:rsidRPr="003B3CC5">
              <w:rPr>
                <w:sz w:val="22"/>
                <w:szCs w:val="22"/>
              </w:rPr>
              <w:t>3,094</w:t>
            </w:r>
          </w:p>
        </w:tc>
      </w:tr>
      <w:tr w:rsidR="003B3CC5" w:rsidRPr="003849F4" w14:paraId="0AF8FC87" w14:textId="77777777" w:rsidTr="006A5A91">
        <w:tc>
          <w:tcPr>
            <w:tcW w:w="1100" w:type="dxa"/>
            <w:shd w:val="clear" w:color="auto" w:fill="auto"/>
            <w:vAlign w:val="center"/>
          </w:tcPr>
          <w:p w14:paraId="2FD69CA9" w14:textId="77777777" w:rsidR="003B3CC5" w:rsidRPr="003849F4" w:rsidRDefault="003B3CC5" w:rsidP="003B3CC5">
            <w:pPr>
              <w:jc w:val="center"/>
              <w:rPr>
                <w:sz w:val="22"/>
              </w:rPr>
            </w:pPr>
            <w:r w:rsidRPr="003849F4">
              <w:rPr>
                <w:sz w:val="22"/>
              </w:rPr>
              <w:t>140102</w:t>
            </w:r>
          </w:p>
        </w:tc>
        <w:tc>
          <w:tcPr>
            <w:tcW w:w="4395" w:type="dxa"/>
            <w:shd w:val="clear" w:color="auto" w:fill="auto"/>
            <w:vAlign w:val="center"/>
          </w:tcPr>
          <w:p w14:paraId="5744C2D4" w14:textId="77777777" w:rsidR="003B3CC5" w:rsidRPr="003849F4" w:rsidRDefault="003B3CC5" w:rsidP="003B3CC5">
            <w:pPr>
              <w:tabs>
                <w:tab w:val="left" w:pos="5137"/>
              </w:tabs>
              <w:rPr>
                <w:sz w:val="22"/>
                <w:szCs w:val="22"/>
              </w:rPr>
            </w:pPr>
            <w:r w:rsidRPr="003849F4">
              <w:rPr>
                <w:sz w:val="22"/>
                <w:szCs w:val="22"/>
              </w:rPr>
              <w:t>Агрегаты копровые без дизель-молота на базе экскаватора 1 м3</w:t>
            </w:r>
          </w:p>
        </w:tc>
        <w:tc>
          <w:tcPr>
            <w:tcW w:w="1134" w:type="dxa"/>
            <w:shd w:val="clear" w:color="auto" w:fill="auto"/>
            <w:vAlign w:val="center"/>
          </w:tcPr>
          <w:p w14:paraId="03F32B24" w14:textId="77777777" w:rsidR="003B3CC5" w:rsidRDefault="003B3CC5" w:rsidP="003B3CC5">
            <w:pPr>
              <w:jc w:val="center"/>
            </w:pPr>
            <w:r w:rsidRPr="003849F4">
              <w:rPr>
                <w:sz w:val="22"/>
                <w:szCs w:val="22"/>
              </w:rPr>
              <w:t>маш.-ч</w:t>
            </w:r>
          </w:p>
        </w:tc>
        <w:tc>
          <w:tcPr>
            <w:tcW w:w="1276" w:type="dxa"/>
            <w:shd w:val="clear" w:color="auto" w:fill="auto"/>
            <w:vAlign w:val="center"/>
          </w:tcPr>
          <w:p w14:paraId="22CABBAD" w14:textId="77777777" w:rsidR="003B3CC5" w:rsidRPr="003849F4" w:rsidRDefault="003B3CC5" w:rsidP="003B3CC5">
            <w:pPr>
              <w:ind w:right="34"/>
              <w:jc w:val="right"/>
              <w:rPr>
                <w:sz w:val="22"/>
                <w:szCs w:val="22"/>
              </w:rPr>
            </w:pPr>
            <w:r w:rsidRPr="003849F4">
              <w:rPr>
                <w:sz w:val="22"/>
                <w:szCs w:val="22"/>
              </w:rPr>
              <w:t>200,49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EAD25" w14:textId="0CC5FCBA" w:rsidR="003B3CC5" w:rsidRPr="00940F89" w:rsidRDefault="003B3CC5" w:rsidP="003B3CC5">
            <w:pPr>
              <w:jc w:val="right"/>
              <w:rPr>
                <w:sz w:val="22"/>
                <w:szCs w:val="22"/>
              </w:rPr>
            </w:pPr>
            <w:r w:rsidRPr="006A5A91">
              <w:rPr>
                <w:sz w:val="22"/>
                <w:szCs w:val="22"/>
              </w:rPr>
              <w:t>1 861,97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5415A" w14:textId="5055E007" w:rsidR="003B3CC5" w:rsidRPr="003B3CC5" w:rsidRDefault="003B3CC5" w:rsidP="003B3CC5">
            <w:pPr>
              <w:jc w:val="right"/>
              <w:rPr>
                <w:sz w:val="22"/>
                <w:szCs w:val="22"/>
              </w:rPr>
            </w:pPr>
            <w:r w:rsidRPr="003B3CC5">
              <w:rPr>
                <w:sz w:val="22"/>
                <w:szCs w:val="22"/>
              </w:rPr>
              <w:t>9,287</w:t>
            </w:r>
          </w:p>
        </w:tc>
      </w:tr>
      <w:tr w:rsidR="003B3CC5" w:rsidRPr="003849F4" w14:paraId="785C7D6A" w14:textId="77777777" w:rsidTr="006A5A91">
        <w:tc>
          <w:tcPr>
            <w:tcW w:w="1100" w:type="dxa"/>
            <w:shd w:val="clear" w:color="auto" w:fill="auto"/>
            <w:vAlign w:val="center"/>
          </w:tcPr>
          <w:p w14:paraId="0CFC90ED" w14:textId="77777777" w:rsidR="003B3CC5" w:rsidRPr="003849F4" w:rsidRDefault="003B3CC5" w:rsidP="003B3CC5">
            <w:pPr>
              <w:jc w:val="center"/>
              <w:rPr>
                <w:sz w:val="22"/>
              </w:rPr>
            </w:pPr>
            <w:r w:rsidRPr="003849F4">
              <w:rPr>
                <w:sz w:val="22"/>
              </w:rPr>
              <w:t>150102</w:t>
            </w:r>
          </w:p>
        </w:tc>
        <w:tc>
          <w:tcPr>
            <w:tcW w:w="4395" w:type="dxa"/>
            <w:shd w:val="clear" w:color="auto" w:fill="auto"/>
            <w:vAlign w:val="center"/>
          </w:tcPr>
          <w:p w14:paraId="50508B52" w14:textId="77777777" w:rsidR="003B3CC5" w:rsidRPr="003849F4" w:rsidRDefault="003B3CC5" w:rsidP="003B3CC5">
            <w:pPr>
              <w:tabs>
                <w:tab w:val="left" w:pos="5137"/>
              </w:tabs>
              <w:rPr>
                <w:sz w:val="22"/>
                <w:szCs w:val="22"/>
              </w:rPr>
            </w:pPr>
            <w:r w:rsidRPr="003849F4">
              <w:rPr>
                <w:sz w:val="22"/>
                <w:szCs w:val="22"/>
              </w:rPr>
              <w:t>Агрегаты наполнительно-опрессовочные до 300 м3/ч</w:t>
            </w:r>
          </w:p>
        </w:tc>
        <w:tc>
          <w:tcPr>
            <w:tcW w:w="1134" w:type="dxa"/>
            <w:shd w:val="clear" w:color="auto" w:fill="auto"/>
            <w:vAlign w:val="center"/>
          </w:tcPr>
          <w:p w14:paraId="3CFD9D9C" w14:textId="77777777" w:rsidR="003B3CC5" w:rsidRDefault="003B3CC5" w:rsidP="003B3CC5">
            <w:pPr>
              <w:jc w:val="center"/>
            </w:pPr>
            <w:r w:rsidRPr="003849F4">
              <w:rPr>
                <w:sz w:val="22"/>
                <w:szCs w:val="22"/>
              </w:rPr>
              <w:t>маш.-ч</w:t>
            </w:r>
          </w:p>
        </w:tc>
        <w:tc>
          <w:tcPr>
            <w:tcW w:w="1276" w:type="dxa"/>
            <w:shd w:val="clear" w:color="auto" w:fill="auto"/>
            <w:vAlign w:val="center"/>
          </w:tcPr>
          <w:p w14:paraId="689434D3" w14:textId="77777777" w:rsidR="003B3CC5" w:rsidRPr="003849F4" w:rsidRDefault="003B3CC5" w:rsidP="003B3CC5">
            <w:pPr>
              <w:ind w:right="34"/>
              <w:jc w:val="right"/>
              <w:rPr>
                <w:sz w:val="22"/>
                <w:szCs w:val="22"/>
              </w:rPr>
            </w:pPr>
            <w:r w:rsidRPr="003849F4">
              <w:rPr>
                <w:sz w:val="22"/>
                <w:szCs w:val="22"/>
              </w:rPr>
              <w:t>287,21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639D" w14:textId="227D22DF" w:rsidR="003B3CC5" w:rsidRPr="00940F89" w:rsidRDefault="003B3CC5" w:rsidP="003B3CC5">
            <w:pPr>
              <w:jc w:val="right"/>
              <w:rPr>
                <w:sz w:val="22"/>
                <w:szCs w:val="22"/>
              </w:rPr>
            </w:pPr>
            <w:r w:rsidRPr="006A5A91">
              <w:rPr>
                <w:sz w:val="22"/>
                <w:szCs w:val="22"/>
              </w:rPr>
              <w:t>1 809,43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93328" w14:textId="09803CA5" w:rsidR="003B3CC5" w:rsidRPr="003B3CC5" w:rsidRDefault="003B3CC5" w:rsidP="003B3CC5">
            <w:pPr>
              <w:jc w:val="right"/>
              <w:rPr>
                <w:sz w:val="22"/>
                <w:szCs w:val="22"/>
              </w:rPr>
            </w:pPr>
            <w:r w:rsidRPr="003B3CC5">
              <w:rPr>
                <w:sz w:val="22"/>
                <w:szCs w:val="22"/>
              </w:rPr>
              <w:t>6,300</w:t>
            </w:r>
          </w:p>
        </w:tc>
      </w:tr>
      <w:tr w:rsidR="003B3CC5" w:rsidRPr="003849F4" w14:paraId="7D667257" w14:textId="77777777" w:rsidTr="006A5A91">
        <w:tc>
          <w:tcPr>
            <w:tcW w:w="1100" w:type="dxa"/>
            <w:shd w:val="clear" w:color="auto" w:fill="auto"/>
            <w:vAlign w:val="center"/>
          </w:tcPr>
          <w:p w14:paraId="0F443D54" w14:textId="77777777" w:rsidR="003B3CC5" w:rsidRPr="003849F4" w:rsidRDefault="003B3CC5" w:rsidP="003B3CC5">
            <w:pPr>
              <w:jc w:val="center"/>
              <w:rPr>
                <w:sz w:val="22"/>
              </w:rPr>
            </w:pPr>
            <w:r w:rsidRPr="003849F4">
              <w:rPr>
                <w:sz w:val="22"/>
              </w:rPr>
              <w:t>150101</w:t>
            </w:r>
          </w:p>
        </w:tc>
        <w:tc>
          <w:tcPr>
            <w:tcW w:w="4395" w:type="dxa"/>
            <w:shd w:val="clear" w:color="auto" w:fill="auto"/>
            <w:vAlign w:val="center"/>
          </w:tcPr>
          <w:p w14:paraId="47F16FB2" w14:textId="77777777" w:rsidR="003B3CC5" w:rsidRPr="003849F4" w:rsidRDefault="003B3CC5" w:rsidP="003B3CC5">
            <w:pPr>
              <w:tabs>
                <w:tab w:val="left" w:pos="5137"/>
              </w:tabs>
              <w:rPr>
                <w:sz w:val="22"/>
                <w:szCs w:val="22"/>
              </w:rPr>
            </w:pPr>
            <w:r w:rsidRPr="003849F4">
              <w:rPr>
                <w:sz w:val="22"/>
                <w:szCs w:val="22"/>
              </w:rPr>
              <w:t>Агрегаты наполнительно-опрессовочные до 70 м3/ч</w:t>
            </w:r>
          </w:p>
        </w:tc>
        <w:tc>
          <w:tcPr>
            <w:tcW w:w="1134" w:type="dxa"/>
            <w:shd w:val="clear" w:color="auto" w:fill="auto"/>
            <w:vAlign w:val="center"/>
          </w:tcPr>
          <w:p w14:paraId="1456D1A3" w14:textId="77777777" w:rsidR="003B3CC5" w:rsidRDefault="003B3CC5" w:rsidP="003B3CC5">
            <w:pPr>
              <w:jc w:val="center"/>
            </w:pPr>
            <w:r w:rsidRPr="003849F4">
              <w:rPr>
                <w:sz w:val="22"/>
                <w:szCs w:val="22"/>
              </w:rPr>
              <w:t>маш.-ч</w:t>
            </w:r>
          </w:p>
        </w:tc>
        <w:tc>
          <w:tcPr>
            <w:tcW w:w="1276" w:type="dxa"/>
            <w:shd w:val="clear" w:color="auto" w:fill="auto"/>
            <w:vAlign w:val="center"/>
          </w:tcPr>
          <w:p w14:paraId="61B5291D" w14:textId="77777777" w:rsidR="003B3CC5" w:rsidRPr="003849F4" w:rsidRDefault="003B3CC5" w:rsidP="003B3CC5">
            <w:pPr>
              <w:ind w:right="34"/>
              <w:jc w:val="right"/>
              <w:rPr>
                <w:sz w:val="22"/>
                <w:szCs w:val="22"/>
              </w:rPr>
            </w:pPr>
            <w:r w:rsidRPr="003849F4">
              <w:rPr>
                <w:sz w:val="22"/>
                <w:szCs w:val="22"/>
              </w:rPr>
              <w:t>129,46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721A3" w14:textId="35AF7A70" w:rsidR="003B3CC5" w:rsidRPr="00940F89" w:rsidRDefault="003B3CC5" w:rsidP="003B3CC5">
            <w:pPr>
              <w:jc w:val="right"/>
              <w:rPr>
                <w:sz w:val="22"/>
                <w:szCs w:val="22"/>
              </w:rPr>
            </w:pPr>
            <w:r w:rsidRPr="006A5A91">
              <w:rPr>
                <w:sz w:val="22"/>
                <w:szCs w:val="22"/>
              </w:rPr>
              <w:t>1 741,63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25DD5" w14:textId="17A34017" w:rsidR="003B3CC5" w:rsidRPr="003B3CC5" w:rsidRDefault="003B3CC5" w:rsidP="003B3CC5">
            <w:pPr>
              <w:jc w:val="right"/>
              <w:rPr>
                <w:sz w:val="22"/>
                <w:szCs w:val="22"/>
              </w:rPr>
            </w:pPr>
            <w:r w:rsidRPr="003B3CC5">
              <w:rPr>
                <w:sz w:val="22"/>
                <w:szCs w:val="22"/>
              </w:rPr>
              <w:t>13,453</w:t>
            </w:r>
          </w:p>
        </w:tc>
      </w:tr>
      <w:tr w:rsidR="003B3CC5" w:rsidRPr="003849F4" w14:paraId="502168DD" w14:textId="77777777" w:rsidTr="006A5A91">
        <w:tc>
          <w:tcPr>
            <w:tcW w:w="1100" w:type="dxa"/>
            <w:shd w:val="clear" w:color="auto" w:fill="auto"/>
            <w:vAlign w:val="center"/>
          </w:tcPr>
          <w:p w14:paraId="5E3D7C20" w14:textId="77777777" w:rsidR="003B3CC5" w:rsidRPr="003849F4" w:rsidRDefault="003B3CC5" w:rsidP="003B3CC5">
            <w:pPr>
              <w:jc w:val="center"/>
              <w:rPr>
                <w:sz w:val="22"/>
              </w:rPr>
            </w:pPr>
            <w:r w:rsidRPr="003849F4">
              <w:rPr>
                <w:sz w:val="22"/>
              </w:rPr>
              <w:t>150202</w:t>
            </w:r>
          </w:p>
        </w:tc>
        <w:tc>
          <w:tcPr>
            <w:tcW w:w="4395" w:type="dxa"/>
            <w:shd w:val="clear" w:color="auto" w:fill="auto"/>
            <w:vAlign w:val="center"/>
          </w:tcPr>
          <w:p w14:paraId="77CFAFAA" w14:textId="77777777" w:rsidR="003B3CC5" w:rsidRPr="003849F4" w:rsidRDefault="003B3CC5" w:rsidP="003B3CC5">
            <w:pPr>
              <w:tabs>
                <w:tab w:val="left" w:pos="5137"/>
              </w:tabs>
              <w:rPr>
                <w:sz w:val="22"/>
                <w:szCs w:val="22"/>
              </w:rPr>
            </w:pPr>
            <w:r w:rsidRPr="003849F4">
              <w:rPr>
                <w:sz w:val="22"/>
                <w:szCs w:val="22"/>
              </w:rPr>
              <w:t>Агрегаты сварочные двухпостовые для ручной сварки на тракторе 79 кВт (108 л.с.)</w:t>
            </w:r>
          </w:p>
        </w:tc>
        <w:tc>
          <w:tcPr>
            <w:tcW w:w="1134" w:type="dxa"/>
            <w:shd w:val="clear" w:color="auto" w:fill="auto"/>
            <w:vAlign w:val="center"/>
          </w:tcPr>
          <w:p w14:paraId="7592F701" w14:textId="77777777" w:rsidR="003B3CC5" w:rsidRDefault="003B3CC5" w:rsidP="003B3CC5">
            <w:pPr>
              <w:jc w:val="center"/>
            </w:pPr>
            <w:r w:rsidRPr="003849F4">
              <w:rPr>
                <w:sz w:val="22"/>
                <w:szCs w:val="22"/>
              </w:rPr>
              <w:t>маш.-ч</w:t>
            </w:r>
          </w:p>
        </w:tc>
        <w:tc>
          <w:tcPr>
            <w:tcW w:w="1276" w:type="dxa"/>
            <w:shd w:val="clear" w:color="auto" w:fill="auto"/>
            <w:vAlign w:val="center"/>
          </w:tcPr>
          <w:p w14:paraId="221AD115" w14:textId="77777777" w:rsidR="003B3CC5" w:rsidRPr="003849F4" w:rsidRDefault="003B3CC5" w:rsidP="003B3CC5">
            <w:pPr>
              <w:ind w:right="34"/>
              <w:jc w:val="right"/>
              <w:rPr>
                <w:sz w:val="22"/>
                <w:szCs w:val="22"/>
              </w:rPr>
            </w:pPr>
            <w:r w:rsidRPr="003849F4">
              <w:rPr>
                <w:sz w:val="22"/>
                <w:szCs w:val="22"/>
              </w:rPr>
              <w:t>133,77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3E5DF" w14:textId="27F8E1B9" w:rsidR="003B3CC5" w:rsidRPr="00940F89" w:rsidRDefault="003B3CC5" w:rsidP="003B3CC5">
            <w:pPr>
              <w:jc w:val="right"/>
              <w:rPr>
                <w:sz w:val="22"/>
                <w:szCs w:val="22"/>
              </w:rPr>
            </w:pPr>
            <w:r w:rsidRPr="006A5A91">
              <w:rPr>
                <w:sz w:val="22"/>
                <w:szCs w:val="22"/>
              </w:rPr>
              <w:t>987,24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694A5" w14:textId="6CDE6408" w:rsidR="003B3CC5" w:rsidRPr="003B3CC5" w:rsidRDefault="003B3CC5" w:rsidP="003B3CC5">
            <w:pPr>
              <w:jc w:val="right"/>
              <w:rPr>
                <w:sz w:val="22"/>
                <w:szCs w:val="22"/>
              </w:rPr>
            </w:pPr>
            <w:r w:rsidRPr="003B3CC5">
              <w:rPr>
                <w:sz w:val="22"/>
                <w:szCs w:val="22"/>
              </w:rPr>
              <w:t>7,380</w:t>
            </w:r>
          </w:p>
        </w:tc>
      </w:tr>
      <w:tr w:rsidR="003B3CC5" w:rsidRPr="003849F4" w14:paraId="7CBEDB18" w14:textId="77777777" w:rsidTr="006A5A91">
        <w:tc>
          <w:tcPr>
            <w:tcW w:w="1100" w:type="dxa"/>
            <w:shd w:val="clear" w:color="auto" w:fill="auto"/>
            <w:vAlign w:val="center"/>
          </w:tcPr>
          <w:p w14:paraId="2CC0C7D8" w14:textId="77777777" w:rsidR="003B3CC5" w:rsidRPr="003849F4" w:rsidRDefault="003B3CC5" w:rsidP="003B3CC5">
            <w:pPr>
              <w:jc w:val="center"/>
              <w:rPr>
                <w:sz w:val="22"/>
              </w:rPr>
            </w:pPr>
            <w:r w:rsidRPr="003849F4">
              <w:rPr>
                <w:sz w:val="22"/>
              </w:rPr>
              <w:t>040202</w:t>
            </w:r>
          </w:p>
        </w:tc>
        <w:tc>
          <w:tcPr>
            <w:tcW w:w="4395" w:type="dxa"/>
            <w:shd w:val="clear" w:color="auto" w:fill="auto"/>
            <w:vAlign w:val="center"/>
          </w:tcPr>
          <w:p w14:paraId="7ABF6FF9" w14:textId="77777777" w:rsidR="003B3CC5" w:rsidRPr="003849F4" w:rsidRDefault="003B3CC5" w:rsidP="003B3CC5">
            <w:pPr>
              <w:tabs>
                <w:tab w:val="left" w:pos="5137"/>
              </w:tabs>
              <w:rPr>
                <w:sz w:val="22"/>
                <w:szCs w:val="22"/>
              </w:rPr>
            </w:pPr>
            <w:r w:rsidRPr="003849F4">
              <w:rPr>
                <w:sz w:val="22"/>
                <w:szCs w:val="22"/>
              </w:rPr>
              <w:t>Агрегаты сварочные передвижные с номинальным сварочным током 250-400 А с дизельным двигателем</w:t>
            </w:r>
          </w:p>
        </w:tc>
        <w:tc>
          <w:tcPr>
            <w:tcW w:w="1134" w:type="dxa"/>
            <w:shd w:val="clear" w:color="auto" w:fill="auto"/>
            <w:vAlign w:val="center"/>
          </w:tcPr>
          <w:p w14:paraId="1D37A0BD" w14:textId="77777777" w:rsidR="003B3CC5" w:rsidRDefault="003B3CC5" w:rsidP="003B3CC5">
            <w:pPr>
              <w:jc w:val="center"/>
            </w:pPr>
            <w:r w:rsidRPr="003849F4">
              <w:rPr>
                <w:sz w:val="22"/>
                <w:szCs w:val="22"/>
              </w:rPr>
              <w:t>маш.-ч</w:t>
            </w:r>
          </w:p>
        </w:tc>
        <w:tc>
          <w:tcPr>
            <w:tcW w:w="1276" w:type="dxa"/>
            <w:shd w:val="clear" w:color="auto" w:fill="auto"/>
            <w:vAlign w:val="center"/>
          </w:tcPr>
          <w:p w14:paraId="7A1E411B" w14:textId="77777777" w:rsidR="003B3CC5" w:rsidRPr="003849F4" w:rsidRDefault="003B3CC5" w:rsidP="003B3CC5">
            <w:pPr>
              <w:ind w:right="34"/>
              <w:jc w:val="right"/>
              <w:rPr>
                <w:sz w:val="22"/>
                <w:szCs w:val="22"/>
              </w:rPr>
            </w:pPr>
            <w:r w:rsidRPr="003849F4">
              <w:rPr>
                <w:sz w:val="22"/>
                <w:szCs w:val="22"/>
              </w:rPr>
              <w:t>13,95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4AFD4" w14:textId="11F8312E" w:rsidR="003B3CC5" w:rsidRPr="00940F89" w:rsidRDefault="003B3CC5" w:rsidP="003B3CC5">
            <w:pPr>
              <w:jc w:val="right"/>
              <w:rPr>
                <w:sz w:val="22"/>
                <w:szCs w:val="22"/>
              </w:rPr>
            </w:pPr>
            <w:r w:rsidRPr="006A5A91">
              <w:rPr>
                <w:sz w:val="22"/>
                <w:szCs w:val="22"/>
              </w:rPr>
              <w:t>697,24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A3E25" w14:textId="2AB07128" w:rsidR="003B3CC5" w:rsidRPr="003B3CC5" w:rsidRDefault="003B3CC5" w:rsidP="003B3CC5">
            <w:pPr>
              <w:jc w:val="right"/>
              <w:rPr>
                <w:sz w:val="22"/>
                <w:szCs w:val="22"/>
              </w:rPr>
            </w:pPr>
            <w:r w:rsidRPr="003B3CC5">
              <w:rPr>
                <w:sz w:val="22"/>
                <w:szCs w:val="22"/>
              </w:rPr>
              <w:t>49,981</w:t>
            </w:r>
          </w:p>
        </w:tc>
      </w:tr>
      <w:tr w:rsidR="003B3CC5" w:rsidRPr="003849F4" w14:paraId="560DBAA0" w14:textId="77777777" w:rsidTr="006A5A91">
        <w:tc>
          <w:tcPr>
            <w:tcW w:w="1100" w:type="dxa"/>
            <w:shd w:val="clear" w:color="auto" w:fill="auto"/>
            <w:vAlign w:val="center"/>
          </w:tcPr>
          <w:p w14:paraId="40E816C3" w14:textId="77777777" w:rsidR="003B3CC5" w:rsidRPr="003849F4" w:rsidRDefault="003B3CC5" w:rsidP="003B3CC5">
            <w:pPr>
              <w:jc w:val="center"/>
              <w:rPr>
                <w:sz w:val="22"/>
              </w:rPr>
            </w:pPr>
            <w:r w:rsidRPr="003849F4">
              <w:rPr>
                <w:sz w:val="22"/>
              </w:rPr>
              <w:t>070148</w:t>
            </w:r>
          </w:p>
        </w:tc>
        <w:tc>
          <w:tcPr>
            <w:tcW w:w="4395" w:type="dxa"/>
            <w:shd w:val="clear" w:color="auto" w:fill="auto"/>
            <w:vAlign w:val="center"/>
          </w:tcPr>
          <w:p w14:paraId="22BE182C" w14:textId="77777777" w:rsidR="003B3CC5" w:rsidRPr="003849F4" w:rsidRDefault="003B3CC5" w:rsidP="003B3CC5">
            <w:pPr>
              <w:tabs>
                <w:tab w:val="left" w:pos="5137"/>
              </w:tabs>
              <w:rPr>
                <w:sz w:val="22"/>
                <w:szCs w:val="22"/>
              </w:rPr>
            </w:pPr>
            <w:r w:rsidRPr="003849F4">
              <w:rPr>
                <w:sz w:val="22"/>
                <w:szCs w:val="22"/>
              </w:rPr>
              <w:t>Бульдозеры при работе на других видах строительства 59 кВт (80 л.с.)</w:t>
            </w:r>
          </w:p>
        </w:tc>
        <w:tc>
          <w:tcPr>
            <w:tcW w:w="1134" w:type="dxa"/>
            <w:shd w:val="clear" w:color="auto" w:fill="auto"/>
            <w:vAlign w:val="center"/>
          </w:tcPr>
          <w:p w14:paraId="71B227F3" w14:textId="77777777" w:rsidR="003B3CC5" w:rsidRDefault="003B3CC5" w:rsidP="003B3CC5">
            <w:pPr>
              <w:jc w:val="center"/>
            </w:pPr>
            <w:r w:rsidRPr="003849F4">
              <w:rPr>
                <w:sz w:val="22"/>
                <w:szCs w:val="22"/>
              </w:rPr>
              <w:t>маш.-ч</w:t>
            </w:r>
          </w:p>
        </w:tc>
        <w:tc>
          <w:tcPr>
            <w:tcW w:w="1276" w:type="dxa"/>
            <w:shd w:val="clear" w:color="auto" w:fill="auto"/>
            <w:vAlign w:val="center"/>
          </w:tcPr>
          <w:p w14:paraId="5AB3788E" w14:textId="77777777" w:rsidR="003B3CC5" w:rsidRPr="003849F4" w:rsidRDefault="003B3CC5" w:rsidP="003B3CC5">
            <w:pPr>
              <w:ind w:right="34"/>
              <w:jc w:val="right"/>
              <w:rPr>
                <w:sz w:val="22"/>
                <w:szCs w:val="22"/>
              </w:rPr>
            </w:pPr>
            <w:r w:rsidRPr="003849F4">
              <w:rPr>
                <w:sz w:val="22"/>
                <w:szCs w:val="22"/>
              </w:rPr>
              <w:t>61,24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4D35A" w14:textId="7983634F" w:rsidR="003B3CC5" w:rsidRPr="00940F89" w:rsidRDefault="003B3CC5" w:rsidP="003B3CC5">
            <w:pPr>
              <w:jc w:val="right"/>
              <w:rPr>
                <w:sz w:val="22"/>
                <w:szCs w:val="22"/>
              </w:rPr>
            </w:pPr>
            <w:r w:rsidRPr="006A5A91">
              <w:rPr>
                <w:sz w:val="22"/>
                <w:szCs w:val="22"/>
              </w:rPr>
              <w:t>1 141,98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CEF86" w14:textId="4DF1D4E3" w:rsidR="003B3CC5" w:rsidRPr="003B3CC5" w:rsidRDefault="003B3CC5" w:rsidP="003B3CC5">
            <w:pPr>
              <w:jc w:val="right"/>
              <w:rPr>
                <w:sz w:val="22"/>
                <w:szCs w:val="22"/>
              </w:rPr>
            </w:pPr>
            <w:r w:rsidRPr="003B3CC5">
              <w:rPr>
                <w:sz w:val="22"/>
                <w:szCs w:val="22"/>
              </w:rPr>
              <w:t>18,648</w:t>
            </w:r>
          </w:p>
        </w:tc>
      </w:tr>
      <w:tr w:rsidR="003B3CC5" w:rsidRPr="003849F4" w14:paraId="3DACB335" w14:textId="77777777" w:rsidTr="006A5A91">
        <w:tc>
          <w:tcPr>
            <w:tcW w:w="1100" w:type="dxa"/>
            <w:shd w:val="clear" w:color="auto" w:fill="auto"/>
            <w:vAlign w:val="center"/>
          </w:tcPr>
          <w:p w14:paraId="67BD68E2" w14:textId="77777777" w:rsidR="003B3CC5" w:rsidRPr="003849F4" w:rsidRDefault="003B3CC5" w:rsidP="003B3CC5">
            <w:pPr>
              <w:jc w:val="center"/>
              <w:rPr>
                <w:sz w:val="22"/>
              </w:rPr>
            </w:pPr>
            <w:r w:rsidRPr="003849F4">
              <w:rPr>
                <w:sz w:val="22"/>
              </w:rPr>
              <w:t>070149</w:t>
            </w:r>
          </w:p>
        </w:tc>
        <w:tc>
          <w:tcPr>
            <w:tcW w:w="4395" w:type="dxa"/>
            <w:shd w:val="clear" w:color="auto" w:fill="auto"/>
            <w:vAlign w:val="center"/>
          </w:tcPr>
          <w:p w14:paraId="686DA15B" w14:textId="77777777" w:rsidR="003B3CC5" w:rsidRPr="003849F4" w:rsidRDefault="003B3CC5" w:rsidP="003B3CC5">
            <w:pPr>
              <w:tabs>
                <w:tab w:val="left" w:pos="5137"/>
              </w:tabs>
              <w:rPr>
                <w:sz w:val="22"/>
                <w:szCs w:val="22"/>
              </w:rPr>
            </w:pPr>
            <w:r w:rsidRPr="003849F4">
              <w:rPr>
                <w:sz w:val="22"/>
                <w:szCs w:val="22"/>
              </w:rPr>
              <w:t>Бульдозеры при работе на других видах строительства 79 кВт (108 л.с.)</w:t>
            </w:r>
          </w:p>
        </w:tc>
        <w:tc>
          <w:tcPr>
            <w:tcW w:w="1134" w:type="dxa"/>
            <w:shd w:val="clear" w:color="auto" w:fill="auto"/>
            <w:vAlign w:val="center"/>
          </w:tcPr>
          <w:p w14:paraId="50D4188B" w14:textId="77777777" w:rsidR="003B3CC5" w:rsidRDefault="003B3CC5" w:rsidP="003B3CC5">
            <w:pPr>
              <w:jc w:val="center"/>
            </w:pPr>
            <w:r w:rsidRPr="003849F4">
              <w:rPr>
                <w:sz w:val="22"/>
                <w:szCs w:val="22"/>
              </w:rPr>
              <w:t>маш.-ч</w:t>
            </w:r>
          </w:p>
        </w:tc>
        <w:tc>
          <w:tcPr>
            <w:tcW w:w="1276" w:type="dxa"/>
            <w:shd w:val="clear" w:color="auto" w:fill="auto"/>
            <w:vAlign w:val="center"/>
          </w:tcPr>
          <w:p w14:paraId="73BE6954" w14:textId="77777777" w:rsidR="003B3CC5" w:rsidRPr="003849F4" w:rsidRDefault="003B3CC5" w:rsidP="003B3CC5">
            <w:pPr>
              <w:ind w:right="34"/>
              <w:jc w:val="right"/>
              <w:rPr>
                <w:sz w:val="22"/>
                <w:szCs w:val="22"/>
              </w:rPr>
            </w:pPr>
            <w:r w:rsidRPr="003849F4">
              <w:rPr>
                <w:sz w:val="22"/>
                <w:szCs w:val="22"/>
              </w:rPr>
              <w:t>79,81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BBDBD" w14:textId="4085D758" w:rsidR="003B3CC5" w:rsidRPr="00940F89" w:rsidRDefault="003B3CC5" w:rsidP="003B3CC5">
            <w:pPr>
              <w:jc w:val="right"/>
              <w:rPr>
                <w:sz w:val="22"/>
                <w:szCs w:val="22"/>
              </w:rPr>
            </w:pPr>
            <w:r w:rsidRPr="006A5A91">
              <w:rPr>
                <w:sz w:val="22"/>
                <w:szCs w:val="22"/>
              </w:rPr>
              <w:t>1 810,91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0AF02D" w14:textId="5180DBA2" w:rsidR="003B3CC5" w:rsidRPr="003B3CC5" w:rsidRDefault="003B3CC5" w:rsidP="003B3CC5">
            <w:pPr>
              <w:jc w:val="right"/>
              <w:rPr>
                <w:sz w:val="22"/>
                <w:szCs w:val="22"/>
              </w:rPr>
            </w:pPr>
            <w:r w:rsidRPr="003B3CC5">
              <w:rPr>
                <w:sz w:val="22"/>
                <w:szCs w:val="22"/>
              </w:rPr>
              <w:t>22,690</w:t>
            </w:r>
          </w:p>
        </w:tc>
      </w:tr>
      <w:tr w:rsidR="003B3CC5" w:rsidRPr="003849F4" w14:paraId="08F55529" w14:textId="77777777" w:rsidTr="006A5A91">
        <w:trPr>
          <w:trHeight w:val="340"/>
        </w:trPr>
        <w:tc>
          <w:tcPr>
            <w:tcW w:w="1100" w:type="dxa"/>
            <w:shd w:val="clear" w:color="auto" w:fill="auto"/>
            <w:vAlign w:val="center"/>
          </w:tcPr>
          <w:p w14:paraId="2563CF53" w14:textId="77777777" w:rsidR="003B3CC5" w:rsidRPr="003849F4" w:rsidRDefault="003B3CC5" w:rsidP="003B3CC5">
            <w:pPr>
              <w:jc w:val="center"/>
              <w:rPr>
                <w:sz w:val="22"/>
              </w:rPr>
            </w:pPr>
            <w:r w:rsidRPr="003849F4">
              <w:rPr>
                <w:sz w:val="22"/>
              </w:rPr>
              <w:t>031050</w:t>
            </w:r>
          </w:p>
        </w:tc>
        <w:tc>
          <w:tcPr>
            <w:tcW w:w="4395" w:type="dxa"/>
            <w:shd w:val="clear" w:color="auto" w:fill="auto"/>
            <w:vAlign w:val="center"/>
          </w:tcPr>
          <w:p w14:paraId="0115592E" w14:textId="77777777" w:rsidR="003B3CC5" w:rsidRPr="003849F4" w:rsidRDefault="003B3CC5" w:rsidP="003B3CC5">
            <w:pPr>
              <w:tabs>
                <w:tab w:val="left" w:pos="5137"/>
              </w:tabs>
              <w:rPr>
                <w:sz w:val="22"/>
                <w:szCs w:val="22"/>
              </w:rPr>
            </w:pPr>
            <w:r w:rsidRPr="003849F4">
              <w:rPr>
                <w:sz w:val="22"/>
                <w:szCs w:val="22"/>
              </w:rPr>
              <w:t>Вышка телескопическая 25 м</w:t>
            </w:r>
          </w:p>
        </w:tc>
        <w:tc>
          <w:tcPr>
            <w:tcW w:w="1134" w:type="dxa"/>
            <w:shd w:val="clear" w:color="auto" w:fill="auto"/>
            <w:vAlign w:val="center"/>
          </w:tcPr>
          <w:p w14:paraId="2B0AEBC4" w14:textId="77777777" w:rsidR="003B3CC5" w:rsidRDefault="003B3CC5" w:rsidP="003B3CC5">
            <w:pPr>
              <w:jc w:val="center"/>
            </w:pPr>
            <w:r w:rsidRPr="003849F4">
              <w:rPr>
                <w:sz w:val="22"/>
                <w:szCs w:val="22"/>
              </w:rPr>
              <w:t>маш.-ч</w:t>
            </w:r>
          </w:p>
        </w:tc>
        <w:tc>
          <w:tcPr>
            <w:tcW w:w="1276" w:type="dxa"/>
            <w:shd w:val="clear" w:color="auto" w:fill="auto"/>
            <w:vAlign w:val="center"/>
          </w:tcPr>
          <w:p w14:paraId="5D037E91" w14:textId="77777777" w:rsidR="003B3CC5" w:rsidRPr="003849F4" w:rsidRDefault="003B3CC5" w:rsidP="003B3CC5">
            <w:pPr>
              <w:ind w:right="34"/>
              <w:jc w:val="right"/>
              <w:rPr>
                <w:sz w:val="22"/>
                <w:szCs w:val="22"/>
              </w:rPr>
            </w:pPr>
            <w:r w:rsidRPr="003849F4">
              <w:rPr>
                <w:sz w:val="22"/>
                <w:szCs w:val="22"/>
              </w:rPr>
              <w:t>148,64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B6723" w14:textId="69A3185E" w:rsidR="003B3CC5" w:rsidRPr="00940F89" w:rsidRDefault="003B3CC5" w:rsidP="003B3CC5">
            <w:pPr>
              <w:jc w:val="right"/>
              <w:rPr>
                <w:sz w:val="22"/>
                <w:szCs w:val="22"/>
              </w:rPr>
            </w:pPr>
            <w:r w:rsidRPr="006A5A91">
              <w:rPr>
                <w:sz w:val="22"/>
                <w:szCs w:val="22"/>
              </w:rPr>
              <w:t>895,60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0A5CC" w14:textId="5776C784" w:rsidR="003B3CC5" w:rsidRPr="003B3CC5" w:rsidRDefault="003B3CC5" w:rsidP="003B3CC5">
            <w:pPr>
              <w:jc w:val="right"/>
              <w:rPr>
                <w:sz w:val="22"/>
                <w:szCs w:val="22"/>
              </w:rPr>
            </w:pPr>
            <w:r w:rsidRPr="003B3CC5">
              <w:rPr>
                <w:sz w:val="22"/>
                <w:szCs w:val="22"/>
              </w:rPr>
              <w:t>6,025</w:t>
            </w:r>
          </w:p>
        </w:tc>
      </w:tr>
      <w:tr w:rsidR="003B3CC5" w:rsidRPr="003849F4" w14:paraId="33E18A56" w14:textId="77777777" w:rsidTr="006A5A91">
        <w:trPr>
          <w:trHeight w:val="340"/>
        </w:trPr>
        <w:tc>
          <w:tcPr>
            <w:tcW w:w="1100" w:type="dxa"/>
            <w:shd w:val="clear" w:color="auto" w:fill="auto"/>
            <w:vAlign w:val="center"/>
          </w:tcPr>
          <w:p w14:paraId="46D0B566" w14:textId="77777777" w:rsidR="003B3CC5" w:rsidRPr="003849F4" w:rsidRDefault="003B3CC5" w:rsidP="003B3CC5">
            <w:pPr>
              <w:jc w:val="center"/>
              <w:rPr>
                <w:sz w:val="22"/>
              </w:rPr>
            </w:pPr>
            <w:r w:rsidRPr="003849F4">
              <w:rPr>
                <w:sz w:val="22"/>
              </w:rPr>
              <w:t>140504</w:t>
            </w:r>
          </w:p>
        </w:tc>
        <w:tc>
          <w:tcPr>
            <w:tcW w:w="4395" w:type="dxa"/>
            <w:shd w:val="clear" w:color="auto" w:fill="auto"/>
            <w:vAlign w:val="center"/>
          </w:tcPr>
          <w:p w14:paraId="4FCBEA0A" w14:textId="77777777" w:rsidR="003B3CC5" w:rsidRPr="003849F4" w:rsidRDefault="003B3CC5" w:rsidP="003B3CC5">
            <w:pPr>
              <w:tabs>
                <w:tab w:val="left" w:pos="5137"/>
              </w:tabs>
              <w:rPr>
                <w:sz w:val="22"/>
                <w:szCs w:val="22"/>
              </w:rPr>
            </w:pPr>
            <w:r w:rsidRPr="003849F4">
              <w:rPr>
                <w:sz w:val="22"/>
                <w:szCs w:val="22"/>
              </w:rPr>
              <w:t>Дизель-молоты 2,5 т</w:t>
            </w:r>
          </w:p>
        </w:tc>
        <w:tc>
          <w:tcPr>
            <w:tcW w:w="1134" w:type="dxa"/>
            <w:shd w:val="clear" w:color="auto" w:fill="auto"/>
            <w:vAlign w:val="center"/>
          </w:tcPr>
          <w:p w14:paraId="5CDE4F42" w14:textId="77777777" w:rsidR="003B3CC5" w:rsidRDefault="003B3CC5" w:rsidP="003B3CC5">
            <w:pPr>
              <w:jc w:val="center"/>
            </w:pPr>
            <w:r w:rsidRPr="003849F4">
              <w:rPr>
                <w:sz w:val="22"/>
                <w:szCs w:val="22"/>
              </w:rPr>
              <w:t>маш.-ч</w:t>
            </w:r>
          </w:p>
        </w:tc>
        <w:tc>
          <w:tcPr>
            <w:tcW w:w="1276" w:type="dxa"/>
            <w:shd w:val="clear" w:color="auto" w:fill="auto"/>
            <w:vAlign w:val="center"/>
          </w:tcPr>
          <w:p w14:paraId="579377B5" w14:textId="77777777" w:rsidR="003B3CC5" w:rsidRPr="003849F4" w:rsidRDefault="003B3CC5" w:rsidP="003B3CC5">
            <w:pPr>
              <w:ind w:right="34"/>
              <w:jc w:val="right"/>
              <w:rPr>
                <w:sz w:val="22"/>
                <w:szCs w:val="22"/>
              </w:rPr>
            </w:pPr>
            <w:r w:rsidRPr="003849F4">
              <w:rPr>
                <w:sz w:val="22"/>
                <w:szCs w:val="22"/>
              </w:rPr>
              <w:t>70,48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447B3" w14:textId="30EAC057" w:rsidR="003B3CC5" w:rsidRPr="00940F89" w:rsidRDefault="003B3CC5" w:rsidP="003B3CC5">
            <w:pPr>
              <w:jc w:val="right"/>
              <w:rPr>
                <w:sz w:val="22"/>
                <w:szCs w:val="22"/>
              </w:rPr>
            </w:pPr>
            <w:r w:rsidRPr="006A5A91">
              <w:rPr>
                <w:sz w:val="22"/>
                <w:szCs w:val="22"/>
              </w:rPr>
              <w:t>987,39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F7BE9" w14:textId="02D101DA" w:rsidR="003B3CC5" w:rsidRPr="003B3CC5" w:rsidRDefault="003B3CC5" w:rsidP="003B3CC5">
            <w:pPr>
              <w:jc w:val="right"/>
              <w:rPr>
                <w:sz w:val="22"/>
                <w:szCs w:val="22"/>
              </w:rPr>
            </w:pPr>
            <w:r w:rsidRPr="003B3CC5">
              <w:rPr>
                <w:sz w:val="22"/>
                <w:szCs w:val="22"/>
              </w:rPr>
              <w:t>14,010</w:t>
            </w:r>
          </w:p>
        </w:tc>
      </w:tr>
      <w:tr w:rsidR="003B3CC5" w:rsidRPr="003849F4" w14:paraId="464CEF11" w14:textId="77777777" w:rsidTr="006A5A91">
        <w:trPr>
          <w:trHeight w:val="340"/>
        </w:trPr>
        <w:tc>
          <w:tcPr>
            <w:tcW w:w="1100" w:type="dxa"/>
            <w:shd w:val="clear" w:color="auto" w:fill="auto"/>
            <w:vAlign w:val="center"/>
          </w:tcPr>
          <w:p w14:paraId="6E84E646" w14:textId="77777777" w:rsidR="003B3CC5" w:rsidRPr="003849F4" w:rsidRDefault="003B3CC5" w:rsidP="003B3CC5">
            <w:pPr>
              <w:jc w:val="center"/>
              <w:rPr>
                <w:sz w:val="22"/>
              </w:rPr>
            </w:pPr>
            <w:r w:rsidRPr="003849F4">
              <w:rPr>
                <w:sz w:val="22"/>
              </w:rPr>
              <w:t>120907</w:t>
            </w:r>
          </w:p>
        </w:tc>
        <w:tc>
          <w:tcPr>
            <w:tcW w:w="4395" w:type="dxa"/>
            <w:shd w:val="clear" w:color="auto" w:fill="auto"/>
            <w:vAlign w:val="center"/>
          </w:tcPr>
          <w:p w14:paraId="7B82EDE2" w14:textId="77777777" w:rsidR="003B3CC5" w:rsidRPr="003849F4" w:rsidRDefault="003B3CC5" w:rsidP="003B3CC5">
            <w:pPr>
              <w:tabs>
                <w:tab w:val="left" w:pos="5137"/>
              </w:tabs>
              <w:rPr>
                <w:sz w:val="22"/>
                <w:szCs w:val="22"/>
              </w:rPr>
            </w:pPr>
            <w:r w:rsidRPr="003849F4">
              <w:rPr>
                <w:sz w:val="22"/>
                <w:szCs w:val="22"/>
              </w:rPr>
              <w:t>Катки дорожные самоходные гладкие 13 т</w:t>
            </w:r>
          </w:p>
        </w:tc>
        <w:tc>
          <w:tcPr>
            <w:tcW w:w="1134" w:type="dxa"/>
            <w:shd w:val="clear" w:color="auto" w:fill="auto"/>
            <w:vAlign w:val="center"/>
          </w:tcPr>
          <w:p w14:paraId="68ECEB03" w14:textId="77777777" w:rsidR="003B3CC5" w:rsidRDefault="003B3CC5" w:rsidP="003B3CC5">
            <w:pPr>
              <w:jc w:val="center"/>
            </w:pPr>
            <w:r w:rsidRPr="003849F4">
              <w:rPr>
                <w:sz w:val="22"/>
                <w:szCs w:val="22"/>
              </w:rPr>
              <w:t>маш.-ч</w:t>
            </w:r>
          </w:p>
        </w:tc>
        <w:tc>
          <w:tcPr>
            <w:tcW w:w="1276" w:type="dxa"/>
            <w:shd w:val="clear" w:color="auto" w:fill="auto"/>
            <w:vAlign w:val="center"/>
          </w:tcPr>
          <w:p w14:paraId="6400D24A" w14:textId="77777777" w:rsidR="003B3CC5" w:rsidRPr="003849F4" w:rsidRDefault="003B3CC5" w:rsidP="003B3CC5">
            <w:pPr>
              <w:ind w:right="34"/>
              <w:jc w:val="right"/>
              <w:rPr>
                <w:sz w:val="22"/>
                <w:szCs w:val="22"/>
              </w:rPr>
            </w:pPr>
            <w:r w:rsidRPr="003849F4">
              <w:rPr>
                <w:sz w:val="22"/>
                <w:szCs w:val="22"/>
              </w:rPr>
              <w:t>120,93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058EC" w14:textId="38E19C8D" w:rsidR="003B3CC5" w:rsidRPr="00940F89" w:rsidRDefault="003B3CC5" w:rsidP="003B3CC5">
            <w:pPr>
              <w:jc w:val="right"/>
              <w:rPr>
                <w:sz w:val="22"/>
                <w:szCs w:val="22"/>
              </w:rPr>
            </w:pPr>
            <w:r w:rsidRPr="006A5A91">
              <w:rPr>
                <w:sz w:val="22"/>
                <w:szCs w:val="22"/>
              </w:rPr>
              <w:t>1 510,85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008C2" w14:textId="2740B514" w:rsidR="003B3CC5" w:rsidRPr="003B3CC5" w:rsidRDefault="003B3CC5" w:rsidP="003B3CC5">
            <w:pPr>
              <w:jc w:val="right"/>
              <w:rPr>
                <w:sz w:val="22"/>
                <w:szCs w:val="22"/>
              </w:rPr>
            </w:pPr>
            <w:r w:rsidRPr="003B3CC5">
              <w:rPr>
                <w:sz w:val="22"/>
                <w:szCs w:val="22"/>
              </w:rPr>
              <w:t>12,494</w:t>
            </w:r>
          </w:p>
        </w:tc>
      </w:tr>
      <w:tr w:rsidR="003B3CC5" w:rsidRPr="003849F4" w14:paraId="22219C79" w14:textId="77777777" w:rsidTr="006A5A91">
        <w:trPr>
          <w:trHeight w:val="340"/>
        </w:trPr>
        <w:tc>
          <w:tcPr>
            <w:tcW w:w="1100" w:type="dxa"/>
            <w:shd w:val="clear" w:color="auto" w:fill="auto"/>
            <w:vAlign w:val="center"/>
          </w:tcPr>
          <w:p w14:paraId="107C2AEE" w14:textId="77777777" w:rsidR="003B3CC5" w:rsidRPr="003849F4" w:rsidRDefault="003B3CC5" w:rsidP="003B3CC5">
            <w:pPr>
              <w:jc w:val="center"/>
              <w:rPr>
                <w:sz w:val="22"/>
              </w:rPr>
            </w:pPr>
            <w:r w:rsidRPr="003849F4">
              <w:rPr>
                <w:sz w:val="22"/>
              </w:rPr>
              <w:t>120911</w:t>
            </w:r>
          </w:p>
        </w:tc>
        <w:tc>
          <w:tcPr>
            <w:tcW w:w="4395" w:type="dxa"/>
            <w:shd w:val="clear" w:color="auto" w:fill="auto"/>
            <w:vAlign w:val="center"/>
          </w:tcPr>
          <w:p w14:paraId="0687B871" w14:textId="77777777" w:rsidR="003B3CC5" w:rsidRPr="003849F4" w:rsidRDefault="003B3CC5" w:rsidP="003B3CC5">
            <w:pPr>
              <w:tabs>
                <w:tab w:val="left" w:pos="5137"/>
              </w:tabs>
              <w:rPr>
                <w:sz w:val="22"/>
                <w:szCs w:val="22"/>
              </w:rPr>
            </w:pPr>
            <w:r w:rsidRPr="003849F4">
              <w:rPr>
                <w:sz w:val="22"/>
                <w:szCs w:val="22"/>
              </w:rPr>
              <w:t>Катки на пневмоколесном ходу 30 т</w:t>
            </w:r>
          </w:p>
        </w:tc>
        <w:tc>
          <w:tcPr>
            <w:tcW w:w="1134" w:type="dxa"/>
            <w:shd w:val="clear" w:color="auto" w:fill="auto"/>
            <w:vAlign w:val="center"/>
          </w:tcPr>
          <w:p w14:paraId="1FBB8192" w14:textId="77777777" w:rsidR="003B3CC5" w:rsidRDefault="003B3CC5" w:rsidP="003B3CC5">
            <w:pPr>
              <w:jc w:val="center"/>
            </w:pPr>
            <w:r w:rsidRPr="003849F4">
              <w:rPr>
                <w:sz w:val="22"/>
                <w:szCs w:val="22"/>
              </w:rPr>
              <w:t>маш.-ч</w:t>
            </w:r>
          </w:p>
        </w:tc>
        <w:tc>
          <w:tcPr>
            <w:tcW w:w="1276" w:type="dxa"/>
            <w:shd w:val="clear" w:color="auto" w:fill="auto"/>
            <w:vAlign w:val="center"/>
          </w:tcPr>
          <w:p w14:paraId="7766928E" w14:textId="77777777" w:rsidR="003B3CC5" w:rsidRPr="003849F4" w:rsidRDefault="003B3CC5" w:rsidP="003B3CC5">
            <w:pPr>
              <w:ind w:right="34"/>
              <w:jc w:val="right"/>
              <w:rPr>
                <w:sz w:val="22"/>
                <w:szCs w:val="22"/>
              </w:rPr>
            </w:pPr>
            <w:r w:rsidRPr="003849F4">
              <w:rPr>
                <w:sz w:val="22"/>
                <w:szCs w:val="22"/>
              </w:rPr>
              <w:t>205,79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14D98" w14:textId="423FA9FC" w:rsidR="003B3CC5" w:rsidRPr="00940F89" w:rsidRDefault="003B3CC5" w:rsidP="003B3CC5">
            <w:pPr>
              <w:jc w:val="right"/>
              <w:rPr>
                <w:sz w:val="22"/>
                <w:szCs w:val="22"/>
              </w:rPr>
            </w:pPr>
            <w:r w:rsidRPr="006A5A91">
              <w:rPr>
                <w:sz w:val="22"/>
                <w:szCs w:val="22"/>
              </w:rPr>
              <w:t>2 008,54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A8B5E" w14:textId="786F9289" w:rsidR="003B3CC5" w:rsidRPr="003B3CC5" w:rsidRDefault="003B3CC5" w:rsidP="003B3CC5">
            <w:pPr>
              <w:jc w:val="right"/>
              <w:rPr>
                <w:sz w:val="22"/>
                <w:szCs w:val="22"/>
              </w:rPr>
            </w:pPr>
            <w:r w:rsidRPr="003B3CC5">
              <w:rPr>
                <w:sz w:val="22"/>
                <w:szCs w:val="22"/>
              </w:rPr>
              <w:t>9,760</w:t>
            </w:r>
          </w:p>
        </w:tc>
      </w:tr>
      <w:tr w:rsidR="003B3CC5" w:rsidRPr="003849F4" w14:paraId="79048E87" w14:textId="77777777" w:rsidTr="006A5A91">
        <w:tc>
          <w:tcPr>
            <w:tcW w:w="1100" w:type="dxa"/>
            <w:shd w:val="clear" w:color="auto" w:fill="auto"/>
            <w:vAlign w:val="center"/>
          </w:tcPr>
          <w:p w14:paraId="7E7C833A" w14:textId="1C0CDC36" w:rsidR="003B3CC5" w:rsidRPr="00227BDE" w:rsidRDefault="003B3CC5" w:rsidP="003B3CC5">
            <w:pPr>
              <w:jc w:val="center"/>
              <w:rPr>
                <w:sz w:val="22"/>
              </w:rPr>
            </w:pPr>
            <w:r w:rsidRPr="00227BDE">
              <w:rPr>
                <w:sz w:val="22"/>
              </w:rPr>
              <w:t>05010</w:t>
            </w:r>
            <w:r w:rsidR="00800C82" w:rsidRPr="00227BDE">
              <w:rPr>
                <w:sz w:val="22"/>
              </w:rPr>
              <w:t>1</w:t>
            </w:r>
          </w:p>
        </w:tc>
        <w:tc>
          <w:tcPr>
            <w:tcW w:w="4395" w:type="dxa"/>
            <w:shd w:val="clear" w:color="auto" w:fill="auto"/>
            <w:vAlign w:val="center"/>
          </w:tcPr>
          <w:p w14:paraId="09C34DE5" w14:textId="485B6E44" w:rsidR="003B3CC5" w:rsidRPr="00227BDE" w:rsidRDefault="003B3CC5" w:rsidP="003B3CC5">
            <w:pPr>
              <w:tabs>
                <w:tab w:val="left" w:pos="5137"/>
              </w:tabs>
              <w:rPr>
                <w:sz w:val="22"/>
                <w:szCs w:val="22"/>
              </w:rPr>
            </w:pPr>
            <w:r w:rsidRPr="00227BDE">
              <w:rPr>
                <w:sz w:val="22"/>
                <w:szCs w:val="22"/>
              </w:rPr>
              <w:t>Компрессоры передвижные с двигателем внутреннего сгорания давлением до 686 кПа (7 ат), производительность</w:t>
            </w:r>
            <w:r w:rsidR="00800C82" w:rsidRPr="00227BDE">
              <w:rPr>
                <w:sz w:val="22"/>
                <w:szCs w:val="22"/>
              </w:rPr>
              <w:t xml:space="preserve"> до</w:t>
            </w:r>
            <w:r w:rsidRPr="00227BDE">
              <w:rPr>
                <w:sz w:val="22"/>
                <w:szCs w:val="22"/>
              </w:rPr>
              <w:t xml:space="preserve"> 5 м3/мин</w:t>
            </w:r>
          </w:p>
        </w:tc>
        <w:tc>
          <w:tcPr>
            <w:tcW w:w="1134" w:type="dxa"/>
            <w:shd w:val="clear" w:color="auto" w:fill="auto"/>
            <w:vAlign w:val="center"/>
          </w:tcPr>
          <w:p w14:paraId="24900D8E" w14:textId="77777777" w:rsidR="003B3CC5" w:rsidRPr="00227BDE" w:rsidRDefault="003B3CC5" w:rsidP="003B3CC5">
            <w:pPr>
              <w:jc w:val="center"/>
            </w:pPr>
            <w:r w:rsidRPr="00227BDE">
              <w:rPr>
                <w:sz w:val="22"/>
                <w:szCs w:val="22"/>
              </w:rPr>
              <w:t>маш.-ч</w:t>
            </w:r>
          </w:p>
        </w:tc>
        <w:tc>
          <w:tcPr>
            <w:tcW w:w="1276" w:type="dxa"/>
            <w:shd w:val="clear" w:color="auto" w:fill="auto"/>
            <w:vAlign w:val="center"/>
          </w:tcPr>
          <w:p w14:paraId="4564BF60" w14:textId="787A4CED" w:rsidR="003B3CC5" w:rsidRPr="00227BDE" w:rsidRDefault="00800C82" w:rsidP="003B3CC5">
            <w:pPr>
              <w:ind w:right="34"/>
              <w:jc w:val="right"/>
              <w:rPr>
                <w:sz w:val="22"/>
                <w:szCs w:val="22"/>
              </w:rPr>
            </w:pPr>
            <w:r w:rsidRPr="00227BDE">
              <w:rPr>
                <w:sz w:val="22"/>
                <w:szCs w:val="22"/>
              </w:rPr>
              <w:t>99,89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EA7F5" w14:textId="1F68FD71" w:rsidR="003B3CC5" w:rsidRPr="00227BDE" w:rsidRDefault="003B3CC5" w:rsidP="003B3CC5">
            <w:pPr>
              <w:jc w:val="right"/>
              <w:rPr>
                <w:sz w:val="22"/>
                <w:szCs w:val="22"/>
              </w:rPr>
            </w:pPr>
            <w:r w:rsidRPr="00227BDE">
              <w:rPr>
                <w:sz w:val="22"/>
                <w:szCs w:val="22"/>
              </w:rPr>
              <w:t>435,24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E32ED" w14:textId="7B702B14" w:rsidR="003B3CC5" w:rsidRPr="00227BDE" w:rsidRDefault="003B3CC5" w:rsidP="003B3CC5">
            <w:pPr>
              <w:jc w:val="right"/>
              <w:rPr>
                <w:sz w:val="22"/>
                <w:szCs w:val="22"/>
              </w:rPr>
            </w:pPr>
            <w:r w:rsidRPr="00227BDE">
              <w:rPr>
                <w:sz w:val="22"/>
                <w:szCs w:val="22"/>
              </w:rPr>
              <w:t>4,</w:t>
            </w:r>
            <w:r w:rsidR="00800C82" w:rsidRPr="00227BDE">
              <w:rPr>
                <w:sz w:val="22"/>
                <w:szCs w:val="22"/>
              </w:rPr>
              <w:t>357</w:t>
            </w:r>
          </w:p>
        </w:tc>
      </w:tr>
      <w:tr w:rsidR="003B3CC5" w:rsidRPr="003849F4" w14:paraId="73725B36" w14:textId="77777777" w:rsidTr="006A5A91">
        <w:trPr>
          <w:trHeight w:val="340"/>
        </w:trPr>
        <w:tc>
          <w:tcPr>
            <w:tcW w:w="1100" w:type="dxa"/>
            <w:shd w:val="clear" w:color="auto" w:fill="auto"/>
            <w:vAlign w:val="center"/>
          </w:tcPr>
          <w:p w14:paraId="3EDCC87B" w14:textId="77777777" w:rsidR="003B3CC5" w:rsidRPr="003849F4" w:rsidRDefault="003B3CC5" w:rsidP="003B3CC5">
            <w:pPr>
              <w:jc w:val="center"/>
              <w:rPr>
                <w:sz w:val="22"/>
              </w:rPr>
            </w:pPr>
            <w:r w:rsidRPr="003849F4">
              <w:rPr>
                <w:sz w:val="22"/>
              </w:rPr>
              <w:t>140202</w:t>
            </w:r>
          </w:p>
        </w:tc>
        <w:tc>
          <w:tcPr>
            <w:tcW w:w="4395" w:type="dxa"/>
            <w:shd w:val="clear" w:color="auto" w:fill="auto"/>
            <w:vAlign w:val="center"/>
          </w:tcPr>
          <w:p w14:paraId="3703DED7" w14:textId="77777777" w:rsidR="003B3CC5" w:rsidRPr="003849F4" w:rsidRDefault="003B3CC5" w:rsidP="003B3CC5">
            <w:pPr>
              <w:tabs>
                <w:tab w:val="left" w:pos="5137"/>
              </w:tabs>
              <w:rPr>
                <w:sz w:val="22"/>
                <w:szCs w:val="22"/>
              </w:rPr>
            </w:pPr>
            <w:r w:rsidRPr="003849F4">
              <w:rPr>
                <w:sz w:val="22"/>
                <w:szCs w:val="22"/>
              </w:rPr>
              <w:t>Копры гусеничные для свай длиной до 20 м</w:t>
            </w:r>
          </w:p>
        </w:tc>
        <w:tc>
          <w:tcPr>
            <w:tcW w:w="1134" w:type="dxa"/>
            <w:shd w:val="clear" w:color="auto" w:fill="auto"/>
            <w:vAlign w:val="center"/>
          </w:tcPr>
          <w:p w14:paraId="2A88B4E0" w14:textId="77777777" w:rsidR="003B3CC5" w:rsidRDefault="003B3CC5" w:rsidP="003B3CC5">
            <w:pPr>
              <w:jc w:val="center"/>
            </w:pPr>
            <w:r w:rsidRPr="003849F4">
              <w:rPr>
                <w:sz w:val="22"/>
                <w:szCs w:val="22"/>
              </w:rPr>
              <w:t>маш.-ч</w:t>
            </w:r>
          </w:p>
        </w:tc>
        <w:tc>
          <w:tcPr>
            <w:tcW w:w="1276" w:type="dxa"/>
            <w:shd w:val="clear" w:color="auto" w:fill="auto"/>
            <w:vAlign w:val="center"/>
          </w:tcPr>
          <w:p w14:paraId="598FB5E3" w14:textId="77777777" w:rsidR="003B3CC5" w:rsidRPr="003849F4" w:rsidRDefault="003B3CC5" w:rsidP="003B3CC5">
            <w:pPr>
              <w:ind w:right="34"/>
              <w:jc w:val="right"/>
              <w:rPr>
                <w:sz w:val="22"/>
                <w:szCs w:val="22"/>
              </w:rPr>
            </w:pPr>
            <w:r w:rsidRPr="003849F4">
              <w:rPr>
                <w:sz w:val="22"/>
                <w:szCs w:val="22"/>
              </w:rPr>
              <w:t>259,10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1AE5C" w14:textId="19CFAA2D" w:rsidR="003B3CC5" w:rsidRPr="00940F89" w:rsidRDefault="003B3CC5" w:rsidP="003B3CC5">
            <w:pPr>
              <w:jc w:val="right"/>
              <w:rPr>
                <w:sz w:val="22"/>
                <w:szCs w:val="22"/>
              </w:rPr>
            </w:pPr>
            <w:r w:rsidRPr="006A5A91">
              <w:rPr>
                <w:sz w:val="22"/>
                <w:szCs w:val="22"/>
              </w:rPr>
              <w:t>2 292,11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B0B03" w14:textId="4D0A2C6A" w:rsidR="003B3CC5" w:rsidRPr="003B3CC5" w:rsidRDefault="003B3CC5" w:rsidP="003B3CC5">
            <w:pPr>
              <w:jc w:val="right"/>
              <w:rPr>
                <w:sz w:val="22"/>
                <w:szCs w:val="22"/>
              </w:rPr>
            </w:pPr>
            <w:r w:rsidRPr="003B3CC5">
              <w:rPr>
                <w:sz w:val="22"/>
                <w:szCs w:val="22"/>
              </w:rPr>
              <w:t>8,846</w:t>
            </w:r>
          </w:p>
        </w:tc>
      </w:tr>
      <w:tr w:rsidR="003B3CC5" w:rsidRPr="003849F4" w14:paraId="0E092C22" w14:textId="77777777" w:rsidTr="006A5A91">
        <w:trPr>
          <w:trHeight w:val="340"/>
        </w:trPr>
        <w:tc>
          <w:tcPr>
            <w:tcW w:w="1100" w:type="dxa"/>
            <w:shd w:val="clear" w:color="auto" w:fill="auto"/>
            <w:vAlign w:val="center"/>
          </w:tcPr>
          <w:p w14:paraId="052220C1" w14:textId="77777777" w:rsidR="003B3CC5" w:rsidRPr="003849F4" w:rsidRDefault="003B3CC5" w:rsidP="003B3CC5">
            <w:pPr>
              <w:jc w:val="center"/>
              <w:rPr>
                <w:sz w:val="22"/>
              </w:rPr>
            </w:pPr>
            <w:r w:rsidRPr="003849F4">
              <w:rPr>
                <w:sz w:val="22"/>
              </w:rPr>
              <w:t>140301</w:t>
            </w:r>
          </w:p>
        </w:tc>
        <w:tc>
          <w:tcPr>
            <w:tcW w:w="4395" w:type="dxa"/>
            <w:shd w:val="clear" w:color="auto" w:fill="auto"/>
            <w:vAlign w:val="center"/>
          </w:tcPr>
          <w:p w14:paraId="094F4297" w14:textId="77777777" w:rsidR="003B3CC5" w:rsidRPr="003849F4" w:rsidRDefault="003B3CC5" w:rsidP="003B3CC5">
            <w:pPr>
              <w:tabs>
                <w:tab w:val="left" w:pos="5137"/>
              </w:tabs>
              <w:rPr>
                <w:sz w:val="22"/>
                <w:szCs w:val="22"/>
              </w:rPr>
            </w:pPr>
            <w:r w:rsidRPr="003849F4">
              <w:rPr>
                <w:sz w:val="22"/>
                <w:szCs w:val="22"/>
              </w:rPr>
              <w:t>Копры универсальные с дизельмолотом 2,5 т</w:t>
            </w:r>
          </w:p>
        </w:tc>
        <w:tc>
          <w:tcPr>
            <w:tcW w:w="1134" w:type="dxa"/>
            <w:shd w:val="clear" w:color="auto" w:fill="auto"/>
            <w:vAlign w:val="center"/>
          </w:tcPr>
          <w:p w14:paraId="40BA505B" w14:textId="77777777" w:rsidR="003B3CC5" w:rsidRDefault="003B3CC5" w:rsidP="003B3CC5">
            <w:pPr>
              <w:jc w:val="center"/>
            </w:pPr>
            <w:r w:rsidRPr="003849F4">
              <w:rPr>
                <w:sz w:val="22"/>
                <w:szCs w:val="22"/>
              </w:rPr>
              <w:t>маш.-ч</w:t>
            </w:r>
          </w:p>
        </w:tc>
        <w:tc>
          <w:tcPr>
            <w:tcW w:w="1276" w:type="dxa"/>
            <w:shd w:val="clear" w:color="auto" w:fill="auto"/>
            <w:vAlign w:val="center"/>
          </w:tcPr>
          <w:p w14:paraId="46A9810F" w14:textId="77777777" w:rsidR="003B3CC5" w:rsidRPr="003849F4" w:rsidRDefault="003B3CC5" w:rsidP="003B3CC5">
            <w:pPr>
              <w:ind w:right="34"/>
              <w:jc w:val="right"/>
              <w:rPr>
                <w:sz w:val="22"/>
                <w:szCs w:val="22"/>
              </w:rPr>
            </w:pPr>
            <w:r w:rsidRPr="003849F4">
              <w:rPr>
                <w:sz w:val="22"/>
                <w:szCs w:val="22"/>
              </w:rPr>
              <w:t>191,84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8F9A8" w14:textId="4EC036D2" w:rsidR="003B3CC5" w:rsidRPr="00940F89" w:rsidRDefault="003B3CC5" w:rsidP="003B3CC5">
            <w:pPr>
              <w:jc w:val="right"/>
              <w:rPr>
                <w:sz w:val="22"/>
                <w:szCs w:val="22"/>
              </w:rPr>
            </w:pPr>
            <w:r w:rsidRPr="006A5A91">
              <w:rPr>
                <w:sz w:val="22"/>
                <w:szCs w:val="22"/>
              </w:rPr>
              <w:t>1 967,98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EA0BD" w14:textId="1A56AE29" w:rsidR="003B3CC5" w:rsidRPr="003B3CC5" w:rsidRDefault="003B3CC5" w:rsidP="003B3CC5">
            <w:pPr>
              <w:jc w:val="right"/>
              <w:rPr>
                <w:sz w:val="22"/>
                <w:szCs w:val="22"/>
              </w:rPr>
            </w:pPr>
            <w:r w:rsidRPr="003B3CC5">
              <w:rPr>
                <w:sz w:val="22"/>
                <w:szCs w:val="22"/>
              </w:rPr>
              <w:t>10,258</w:t>
            </w:r>
          </w:p>
        </w:tc>
      </w:tr>
      <w:tr w:rsidR="003B3CC5" w:rsidRPr="003849F4" w14:paraId="74E0E4DE" w14:textId="77777777" w:rsidTr="006A5A91">
        <w:trPr>
          <w:trHeight w:val="340"/>
        </w:trPr>
        <w:tc>
          <w:tcPr>
            <w:tcW w:w="1100" w:type="dxa"/>
            <w:shd w:val="clear" w:color="auto" w:fill="auto"/>
            <w:vAlign w:val="center"/>
          </w:tcPr>
          <w:p w14:paraId="10EED40B" w14:textId="77777777" w:rsidR="003B3CC5" w:rsidRPr="003849F4" w:rsidRDefault="003B3CC5" w:rsidP="003B3CC5">
            <w:pPr>
              <w:jc w:val="center"/>
              <w:rPr>
                <w:sz w:val="22"/>
              </w:rPr>
            </w:pPr>
            <w:r w:rsidRPr="003849F4">
              <w:rPr>
                <w:sz w:val="22"/>
              </w:rPr>
              <w:t>121012</w:t>
            </w:r>
          </w:p>
        </w:tc>
        <w:tc>
          <w:tcPr>
            <w:tcW w:w="4395" w:type="dxa"/>
            <w:shd w:val="clear" w:color="auto" w:fill="auto"/>
            <w:vAlign w:val="center"/>
          </w:tcPr>
          <w:p w14:paraId="35496C9C" w14:textId="77777777" w:rsidR="003B3CC5" w:rsidRPr="003849F4" w:rsidRDefault="003B3CC5" w:rsidP="003B3CC5">
            <w:pPr>
              <w:tabs>
                <w:tab w:val="left" w:pos="5137"/>
              </w:tabs>
              <w:rPr>
                <w:sz w:val="22"/>
                <w:szCs w:val="22"/>
              </w:rPr>
            </w:pPr>
            <w:r w:rsidRPr="003849F4">
              <w:rPr>
                <w:sz w:val="22"/>
                <w:szCs w:val="22"/>
              </w:rPr>
              <w:t>Котлы битумные передвижные 1000 л</w:t>
            </w:r>
          </w:p>
        </w:tc>
        <w:tc>
          <w:tcPr>
            <w:tcW w:w="1134" w:type="dxa"/>
            <w:shd w:val="clear" w:color="auto" w:fill="auto"/>
            <w:vAlign w:val="center"/>
          </w:tcPr>
          <w:p w14:paraId="5CD86281" w14:textId="77777777" w:rsidR="003B3CC5" w:rsidRDefault="003B3CC5" w:rsidP="003B3CC5">
            <w:pPr>
              <w:jc w:val="center"/>
            </w:pPr>
            <w:r w:rsidRPr="003849F4">
              <w:rPr>
                <w:sz w:val="22"/>
                <w:szCs w:val="22"/>
              </w:rPr>
              <w:t>маш.-ч</w:t>
            </w:r>
          </w:p>
        </w:tc>
        <w:tc>
          <w:tcPr>
            <w:tcW w:w="1276" w:type="dxa"/>
            <w:shd w:val="clear" w:color="auto" w:fill="auto"/>
            <w:vAlign w:val="center"/>
          </w:tcPr>
          <w:p w14:paraId="7447D3CA" w14:textId="77777777" w:rsidR="003B3CC5" w:rsidRPr="003849F4" w:rsidRDefault="003B3CC5" w:rsidP="003B3CC5">
            <w:pPr>
              <w:ind w:right="34"/>
              <w:jc w:val="right"/>
              <w:rPr>
                <w:sz w:val="22"/>
                <w:szCs w:val="22"/>
              </w:rPr>
            </w:pPr>
            <w:r w:rsidRPr="003849F4">
              <w:rPr>
                <w:sz w:val="22"/>
                <w:szCs w:val="22"/>
              </w:rPr>
              <w:t>49,97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4DFED" w14:textId="3F03F227" w:rsidR="003B3CC5" w:rsidRPr="00940F89" w:rsidRDefault="003B3CC5" w:rsidP="003B3CC5">
            <w:pPr>
              <w:jc w:val="right"/>
              <w:rPr>
                <w:sz w:val="22"/>
                <w:szCs w:val="22"/>
              </w:rPr>
            </w:pPr>
            <w:r w:rsidRPr="006A5A91">
              <w:rPr>
                <w:sz w:val="22"/>
                <w:szCs w:val="22"/>
              </w:rPr>
              <w:t>269,21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F3E2C" w14:textId="0A641199" w:rsidR="003B3CC5" w:rsidRPr="003B3CC5" w:rsidRDefault="003B3CC5" w:rsidP="003B3CC5">
            <w:pPr>
              <w:jc w:val="right"/>
              <w:rPr>
                <w:sz w:val="22"/>
                <w:szCs w:val="22"/>
              </w:rPr>
            </w:pPr>
            <w:r w:rsidRPr="003B3CC5">
              <w:rPr>
                <w:sz w:val="22"/>
                <w:szCs w:val="22"/>
              </w:rPr>
              <w:t>5,387</w:t>
            </w:r>
          </w:p>
        </w:tc>
      </w:tr>
      <w:tr w:rsidR="003B3CC5" w:rsidRPr="003849F4" w14:paraId="06D67842" w14:textId="77777777" w:rsidTr="006A5A91">
        <w:trPr>
          <w:trHeight w:val="340"/>
        </w:trPr>
        <w:tc>
          <w:tcPr>
            <w:tcW w:w="1100" w:type="dxa"/>
            <w:shd w:val="clear" w:color="auto" w:fill="auto"/>
            <w:vAlign w:val="center"/>
          </w:tcPr>
          <w:p w14:paraId="72B9030B" w14:textId="77777777" w:rsidR="003B3CC5" w:rsidRPr="003849F4" w:rsidRDefault="003B3CC5" w:rsidP="003B3CC5">
            <w:pPr>
              <w:jc w:val="center"/>
              <w:rPr>
                <w:sz w:val="22"/>
              </w:rPr>
            </w:pPr>
            <w:r w:rsidRPr="003849F4">
              <w:rPr>
                <w:sz w:val="22"/>
              </w:rPr>
              <w:t>121011</w:t>
            </w:r>
          </w:p>
        </w:tc>
        <w:tc>
          <w:tcPr>
            <w:tcW w:w="4395" w:type="dxa"/>
            <w:shd w:val="clear" w:color="auto" w:fill="auto"/>
            <w:vAlign w:val="center"/>
          </w:tcPr>
          <w:p w14:paraId="3EB6BA80" w14:textId="77777777" w:rsidR="003B3CC5" w:rsidRPr="003849F4" w:rsidRDefault="003B3CC5" w:rsidP="003B3CC5">
            <w:pPr>
              <w:tabs>
                <w:tab w:val="left" w:pos="5137"/>
              </w:tabs>
              <w:rPr>
                <w:sz w:val="22"/>
                <w:szCs w:val="22"/>
              </w:rPr>
            </w:pPr>
            <w:r w:rsidRPr="003849F4">
              <w:rPr>
                <w:sz w:val="22"/>
                <w:szCs w:val="22"/>
              </w:rPr>
              <w:t>Котлы битумные передвижные 400 л</w:t>
            </w:r>
          </w:p>
        </w:tc>
        <w:tc>
          <w:tcPr>
            <w:tcW w:w="1134" w:type="dxa"/>
            <w:shd w:val="clear" w:color="auto" w:fill="auto"/>
            <w:vAlign w:val="center"/>
          </w:tcPr>
          <w:p w14:paraId="031DA3EF" w14:textId="77777777" w:rsidR="003B3CC5" w:rsidRDefault="003B3CC5" w:rsidP="003B3CC5">
            <w:pPr>
              <w:jc w:val="center"/>
            </w:pPr>
            <w:r w:rsidRPr="003849F4">
              <w:rPr>
                <w:sz w:val="22"/>
                <w:szCs w:val="22"/>
              </w:rPr>
              <w:t>маш.-ч</w:t>
            </w:r>
          </w:p>
        </w:tc>
        <w:tc>
          <w:tcPr>
            <w:tcW w:w="1276" w:type="dxa"/>
            <w:shd w:val="clear" w:color="auto" w:fill="auto"/>
            <w:vAlign w:val="center"/>
          </w:tcPr>
          <w:p w14:paraId="2326BCBA" w14:textId="77777777" w:rsidR="003B3CC5" w:rsidRPr="003849F4" w:rsidRDefault="003B3CC5" w:rsidP="003B3CC5">
            <w:pPr>
              <w:ind w:right="34"/>
              <w:jc w:val="right"/>
              <w:rPr>
                <w:sz w:val="22"/>
                <w:szCs w:val="22"/>
              </w:rPr>
            </w:pPr>
            <w:r w:rsidRPr="003849F4">
              <w:rPr>
                <w:sz w:val="22"/>
                <w:szCs w:val="22"/>
              </w:rPr>
              <w:t>29,52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2E831" w14:textId="156D902C" w:rsidR="003B3CC5" w:rsidRPr="00940F89" w:rsidRDefault="003B3CC5" w:rsidP="003B3CC5">
            <w:pPr>
              <w:jc w:val="right"/>
              <w:rPr>
                <w:sz w:val="22"/>
                <w:szCs w:val="22"/>
              </w:rPr>
            </w:pPr>
            <w:r w:rsidRPr="006A5A91">
              <w:rPr>
                <w:sz w:val="22"/>
                <w:szCs w:val="22"/>
              </w:rPr>
              <w:t>250,99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26841" w14:textId="3C03BEA0" w:rsidR="003B3CC5" w:rsidRPr="003B3CC5" w:rsidRDefault="003B3CC5" w:rsidP="003B3CC5">
            <w:pPr>
              <w:jc w:val="right"/>
              <w:rPr>
                <w:sz w:val="22"/>
                <w:szCs w:val="22"/>
              </w:rPr>
            </w:pPr>
            <w:r w:rsidRPr="003B3CC5">
              <w:rPr>
                <w:sz w:val="22"/>
                <w:szCs w:val="22"/>
              </w:rPr>
              <w:t>8,502</w:t>
            </w:r>
          </w:p>
        </w:tc>
      </w:tr>
      <w:tr w:rsidR="003B3CC5" w:rsidRPr="003849F4" w14:paraId="6FAA9283" w14:textId="77777777" w:rsidTr="006A5A91">
        <w:trPr>
          <w:trHeight w:val="586"/>
        </w:trPr>
        <w:tc>
          <w:tcPr>
            <w:tcW w:w="1100" w:type="dxa"/>
            <w:shd w:val="clear" w:color="auto" w:fill="auto"/>
            <w:vAlign w:val="center"/>
          </w:tcPr>
          <w:p w14:paraId="6CD02C27" w14:textId="77777777" w:rsidR="003B3CC5" w:rsidRPr="003849F4" w:rsidRDefault="003B3CC5" w:rsidP="003B3CC5">
            <w:pPr>
              <w:jc w:val="center"/>
              <w:rPr>
                <w:sz w:val="22"/>
              </w:rPr>
            </w:pPr>
            <w:r>
              <w:lastRenderedPageBreak/>
              <w:br w:type="page"/>
            </w:r>
            <w:r w:rsidRPr="003849F4">
              <w:rPr>
                <w:sz w:val="22"/>
              </w:rPr>
              <w:t>020129</w:t>
            </w:r>
          </w:p>
        </w:tc>
        <w:tc>
          <w:tcPr>
            <w:tcW w:w="4395" w:type="dxa"/>
            <w:shd w:val="clear" w:color="auto" w:fill="auto"/>
            <w:vAlign w:val="center"/>
          </w:tcPr>
          <w:p w14:paraId="093ACC82" w14:textId="77777777" w:rsidR="003B3CC5" w:rsidRPr="003849F4" w:rsidRDefault="003B3CC5" w:rsidP="003B3CC5">
            <w:pPr>
              <w:tabs>
                <w:tab w:val="left" w:pos="5137"/>
              </w:tabs>
              <w:rPr>
                <w:sz w:val="22"/>
                <w:szCs w:val="22"/>
              </w:rPr>
            </w:pPr>
            <w:r w:rsidRPr="003849F4">
              <w:rPr>
                <w:sz w:val="22"/>
                <w:szCs w:val="22"/>
              </w:rPr>
              <w:t>Краны башенные при работе на других видах строительства 8 т</w:t>
            </w:r>
          </w:p>
        </w:tc>
        <w:tc>
          <w:tcPr>
            <w:tcW w:w="1134" w:type="dxa"/>
            <w:shd w:val="clear" w:color="auto" w:fill="auto"/>
            <w:vAlign w:val="center"/>
          </w:tcPr>
          <w:p w14:paraId="2FC43FEA" w14:textId="77777777" w:rsidR="003B3CC5" w:rsidRDefault="003B3CC5" w:rsidP="003B3CC5">
            <w:pPr>
              <w:jc w:val="center"/>
            </w:pPr>
            <w:r w:rsidRPr="003849F4">
              <w:rPr>
                <w:sz w:val="22"/>
                <w:szCs w:val="22"/>
              </w:rPr>
              <w:t>маш.-ч</w:t>
            </w:r>
          </w:p>
        </w:tc>
        <w:tc>
          <w:tcPr>
            <w:tcW w:w="1276" w:type="dxa"/>
            <w:shd w:val="clear" w:color="auto" w:fill="auto"/>
            <w:vAlign w:val="center"/>
          </w:tcPr>
          <w:p w14:paraId="16D4BFB0" w14:textId="77777777" w:rsidR="003B3CC5" w:rsidRPr="003849F4" w:rsidRDefault="003B3CC5" w:rsidP="003B3CC5">
            <w:pPr>
              <w:ind w:right="34"/>
              <w:jc w:val="right"/>
              <w:rPr>
                <w:sz w:val="22"/>
                <w:szCs w:val="22"/>
              </w:rPr>
            </w:pPr>
            <w:r w:rsidRPr="003849F4">
              <w:rPr>
                <w:sz w:val="22"/>
                <w:szCs w:val="22"/>
              </w:rPr>
              <w:t>88,01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A87F1" w14:textId="27409ED5" w:rsidR="003B3CC5" w:rsidRPr="00940F89" w:rsidRDefault="003B3CC5" w:rsidP="003B3CC5">
            <w:pPr>
              <w:jc w:val="right"/>
              <w:rPr>
                <w:sz w:val="22"/>
                <w:szCs w:val="22"/>
              </w:rPr>
            </w:pPr>
            <w:r w:rsidRPr="006A5A91">
              <w:rPr>
                <w:sz w:val="22"/>
                <w:szCs w:val="22"/>
              </w:rPr>
              <w:t>667,74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E33EB" w14:textId="76B4C1C2" w:rsidR="003B3CC5" w:rsidRPr="003B3CC5" w:rsidRDefault="003B3CC5" w:rsidP="003B3CC5">
            <w:pPr>
              <w:jc w:val="right"/>
              <w:rPr>
                <w:sz w:val="22"/>
                <w:szCs w:val="22"/>
              </w:rPr>
            </w:pPr>
            <w:r w:rsidRPr="003B3CC5">
              <w:rPr>
                <w:sz w:val="22"/>
                <w:szCs w:val="22"/>
              </w:rPr>
              <w:t>7,587</w:t>
            </w:r>
          </w:p>
        </w:tc>
      </w:tr>
      <w:tr w:rsidR="003B3CC5" w:rsidRPr="003849F4" w14:paraId="37AD5ADD" w14:textId="77777777" w:rsidTr="006A5A91">
        <w:trPr>
          <w:trHeight w:val="552"/>
        </w:trPr>
        <w:tc>
          <w:tcPr>
            <w:tcW w:w="1100" w:type="dxa"/>
            <w:shd w:val="clear" w:color="auto" w:fill="auto"/>
            <w:vAlign w:val="center"/>
          </w:tcPr>
          <w:p w14:paraId="7DC3AB1D" w14:textId="77777777" w:rsidR="003B3CC5" w:rsidRPr="003849F4" w:rsidRDefault="003B3CC5" w:rsidP="003B3CC5">
            <w:pPr>
              <w:jc w:val="center"/>
              <w:rPr>
                <w:sz w:val="22"/>
              </w:rPr>
            </w:pPr>
            <w:r w:rsidRPr="003849F4">
              <w:rPr>
                <w:sz w:val="22"/>
              </w:rPr>
              <w:t>020403</w:t>
            </w:r>
          </w:p>
        </w:tc>
        <w:tc>
          <w:tcPr>
            <w:tcW w:w="4395" w:type="dxa"/>
            <w:shd w:val="clear" w:color="auto" w:fill="auto"/>
            <w:vAlign w:val="center"/>
          </w:tcPr>
          <w:p w14:paraId="56887DBB" w14:textId="77777777" w:rsidR="003B3CC5" w:rsidRPr="003849F4" w:rsidRDefault="003B3CC5" w:rsidP="003B3CC5">
            <w:pPr>
              <w:tabs>
                <w:tab w:val="left" w:pos="5137"/>
              </w:tabs>
              <w:rPr>
                <w:sz w:val="22"/>
                <w:szCs w:val="22"/>
              </w:rPr>
            </w:pPr>
            <w:r w:rsidRPr="003849F4">
              <w:rPr>
                <w:sz w:val="22"/>
                <w:szCs w:val="22"/>
              </w:rPr>
              <w:t>Краны козловые при работе на монтаже технологического оборудования 32 т</w:t>
            </w:r>
          </w:p>
        </w:tc>
        <w:tc>
          <w:tcPr>
            <w:tcW w:w="1134" w:type="dxa"/>
            <w:shd w:val="clear" w:color="auto" w:fill="auto"/>
            <w:vAlign w:val="center"/>
          </w:tcPr>
          <w:p w14:paraId="4D4C550F" w14:textId="77777777" w:rsidR="003B3CC5" w:rsidRDefault="003B3CC5" w:rsidP="003B3CC5">
            <w:pPr>
              <w:jc w:val="center"/>
            </w:pPr>
            <w:r w:rsidRPr="003849F4">
              <w:rPr>
                <w:sz w:val="22"/>
                <w:szCs w:val="22"/>
              </w:rPr>
              <w:t>маш.-ч</w:t>
            </w:r>
          </w:p>
        </w:tc>
        <w:tc>
          <w:tcPr>
            <w:tcW w:w="1276" w:type="dxa"/>
            <w:shd w:val="clear" w:color="auto" w:fill="auto"/>
            <w:vAlign w:val="center"/>
          </w:tcPr>
          <w:p w14:paraId="04681065" w14:textId="77777777" w:rsidR="003B3CC5" w:rsidRPr="003849F4" w:rsidRDefault="003B3CC5" w:rsidP="003B3CC5">
            <w:pPr>
              <w:ind w:right="34"/>
              <w:jc w:val="right"/>
              <w:rPr>
                <w:sz w:val="22"/>
                <w:szCs w:val="22"/>
              </w:rPr>
            </w:pPr>
            <w:r w:rsidRPr="003849F4">
              <w:rPr>
                <w:sz w:val="22"/>
                <w:szCs w:val="22"/>
              </w:rPr>
              <w:t>125,30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9B468" w14:textId="751A29B7" w:rsidR="003B3CC5" w:rsidRPr="00940F89" w:rsidRDefault="003B3CC5" w:rsidP="003B3CC5">
            <w:pPr>
              <w:jc w:val="right"/>
              <w:rPr>
                <w:sz w:val="22"/>
                <w:szCs w:val="22"/>
              </w:rPr>
            </w:pPr>
            <w:r w:rsidRPr="006A5A91">
              <w:rPr>
                <w:sz w:val="22"/>
                <w:szCs w:val="22"/>
              </w:rPr>
              <w:t>972,79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AB8B8" w14:textId="0F7A342E" w:rsidR="003B3CC5" w:rsidRPr="003B3CC5" w:rsidRDefault="003B3CC5" w:rsidP="003B3CC5">
            <w:pPr>
              <w:jc w:val="right"/>
              <w:rPr>
                <w:sz w:val="22"/>
                <w:szCs w:val="22"/>
              </w:rPr>
            </w:pPr>
            <w:r w:rsidRPr="003B3CC5">
              <w:rPr>
                <w:sz w:val="22"/>
                <w:szCs w:val="22"/>
              </w:rPr>
              <w:t>7,764</w:t>
            </w:r>
          </w:p>
        </w:tc>
      </w:tr>
      <w:tr w:rsidR="003B3CC5" w:rsidRPr="003849F4" w14:paraId="0BF8C214" w14:textId="77777777" w:rsidTr="006A5A91">
        <w:trPr>
          <w:trHeight w:val="573"/>
        </w:trPr>
        <w:tc>
          <w:tcPr>
            <w:tcW w:w="1100" w:type="dxa"/>
            <w:shd w:val="clear" w:color="auto" w:fill="auto"/>
            <w:vAlign w:val="center"/>
          </w:tcPr>
          <w:p w14:paraId="108398F8" w14:textId="77777777" w:rsidR="003B3CC5" w:rsidRPr="003849F4" w:rsidRDefault="003B3CC5" w:rsidP="003B3CC5">
            <w:pPr>
              <w:jc w:val="center"/>
              <w:rPr>
                <w:sz w:val="22"/>
              </w:rPr>
            </w:pPr>
            <w:r w:rsidRPr="003849F4">
              <w:rPr>
                <w:sz w:val="22"/>
              </w:rPr>
              <w:t>020435</w:t>
            </w:r>
          </w:p>
        </w:tc>
        <w:tc>
          <w:tcPr>
            <w:tcW w:w="4395" w:type="dxa"/>
            <w:shd w:val="clear" w:color="auto" w:fill="auto"/>
            <w:vAlign w:val="center"/>
          </w:tcPr>
          <w:p w14:paraId="23901CEA" w14:textId="77777777" w:rsidR="003B3CC5" w:rsidRPr="003849F4" w:rsidRDefault="003B3CC5" w:rsidP="003B3CC5">
            <w:pPr>
              <w:tabs>
                <w:tab w:val="left" w:pos="5137"/>
              </w:tabs>
              <w:rPr>
                <w:sz w:val="22"/>
                <w:szCs w:val="22"/>
              </w:rPr>
            </w:pPr>
            <w:r w:rsidRPr="003849F4">
              <w:rPr>
                <w:sz w:val="22"/>
                <w:szCs w:val="22"/>
              </w:rPr>
              <w:t>Краны козловые при работе на строительстве мостов 65 т</w:t>
            </w:r>
          </w:p>
        </w:tc>
        <w:tc>
          <w:tcPr>
            <w:tcW w:w="1134" w:type="dxa"/>
            <w:shd w:val="clear" w:color="auto" w:fill="auto"/>
            <w:vAlign w:val="center"/>
          </w:tcPr>
          <w:p w14:paraId="6AB20709" w14:textId="77777777" w:rsidR="003B3CC5" w:rsidRDefault="003B3CC5" w:rsidP="003B3CC5">
            <w:pPr>
              <w:jc w:val="center"/>
            </w:pPr>
            <w:r w:rsidRPr="003849F4">
              <w:rPr>
                <w:sz w:val="22"/>
                <w:szCs w:val="22"/>
              </w:rPr>
              <w:t>маш.-ч</w:t>
            </w:r>
          </w:p>
        </w:tc>
        <w:tc>
          <w:tcPr>
            <w:tcW w:w="1276" w:type="dxa"/>
            <w:shd w:val="clear" w:color="auto" w:fill="auto"/>
            <w:vAlign w:val="center"/>
          </w:tcPr>
          <w:p w14:paraId="4AC4CFCB" w14:textId="77777777" w:rsidR="003B3CC5" w:rsidRPr="003849F4" w:rsidRDefault="003B3CC5" w:rsidP="003B3CC5">
            <w:pPr>
              <w:ind w:right="34"/>
              <w:jc w:val="right"/>
              <w:rPr>
                <w:sz w:val="22"/>
                <w:szCs w:val="22"/>
              </w:rPr>
            </w:pPr>
            <w:r w:rsidRPr="003849F4">
              <w:rPr>
                <w:sz w:val="22"/>
                <w:szCs w:val="22"/>
              </w:rPr>
              <w:t>483,82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46B52" w14:textId="07BF579B" w:rsidR="003B3CC5" w:rsidRPr="00940F89" w:rsidRDefault="003B3CC5" w:rsidP="003B3CC5">
            <w:pPr>
              <w:jc w:val="right"/>
              <w:rPr>
                <w:sz w:val="22"/>
                <w:szCs w:val="22"/>
              </w:rPr>
            </w:pPr>
            <w:r w:rsidRPr="006A5A91">
              <w:rPr>
                <w:sz w:val="22"/>
                <w:szCs w:val="22"/>
              </w:rPr>
              <w:t>2 946,35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61B0E" w14:textId="5E307032" w:rsidR="003B3CC5" w:rsidRPr="003B3CC5" w:rsidRDefault="003B3CC5" w:rsidP="003B3CC5">
            <w:pPr>
              <w:jc w:val="right"/>
              <w:rPr>
                <w:sz w:val="22"/>
                <w:szCs w:val="22"/>
              </w:rPr>
            </w:pPr>
            <w:r w:rsidRPr="003B3CC5">
              <w:rPr>
                <w:sz w:val="22"/>
                <w:szCs w:val="22"/>
              </w:rPr>
              <w:t>6,090</w:t>
            </w:r>
          </w:p>
        </w:tc>
      </w:tr>
      <w:tr w:rsidR="003B3CC5" w:rsidRPr="003849F4" w14:paraId="1ACF92B2" w14:textId="77777777" w:rsidTr="006A5A91">
        <w:trPr>
          <w:trHeight w:val="837"/>
        </w:trPr>
        <w:tc>
          <w:tcPr>
            <w:tcW w:w="1100" w:type="dxa"/>
            <w:shd w:val="clear" w:color="auto" w:fill="auto"/>
            <w:vAlign w:val="center"/>
          </w:tcPr>
          <w:p w14:paraId="613A3282" w14:textId="77777777" w:rsidR="003B3CC5" w:rsidRPr="003849F4" w:rsidRDefault="003B3CC5" w:rsidP="003B3CC5">
            <w:pPr>
              <w:jc w:val="center"/>
              <w:rPr>
                <w:sz w:val="22"/>
              </w:rPr>
            </w:pPr>
            <w:r w:rsidRPr="003849F4">
              <w:rPr>
                <w:sz w:val="22"/>
              </w:rPr>
              <w:t>020815</w:t>
            </w:r>
          </w:p>
        </w:tc>
        <w:tc>
          <w:tcPr>
            <w:tcW w:w="4395" w:type="dxa"/>
            <w:shd w:val="clear" w:color="auto" w:fill="auto"/>
            <w:vAlign w:val="center"/>
          </w:tcPr>
          <w:p w14:paraId="10B09CBE" w14:textId="77777777" w:rsidR="003B3CC5" w:rsidRPr="003849F4" w:rsidRDefault="003B3CC5" w:rsidP="003B3CC5">
            <w:pPr>
              <w:tabs>
                <w:tab w:val="left" w:pos="5137"/>
              </w:tabs>
              <w:rPr>
                <w:sz w:val="22"/>
                <w:szCs w:val="22"/>
              </w:rPr>
            </w:pPr>
            <w:r w:rsidRPr="003849F4">
              <w:rPr>
                <w:sz w:val="22"/>
                <w:szCs w:val="22"/>
              </w:rPr>
              <w:t>Краны мостовые электрические при работе на монтаже технологического оборудования общего назначения 50 т</w:t>
            </w:r>
          </w:p>
        </w:tc>
        <w:tc>
          <w:tcPr>
            <w:tcW w:w="1134" w:type="dxa"/>
            <w:shd w:val="clear" w:color="auto" w:fill="auto"/>
            <w:vAlign w:val="center"/>
          </w:tcPr>
          <w:p w14:paraId="6279CDA2" w14:textId="77777777" w:rsidR="003B3CC5" w:rsidRDefault="003B3CC5" w:rsidP="003B3CC5">
            <w:pPr>
              <w:jc w:val="center"/>
            </w:pPr>
            <w:r w:rsidRPr="003849F4">
              <w:rPr>
                <w:sz w:val="22"/>
                <w:szCs w:val="22"/>
              </w:rPr>
              <w:t>маш.-ч</w:t>
            </w:r>
          </w:p>
        </w:tc>
        <w:tc>
          <w:tcPr>
            <w:tcW w:w="1276" w:type="dxa"/>
            <w:shd w:val="clear" w:color="auto" w:fill="auto"/>
            <w:vAlign w:val="center"/>
          </w:tcPr>
          <w:p w14:paraId="75D2AAEC" w14:textId="77777777" w:rsidR="003B3CC5" w:rsidRPr="003849F4" w:rsidRDefault="003B3CC5" w:rsidP="003B3CC5">
            <w:pPr>
              <w:ind w:right="34"/>
              <w:jc w:val="right"/>
              <w:rPr>
                <w:sz w:val="22"/>
                <w:szCs w:val="22"/>
              </w:rPr>
            </w:pPr>
            <w:r w:rsidRPr="003849F4">
              <w:rPr>
                <w:sz w:val="22"/>
                <w:szCs w:val="22"/>
              </w:rPr>
              <w:t>202,32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40F3B" w14:textId="52908E2E" w:rsidR="003B3CC5" w:rsidRPr="00940F89" w:rsidRDefault="003B3CC5" w:rsidP="003B3CC5">
            <w:pPr>
              <w:jc w:val="right"/>
              <w:rPr>
                <w:sz w:val="22"/>
                <w:szCs w:val="22"/>
              </w:rPr>
            </w:pPr>
            <w:r w:rsidRPr="006A5A91">
              <w:rPr>
                <w:sz w:val="22"/>
                <w:szCs w:val="22"/>
              </w:rPr>
              <w:t>723,59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908B4" w14:textId="034D23CE" w:rsidR="003B3CC5" w:rsidRPr="003B3CC5" w:rsidRDefault="003B3CC5" w:rsidP="003B3CC5">
            <w:pPr>
              <w:jc w:val="right"/>
              <w:rPr>
                <w:sz w:val="22"/>
                <w:szCs w:val="22"/>
              </w:rPr>
            </w:pPr>
            <w:r w:rsidRPr="003B3CC5">
              <w:rPr>
                <w:sz w:val="22"/>
                <w:szCs w:val="22"/>
              </w:rPr>
              <w:t>3,576</w:t>
            </w:r>
          </w:p>
        </w:tc>
      </w:tr>
      <w:tr w:rsidR="003B3CC5" w:rsidRPr="003849F4" w14:paraId="18214ED9" w14:textId="77777777" w:rsidTr="006A5A91">
        <w:tc>
          <w:tcPr>
            <w:tcW w:w="1100" w:type="dxa"/>
            <w:shd w:val="clear" w:color="auto" w:fill="auto"/>
            <w:vAlign w:val="center"/>
          </w:tcPr>
          <w:p w14:paraId="283B7E13" w14:textId="77777777" w:rsidR="003B3CC5" w:rsidRPr="003849F4" w:rsidRDefault="003B3CC5" w:rsidP="003B3CC5">
            <w:pPr>
              <w:jc w:val="center"/>
              <w:rPr>
                <w:sz w:val="22"/>
              </w:rPr>
            </w:pPr>
            <w:r w:rsidRPr="003849F4">
              <w:rPr>
                <w:sz w:val="22"/>
              </w:rPr>
              <w:t>021141</w:t>
            </w:r>
          </w:p>
        </w:tc>
        <w:tc>
          <w:tcPr>
            <w:tcW w:w="4395" w:type="dxa"/>
            <w:shd w:val="clear" w:color="auto" w:fill="auto"/>
            <w:vAlign w:val="center"/>
          </w:tcPr>
          <w:p w14:paraId="0D60565A" w14:textId="77777777" w:rsidR="003B3CC5" w:rsidRPr="003849F4" w:rsidRDefault="003B3CC5" w:rsidP="003B3CC5">
            <w:pPr>
              <w:tabs>
                <w:tab w:val="left" w:pos="5137"/>
              </w:tabs>
              <w:rPr>
                <w:sz w:val="22"/>
                <w:szCs w:val="22"/>
              </w:rPr>
            </w:pPr>
            <w:r w:rsidRPr="003849F4">
              <w:rPr>
                <w:sz w:val="22"/>
                <w:szCs w:val="22"/>
              </w:rPr>
              <w:t>Краны на автомобильном ходу при работе на других видах строительства 10 т</w:t>
            </w:r>
          </w:p>
        </w:tc>
        <w:tc>
          <w:tcPr>
            <w:tcW w:w="1134" w:type="dxa"/>
            <w:shd w:val="clear" w:color="auto" w:fill="auto"/>
            <w:vAlign w:val="center"/>
          </w:tcPr>
          <w:p w14:paraId="43DD7E0E" w14:textId="77777777" w:rsidR="003B3CC5" w:rsidRDefault="003B3CC5" w:rsidP="003B3CC5">
            <w:pPr>
              <w:jc w:val="center"/>
            </w:pPr>
            <w:r w:rsidRPr="003849F4">
              <w:rPr>
                <w:sz w:val="22"/>
                <w:szCs w:val="22"/>
              </w:rPr>
              <w:t>маш.-ч</w:t>
            </w:r>
          </w:p>
        </w:tc>
        <w:tc>
          <w:tcPr>
            <w:tcW w:w="1276" w:type="dxa"/>
            <w:shd w:val="clear" w:color="auto" w:fill="auto"/>
            <w:vAlign w:val="center"/>
          </w:tcPr>
          <w:p w14:paraId="2339C43E" w14:textId="77777777" w:rsidR="003B3CC5" w:rsidRPr="003849F4" w:rsidRDefault="003B3CC5" w:rsidP="003B3CC5">
            <w:pPr>
              <w:ind w:right="34"/>
              <w:jc w:val="right"/>
              <w:rPr>
                <w:sz w:val="22"/>
                <w:szCs w:val="22"/>
              </w:rPr>
            </w:pPr>
            <w:r w:rsidRPr="003849F4">
              <w:rPr>
                <w:sz w:val="22"/>
                <w:szCs w:val="22"/>
              </w:rPr>
              <w:t>111,86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A3A3D" w14:textId="0EAB4F62" w:rsidR="003B3CC5" w:rsidRPr="00940F89" w:rsidRDefault="003B3CC5" w:rsidP="003B3CC5">
            <w:pPr>
              <w:jc w:val="right"/>
              <w:rPr>
                <w:sz w:val="22"/>
                <w:szCs w:val="22"/>
              </w:rPr>
            </w:pPr>
            <w:r w:rsidRPr="006A5A91">
              <w:rPr>
                <w:sz w:val="22"/>
                <w:szCs w:val="22"/>
              </w:rPr>
              <w:t>1 322,78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92D72" w14:textId="4163500E" w:rsidR="003B3CC5" w:rsidRPr="003B3CC5" w:rsidRDefault="003B3CC5" w:rsidP="003B3CC5">
            <w:pPr>
              <w:jc w:val="right"/>
              <w:rPr>
                <w:sz w:val="22"/>
                <w:szCs w:val="22"/>
              </w:rPr>
            </w:pPr>
            <w:r w:rsidRPr="003B3CC5">
              <w:rPr>
                <w:sz w:val="22"/>
                <w:szCs w:val="22"/>
              </w:rPr>
              <w:t>11,825</w:t>
            </w:r>
          </w:p>
        </w:tc>
      </w:tr>
      <w:tr w:rsidR="003B3CC5" w:rsidRPr="003849F4" w14:paraId="70DA9AF8" w14:textId="77777777" w:rsidTr="006A5A91">
        <w:tc>
          <w:tcPr>
            <w:tcW w:w="1100" w:type="dxa"/>
            <w:shd w:val="clear" w:color="auto" w:fill="auto"/>
            <w:vAlign w:val="center"/>
          </w:tcPr>
          <w:p w14:paraId="50DAABE7" w14:textId="77777777" w:rsidR="003B3CC5" w:rsidRPr="003849F4" w:rsidRDefault="003B3CC5" w:rsidP="003B3CC5">
            <w:pPr>
              <w:jc w:val="center"/>
              <w:rPr>
                <w:sz w:val="22"/>
              </w:rPr>
            </w:pPr>
            <w:r w:rsidRPr="003849F4">
              <w:rPr>
                <w:sz w:val="22"/>
              </w:rPr>
              <w:t>021102</w:t>
            </w:r>
          </w:p>
        </w:tc>
        <w:tc>
          <w:tcPr>
            <w:tcW w:w="4395" w:type="dxa"/>
            <w:shd w:val="clear" w:color="auto" w:fill="auto"/>
            <w:vAlign w:val="center"/>
          </w:tcPr>
          <w:p w14:paraId="7001AB49" w14:textId="77777777" w:rsidR="003B3CC5" w:rsidRPr="003849F4" w:rsidRDefault="003B3CC5" w:rsidP="003B3CC5">
            <w:pPr>
              <w:tabs>
                <w:tab w:val="left" w:pos="5137"/>
              </w:tabs>
              <w:rPr>
                <w:sz w:val="22"/>
                <w:szCs w:val="22"/>
              </w:rPr>
            </w:pPr>
            <w:r w:rsidRPr="003849F4">
              <w:rPr>
                <w:sz w:val="22"/>
                <w:szCs w:val="22"/>
              </w:rPr>
              <w:t xml:space="preserve">Краны на автомобильном ходу при работе на монтаже технологического оборудования </w:t>
            </w:r>
            <w:r w:rsidRPr="003849F4">
              <w:rPr>
                <w:sz w:val="22"/>
                <w:szCs w:val="22"/>
              </w:rPr>
              <w:br/>
              <w:t>10 т</w:t>
            </w:r>
          </w:p>
        </w:tc>
        <w:tc>
          <w:tcPr>
            <w:tcW w:w="1134" w:type="dxa"/>
            <w:shd w:val="clear" w:color="auto" w:fill="auto"/>
            <w:vAlign w:val="center"/>
          </w:tcPr>
          <w:p w14:paraId="0B14FEB7" w14:textId="77777777" w:rsidR="003B3CC5" w:rsidRDefault="003B3CC5" w:rsidP="003B3CC5">
            <w:pPr>
              <w:jc w:val="center"/>
            </w:pPr>
            <w:r w:rsidRPr="003849F4">
              <w:rPr>
                <w:sz w:val="22"/>
                <w:szCs w:val="22"/>
              </w:rPr>
              <w:t>маш.-ч</w:t>
            </w:r>
          </w:p>
        </w:tc>
        <w:tc>
          <w:tcPr>
            <w:tcW w:w="1276" w:type="dxa"/>
            <w:shd w:val="clear" w:color="auto" w:fill="auto"/>
            <w:vAlign w:val="center"/>
          </w:tcPr>
          <w:p w14:paraId="3F7C7B3C" w14:textId="77777777" w:rsidR="003B3CC5" w:rsidRPr="003849F4" w:rsidRDefault="003B3CC5" w:rsidP="003B3CC5">
            <w:pPr>
              <w:ind w:right="34"/>
              <w:jc w:val="right"/>
              <w:rPr>
                <w:sz w:val="22"/>
                <w:szCs w:val="22"/>
              </w:rPr>
            </w:pPr>
            <w:r w:rsidRPr="003849F4">
              <w:rPr>
                <w:sz w:val="22"/>
                <w:szCs w:val="22"/>
              </w:rPr>
              <w:t>134,52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9094F3" w14:textId="5D111FD1" w:rsidR="003B3CC5" w:rsidRPr="00940F89" w:rsidRDefault="003B3CC5" w:rsidP="003B3CC5">
            <w:pPr>
              <w:jc w:val="right"/>
              <w:rPr>
                <w:sz w:val="22"/>
                <w:szCs w:val="22"/>
              </w:rPr>
            </w:pPr>
            <w:r w:rsidRPr="006A5A91">
              <w:rPr>
                <w:sz w:val="22"/>
                <w:szCs w:val="22"/>
              </w:rPr>
              <w:t>1 086,52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EF430" w14:textId="1A03081A" w:rsidR="003B3CC5" w:rsidRPr="003B3CC5" w:rsidRDefault="003B3CC5" w:rsidP="003B3CC5">
            <w:pPr>
              <w:jc w:val="right"/>
              <w:rPr>
                <w:sz w:val="22"/>
                <w:szCs w:val="22"/>
              </w:rPr>
            </w:pPr>
            <w:r w:rsidRPr="003B3CC5">
              <w:rPr>
                <w:sz w:val="22"/>
                <w:szCs w:val="22"/>
              </w:rPr>
              <w:t>8,077</w:t>
            </w:r>
          </w:p>
        </w:tc>
      </w:tr>
      <w:tr w:rsidR="003B3CC5" w:rsidRPr="003849F4" w14:paraId="6D45AC0C" w14:textId="77777777" w:rsidTr="006A5A91">
        <w:tc>
          <w:tcPr>
            <w:tcW w:w="1100" w:type="dxa"/>
            <w:shd w:val="clear" w:color="auto" w:fill="auto"/>
            <w:vAlign w:val="center"/>
          </w:tcPr>
          <w:p w14:paraId="0D780B84" w14:textId="77777777" w:rsidR="003B3CC5" w:rsidRPr="003849F4" w:rsidRDefault="003B3CC5" w:rsidP="003B3CC5">
            <w:pPr>
              <w:jc w:val="center"/>
              <w:rPr>
                <w:sz w:val="22"/>
              </w:rPr>
            </w:pPr>
            <w:r w:rsidRPr="003849F4">
              <w:rPr>
                <w:sz w:val="22"/>
              </w:rPr>
              <w:t>021245</w:t>
            </w:r>
          </w:p>
        </w:tc>
        <w:tc>
          <w:tcPr>
            <w:tcW w:w="4395" w:type="dxa"/>
            <w:shd w:val="clear" w:color="auto" w:fill="auto"/>
            <w:vAlign w:val="center"/>
          </w:tcPr>
          <w:p w14:paraId="515E7E53" w14:textId="77777777" w:rsidR="003B3CC5" w:rsidRPr="003849F4" w:rsidRDefault="003B3CC5" w:rsidP="003B3CC5">
            <w:pPr>
              <w:tabs>
                <w:tab w:val="left" w:pos="5137"/>
              </w:tabs>
              <w:rPr>
                <w:sz w:val="22"/>
                <w:szCs w:val="22"/>
              </w:rPr>
            </w:pPr>
            <w:r w:rsidRPr="003849F4">
              <w:rPr>
                <w:sz w:val="22"/>
                <w:szCs w:val="22"/>
              </w:rPr>
              <w:t>Краны на гусеничном ходу при работе на других видах строительства 40 т</w:t>
            </w:r>
          </w:p>
        </w:tc>
        <w:tc>
          <w:tcPr>
            <w:tcW w:w="1134" w:type="dxa"/>
            <w:shd w:val="clear" w:color="auto" w:fill="auto"/>
            <w:vAlign w:val="center"/>
          </w:tcPr>
          <w:p w14:paraId="312118E9" w14:textId="77777777" w:rsidR="003B3CC5" w:rsidRDefault="003B3CC5" w:rsidP="003B3CC5">
            <w:pPr>
              <w:jc w:val="center"/>
            </w:pPr>
            <w:r w:rsidRPr="003849F4">
              <w:rPr>
                <w:sz w:val="22"/>
                <w:szCs w:val="22"/>
              </w:rPr>
              <w:t>маш.-ч</w:t>
            </w:r>
          </w:p>
        </w:tc>
        <w:tc>
          <w:tcPr>
            <w:tcW w:w="1276" w:type="dxa"/>
            <w:shd w:val="clear" w:color="auto" w:fill="auto"/>
            <w:vAlign w:val="center"/>
          </w:tcPr>
          <w:p w14:paraId="5DC5658E" w14:textId="77777777" w:rsidR="003B3CC5" w:rsidRPr="003849F4" w:rsidRDefault="003B3CC5" w:rsidP="003B3CC5">
            <w:pPr>
              <w:ind w:right="34"/>
              <w:jc w:val="right"/>
              <w:rPr>
                <w:sz w:val="22"/>
                <w:szCs w:val="22"/>
              </w:rPr>
            </w:pPr>
            <w:r w:rsidRPr="003849F4">
              <w:rPr>
                <w:sz w:val="22"/>
                <w:szCs w:val="22"/>
              </w:rPr>
              <w:t>175,43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5DA4A" w14:textId="74FE7E1F" w:rsidR="003B3CC5" w:rsidRPr="00940F89" w:rsidRDefault="003B3CC5" w:rsidP="003B3CC5">
            <w:pPr>
              <w:jc w:val="right"/>
              <w:rPr>
                <w:sz w:val="22"/>
                <w:szCs w:val="22"/>
              </w:rPr>
            </w:pPr>
            <w:r w:rsidRPr="006A5A91">
              <w:rPr>
                <w:sz w:val="22"/>
                <w:szCs w:val="22"/>
              </w:rPr>
              <w:t>1 422,51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443B1" w14:textId="015A7DDA" w:rsidR="003B3CC5" w:rsidRPr="003B3CC5" w:rsidRDefault="003B3CC5" w:rsidP="003B3CC5">
            <w:pPr>
              <w:jc w:val="right"/>
              <w:rPr>
                <w:sz w:val="22"/>
                <w:szCs w:val="22"/>
              </w:rPr>
            </w:pPr>
            <w:r w:rsidRPr="003B3CC5">
              <w:rPr>
                <w:sz w:val="22"/>
                <w:szCs w:val="22"/>
              </w:rPr>
              <w:t>8,109</w:t>
            </w:r>
          </w:p>
        </w:tc>
      </w:tr>
      <w:tr w:rsidR="003B3CC5" w:rsidRPr="003849F4" w14:paraId="55E8DC8D" w14:textId="77777777" w:rsidTr="006A5A91">
        <w:tc>
          <w:tcPr>
            <w:tcW w:w="1100" w:type="dxa"/>
            <w:shd w:val="clear" w:color="auto" w:fill="auto"/>
            <w:vAlign w:val="center"/>
          </w:tcPr>
          <w:p w14:paraId="24E644E4" w14:textId="77777777" w:rsidR="003B3CC5" w:rsidRPr="003849F4" w:rsidRDefault="003B3CC5" w:rsidP="003B3CC5">
            <w:pPr>
              <w:jc w:val="center"/>
              <w:rPr>
                <w:sz w:val="22"/>
              </w:rPr>
            </w:pPr>
            <w:r w:rsidRPr="003849F4">
              <w:rPr>
                <w:sz w:val="22"/>
              </w:rPr>
              <w:t>021243</w:t>
            </w:r>
          </w:p>
        </w:tc>
        <w:tc>
          <w:tcPr>
            <w:tcW w:w="4395" w:type="dxa"/>
            <w:shd w:val="clear" w:color="auto" w:fill="auto"/>
            <w:vAlign w:val="center"/>
          </w:tcPr>
          <w:p w14:paraId="30EDB479" w14:textId="77777777" w:rsidR="003B3CC5" w:rsidRPr="003849F4" w:rsidRDefault="003B3CC5" w:rsidP="003B3CC5">
            <w:pPr>
              <w:tabs>
                <w:tab w:val="left" w:pos="5137"/>
              </w:tabs>
              <w:rPr>
                <w:sz w:val="22"/>
                <w:szCs w:val="22"/>
              </w:rPr>
            </w:pPr>
            <w:r w:rsidRPr="003849F4">
              <w:rPr>
                <w:sz w:val="22"/>
                <w:szCs w:val="22"/>
              </w:rPr>
              <w:t>Краны на гусеничном ходу при работе на других видах строительства до 16 т</w:t>
            </w:r>
          </w:p>
        </w:tc>
        <w:tc>
          <w:tcPr>
            <w:tcW w:w="1134" w:type="dxa"/>
            <w:shd w:val="clear" w:color="auto" w:fill="auto"/>
            <w:vAlign w:val="center"/>
          </w:tcPr>
          <w:p w14:paraId="2A315109" w14:textId="77777777" w:rsidR="003B3CC5" w:rsidRDefault="003B3CC5" w:rsidP="003B3CC5">
            <w:pPr>
              <w:jc w:val="center"/>
            </w:pPr>
            <w:r w:rsidRPr="003849F4">
              <w:rPr>
                <w:sz w:val="22"/>
                <w:szCs w:val="22"/>
              </w:rPr>
              <w:t>маш.-ч</w:t>
            </w:r>
          </w:p>
        </w:tc>
        <w:tc>
          <w:tcPr>
            <w:tcW w:w="1276" w:type="dxa"/>
            <w:shd w:val="clear" w:color="auto" w:fill="auto"/>
            <w:vAlign w:val="center"/>
          </w:tcPr>
          <w:p w14:paraId="40FEA042" w14:textId="77777777" w:rsidR="003B3CC5" w:rsidRPr="003849F4" w:rsidRDefault="003B3CC5" w:rsidP="003B3CC5">
            <w:pPr>
              <w:ind w:right="34"/>
              <w:jc w:val="right"/>
              <w:rPr>
                <w:sz w:val="22"/>
                <w:szCs w:val="22"/>
              </w:rPr>
            </w:pPr>
            <w:r w:rsidRPr="003849F4">
              <w:rPr>
                <w:sz w:val="22"/>
                <w:szCs w:val="22"/>
              </w:rPr>
              <w:t>96,83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6E397" w14:textId="62396C5D" w:rsidR="003B3CC5" w:rsidRPr="00940F89" w:rsidRDefault="003B3CC5" w:rsidP="003B3CC5">
            <w:pPr>
              <w:jc w:val="right"/>
              <w:rPr>
                <w:sz w:val="22"/>
                <w:szCs w:val="22"/>
              </w:rPr>
            </w:pPr>
            <w:r w:rsidRPr="006A5A91">
              <w:rPr>
                <w:sz w:val="22"/>
                <w:szCs w:val="22"/>
              </w:rPr>
              <w:t>768,17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5C2A4" w14:textId="079AD4B6" w:rsidR="003B3CC5" w:rsidRPr="003B3CC5" w:rsidRDefault="003B3CC5" w:rsidP="003B3CC5">
            <w:pPr>
              <w:jc w:val="right"/>
              <w:rPr>
                <w:sz w:val="22"/>
                <w:szCs w:val="22"/>
              </w:rPr>
            </w:pPr>
            <w:r w:rsidRPr="003B3CC5">
              <w:rPr>
                <w:sz w:val="22"/>
                <w:szCs w:val="22"/>
              </w:rPr>
              <w:t>7,933</w:t>
            </w:r>
          </w:p>
        </w:tc>
      </w:tr>
      <w:tr w:rsidR="003B3CC5" w:rsidRPr="003849F4" w14:paraId="1A143C56" w14:textId="77777777" w:rsidTr="006A5A91">
        <w:tc>
          <w:tcPr>
            <w:tcW w:w="1100" w:type="dxa"/>
            <w:shd w:val="clear" w:color="auto" w:fill="auto"/>
            <w:vAlign w:val="center"/>
          </w:tcPr>
          <w:p w14:paraId="6161F84B" w14:textId="77777777" w:rsidR="003B3CC5" w:rsidRPr="003849F4" w:rsidRDefault="003B3CC5" w:rsidP="003B3CC5">
            <w:pPr>
              <w:jc w:val="center"/>
              <w:rPr>
                <w:sz w:val="22"/>
              </w:rPr>
            </w:pPr>
            <w:r w:rsidRPr="003849F4">
              <w:rPr>
                <w:sz w:val="22"/>
              </w:rPr>
              <w:t>021202</w:t>
            </w:r>
          </w:p>
        </w:tc>
        <w:tc>
          <w:tcPr>
            <w:tcW w:w="4395" w:type="dxa"/>
            <w:shd w:val="clear" w:color="auto" w:fill="auto"/>
            <w:vAlign w:val="center"/>
          </w:tcPr>
          <w:p w14:paraId="067F44BE" w14:textId="77777777" w:rsidR="003B3CC5" w:rsidRPr="003849F4" w:rsidRDefault="003B3CC5" w:rsidP="003B3CC5">
            <w:pPr>
              <w:tabs>
                <w:tab w:val="left" w:pos="5137"/>
              </w:tabs>
              <w:rPr>
                <w:sz w:val="22"/>
                <w:szCs w:val="22"/>
              </w:rPr>
            </w:pPr>
            <w:r w:rsidRPr="003849F4">
              <w:rPr>
                <w:sz w:val="22"/>
                <w:szCs w:val="22"/>
              </w:rPr>
              <w:t xml:space="preserve">Краны на гусеничном ходу при работе на монтаже технологического оборудования </w:t>
            </w:r>
            <w:r w:rsidRPr="003849F4">
              <w:rPr>
                <w:sz w:val="22"/>
                <w:szCs w:val="22"/>
              </w:rPr>
              <w:br/>
              <w:t>25 т</w:t>
            </w:r>
          </w:p>
        </w:tc>
        <w:tc>
          <w:tcPr>
            <w:tcW w:w="1134" w:type="dxa"/>
            <w:shd w:val="clear" w:color="auto" w:fill="auto"/>
            <w:vAlign w:val="center"/>
          </w:tcPr>
          <w:p w14:paraId="5B7CEB4A" w14:textId="77777777" w:rsidR="003B3CC5" w:rsidRDefault="003B3CC5" w:rsidP="003B3CC5">
            <w:pPr>
              <w:jc w:val="center"/>
            </w:pPr>
            <w:r w:rsidRPr="003849F4">
              <w:rPr>
                <w:sz w:val="22"/>
                <w:szCs w:val="22"/>
              </w:rPr>
              <w:t>маш.-ч</w:t>
            </w:r>
          </w:p>
        </w:tc>
        <w:tc>
          <w:tcPr>
            <w:tcW w:w="1276" w:type="dxa"/>
            <w:shd w:val="clear" w:color="auto" w:fill="auto"/>
            <w:vAlign w:val="center"/>
          </w:tcPr>
          <w:p w14:paraId="625B4D8C" w14:textId="77777777" w:rsidR="003B3CC5" w:rsidRPr="003849F4" w:rsidRDefault="003B3CC5" w:rsidP="003B3CC5">
            <w:pPr>
              <w:ind w:right="34"/>
              <w:jc w:val="right"/>
              <w:rPr>
                <w:sz w:val="22"/>
                <w:szCs w:val="22"/>
              </w:rPr>
            </w:pPr>
            <w:r w:rsidRPr="003849F4">
              <w:rPr>
                <w:sz w:val="22"/>
                <w:szCs w:val="22"/>
              </w:rPr>
              <w:t>137,02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AE1A1" w14:textId="4FFF046D" w:rsidR="003B3CC5" w:rsidRPr="00940F89" w:rsidRDefault="003B3CC5" w:rsidP="003B3CC5">
            <w:pPr>
              <w:jc w:val="right"/>
              <w:rPr>
                <w:sz w:val="22"/>
                <w:szCs w:val="22"/>
              </w:rPr>
            </w:pPr>
            <w:r w:rsidRPr="006A5A91">
              <w:rPr>
                <w:sz w:val="22"/>
                <w:szCs w:val="22"/>
              </w:rPr>
              <w:t>1 094,88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EBB4D" w14:textId="59DF0CA7" w:rsidR="003B3CC5" w:rsidRPr="003B3CC5" w:rsidRDefault="003B3CC5" w:rsidP="003B3CC5">
            <w:pPr>
              <w:jc w:val="right"/>
              <w:rPr>
                <w:sz w:val="22"/>
                <w:szCs w:val="22"/>
              </w:rPr>
            </w:pPr>
            <w:r w:rsidRPr="003B3CC5">
              <w:rPr>
                <w:sz w:val="22"/>
                <w:szCs w:val="22"/>
              </w:rPr>
              <w:t>7,991</w:t>
            </w:r>
          </w:p>
        </w:tc>
      </w:tr>
      <w:tr w:rsidR="003B3CC5" w:rsidRPr="003849F4" w14:paraId="04CA838B" w14:textId="77777777" w:rsidTr="006A5A91">
        <w:tc>
          <w:tcPr>
            <w:tcW w:w="1100" w:type="dxa"/>
            <w:shd w:val="clear" w:color="auto" w:fill="auto"/>
            <w:vAlign w:val="center"/>
          </w:tcPr>
          <w:p w14:paraId="155B6E09" w14:textId="77777777" w:rsidR="003B3CC5" w:rsidRPr="003849F4" w:rsidRDefault="003B3CC5" w:rsidP="003B3CC5">
            <w:pPr>
              <w:jc w:val="center"/>
              <w:rPr>
                <w:sz w:val="22"/>
              </w:rPr>
            </w:pPr>
            <w:r w:rsidRPr="003849F4">
              <w:rPr>
                <w:sz w:val="22"/>
              </w:rPr>
              <w:t>022102</w:t>
            </w:r>
          </w:p>
        </w:tc>
        <w:tc>
          <w:tcPr>
            <w:tcW w:w="4395" w:type="dxa"/>
            <w:shd w:val="clear" w:color="auto" w:fill="auto"/>
            <w:vAlign w:val="center"/>
          </w:tcPr>
          <w:p w14:paraId="6F990AFC" w14:textId="77777777" w:rsidR="003B3CC5" w:rsidRPr="003849F4" w:rsidRDefault="003B3CC5" w:rsidP="003B3CC5">
            <w:pPr>
              <w:tabs>
                <w:tab w:val="left" w:pos="5137"/>
              </w:tabs>
              <w:rPr>
                <w:sz w:val="22"/>
                <w:szCs w:val="22"/>
              </w:rPr>
            </w:pPr>
            <w:r w:rsidRPr="003849F4">
              <w:rPr>
                <w:sz w:val="22"/>
                <w:szCs w:val="22"/>
              </w:rPr>
              <w:t xml:space="preserve">Краны на специальном шасси автомобильного типа, грузоподъемность </w:t>
            </w:r>
            <w:r w:rsidRPr="003849F4">
              <w:rPr>
                <w:sz w:val="22"/>
                <w:szCs w:val="22"/>
              </w:rPr>
              <w:br/>
              <w:t>до 50 т</w:t>
            </w:r>
          </w:p>
        </w:tc>
        <w:tc>
          <w:tcPr>
            <w:tcW w:w="1134" w:type="dxa"/>
            <w:shd w:val="clear" w:color="auto" w:fill="auto"/>
            <w:vAlign w:val="center"/>
          </w:tcPr>
          <w:p w14:paraId="5D475CD5" w14:textId="77777777" w:rsidR="003B3CC5" w:rsidRDefault="003B3CC5" w:rsidP="003B3CC5">
            <w:pPr>
              <w:jc w:val="center"/>
            </w:pPr>
            <w:r w:rsidRPr="003849F4">
              <w:rPr>
                <w:sz w:val="22"/>
                <w:szCs w:val="22"/>
              </w:rPr>
              <w:t>маш.-ч</w:t>
            </w:r>
          </w:p>
        </w:tc>
        <w:tc>
          <w:tcPr>
            <w:tcW w:w="1276" w:type="dxa"/>
            <w:shd w:val="clear" w:color="auto" w:fill="auto"/>
            <w:vAlign w:val="center"/>
          </w:tcPr>
          <w:p w14:paraId="15C137D1" w14:textId="77777777" w:rsidR="003B3CC5" w:rsidRPr="003849F4" w:rsidRDefault="003B3CC5" w:rsidP="003B3CC5">
            <w:pPr>
              <w:ind w:right="34"/>
              <w:jc w:val="right"/>
              <w:rPr>
                <w:sz w:val="22"/>
                <w:szCs w:val="22"/>
              </w:rPr>
            </w:pPr>
            <w:r w:rsidRPr="003849F4">
              <w:rPr>
                <w:sz w:val="22"/>
                <w:szCs w:val="22"/>
              </w:rPr>
              <w:t>519,96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6F7A3" w14:textId="05599EDF" w:rsidR="003B3CC5" w:rsidRPr="00940F89" w:rsidRDefault="003B3CC5" w:rsidP="003B3CC5">
            <w:pPr>
              <w:jc w:val="right"/>
              <w:rPr>
                <w:sz w:val="22"/>
                <w:szCs w:val="22"/>
              </w:rPr>
            </w:pPr>
            <w:r w:rsidRPr="006A5A91">
              <w:rPr>
                <w:sz w:val="22"/>
                <w:szCs w:val="22"/>
              </w:rPr>
              <w:t>2 426,15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6F039" w14:textId="5CF55365" w:rsidR="003B3CC5" w:rsidRPr="003B3CC5" w:rsidRDefault="003B3CC5" w:rsidP="003B3CC5">
            <w:pPr>
              <w:jc w:val="right"/>
              <w:rPr>
                <w:sz w:val="22"/>
                <w:szCs w:val="22"/>
              </w:rPr>
            </w:pPr>
            <w:r w:rsidRPr="003B3CC5">
              <w:rPr>
                <w:sz w:val="22"/>
                <w:szCs w:val="22"/>
              </w:rPr>
              <w:t>4,666</w:t>
            </w:r>
          </w:p>
        </w:tc>
      </w:tr>
      <w:tr w:rsidR="003B3CC5" w:rsidRPr="003849F4" w14:paraId="68CB8B8C" w14:textId="77777777" w:rsidTr="006A5A91">
        <w:trPr>
          <w:trHeight w:val="340"/>
        </w:trPr>
        <w:tc>
          <w:tcPr>
            <w:tcW w:w="1100" w:type="dxa"/>
            <w:shd w:val="clear" w:color="auto" w:fill="auto"/>
            <w:vAlign w:val="center"/>
          </w:tcPr>
          <w:p w14:paraId="68250DE3" w14:textId="77777777" w:rsidR="003B3CC5" w:rsidRPr="003849F4" w:rsidRDefault="003B3CC5" w:rsidP="003B3CC5">
            <w:pPr>
              <w:jc w:val="center"/>
              <w:rPr>
                <w:sz w:val="22"/>
              </w:rPr>
            </w:pPr>
            <w:r w:rsidRPr="003849F4">
              <w:rPr>
                <w:sz w:val="22"/>
              </w:rPr>
              <w:t>230701</w:t>
            </w:r>
          </w:p>
        </w:tc>
        <w:tc>
          <w:tcPr>
            <w:tcW w:w="4395" w:type="dxa"/>
            <w:shd w:val="clear" w:color="auto" w:fill="auto"/>
            <w:vAlign w:val="center"/>
          </w:tcPr>
          <w:p w14:paraId="7092A59D" w14:textId="77777777" w:rsidR="003B3CC5" w:rsidRPr="003849F4" w:rsidRDefault="003B3CC5" w:rsidP="003B3CC5">
            <w:pPr>
              <w:tabs>
                <w:tab w:val="left" w:pos="5137"/>
              </w:tabs>
              <w:rPr>
                <w:sz w:val="22"/>
                <w:szCs w:val="22"/>
              </w:rPr>
            </w:pPr>
            <w:r w:rsidRPr="003849F4">
              <w:rPr>
                <w:sz w:val="22"/>
                <w:szCs w:val="22"/>
              </w:rPr>
              <w:t>Краны плавучие несамоходные 5 т</w:t>
            </w:r>
          </w:p>
        </w:tc>
        <w:tc>
          <w:tcPr>
            <w:tcW w:w="1134" w:type="dxa"/>
            <w:shd w:val="clear" w:color="auto" w:fill="auto"/>
            <w:vAlign w:val="center"/>
          </w:tcPr>
          <w:p w14:paraId="44E8644E" w14:textId="77777777" w:rsidR="003B3CC5" w:rsidRDefault="003B3CC5" w:rsidP="003B3CC5">
            <w:pPr>
              <w:jc w:val="center"/>
            </w:pPr>
            <w:r w:rsidRPr="003849F4">
              <w:rPr>
                <w:sz w:val="22"/>
                <w:szCs w:val="22"/>
              </w:rPr>
              <w:t>маш.-ч</w:t>
            </w:r>
          </w:p>
        </w:tc>
        <w:tc>
          <w:tcPr>
            <w:tcW w:w="1276" w:type="dxa"/>
            <w:shd w:val="clear" w:color="auto" w:fill="auto"/>
            <w:vAlign w:val="center"/>
          </w:tcPr>
          <w:p w14:paraId="225CF04F" w14:textId="77777777" w:rsidR="003B3CC5" w:rsidRPr="003849F4" w:rsidRDefault="003B3CC5" w:rsidP="003B3CC5">
            <w:pPr>
              <w:ind w:right="34"/>
              <w:jc w:val="right"/>
              <w:rPr>
                <w:sz w:val="22"/>
                <w:szCs w:val="22"/>
              </w:rPr>
            </w:pPr>
            <w:r w:rsidRPr="003849F4">
              <w:rPr>
                <w:sz w:val="22"/>
                <w:szCs w:val="22"/>
              </w:rPr>
              <w:t>397,69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7BD6B9" w14:textId="5A30793F" w:rsidR="003B3CC5" w:rsidRPr="00940F89" w:rsidRDefault="003B3CC5" w:rsidP="003B3CC5">
            <w:pPr>
              <w:jc w:val="right"/>
              <w:rPr>
                <w:sz w:val="22"/>
                <w:szCs w:val="22"/>
              </w:rPr>
            </w:pPr>
            <w:r w:rsidRPr="006A5A91">
              <w:rPr>
                <w:sz w:val="22"/>
                <w:szCs w:val="22"/>
              </w:rPr>
              <w:t>683,40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950BF" w14:textId="4A8D416D" w:rsidR="003B3CC5" w:rsidRPr="003B3CC5" w:rsidRDefault="003B3CC5" w:rsidP="003B3CC5">
            <w:pPr>
              <w:jc w:val="right"/>
              <w:rPr>
                <w:sz w:val="22"/>
                <w:szCs w:val="22"/>
              </w:rPr>
            </w:pPr>
            <w:r w:rsidRPr="003B3CC5">
              <w:rPr>
                <w:sz w:val="22"/>
                <w:szCs w:val="22"/>
              </w:rPr>
              <w:t>1,718</w:t>
            </w:r>
          </w:p>
        </w:tc>
      </w:tr>
      <w:tr w:rsidR="003B3CC5" w:rsidRPr="003849F4" w14:paraId="3FE145C8" w14:textId="77777777" w:rsidTr="006A5A91">
        <w:tc>
          <w:tcPr>
            <w:tcW w:w="1100" w:type="dxa"/>
            <w:shd w:val="clear" w:color="auto" w:fill="auto"/>
            <w:vAlign w:val="center"/>
          </w:tcPr>
          <w:p w14:paraId="63B563BB" w14:textId="77777777" w:rsidR="003B3CC5" w:rsidRPr="003849F4" w:rsidRDefault="003B3CC5" w:rsidP="003B3CC5">
            <w:pPr>
              <w:jc w:val="center"/>
              <w:rPr>
                <w:sz w:val="22"/>
              </w:rPr>
            </w:pPr>
            <w:r w:rsidRPr="003849F4">
              <w:rPr>
                <w:sz w:val="22"/>
              </w:rPr>
              <w:t>150802</w:t>
            </w:r>
          </w:p>
        </w:tc>
        <w:tc>
          <w:tcPr>
            <w:tcW w:w="4395" w:type="dxa"/>
            <w:shd w:val="clear" w:color="auto" w:fill="auto"/>
            <w:vAlign w:val="center"/>
          </w:tcPr>
          <w:p w14:paraId="40BFF006" w14:textId="77777777" w:rsidR="003B3CC5" w:rsidRPr="003849F4" w:rsidRDefault="003B3CC5" w:rsidP="003B3CC5">
            <w:pPr>
              <w:tabs>
                <w:tab w:val="left" w:pos="5137"/>
              </w:tabs>
              <w:rPr>
                <w:sz w:val="22"/>
                <w:szCs w:val="22"/>
              </w:rPr>
            </w:pPr>
            <w:r w:rsidRPr="003849F4">
              <w:rPr>
                <w:sz w:val="22"/>
                <w:szCs w:val="22"/>
              </w:rPr>
              <w:t>Лаборатории для контроля сварных соединений высокопроходимые, передвижные</w:t>
            </w:r>
          </w:p>
        </w:tc>
        <w:tc>
          <w:tcPr>
            <w:tcW w:w="1134" w:type="dxa"/>
            <w:shd w:val="clear" w:color="auto" w:fill="auto"/>
            <w:vAlign w:val="center"/>
          </w:tcPr>
          <w:p w14:paraId="1E67F005" w14:textId="77777777" w:rsidR="003B3CC5" w:rsidRDefault="003B3CC5" w:rsidP="003B3CC5">
            <w:pPr>
              <w:jc w:val="center"/>
            </w:pPr>
            <w:r w:rsidRPr="003849F4">
              <w:rPr>
                <w:sz w:val="22"/>
                <w:szCs w:val="22"/>
              </w:rPr>
              <w:t>маш.-ч</w:t>
            </w:r>
          </w:p>
        </w:tc>
        <w:tc>
          <w:tcPr>
            <w:tcW w:w="1276" w:type="dxa"/>
            <w:shd w:val="clear" w:color="auto" w:fill="auto"/>
            <w:vAlign w:val="center"/>
          </w:tcPr>
          <w:p w14:paraId="146FC17E" w14:textId="77777777" w:rsidR="003B3CC5" w:rsidRPr="003849F4" w:rsidRDefault="003B3CC5" w:rsidP="003B3CC5">
            <w:pPr>
              <w:ind w:right="34"/>
              <w:jc w:val="right"/>
              <w:rPr>
                <w:sz w:val="22"/>
                <w:szCs w:val="22"/>
              </w:rPr>
            </w:pPr>
            <w:r w:rsidRPr="003849F4">
              <w:rPr>
                <w:sz w:val="22"/>
                <w:szCs w:val="22"/>
              </w:rPr>
              <w:t>357,43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5EB1CD" w14:textId="10A8547C" w:rsidR="003B3CC5" w:rsidRPr="00940F89" w:rsidRDefault="003B3CC5" w:rsidP="003B3CC5">
            <w:pPr>
              <w:jc w:val="right"/>
              <w:rPr>
                <w:sz w:val="22"/>
                <w:szCs w:val="22"/>
              </w:rPr>
            </w:pPr>
            <w:r w:rsidRPr="006A5A91">
              <w:rPr>
                <w:sz w:val="22"/>
                <w:szCs w:val="22"/>
              </w:rPr>
              <w:t>1 695,31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7D3B3" w14:textId="2813D67B" w:rsidR="003B3CC5" w:rsidRPr="003B3CC5" w:rsidRDefault="003B3CC5" w:rsidP="003B3CC5">
            <w:pPr>
              <w:jc w:val="right"/>
              <w:rPr>
                <w:sz w:val="22"/>
                <w:szCs w:val="22"/>
              </w:rPr>
            </w:pPr>
            <w:r w:rsidRPr="003B3CC5">
              <w:rPr>
                <w:sz w:val="22"/>
                <w:szCs w:val="22"/>
              </w:rPr>
              <w:t>4,743</w:t>
            </w:r>
          </w:p>
        </w:tc>
      </w:tr>
      <w:tr w:rsidR="003B3CC5" w:rsidRPr="003849F4" w14:paraId="7DCA9312" w14:textId="77777777" w:rsidTr="006A5A91">
        <w:tc>
          <w:tcPr>
            <w:tcW w:w="1100" w:type="dxa"/>
            <w:shd w:val="clear" w:color="auto" w:fill="auto"/>
            <w:vAlign w:val="center"/>
          </w:tcPr>
          <w:p w14:paraId="403ED5A2" w14:textId="77777777" w:rsidR="003B3CC5" w:rsidRPr="003849F4" w:rsidRDefault="003B3CC5" w:rsidP="003B3CC5">
            <w:pPr>
              <w:jc w:val="center"/>
              <w:rPr>
                <w:sz w:val="22"/>
              </w:rPr>
            </w:pPr>
            <w:r w:rsidRPr="003849F4">
              <w:rPr>
                <w:sz w:val="22"/>
              </w:rPr>
              <w:t>030408</w:t>
            </w:r>
          </w:p>
        </w:tc>
        <w:tc>
          <w:tcPr>
            <w:tcW w:w="4395" w:type="dxa"/>
            <w:shd w:val="clear" w:color="auto" w:fill="auto"/>
            <w:vAlign w:val="center"/>
          </w:tcPr>
          <w:p w14:paraId="459688BC" w14:textId="77777777" w:rsidR="003B3CC5" w:rsidRPr="003849F4" w:rsidRDefault="003B3CC5" w:rsidP="003B3CC5">
            <w:pPr>
              <w:tabs>
                <w:tab w:val="left" w:pos="5137"/>
              </w:tabs>
              <w:rPr>
                <w:sz w:val="22"/>
                <w:szCs w:val="22"/>
              </w:rPr>
            </w:pPr>
            <w:r w:rsidRPr="003849F4">
              <w:rPr>
                <w:sz w:val="22"/>
                <w:szCs w:val="22"/>
              </w:rPr>
              <w:t>Лебедки электрические тяговым усилием 156,96 кН (16 т)</w:t>
            </w:r>
          </w:p>
        </w:tc>
        <w:tc>
          <w:tcPr>
            <w:tcW w:w="1134" w:type="dxa"/>
            <w:shd w:val="clear" w:color="auto" w:fill="auto"/>
            <w:vAlign w:val="center"/>
          </w:tcPr>
          <w:p w14:paraId="3B0868D1" w14:textId="77777777" w:rsidR="003B3CC5" w:rsidRDefault="003B3CC5" w:rsidP="003B3CC5">
            <w:pPr>
              <w:jc w:val="center"/>
            </w:pPr>
            <w:r w:rsidRPr="003849F4">
              <w:rPr>
                <w:sz w:val="22"/>
                <w:szCs w:val="22"/>
              </w:rPr>
              <w:t>маш.-ч</w:t>
            </w:r>
          </w:p>
        </w:tc>
        <w:tc>
          <w:tcPr>
            <w:tcW w:w="1276" w:type="dxa"/>
            <w:shd w:val="clear" w:color="auto" w:fill="auto"/>
            <w:vAlign w:val="center"/>
          </w:tcPr>
          <w:p w14:paraId="4CA9EF92" w14:textId="77777777" w:rsidR="003B3CC5" w:rsidRPr="003849F4" w:rsidRDefault="003B3CC5" w:rsidP="003B3CC5">
            <w:pPr>
              <w:ind w:right="34"/>
              <w:jc w:val="right"/>
              <w:rPr>
                <w:sz w:val="22"/>
                <w:szCs w:val="22"/>
              </w:rPr>
            </w:pPr>
            <w:r w:rsidRPr="003849F4">
              <w:rPr>
                <w:sz w:val="22"/>
                <w:szCs w:val="22"/>
              </w:rPr>
              <w:t>132,93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87F1E" w14:textId="24BDD06C" w:rsidR="003B3CC5" w:rsidRPr="00940F89" w:rsidRDefault="003B3CC5" w:rsidP="003B3CC5">
            <w:pPr>
              <w:jc w:val="right"/>
              <w:rPr>
                <w:sz w:val="22"/>
                <w:szCs w:val="22"/>
              </w:rPr>
            </w:pPr>
            <w:r w:rsidRPr="006A5A91">
              <w:rPr>
                <w:sz w:val="22"/>
                <w:szCs w:val="22"/>
              </w:rPr>
              <w:t>251,15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17BE4" w14:textId="1C17E508" w:rsidR="003B3CC5" w:rsidRPr="003B3CC5" w:rsidRDefault="003B3CC5" w:rsidP="003B3CC5">
            <w:pPr>
              <w:jc w:val="right"/>
              <w:rPr>
                <w:sz w:val="22"/>
                <w:szCs w:val="22"/>
              </w:rPr>
            </w:pPr>
            <w:r w:rsidRPr="003B3CC5">
              <w:rPr>
                <w:sz w:val="22"/>
                <w:szCs w:val="22"/>
              </w:rPr>
              <w:t>1,889</w:t>
            </w:r>
          </w:p>
        </w:tc>
      </w:tr>
      <w:tr w:rsidR="003B3CC5" w:rsidRPr="003849F4" w14:paraId="2E461CCB" w14:textId="77777777" w:rsidTr="006A5A91">
        <w:trPr>
          <w:trHeight w:val="340"/>
        </w:trPr>
        <w:tc>
          <w:tcPr>
            <w:tcW w:w="1100" w:type="dxa"/>
            <w:shd w:val="clear" w:color="auto" w:fill="auto"/>
            <w:vAlign w:val="center"/>
          </w:tcPr>
          <w:p w14:paraId="5F79110C" w14:textId="77777777" w:rsidR="003B3CC5" w:rsidRPr="003849F4" w:rsidRDefault="003B3CC5" w:rsidP="003B3CC5">
            <w:pPr>
              <w:jc w:val="center"/>
              <w:rPr>
                <w:sz w:val="22"/>
              </w:rPr>
            </w:pPr>
            <w:r w:rsidRPr="003849F4">
              <w:rPr>
                <w:sz w:val="22"/>
              </w:rPr>
              <w:t>031910</w:t>
            </w:r>
          </w:p>
        </w:tc>
        <w:tc>
          <w:tcPr>
            <w:tcW w:w="4395" w:type="dxa"/>
            <w:shd w:val="clear" w:color="auto" w:fill="auto"/>
            <w:vAlign w:val="center"/>
          </w:tcPr>
          <w:p w14:paraId="428FEEC6" w14:textId="77777777" w:rsidR="003B3CC5" w:rsidRPr="003849F4" w:rsidRDefault="003B3CC5" w:rsidP="003B3CC5">
            <w:pPr>
              <w:tabs>
                <w:tab w:val="left" w:pos="5137"/>
              </w:tabs>
              <w:rPr>
                <w:sz w:val="22"/>
                <w:szCs w:val="22"/>
              </w:rPr>
            </w:pPr>
            <w:r w:rsidRPr="003849F4">
              <w:rPr>
                <w:sz w:val="22"/>
                <w:szCs w:val="22"/>
              </w:rPr>
              <w:t>Люлька</w:t>
            </w:r>
          </w:p>
        </w:tc>
        <w:tc>
          <w:tcPr>
            <w:tcW w:w="1134" w:type="dxa"/>
            <w:shd w:val="clear" w:color="auto" w:fill="auto"/>
            <w:vAlign w:val="center"/>
          </w:tcPr>
          <w:p w14:paraId="26C7ED9C" w14:textId="77777777" w:rsidR="003B3CC5" w:rsidRDefault="003B3CC5" w:rsidP="003B3CC5">
            <w:pPr>
              <w:jc w:val="center"/>
            </w:pPr>
            <w:r w:rsidRPr="003849F4">
              <w:rPr>
                <w:sz w:val="22"/>
                <w:szCs w:val="22"/>
              </w:rPr>
              <w:t>маш.-ч</w:t>
            </w:r>
          </w:p>
        </w:tc>
        <w:tc>
          <w:tcPr>
            <w:tcW w:w="1276" w:type="dxa"/>
            <w:shd w:val="clear" w:color="auto" w:fill="auto"/>
            <w:vAlign w:val="center"/>
          </w:tcPr>
          <w:p w14:paraId="5EF33EAE" w14:textId="77777777" w:rsidR="003B3CC5" w:rsidRPr="003849F4" w:rsidRDefault="003B3CC5" w:rsidP="003B3CC5">
            <w:pPr>
              <w:ind w:right="34"/>
              <w:jc w:val="right"/>
              <w:rPr>
                <w:sz w:val="22"/>
                <w:szCs w:val="22"/>
              </w:rPr>
            </w:pPr>
            <w:r w:rsidRPr="003849F4">
              <w:rPr>
                <w:sz w:val="22"/>
                <w:szCs w:val="22"/>
              </w:rPr>
              <w:t>5,82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87E37" w14:textId="20F17BA1" w:rsidR="003B3CC5" w:rsidRPr="00940F89" w:rsidRDefault="003B3CC5" w:rsidP="003B3CC5">
            <w:pPr>
              <w:jc w:val="right"/>
              <w:rPr>
                <w:sz w:val="22"/>
                <w:szCs w:val="22"/>
              </w:rPr>
            </w:pPr>
            <w:r w:rsidRPr="006A5A91">
              <w:rPr>
                <w:sz w:val="22"/>
                <w:szCs w:val="22"/>
              </w:rPr>
              <w:t>15,18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CED820" w14:textId="5BBA2E29" w:rsidR="003B3CC5" w:rsidRPr="003B3CC5" w:rsidRDefault="003B3CC5" w:rsidP="003B3CC5">
            <w:pPr>
              <w:jc w:val="right"/>
              <w:rPr>
                <w:sz w:val="22"/>
                <w:szCs w:val="22"/>
              </w:rPr>
            </w:pPr>
            <w:r w:rsidRPr="003B3CC5">
              <w:rPr>
                <w:sz w:val="22"/>
                <w:szCs w:val="22"/>
              </w:rPr>
              <w:t>2,608</w:t>
            </w:r>
          </w:p>
        </w:tc>
      </w:tr>
      <w:tr w:rsidR="003B3CC5" w:rsidRPr="003849F4" w14:paraId="6FBE1CBA" w14:textId="77777777" w:rsidTr="006A5A91">
        <w:tc>
          <w:tcPr>
            <w:tcW w:w="1100" w:type="dxa"/>
            <w:shd w:val="clear" w:color="auto" w:fill="auto"/>
            <w:vAlign w:val="center"/>
          </w:tcPr>
          <w:p w14:paraId="52CB5111" w14:textId="77777777" w:rsidR="003B3CC5" w:rsidRPr="003849F4" w:rsidRDefault="003B3CC5" w:rsidP="003B3CC5">
            <w:pPr>
              <w:jc w:val="center"/>
              <w:rPr>
                <w:sz w:val="22"/>
              </w:rPr>
            </w:pPr>
            <w:r w:rsidRPr="003849F4">
              <w:rPr>
                <w:sz w:val="22"/>
              </w:rPr>
              <w:t>160402</w:t>
            </w:r>
          </w:p>
        </w:tc>
        <w:tc>
          <w:tcPr>
            <w:tcW w:w="4395" w:type="dxa"/>
            <w:shd w:val="clear" w:color="auto" w:fill="auto"/>
            <w:vAlign w:val="center"/>
          </w:tcPr>
          <w:p w14:paraId="5CF1D14A" w14:textId="77777777" w:rsidR="003B3CC5" w:rsidRPr="003849F4" w:rsidRDefault="003B3CC5" w:rsidP="003B3CC5">
            <w:pPr>
              <w:tabs>
                <w:tab w:val="left" w:pos="5137"/>
              </w:tabs>
              <w:rPr>
                <w:sz w:val="22"/>
                <w:szCs w:val="22"/>
              </w:rPr>
            </w:pPr>
            <w:r w:rsidRPr="003849F4">
              <w:rPr>
                <w:sz w:val="22"/>
                <w:szCs w:val="22"/>
              </w:rPr>
              <w:t>Машины бурильно-крановые на автомобиле, глубина бурения 3,5 м</w:t>
            </w:r>
          </w:p>
        </w:tc>
        <w:tc>
          <w:tcPr>
            <w:tcW w:w="1134" w:type="dxa"/>
            <w:shd w:val="clear" w:color="auto" w:fill="auto"/>
            <w:vAlign w:val="center"/>
          </w:tcPr>
          <w:p w14:paraId="43F6F519" w14:textId="77777777" w:rsidR="003B3CC5" w:rsidRDefault="003B3CC5" w:rsidP="003B3CC5">
            <w:pPr>
              <w:jc w:val="center"/>
            </w:pPr>
            <w:r w:rsidRPr="003849F4">
              <w:rPr>
                <w:sz w:val="22"/>
                <w:szCs w:val="22"/>
              </w:rPr>
              <w:t>маш.-ч</w:t>
            </w:r>
          </w:p>
        </w:tc>
        <w:tc>
          <w:tcPr>
            <w:tcW w:w="1276" w:type="dxa"/>
            <w:shd w:val="clear" w:color="auto" w:fill="auto"/>
            <w:vAlign w:val="center"/>
          </w:tcPr>
          <w:p w14:paraId="7425AB87" w14:textId="77777777" w:rsidR="003B3CC5" w:rsidRPr="003849F4" w:rsidRDefault="003B3CC5" w:rsidP="003B3CC5">
            <w:pPr>
              <w:ind w:right="34"/>
              <w:jc w:val="right"/>
              <w:rPr>
                <w:sz w:val="22"/>
                <w:szCs w:val="22"/>
              </w:rPr>
            </w:pPr>
            <w:r w:rsidRPr="003849F4">
              <w:rPr>
                <w:sz w:val="22"/>
                <w:szCs w:val="22"/>
              </w:rPr>
              <w:t>161,53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24603" w14:textId="6B209266" w:rsidR="003B3CC5" w:rsidRPr="00940F89" w:rsidRDefault="003B3CC5" w:rsidP="003B3CC5">
            <w:pPr>
              <w:jc w:val="right"/>
              <w:rPr>
                <w:sz w:val="22"/>
                <w:szCs w:val="22"/>
              </w:rPr>
            </w:pPr>
            <w:r w:rsidRPr="006A5A91">
              <w:rPr>
                <w:sz w:val="22"/>
                <w:szCs w:val="22"/>
              </w:rPr>
              <w:t>1 221,89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4D78C" w14:textId="1089B4F6" w:rsidR="003B3CC5" w:rsidRPr="003B3CC5" w:rsidRDefault="003B3CC5" w:rsidP="003B3CC5">
            <w:pPr>
              <w:jc w:val="right"/>
              <w:rPr>
                <w:sz w:val="22"/>
                <w:szCs w:val="22"/>
              </w:rPr>
            </w:pPr>
            <w:r w:rsidRPr="003B3CC5">
              <w:rPr>
                <w:sz w:val="22"/>
                <w:szCs w:val="22"/>
              </w:rPr>
              <w:t>7,564</w:t>
            </w:r>
          </w:p>
        </w:tc>
      </w:tr>
      <w:tr w:rsidR="003B3CC5" w:rsidRPr="003849F4" w14:paraId="2CD12527" w14:textId="77777777" w:rsidTr="006A5A91">
        <w:tc>
          <w:tcPr>
            <w:tcW w:w="1100" w:type="dxa"/>
            <w:shd w:val="clear" w:color="auto" w:fill="auto"/>
            <w:vAlign w:val="center"/>
          </w:tcPr>
          <w:p w14:paraId="6B6109F9" w14:textId="77777777" w:rsidR="003B3CC5" w:rsidRPr="003849F4" w:rsidRDefault="003B3CC5" w:rsidP="003B3CC5">
            <w:pPr>
              <w:jc w:val="center"/>
              <w:rPr>
                <w:sz w:val="22"/>
              </w:rPr>
            </w:pPr>
            <w:r w:rsidRPr="003849F4">
              <w:rPr>
                <w:sz w:val="22"/>
              </w:rPr>
              <w:t>151203</w:t>
            </w:r>
          </w:p>
        </w:tc>
        <w:tc>
          <w:tcPr>
            <w:tcW w:w="4395" w:type="dxa"/>
            <w:shd w:val="clear" w:color="auto" w:fill="auto"/>
            <w:vAlign w:val="center"/>
          </w:tcPr>
          <w:p w14:paraId="04C87FC9" w14:textId="77777777" w:rsidR="003B3CC5" w:rsidRPr="003849F4" w:rsidRDefault="003B3CC5" w:rsidP="003B3CC5">
            <w:pPr>
              <w:tabs>
                <w:tab w:val="left" w:pos="5137"/>
              </w:tabs>
              <w:rPr>
                <w:sz w:val="22"/>
                <w:szCs w:val="22"/>
              </w:rPr>
            </w:pPr>
            <w:r w:rsidRPr="003849F4">
              <w:rPr>
                <w:sz w:val="22"/>
                <w:szCs w:val="22"/>
              </w:rPr>
              <w:t xml:space="preserve">Машины для очистки и изоляции полимерными лентами труб диаметром </w:t>
            </w:r>
            <w:r w:rsidRPr="003849F4">
              <w:rPr>
                <w:sz w:val="22"/>
                <w:szCs w:val="22"/>
              </w:rPr>
              <w:br/>
              <w:t>600-800 мм</w:t>
            </w:r>
          </w:p>
        </w:tc>
        <w:tc>
          <w:tcPr>
            <w:tcW w:w="1134" w:type="dxa"/>
            <w:shd w:val="clear" w:color="auto" w:fill="auto"/>
            <w:vAlign w:val="center"/>
          </w:tcPr>
          <w:p w14:paraId="1ADAEBE8" w14:textId="77777777" w:rsidR="003B3CC5" w:rsidRDefault="003B3CC5" w:rsidP="003B3CC5">
            <w:pPr>
              <w:jc w:val="center"/>
            </w:pPr>
            <w:r w:rsidRPr="003849F4">
              <w:rPr>
                <w:sz w:val="22"/>
                <w:szCs w:val="22"/>
              </w:rPr>
              <w:t>маш.-ч</w:t>
            </w:r>
          </w:p>
        </w:tc>
        <w:tc>
          <w:tcPr>
            <w:tcW w:w="1276" w:type="dxa"/>
            <w:shd w:val="clear" w:color="auto" w:fill="auto"/>
            <w:vAlign w:val="center"/>
          </w:tcPr>
          <w:p w14:paraId="5B98EB5C" w14:textId="77777777" w:rsidR="003B3CC5" w:rsidRPr="003849F4" w:rsidRDefault="003B3CC5" w:rsidP="003B3CC5">
            <w:pPr>
              <w:ind w:right="34"/>
              <w:jc w:val="right"/>
              <w:rPr>
                <w:sz w:val="22"/>
                <w:szCs w:val="22"/>
              </w:rPr>
            </w:pPr>
            <w:r w:rsidRPr="003849F4">
              <w:rPr>
                <w:sz w:val="22"/>
                <w:szCs w:val="22"/>
              </w:rPr>
              <w:t>431,22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A1E96" w14:textId="5B9D34C3" w:rsidR="003B3CC5" w:rsidRPr="00940F89" w:rsidRDefault="003B3CC5" w:rsidP="003B3CC5">
            <w:pPr>
              <w:jc w:val="right"/>
              <w:rPr>
                <w:sz w:val="22"/>
                <w:szCs w:val="22"/>
              </w:rPr>
            </w:pPr>
            <w:r w:rsidRPr="006A5A91">
              <w:rPr>
                <w:sz w:val="22"/>
                <w:szCs w:val="22"/>
              </w:rPr>
              <w:t>466,34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42521" w14:textId="0DF00196" w:rsidR="003B3CC5" w:rsidRPr="003B3CC5" w:rsidRDefault="003B3CC5" w:rsidP="003B3CC5">
            <w:pPr>
              <w:jc w:val="right"/>
              <w:rPr>
                <w:sz w:val="22"/>
                <w:szCs w:val="22"/>
              </w:rPr>
            </w:pPr>
            <w:r w:rsidRPr="003B3CC5">
              <w:rPr>
                <w:sz w:val="22"/>
                <w:szCs w:val="22"/>
              </w:rPr>
              <w:t>1,081</w:t>
            </w:r>
          </w:p>
        </w:tc>
      </w:tr>
      <w:tr w:rsidR="003B3CC5" w:rsidRPr="003849F4" w14:paraId="5626FA77" w14:textId="77777777" w:rsidTr="006A5A91">
        <w:trPr>
          <w:trHeight w:val="340"/>
        </w:trPr>
        <w:tc>
          <w:tcPr>
            <w:tcW w:w="1100" w:type="dxa"/>
            <w:shd w:val="clear" w:color="auto" w:fill="auto"/>
            <w:vAlign w:val="center"/>
          </w:tcPr>
          <w:p w14:paraId="6E8B0B8D" w14:textId="77777777" w:rsidR="003B3CC5" w:rsidRPr="003849F4" w:rsidRDefault="003B3CC5" w:rsidP="003B3CC5">
            <w:pPr>
              <w:jc w:val="center"/>
              <w:rPr>
                <w:sz w:val="22"/>
              </w:rPr>
            </w:pPr>
            <w:r w:rsidRPr="003849F4">
              <w:rPr>
                <w:sz w:val="22"/>
              </w:rPr>
              <w:t>121601</w:t>
            </w:r>
          </w:p>
        </w:tc>
        <w:tc>
          <w:tcPr>
            <w:tcW w:w="4395" w:type="dxa"/>
            <w:shd w:val="clear" w:color="auto" w:fill="auto"/>
            <w:vAlign w:val="center"/>
          </w:tcPr>
          <w:p w14:paraId="67471DE0" w14:textId="77777777" w:rsidR="003B3CC5" w:rsidRPr="003849F4" w:rsidRDefault="003B3CC5" w:rsidP="003B3CC5">
            <w:pPr>
              <w:tabs>
                <w:tab w:val="left" w:pos="5137"/>
              </w:tabs>
              <w:rPr>
                <w:sz w:val="22"/>
                <w:szCs w:val="22"/>
              </w:rPr>
            </w:pPr>
            <w:r w:rsidRPr="003849F4">
              <w:rPr>
                <w:sz w:val="22"/>
                <w:szCs w:val="22"/>
              </w:rPr>
              <w:t>Машины поливомоечные 6000 л</w:t>
            </w:r>
          </w:p>
        </w:tc>
        <w:tc>
          <w:tcPr>
            <w:tcW w:w="1134" w:type="dxa"/>
            <w:shd w:val="clear" w:color="auto" w:fill="auto"/>
            <w:vAlign w:val="center"/>
          </w:tcPr>
          <w:p w14:paraId="2E520BBE" w14:textId="77777777" w:rsidR="003B3CC5" w:rsidRDefault="003B3CC5" w:rsidP="003B3CC5">
            <w:pPr>
              <w:jc w:val="center"/>
            </w:pPr>
            <w:r w:rsidRPr="003849F4">
              <w:rPr>
                <w:sz w:val="22"/>
                <w:szCs w:val="22"/>
              </w:rPr>
              <w:t>маш.-ч</w:t>
            </w:r>
          </w:p>
        </w:tc>
        <w:tc>
          <w:tcPr>
            <w:tcW w:w="1276" w:type="dxa"/>
            <w:shd w:val="clear" w:color="auto" w:fill="auto"/>
            <w:vAlign w:val="center"/>
          </w:tcPr>
          <w:p w14:paraId="1C994B0C" w14:textId="77777777" w:rsidR="003B3CC5" w:rsidRPr="003849F4" w:rsidRDefault="003B3CC5" w:rsidP="003B3CC5">
            <w:pPr>
              <w:ind w:right="34"/>
              <w:jc w:val="right"/>
              <w:rPr>
                <w:sz w:val="22"/>
                <w:szCs w:val="22"/>
              </w:rPr>
            </w:pPr>
            <w:r w:rsidRPr="003849F4">
              <w:rPr>
                <w:sz w:val="22"/>
                <w:szCs w:val="22"/>
              </w:rPr>
              <w:t>121,80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0C8BA" w14:textId="38FDF149" w:rsidR="003B3CC5" w:rsidRPr="00940F89" w:rsidRDefault="003B3CC5" w:rsidP="003B3CC5">
            <w:pPr>
              <w:jc w:val="right"/>
              <w:rPr>
                <w:sz w:val="22"/>
                <w:szCs w:val="22"/>
              </w:rPr>
            </w:pPr>
            <w:r w:rsidRPr="006A5A91">
              <w:rPr>
                <w:sz w:val="22"/>
                <w:szCs w:val="22"/>
              </w:rPr>
              <w:t>3 548,24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15858" w14:textId="4B797E28" w:rsidR="003B3CC5" w:rsidRPr="003B3CC5" w:rsidRDefault="003B3CC5" w:rsidP="003B3CC5">
            <w:pPr>
              <w:jc w:val="right"/>
              <w:rPr>
                <w:sz w:val="22"/>
                <w:szCs w:val="22"/>
              </w:rPr>
            </w:pPr>
            <w:r w:rsidRPr="003B3CC5">
              <w:rPr>
                <w:sz w:val="22"/>
                <w:szCs w:val="22"/>
              </w:rPr>
              <w:t>29,132</w:t>
            </w:r>
          </w:p>
        </w:tc>
      </w:tr>
      <w:tr w:rsidR="003B3CC5" w:rsidRPr="003849F4" w14:paraId="3C110C38" w14:textId="77777777" w:rsidTr="006A5A91">
        <w:trPr>
          <w:trHeight w:val="340"/>
        </w:trPr>
        <w:tc>
          <w:tcPr>
            <w:tcW w:w="1100" w:type="dxa"/>
            <w:shd w:val="clear" w:color="auto" w:fill="auto"/>
            <w:vAlign w:val="center"/>
          </w:tcPr>
          <w:p w14:paraId="3063808C" w14:textId="77777777" w:rsidR="003B3CC5" w:rsidRPr="003849F4" w:rsidRDefault="003B3CC5" w:rsidP="003B3CC5">
            <w:pPr>
              <w:jc w:val="center"/>
              <w:rPr>
                <w:sz w:val="22"/>
              </w:rPr>
            </w:pPr>
            <w:r w:rsidRPr="003849F4">
              <w:rPr>
                <w:sz w:val="22"/>
              </w:rPr>
              <w:t>310102</w:t>
            </w:r>
          </w:p>
        </w:tc>
        <w:tc>
          <w:tcPr>
            <w:tcW w:w="4395" w:type="dxa"/>
            <w:shd w:val="clear" w:color="auto" w:fill="auto"/>
            <w:vAlign w:val="center"/>
          </w:tcPr>
          <w:p w14:paraId="7447421D" w14:textId="77777777" w:rsidR="003B3CC5" w:rsidRPr="003849F4" w:rsidRDefault="003B3CC5" w:rsidP="003B3CC5">
            <w:pPr>
              <w:tabs>
                <w:tab w:val="left" w:pos="5137"/>
              </w:tabs>
              <w:rPr>
                <w:sz w:val="22"/>
                <w:szCs w:val="22"/>
              </w:rPr>
            </w:pPr>
            <w:r w:rsidRPr="003849F4">
              <w:rPr>
                <w:sz w:val="22"/>
                <w:szCs w:val="22"/>
              </w:rPr>
              <w:t>Насосы мощностью 4 кВт</w:t>
            </w:r>
          </w:p>
        </w:tc>
        <w:tc>
          <w:tcPr>
            <w:tcW w:w="1134" w:type="dxa"/>
            <w:shd w:val="clear" w:color="auto" w:fill="auto"/>
            <w:vAlign w:val="center"/>
          </w:tcPr>
          <w:p w14:paraId="6CC048C5" w14:textId="77777777" w:rsidR="003B3CC5" w:rsidRDefault="003B3CC5" w:rsidP="003B3CC5">
            <w:pPr>
              <w:jc w:val="center"/>
            </w:pPr>
            <w:r w:rsidRPr="003849F4">
              <w:rPr>
                <w:sz w:val="22"/>
                <w:szCs w:val="22"/>
              </w:rPr>
              <w:t>маш.-ч</w:t>
            </w:r>
          </w:p>
        </w:tc>
        <w:tc>
          <w:tcPr>
            <w:tcW w:w="1276" w:type="dxa"/>
            <w:shd w:val="clear" w:color="auto" w:fill="auto"/>
            <w:vAlign w:val="center"/>
          </w:tcPr>
          <w:p w14:paraId="27B49FAF" w14:textId="77777777" w:rsidR="003B3CC5" w:rsidRPr="003849F4" w:rsidRDefault="003B3CC5" w:rsidP="003B3CC5">
            <w:pPr>
              <w:ind w:right="34"/>
              <w:jc w:val="right"/>
              <w:rPr>
                <w:sz w:val="22"/>
                <w:szCs w:val="22"/>
              </w:rPr>
            </w:pPr>
            <w:r w:rsidRPr="003849F4">
              <w:rPr>
                <w:sz w:val="22"/>
                <w:szCs w:val="22"/>
              </w:rPr>
              <w:t>6,65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EC8A0" w14:textId="011E4C33" w:rsidR="003B3CC5" w:rsidRPr="00940F89" w:rsidRDefault="003B3CC5" w:rsidP="003B3CC5">
            <w:pPr>
              <w:jc w:val="right"/>
              <w:rPr>
                <w:sz w:val="22"/>
                <w:szCs w:val="22"/>
              </w:rPr>
            </w:pPr>
            <w:r w:rsidRPr="006A5A91">
              <w:rPr>
                <w:sz w:val="22"/>
                <w:szCs w:val="22"/>
              </w:rPr>
              <w:t>37,89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389F9" w14:textId="0EE993E2" w:rsidR="003B3CC5" w:rsidRPr="003B3CC5" w:rsidRDefault="003B3CC5" w:rsidP="003B3CC5">
            <w:pPr>
              <w:jc w:val="right"/>
              <w:rPr>
                <w:sz w:val="22"/>
                <w:szCs w:val="22"/>
              </w:rPr>
            </w:pPr>
            <w:r w:rsidRPr="003B3CC5">
              <w:rPr>
                <w:sz w:val="22"/>
                <w:szCs w:val="22"/>
              </w:rPr>
              <w:t>5,698</w:t>
            </w:r>
          </w:p>
        </w:tc>
      </w:tr>
      <w:tr w:rsidR="003B3CC5" w:rsidRPr="003849F4" w14:paraId="0AE24EB4" w14:textId="77777777" w:rsidTr="006A5A91">
        <w:tc>
          <w:tcPr>
            <w:tcW w:w="1100" w:type="dxa"/>
            <w:shd w:val="clear" w:color="auto" w:fill="auto"/>
            <w:vAlign w:val="center"/>
          </w:tcPr>
          <w:p w14:paraId="750E965C" w14:textId="77777777" w:rsidR="003B3CC5" w:rsidRPr="003849F4" w:rsidRDefault="003B3CC5" w:rsidP="003B3CC5">
            <w:pPr>
              <w:jc w:val="center"/>
              <w:rPr>
                <w:sz w:val="22"/>
              </w:rPr>
            </w:pPr>
            <w:r w:rsidRPr="003849F4">
              <w:rPr>
                <w:sz w:val="22"/>
              </w:rPr>
              <w:t>030902</w:t>
            </w:r>
          </w:p>
        </w:tc>
        <w:tc>
          <w:tcPr>
            <w:tcW w:w="4395" w:type="dxa"/>
            <w:shd w:val="clear" w:color="auto" w:fill="auto"/>
            <w:vAlign w:val="center"/>
          </w:tcPr>
          <w:p w14:paraId="4BAB3557" w14:textId="77777777" w:rsidR="003B3CC5" w:rsidRPr="003849F4" w:rsidRDefault="003B3CC5" w:rsidP="003B3CC5">
            <w:pPr>
              <w:tabs>
                <w:tab w:val="left" w:pos="5137"/>
              </w:tabs>
              <w:rPr>
                <w:sz w:val="22"/>
                <w:szCs w:val="22"/>
              </w:rPr>
            </w:pPr>
            <w:r w:rsidRPr="003849F4">
              <w:rPr>
                <w:sz w:val="22"/>
                <w:szCs w:val="22"/>
              </w:rPr>
              <w:t>Подъемники гидравлические высотой подъема 10 м</w:t>
            </w:r>
          </w:p>
        </w:tc>
        <w:tc>
          <w:tcPr>
            <w:tcW w:w="1134" w:type="dxa"/>
            <w:shd w:val="clear" w:color="auto" w:fill="auto"/>
            <w:vAlign w:val="center"/>
          </w:tcPr>
          <w:p w14:paraId="022A366E" w14:textId="77777777" w:rsidR="003B3CC5" w:rsidRDefault="003B3CC5" w:rsidP="003B3CC5">
            <w:pPr>
              <w:jc w:val="center"/>
            </w:pPr>
            <w:r w:rsidRPr="003849F4">
              <w:rPr>
                <w:sz w:val="22"/>
                <w:szCs w:val="22"/>
              </w:rPr>
              <w:t>маш.-ч</w:t>
            </w:r>
          </w:p>
        </w:tc>
        <w:tc>
          <w:tcPr>
            <w:tcW w:w="1276" w:type="dxa"/>
            <w:shd w:val="clear" w:color="auto" w:fill="auto"/>
            <w:vAlign w:val="center"/>
          </w:tcPr>
          <w:p w14:paraId="2876DC0D" w14:textId="77777777" w:rsidR="003B3CC5" w:rsidRPr="003849F4" w:rsidRDefault="003B3CC5" w:rsidP="003B3CC5">
            <w:pPr>
              <w:ind w:right="34"/>
              <w:jc w:val="right"/>
              <w:rPr>
                <w:sz w:val="22"/>
                <w:szCs w:val="22"/>
              </w:rPr>
            </w:pPr>
            <w:r w:rsidRPr="003849F4">
              <w:rPr>
                <w:sz w:val="22"/>
                <w:szCs w:val="22"/>
              </w:rPr>
              <w:t>31,25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49A24" w14:textId="025DE95E" w:rsidR="003B3CC5" w:rsidRPr="00940F89" w:rsidRDefault="003B3CC5" w:rsidP="003B3CC5">
            <w:pPr>
              <w:jc w:val="right"/>
              <w:rPr>
                <w:sz w:val="22"/>
                <w:szCs w:val="22"/>
              </w:rPr>
            </w:pPr>
            <w:r w:rsidRPr="006A5A91">
              <w:rPr>
                <w:sz w:val="22"/>
                <w:szCs w:val="22"/>
              </w:rPr>
              <w:t>235,70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A497E" w14:textId="31DB064A" w:rsidR="003B3CC5" w:rsidRPr="003B3CC5" w:rsidRDefault="003B3CC5" w:rsidP="003B3CC5">
            <w:pPr>
              <w:jc w:val="right"/>
              <w:rPr>
                <w:sz w:val="22"/>
                <w:szCs w:val="22"/>
              </w:rPr>
            </w:pPr>
            <w:r w:rsidRPr="003B3CC5">
              <w:rPr>
                <w:sz w:val="22"/>
                <w:szCs w:val="22"/>
              </w:rPr>
              <w:t>7,542</w:t>
            </w:r>
          </w:p>
        </w:tc>
      </w:tr>
      <w:tr w:rsidR="003B3CC5" w:rsidRPr="003849F4" w14:paraId="237301D3" w14:textId="77777777" w:rsidTr="006A5A91">
        <w:tc>
          <w:tcPr>
            <w:tcW w:w="1100" w:type="dxa"/>
            <w:shd w:val="clear" w:color="auto" w:fill="auto"/>
            <w:vAlign w:val="center"/>
          </w:tcPr>
          <w:p w14:paraId="26F20065" w14:textId="77777777" w:rsidR="003B3CC5" w:rsidRPr="003849F4" w:rsidRDefault="003B3CC5" w:rsidP="003B3CC5">
            <w:pPr>
              <w:jc w:val="center"/>
              <w:rPr>
                <w:sz w:val="22"/>
              </w:rPr>
            </w:pPr>
            <w:r w:rsidRPr="003849F4">
              <w:rPr>
                <w:sz w:val="22"/>
              </w:rPr>
              <w:t>030954</w:t>
            </w:r>
          </w:p>
        </w:tc>
        <w:tc>
          <w:tcPr>
            <w:tcW w:w="4395" w:type="dxa"/>
            <w:shd w:val="clear" w:color="auto" w:fill="auto"/>
            <w:vAlign w:val="center"/>
          </w:tcPr>
          <w:p w14:paraId="2D05F497" w14:textId="77777777" w:rsidR="003B3CC5" w:rsidRPr="003849F4" w:rsidRDefault="003B3CC5" w:rsidP="003B3CC5">
            <w:pPr>
              <w:tabs>
                <w:tab w:val="left" w:pos="5137"/>
              </w:tabs>
              <w:rPr>
                <w:sz w:val="22"/>
                <w:szCs w:val="22"/>
              </w:rPr>
            </w:pPr>
            <w:r w:rsidRPr="003849F4">
              <w:rPr>
                <w:sz w:val="22"/>
                <w:szCs w:val="22"/>
              </w:rPr>
              <w:t>Подъемники грузоподъемностью до 500 кг одномачтовые, высота подъема 45 м</w:t>
            </w:r>
          </w:p>
        </w:tc>
        <w:tc>
          <w:tcPr>
            <w:tcW w:w="1134" w:type="dxa"/>
            <w:shd w:val="clear" w:color="auto" w:fill="auto"/>
            <w:vAlign w:val="center"/>
          </w:tcPr>
          <w:p w14:paraId="58850CC9" w14:textId="77777777" w:rsidR="003B3CC5" w:rsidRDefault="003B3CC5" w:rsidP="003B3CC5">
            <w:pPr>
              <w:jc w:val="center"/>
            </w:pPr>
            <w:r w:rsidRPr="003849F4">
              <w:rPr>
                <w:sz w:val="22"/>
                <w:szCs w:val="22"/>
              </w:rPr>
              <w:t>маш.-ч</w:t>
            </w:r>
          </w:p>
        </w:tc>
        <w:tc>
          <w:tcPr>
            <w:tcW w:w="1276" w:type="dxa"/>
            <w:shd w:val="clear" w:color="auto" w:fill="auto"/>
            <w:vAlign w:val="center"/>
          </w:tcPr>
          <w:p w14:paraId="03486340" w14:textId="77777777" w:rsidR="003B3CC5" w:rsidRPr="003849F4" w:rsidRDefault="003B3CC5" w:rsidP="003B3CC5">
            <w:pPr>
              <w:ind w:right="34"/>
              <w:jc w:val="right"/>
              <w:rPr>
                <w:sz w:val="22"/>
                <w:szCs w:val="22"/>
              </w:rPr>
            </w:pPr>
            <w:r w:rsidRPr="003849F4">
              <w:rPr>
                <w:sz w:val="22"/>
                <w:szCs w:val="22"/>
              </w:rPr>
              <w:t>31,50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434C4" w14:textId="67CE6E66" w:rsidR="003B3CC5" w:rsidRPr="00940F89" w:rsidRDefault="003B3CC5" w:rsidP="003B3CC5">
            <w:pPr>
              <w:jc w:val="right"/>
              <w:rPr>
                <w:sz w:val="22"/>
                <w:szCs w:val="22"/>
              </w:rPr>
            </w:pPr>
            <w:r w:rsidRPr="006A5A91">
              <w:rPr>
                <w:sz w:val="22"/>
                <w:szCs w:val="22"/>
              </w:rPr>
              <w:t>33,56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49F" w14:textId="3A8D1FC6" w:rsidR="003B3CC5" w:rsidRPr="003B3CC5" w:rsidRDefault="003B3CC5" w:rsidP="003B3CC5">
            <w:pPr>
              <w:jc w:val="right"/>
              <w:rPr>
                <w:sz w:val="22"/>
                <w:szCs w:val="22"/>
              </w:rPr>
            </w:pPr>
            <w:r w:rsidRPr="003B3CC5">
              <w:rPr>
                <w:sz w:val="22"/>
                <w:szCs w:val="22"/>
              </w:rPr>
              <w:t>1,065</w:t>
            </w:r>
          </w:p>
        </w:tc>
      </w:tr>
      <w:tr w:rsidR="003B3CC5" w:rsidRPr="003849F4" w14:paraId="44CC1FFB" w14:textId="77777777" w:rsidTr="006A5A91">
        <w:tc>
          <w:tcPr>
            <w:tcW w:w="1100" w:type="dxa"/>
            <w:shd w:val="clear" w:color="auto" w:fill="auto"/>
            <w:vAlign w:val="center"/>
          </w:tcPr>
          <w:p w14:paraId="0E19BD7B" w14:textId="77777777" w:rsidR="003B3CC5" w:rsidRPr="003849F4" w:rsidRDefault="003B3CC5" w:rsidP="003B3CC5">
            <w:pPr>
              <w:jc w:val="center"/>
              <w:rPr>
                <w:sz w:val="22"/>
              </w:rPr>
            </w:pPr>
            <w:r w:rsidRPr="003849F4">
              <w:rPr>
                <w:sz w:val="22"/>
              </w:rPr>
              <w:t>031102</w:t>
            </w:r>
          </w:p>
        </w:tc>
        <w:tc>
          <w:tcPr>
            <w:tcW w:w="4395" w:type="dxa"/>
            <w:shd w:val="clear" w:color="auto" w:fill="auto"/>
            <w:vAlign w:val="center"/>
          </w:tcPr>
          <w:p w14:paraId="0C86CDE6" w14:textId="77777777" w:rsidR="003B3CC5" w:rsidRPr="003849F4" w:rsidRDefault="003B3CC5" w:rsidP="003B3CC5">
            <w:pPr>
              <w:tabs>
                <w:tab w:val="left" w:pos="5137"/>
              </w:tabs>
              <w:rPr>
                <w:sz w:val="22"/>
                <w:szCs w:val="22"/>
              </w:rPr>
            </w:pPr>
            <w:r w:rsidRPr="003849F4">
              <w:rPr>
                <w:sz w:val="22"/>
                <w:szCs w:val="22"/>
              </w:rPr>
              <w:t xml:space="preserve">Подъемники строительные грузопассажирские, грузоподъемность </w:t>
            </w:r>
            <w:r w:rsidRPr="003849F4">
              <w:rPr>
                <w:sz w:val="22"/>
                <w:szCs w:val="22"/>
              </w:rPr>
              <w:br/>
              <w:t>до 0,8 т</w:t>
            </w:r>
          </w:p>
        </w:tc>
        <w:tc>
          <w:tcPr>
            <w:tcW w:w="1134" w:type="dxa"/>
            <w:shd w:val="clear" w:color="auto" w:fill="auto"/>
            <w:vAlign w:val="center"/>
          </w:tcPr>
          <w:p w14:paraId="2A95A0D9" w14:textId="77777777" w:rsidR="003B3CC5" w:rsidRDefault="003B3CC5" w:rsidP="003B3CC5">
            <w:pPr>
              <w:jc w:val="center"/>
            </w:pPr>
            <w:r w:rsidRPr="003849F4">
              <w:rPr>
                <w:sz w:val="22"/>
                <w:szCs w:val="22"/>
              </w:rPr>
              <w:t>маш.-ч</w:t>
            </w:r>
          </w:p>
        </w:tc>
        <w:tc>
          <w:tcPr>
            <w:tcW w:w="1276" w:type="dxa"/>
            <w:shd w:val="clear" w:color="auto" w:fill="auto"/>
            <w:vAlign w:val="center"/>
          </w:tcPr>
          <w:p w14:paraId="49486E13" w14:textId="77777777" w:rsidR="003B3CC5" w:rsidRPr="003849F4" w:rsidRDefault="003B3CC5" w:rsidP="003B3CC5">
            <w:pPr>
              <w:ind w:right="34"/>
              <w:jc w:val="right"/>
              <w:rPr>
                <w:sz w:val="22"/>
                <w:szCs w:val="22"/>
              </w:rPr>
            </w:pPr>
            <w:r w:rsidRPr="003849F4">
              <w:rPr>
                <w:sz w:val="22"/>
                <w:szCs w:val="22"/>
              </w:rPr>
              <w:t>77,39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3AACC" w14:textId="756E2DAE" w:rsidR="003B3CC5" w:rsidRPr="00940F89" w:rsidRDefault="003B3CC5" w:rsidP="003B3CC5">
            <w:pPr>
              <w:jc w:val="right"/>
              <w:rPr>
                <w:sz w:val="22"/>
                <w:szCs w:val="22"/>
              </w:rPr>
            </w:pPr>
            <w:r w:rsidRPr="006A5A91">
              <w:rPr>
                <w:sz w:val="22"/>
                <w:szCs w:val="22"/>
              </w:rPr>
              <w:t>320,42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C5F2D" w14:textId="5308AF11" w:rsidR="003B3CC5" w:rsidRPr="003B3CC5" w:rsidRDefault="003B3CC5" w:rsidP="003B3CC5">
            <w:pPr>
              <w:jc w:val="right"/>
              <w:rPr>
                <w:sz w:val="22"/>
                <w:szCs w:val="22"/>
              </w:rPr>
            </w:pPr>
            <w:r w:rsidRPr="003B3CC5">
              <w:rPr>
                <w:sz w:val="22"/>
                <w:szCs w:val="22"/>
              </w:rPr>
              <w:t>4,140</w:t>
            </w:r>
          </w:p>
        </w:tc>
      </w:tr>
      <w:tr w:rsidR="003B3CC5" w:rsidRPr="003849F4" w14:paraId="06FD736D" w14:textId="77777777" w:rsidTr="006A5A91">
        <w:trPr>
          <w:trHeight w:val="340"/>
        </w:trPr>
        <w:tc>
          <w:tcPr>
            <w:tcW w:w="1100" w:type="dxa"/>
            <w:shd w:val="clear" w:color="auto" w:fill="auto"/>
            <w:vAlign w:val="center"/>
          </w:tcPr>
          <w:p w14:paraId="65F3C9D5" w14:textId="77777777" w:rsidR="003B3CC5" w:rsidRPr="003849F4" w:rsidRDefault="003B3CC5" w:rsidP="003B3CC5">
            <w:pPr>
              <w:jc w:val="center"/>
              <w:rPr>
                <w:sz w:val="22"/>
              </w:rPr>
            </w:pPr>
            <w:r w:rsidRPr="003849F4">
              <w:rPr>
                <w:sz w:val="22"/>
              </w:rPr>
              <w:t>111500</w:t>
            </w:r>
          </w:p>
        </w:tc>
        <w:tc>
          <w:tcPr>
            <w:tcW w:w="4395" w:type="dxa"/>
            <w:shd w:val="clear" w:color="auto" w:fill="auto"/>
            <w:vAlign w:val="center"/>
          </w:tcPr>
          <w:p w14:paraId="5492CE90" w14:textId="77777777" w:rsidR="003B3CC5" w:rsidRPr="003849F4" w:rsidRDefault="003B3CC5" w:rsidP="003B3CC5">
            <w:pPr>
              <w:tabs>
                <w:tab w:val="left" w:pos="5137"/>
              </w:tabs>
              <w:rPr>
                <w:sz w:val="22"/>
                <w:szCs w:val="22"/>
              </w:rPr>
            </w:pPr>
            <w:r w:rsidRPr="003849F4">
              <w:rPr>
                <w:sz w:val="22"/>
                <w:szCs w:val="22"/>
              </w:rPr>
              <w:t>Растворонасосы 1 м3/ч</w:t>
            </w:r>
          </w:p>
        </w:tc>
        <w:tc>
          <w:tcPr>
            <w:tcW w:w="1134" w:type="dxa"/>
            <w:shd w:val="clear" w:color="auto" w:fill="auto"/>
            <w:vAlign w:val="center"/>
          </w:tcPr>
          <w:p w14:paraId="1F0B5084" w14:textId="77777777" w:rsidR="003B3CC5" w:rsidRDefault="003B3CC5" w:rsidP="003B3CC5">
            <w:pPr>
              <w:jc w:val="center"/>
            </w:pPr>
            <w:r w:rsidRPr="003849F4">
              <w:rPr>
                <w:sz w:val="22"/>
                <w:szCs w:val="22"/>
              </w:rPr>
              <w:t>маш.-ч</w:t>
            </w:r>
          </w:p>
        </w:tc>
        <w:tc>
          <w:tcPr>
            <w:tcW w:w="1276" w:type="dxa"/>
            <w:shd w:val="clear" w:color="auto" w:fill="auto"/>
            <w:vAlign w:val="center"/>
          </w:tcPr>
          <w:p w14:paraId="101CA881" w14:textId="77777777" w:rsidR="003B3CC5" w:rsidRPr="003849F4" w:rsidRDefault="003B3CC5" w:rsidP="003B3CC5">
            <w:pPr>
              <w:ind w:right="34"/>
              <w:jc w:val="right"/>
              <w:rPr>
                <w:sz w:val="22"/>
                <w:szCs w:val="22"/>
              </w:rPr>
            </w:pPr>
            <w:r w:rsidRPr="003849F4">
              <w:rPr>
                <w:sz w:val="22"/>
                <w:szCs w:val="22"/>
              </w:rPr>
              <w:t>15,30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91A75" w14:textId="1EDB7003" w:rsidR="003B3CC5" w:rsidRPr="00940F89" w:rsidRDefault="003B3CC5" w:rsidP="003B3CC5">
            <w:pPr>
              <w:jc w:val="right"/>
              <w:rPr>
                <w:sz w:val="22"/>
                <w:szCs w:val="22"/>
              </w:rPr>
            </w:pPr>
            <w:r w:rsidRPr="006A5A91">
              <w:rPr>
                <w:sz w:val="22"/>
                <w:szCs w:val="22"/>
              </w:rPr>
              <w:t>26,62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8B9D1" w14:textId="0F310B9A" w:rsidR="003B3CC5" w:rsidRPr="003B3CC5" w:rsidRDefault="003B3CC5" w:rsidP="003B3CC5">
            <w:pPr>
              <w:jc w:val="right"/>
              <w:rPr>
                <w:sz w:val="22"/>
                <w:szCs w:val="22"/>
              </w:rPr>
            </w:pPr>
            <w:r w:rsidRPr="003B3CC5">
              <w:rPr>
                <w:sz w:val="22"/>
                <w:szCs w:val="22"/>
              </w:rPr>
              <w:t>1,740</w:t>
            </w:r>
          </w:p>
        </w:tc>
      </w:tr>
      <w:tr w:rsidR="003B3CC5" w:rsidRPr="003849F4" w14:paraId="65D4CB56" w14:textId="77777777" w:rsidTr="006A5A91">
        <w:tc>
          <w:tcPr>
            <w:tcW w:w="1100" w:type="dxa"/>
            <w:shd w:val="clear" w:color="auto" w:fill="auto"/>
            <w:vAlign w:val="center"/>
          </w:tcPr>
          <w:p w14:paraId="4441D0AC" w14:textId="77777777" w:rsidR="003B3CC5" w:rsidRPr="003849F4" w:rsidRDefault="003B3CC5" w:rsidP="003B3CC5">
            <w:pPr>
              <w:jc w:val="center"/>
              <w:rPr>
                <w:sz w:val="22"/>
              </w:rPr>
            </w:pPr>
            <w:r w:rsidRPr="003849F4">
              <w:rPr>
                <w:sz w:val="22"/>
              </w:rPr>
              <w:t>081209</w:t>
            </w:r>
          </w:p>
        </w:tc>
        <w:tc>
          <w:tcPr>
            <w:tcW w:w="4395" w:type="dxa"/>
            <w:shd w:val="clear" w:color="auto" w:fill="auto"/>
            <w:vAlign w:val="center"/>
          </w:tcPr>
          <w:p w14:paraId="2BEF398B" w14:textId="77777777" w:rsidR="003B3CC5" w:rsidRPr="003849F4" w:rsidRDefault="003B3CC5" w:rsidP="003B3CC5">
            <w:pPr>
              <w:tabs>
                <w:tab w:val="left" w:pos="5137"/>
              </w:tabs>
              <w:rPr>
                <w:sz w:val="22"/>
                <w:szCs w:val="22"/>
              </w:rPr>
            </w:pPr>
            <w:r w:rsidRPr="003849F4">
              <w:rPr>
                <w:sz w:val="22"/>
                <w:szCs w:val="22"/>
              </w:rPr>
              <w:t xml:space="preserve">Станции насосные дизельные прицепные средненапорные производительностью </w:t>
            </w:r>
            <w:r w:rsidRPr="003849F4">
              <w:rPr>
                <w:sz w:val="22"/>
                <w:szCs w:val="22"/>
              </w:rPr>
              <w:br/>
              <w:t>80-175 л.с.</w:t>
            </w:r>
          </w:p>
        </w:tc>
        <w:tc>
          <w:tcPr>
            <w:tcW w:w="1134" w:type="dxa"/>
            <w:shd w:val="clear" w:color="auto" w:fill="auto"/>
            <w:vAlign w:val="center"/>
          </w:tcPr>
          <w:p w14:paraId="137F41EC" w14:textId="77777777" w:rsidR="003B3CC5" w:rsidRDefault="003B3CC5" w:rsidP="003B3CC5">
            <w:pPr>
              <w:jc w:val="center"/>
            </w:pPr>
            <w:r w:rsidRPr="003849F4">
              <w:rPr>
                <w:sz w:val="22"/>
                <w:szCs w:val="22"/>
              </w:rPr>
              <w:t>маш.-ч</w:t>
            </w:r>
          </w:p>
        </w:tc>
        <w:tc>
          <w:tcPr>
            <w:tcW w:w="1276" w:type="dxa"/>
            <w:shd w:val="clear" w:color="auto" w:fill="auto"/>
            <w:vAlign w:val="center"/>
          </w:tcPr>
          <w:p w14:paraId="1410A599" w14:textId="77777777" w:rsidR="003B3CC5" w:rsidRPr="003849F4" w:rsidRDefault="003B3CC5" w:rsidP="003B3CC5">
            <w:pPr>
              <w:ind w:right="34"/>
              <w:jc w:val="right"/>
              <w:rPr>
                <w:sz w:val="22"/>
                <w:szCs w:val="22"/>
              </w:rPr>
            </w:pPr>
            <w:r w:rsidRPr="003849F4">
              <w:rPr>
                <w:sz w:val="22"/>
                <w:szCs w:val="22"/>
              </w:rPr>
              <w:t>77,07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D8E29" w14:textId="6364EA0C" w:rsidR="003B3CC5" w:rsidRPr="00940F89" w:rsidRDefault="003B3CC5" w:rsidP="003B3CC5">
            <w:pPr>
              <w:jc w:val="right"/>
              <w:rPr>
                <w:sz w:val="22"/>
                <w:szCs w:val="22"/>
              </w:rPr>
            </w:pPr>
            <w:r w:rsidRPr="006A5A91">
              <w:rPr>
                <w:sz w:val="22"/>
                <w:szCs w:val="22"/>
              </w:rPr>
              <w:t>267,01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3A1D8" w14:textId="6796C00D" w:rsidR="003B3CC5" w:rsidRPr="003B3CC5" w:rsidRDefault="003B3CC5" w:rsidP="003B3CC5">
            <w:pPr>
              <w:jc w:val="right"/>
              <w:rPr>
                <w:sz w:val="22"/>
                <w:szCs w:val="22"/>
              </w:rPr>
            </w:pPr>
            <w:r w:rsidRPr="003B3CC5">
              <w:rPr>
                <w:sz w:val="22"/>
                <w:szCs w:val="22"/>
              </w:rPr>
              <w:t>3,465</w:t>
            </w:r>
          </w:p>
        </w:tc>
      </w:tr>
      <w:tr w:rsidR="003B3CC5" w:rsidRPr="003849F4" w14:paraId="491D6F2B" w14:textId="77777777" w:rsidTr="006A5A91">
        <w:tc>
          <w:tcPr>
            <w:tcW w:w="1100" w:type="dxa"/>
            <w:shd w:val="clear" w:color="auto" w:fill="auto"/>
            <w:vAlign w:val="center"/>
          </w:tcPr>
          <w:p w14:paraId="2F89835A" w14:textId="77777777" w:rsidR="003B3CC5" w:rsidRPr="003849F4" w:rsidRDefault="003B3CC5" w:rsidP="003B3CC5">
            <w:pPr>
              <w:jc w:val="center"/>
              <w:rPr>
                <w:sz w:val="22"/>
              </w:rPr>
            </w:pPr>
            <w:r w:rsidRPr="003849F4">
              <w:rPr>
                <w:sz w:val="22"/>
              </w:rPr>
              <w:t>132801</w:t>
            </w:r>
          </w:p>
        </w:tc>
        <w:tc>
          <w:tcPr>
            <w:tcW w:w="4395" w:type="dxa"/>
            <w:shd w:val="clear" w:color="auto" w:fill="auto"/>
            <w:vAlign w:val="center"/>
          </w:tcPr>
          <w:p w14:paraId="4980D6C2" w14:textId="77777777" w:rsidR="003B3CC5" w:rsidRPr="003849F4" w:rsidRDefault="003B3CC5" w:rsidP="003B3CC5">
            <w:pPr>
              <w:tabs>
                <w:tab w:val="left" w:pos="5137"/>
              </w:tabs>
              <w:rPr>
                <w:sz w:val="22"/>
                <w:szCs w:val="22"/>
              </w:rPr>
            </w:pPr>
            <w:r w:rsidRPr="003849F4">
              <w:rPr>
                <w:sz w:val="22"/>
                <w:szCs w:val="22"/>
              </w:rPr>
              <w:t xml:space="preserve">Тепловозы широкой колеи маневровые </w:t>
            </w:r>
            <w:r w:rsidRPr="003849F4">
              <w:rPr>
                <w:sz w:val="22"/>
                <w:szCs w:val="22"/>
              </w:rPr>
              <w:br/>
              <w:t>552 кВт (750 л.с.)</w:t>
            </w:r>
          </w:p>
        </w:tc>
        <w:tc>
          <w:tcPr>
            <w:tcW w:w="1134" w:type="dxa"/>
            <w:shd w:val="clear" w:color="auto" w:fill="auto"/>
            <w:vAlign w:val="center"/>
          </w:tcPr>
          <w:p w14:paraId="6EBB99C1" w14:textId="77777777" w:rsidR="003B3CC5" w:rsidRDefault="003B3CC5" w:rsidP="003B3CC5">
            <w:pPr>
              <w:jc w:val="center"/>
            </w:pPr>
            <w:r w:rsidRPr="003849F4">
              <w:rPr>
                <w:sz w:val="22"/>
                <w:szCs w:val="22"/>
              </w:rPr>
              <w:t>маш.-ч</w:t>
            </w:r>
          </w:p>
        </w:tc>
        <w:tc>
          <w:tcPr>
            <w:tcW w:w="1276" w:type="dxa"/>
            <w:shd w:val="clear" w:color="auto" w:fill="auto"/>
            <w:vAlign w:val="center"/>
          </w:tcPr>
          <w:p w14:paraId="2E0673AE" w14:textId="77777777" w:rsidR="003B3CC5" w:rsidRPr="003849F4" w:rsidRDefault="003B3CC5" w:rsidP="003B3CC5">
            <w:pPr>
              <w:ind w:right="34"/>
              <w:jc w:val="right"/>
              <w:rPr>
                <w:sz w:val="22"/>
                <w:szCs w:val="22"/>
              </w:rPr>
            </w:pPr>
            <w:r w:rsidRPr="003849F4">
              <w:rPr>
                <w:sz w:val="22"/>
                <w:szCs w:val="22"/>
              </w:rPr>
              <w:t>479,40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0A9B6" w14:textId="3173A8B9" w:rsidR="003B3CC5" w:rsidRPr="00940F89" w:rsidRDefault="003B3CC5" w:rsidP="003B3CC5">
            <w:pPr>
              <w:jc w:val="right"/>
              <w:rPr>
                <w:sz w:val="22"/>
                <w:szCs w:val="22"/>
              </w:rPr>
            </w:pPr>
            <w:r w:rsidRPr="006A5A91">
              <w:rPr>
                <w:sz w:val="22"/>
                <w:szCs w:val="22"/>
              </w:rPr>
              <w:t>4 869,76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B7A3D" w14:textId="1D5299E7" w:rsidR="003B3CC5" w:rsidRPr="003B3CC5" w:rsidRDefault="003B3CC5" w:rsidP="003B3CC5">
            <w:pPr>
              <w:jc w:val="right"/>
              <w:rPr>
                <w:sz w:val="22"/>
                <w:szCs w:val="22"/>
              </w:rPr>
            </w:pPr>
            <w:r w:rsidRPr="003B3CC5">
              <w:rPr>
                <w:sz w:val="22"/>
                <w:szCs w:val="22"/>
              </w:rPr>
              <w:t>10,158</w:t>
            </w:r>
          </w:p>
        </w:tc>
      </w:tr>
      <w:tr w:rsidR="003B3CC5" w:rsidRPr="003849F4" w14:paraId="59957D92" w14:textId="77777777" w:rsidTr="006A5A91">
        <w:tc>
          <w:tcPr>
            <w:tcW w:w="1100" w:type="dxa"/>
            <w:shd w:val="clear" w:color="auto" w:fill="auto"/>
            <w:vAlign w:val="center"/>
          </w:tcPr>
          <w:p w14:paraId="093EABF3" w14:textId="77777777" w:rsidR="003B3CC5" w:rsidRPr="003849F4" w:rsidRDefault="003B3CC5" w:rsidP="003B3CC5">
            <w:pPr>
              <w:jc w:val="center"/>
              <w:rPr>
                <w:sz w:val="22"/>
              </w:rPr>
            </w:pPr>
            <w:r w:rsidRPr="003849F4">
              <w:rPr>
                <w:sz w:val="22"/>
              </w:rPr>
              <w:lastRenderedPageBreak/>
              <w:t>150701</w:t>
            </w:r>
          </w:p>
        </w:tc>
        <w:tc>
          <w:tcPr>
            <w:tcW w:w="4395" w:type="dxa"/>
            <w:shd w:val="clear" w:color="auto" w:fill="auto"/>
            <w:vAlign w:val="center"/>
          </w:tcPr>
          <w:p w14:paraId="44574F43" w14:textId="77777777" w:rsidR="003B3CC5" w:rsidRPr="003849F4" w:rsidRDefault="003B3CC5" w:rsidP="003B3CC5">
            <w:pPr>
              <w:tabs>
                <w:tab w:val="left" w:pos="5137"/>
              </w:tabs>
              <w:rPr>
                <w:sz w:val="22"/>
                <w:szCs w:val="22"/>
              </w:rPr>
            </w:pPr>
            <w:r w:rsidRPr="003849F4">
              <w:rPr>
                <w:sz w:val="22"/>
                <w:szCs w:val="22"/>
              </w:rPr>
              <w:t xml:space="preserve">Трубоукладчики для труб диаметром </w:t>
            </w:r>
            <w:r w:rsidRPr="003849F4">
              <w:rPr>
                <w:sz w:val="22"/>
                <w:szCs w:val="22"/>
              </w:rPr>
              <w:br/>
              <w:t>до 400 мм грузоподъемностью 6,3 т</w:t>
            </w:r>
          </w:p>
        </w:tc>
        <w:tc>
          <w:tcPr>
            <w:tcW w:w="1134" w:type="dxa"/>
            <w:shd w:val="clear" w:color="auto" w:fill="auto"/>
            <w:vAlign w:val="center"/>
          </w:tcPr>
          <w:p w14:paraId="648889D7" w14:textId="77777777" w:rsidR="003B3CC5" w:rsidRDefault="003B3CC5" w:rsidP="003B3CC5">
            <w:pPr>
              <w:jc w:val="center"/>
            </w:pPr>
            <w:r w:rsidRPr="003849F4">
              <w:rPr>
                <w:sz w:val="22"/>
                <w:szCs w:val="22"/>
              </w:rPr>
              <w:t>маш.-ч</w:t>
            </w:r>
          </w:p>
        </w:tc>
        <w:tc>
          <w:tcPr>
            <w:tcW w:w="1276" w:type="dxa"/>
            <w:shd w:val="clear" w:color="auto" w:fill="auto"/>
            <w:vAlign w:val="center"/>
          </w:tcPr>
          <w:p w14:paraId="651CE867" w14:textId="77777777" w:rsidR="003B3CC5" w:rsidRPr="003849F4" w:rsidRDefault="003B3CC5" w:rsidP="003B3CC5">
            <w:pPr>
              <w:ind w:right="34"/>
              <w:jc w:val="right"/>
              <w:rPr>
                <w:sz w:val="22"/>
                <w:szCs w:val="22"/>
              </w:rPr>
            </w:pPr>
            <w:r w:rsidRPr="003849F4">
              <w:rPr>
                <w:sz w:val="22"/>
                <w:szCs w:val="22"/>
              </w:rPr>
              <w:t>159,92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C9575" w14:textId="3D1C9D4B" w:rsidR="003B3CC5" w:rsidRPr="00940F89" w:rsidRDefault="003B3CC5" w:rsidP="003B3CC5">
            <w:pPr>
              <w:jc w:val="right"/>
              <w:rPr>
                <w:sz w:val="22"/>
                <w:szCs w:val="22"/>
              </w:rPr>
            </w:pPr>
            <w:r w:rsidRPr="006A5A91">
              <w:rPr>
                <w:sz w:val="22"/>
                <w:szCs w:val="22"/>
              </w:rPr>
              <w:t>1 234,35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E5B67" w14:textId="04E6EAF8" w:rsidR="003B3CC5" w:rsidRPr="003B3CC5" w:rsidRDefault="003B3CC5" w:rsidP="003B3CC5">
            <w:pPr>
              <w:jc w:val="right"/>
              <w:rPr>
                <w:sz w:val="22"/>
                <w:szCs w:val="22"/>
              </w:rPr>
            </w:pPr>
            <w:r w:rsidRPr="003B3CC5">
              <w:rPr>
                <w:sz w:val="22"/>
                <w:szCs w:val="22"/>
              </w:rPr>
              <w:t>7,719</w:t>
            </w:r>
          </w:p>
        </w:tc>
      </w:tr>
      <w:tr w:rsidR="003B3CC5" w:rsidRPr="003849F4" w14:paraId="588CC076" w14:textId="77777777" w:rsidTr="006A5A91">
        <w:tc>
          <w:tcPr>
            <w:tcW w:w="1100" w:type="dxa"/>
            <w:shd w:val="clear" w:color="auto" w:fill="auto"/>
            <w:vAlign w:val="center"/>
          </w:tcPr>
          <w:p w14:paraId="56FF2D51" w14:textId="77777777" w:rsidR="003B3CC5" w:rsidRPr="003849F4" w:rsidRDefault="003B3CC5" w:rsidP="003B3CC5">
            <w:pPr>
              <w:jc w:val="center"/>
              <w:rPr>
                <w:sz w:val="22"/>
              </w:rPr>
            </w:pPr>
            <w:r w:rsidRPr="003849F4">
              <w:rPr>
                <w:sz w:val="22"/>
              </w:rPr>
              <w:t>150702</w:t>
            </w:r>
          </w:p>
        </w:tc>
        <w:tc>
          <w:tcPr>
            <w:tcW w:w="4395" w:type="dxa"/>
            <w:shd w:val="clear" w:color="auto" w:fill="auto"/>
            <w:vAlign w:val="center"/>
          </w:tcPr>
          <w:p w14:paraId="167A701E" w14:textId="77777777" w:rsidR="003B3CC5" w:rsidRPr="003849F4" w:rsidRDefault="003B3CC5" w:rsidP="003B3CC5">
            <w:pPr>
              <w:tabs>
                <w:tab w:val="left" w:pos="5137"/>
              </w:tabs>
              <w:rPr>
                <w:sz w:val="22"/>
                <w:szCs w:val="22"/>
              </w:rPr>
            </w:pPr>
            <w:r w:rsidRPr="003849F4">
              <w:rPr>
                <w:sz w:val="22"/>
                <w:szCs w:val="22"/>
              </w:rPr>
              <w:t xml:space="preserve">Трубоукладчики для труб диаметром </w:t>
            </w:r>
            <w:r w:rsidRPr="003849F4">
              <w:rPr>
                <w:sz w:val="22"/>
                <w:szCs w:val="22"/>
              </w:rPr>
              <w:br/>
              <w:t>до 700 мм грузоподъемностью 12,5 т</w:t>
            </w:r>
          </w:p>
        </w:tc>
        <w:tc>
          <w:tcPr>
            <w:tcW w:w="1134" w:type="dxa"/>
            <w:shd w:val="clear" w:color="auto" w:fill="auto"/>
            <w:vAlign w:val="center"/>
          </w:tcPr>
          <w:p w14:paraId="722BF3C1" w14:textId="77777777" w:rsidR="003B3CC5" w:rsidRDefault="003B3CC5" w:rsidP="003B3CC5">
            <w:pPr>
              <w:jc w:val="center"/>
            </w:pPr>
            <w:r w:rsidRPr="003849F4">
              <w:rPr>
                <w:sz w:val="22"/>
                <w:szCs w:val="22"/>
              </w:rPr>
              <w:t>маш.-ч</w:t>
            </w:r>
          </w:p>
        </w:tc>
        <w:tc>
          <w:tcPr>
            <w:tcW w:w="1276" w:type="dxa"/>
            <w:shd w:val="clear" w:color="auto" w:fill="auto"/>
            <w:vAlign w:val="center"/>
          </w:tcPr>
          <w:p w14:paraId="1B33308C" w14:textId="77777777" w:rsidR="003B3CC5" w:rsidRPr="003849F4" w:rsidRDefault="003B3CC5" w:rsidP="003B3CC5">
            <w:pPr>
              <w:ind w:right="34"/>
              <w:jc w:val="right"/>
              <w:rPr>
                <w:sz w:val="22"/>
                <w:szCs w:val="22"/>
              </w:rPr>
            </w:pPr>
            <w:r w:rsidRPr="003849F4">
              <w:rPr>
                <w:sz w:val="22"/>
                <w:szCs w:val="22"/>
              </w:rPr>
              <w:t>152,15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DA2109" w14:textId="0DCB2928" w:rsidR="003B3CC5" w:rsidRPr="00940F89" w:rsidRDefault="003B3CC5" w:rsidP="003B3CC5">
            <w:pPr>
              <w:jc w:val="right"/>
              <w:rPr>
                <w:sz w:val="22"/>
                <w:szCs w:val="22"/>
              </w:rPr>
            </w:pPr>
            <w:r w:rsidRPr="006A5A91">
              <w:rPr>
                <w:sz w:val="22"/>
                <w:szCs w:val="22"/>
              </w:rPr>
              <w:t>1 627,55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21642" w14:textId="29D0DA7A" w:rsidR="003B3CC5" w:rsidRPr="003B3CC5" w:rsidRDefault="003B3CC5" w:rsidP="003B3CC5">
            <w:pPr>
              <w:jc w:val="right"/>
              <w:rPr>
                <w:sz w:val="22"/>
                <w:szCs w:val="22"/>
              </w:rPr>
            </w:pPr>
            <w:r w:rsidRPr="003B3CC5">
              <w:rPr>
                <w:sz w:val="22"/>
                <w:szCs w:val="22"/>
              </w:rPr>
              <w:t>10,697</w:t>
            </w:r>
          </w:p>
        </w:tc>
      </w:tr>
      <w:tr w:rsidR="003B3CC5" w:rsidRPr="003849F4" w14:paraId="15D1B5F1" w14:textId="77777777" w:rsidTr="006A5A91">
        <w:trPr>
          <w:trHeight w:val="340"/>
        </w:trPr>
        <w:tc>
          <w:tcPr>
            <w:tcW w:w="1100" w:type="dxa"/>
            <w:shd w:val="clear" w:color="auto" w:fill="auto"/>
            <w:vAlign w:val="center"/>
          </w:tcPr>
          <w:p w14:paraId="2AC04AA8" w14:textId="77777777" w:rsidR="003B3CC5" w:rsidRPr="003849F4" w:rsidRDefault="003B3CC5" w:rsidP="003B3CC5">
            <w:pPr>
              <w:jc w:val="center"/>
              <w:rPr>
                <w:sz w:val="22"/>
              </w:rPr>
            </w:pPr>
            <w:r w:rsidRPr="003849F4">
              <w:rPr>
                <w:sz w:val="22"/>
              </w:rPr>
              <w:t>400103</w:t>
            </w:r>
          </w:p>
        </w:tc>
        <w:tc>
          <w:tcPr>
            <w:tcW w:w="4395" w:type="dxa"/>
            <w:shd w:val="clear" w:color="auto" w:fill="auto"/>
            <w:vAlign w:val="center"/>
          </w:tcPr>
          <w:p w14:paraId="2DFCD611" w14:textId="77777777" w:rsidR="003B3CC5" w:rsidRPr="003849F4" w:rsidRDefault="003B3CC5" w:rsidP="003B3CC5">
            <w:pPr>
              <w:tabs>
                <w:tab w:val="left" w:pos="5137"/>
              </w:tabs>
              <w:rPr>
                <w:sz w:val="22"/>
                <w:szCs w:val="22"/>
              </w:rPr>
            </w:pPr>
            <w:r w:rsidRPr="003849F4">
              <w:rPr>
                <w:sz w:val="22"/>
                <w:szCs w:val="22"/>
              </w:rPr>
              <w:t>Тягачи седельные, грузоподъемность 30 т</w:t>
            </w:r>
          </w:p>
        </w:tc>
        <w:tc>
          <w:tcPr>
            <w:tcW w:w="1134" w:type="dxa"/>
            <w:shd w:val="clear" w:color="auto" w:fill="auto"/>
            <w:vAlign w:val="center"/>
          </w:tcPr>
          <w:p w14:paraId="57AD0525" w14:textId="77777777" w:rsidR="003B3CC5" w:rsidRDefault="003B3CC5" w:rsidP="003B3CC5">
            <w:pPr>
              <w:jc w:val="center"/>
            </w:pPr>
            <w:r w:rsidRPr="003849F4">
              <w:rPr>
                <w:sz w:val="22"/>
                <w:szCs w:val="22"/>
              </w:rPr>
              <w:t>маш.-ч</w:t>
            </w:r>
          </w:p>
        </w:tc>
        <w:tc>
          <w:tcPr>
            <w:tcW w:w="1276" w:type="dxa"/>
            <w:shd w:val="clear" w:color="auto" w:fill="auto"/>
            <w:vAlign w:val="center"/>
          </w:tcPr>
          <w:p w14:paraId="23AB3469" w14:textId="77777777" w:rsidR="003B3CC5" w:rsidRPr="003849F4" w:rsidRDefault="003B3CC5" w:rsidP="003B3CC5">
            <w:pPr>
              <w:ind w:right="34"/>
              <w:jc w:val="right"/>
              <w:rPr>
                <w:sz w:val="22"/>
                <w:szCs w:val="22"/>
              </w:rPr>
            </w:pPr>
            <w:r w:rsidRPr="003849F4">
              <w:rPr>
                <w:sz w:val="22"/>
                <w:szCs w:val="22"/>
              </w:rPr>
              <w:t>146,96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65D0F" w14:textId="45F68E04" w:rsidR="003B3CC5" w:rsidRPr="00940F89" w:rsidRDefault="003B3CC5" w:rsidP="003B3CC5">
            <w:pPr>
              <w:jc w:val="right"/>
              <w:rPr>
                <w:sz w:val="22"/>
                <w:szCs w:val="22"/>
              </w:rPr>
            </w:pPr>
            <w:r w:rsidRPr="006A5A91">
              <w:rPr>
                <w:sz w:val="22"/>
                <w:szCs w:val="22"/>
              </w:rPr>
              <w:t>1 629,34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CFC23" w14:textId="4C5A3E81" w:rsidR="003B3CC5" w:rsidRPr="003B3CC5" w:rsidRDefault="003B3CC5" w:rsidP="003B3CC5">
            <w:pPr>
              <w:jc w:val="right"/>
              <w:rPr>
                <w:sz w:val="22"/>
                <w:szCs w:val="22"/>
              </w:rPr>
            </w:pPr>
            <w:r w:rsidRPr="003B3CC5">
              <w:rPr>
                <w:sz w:val="22"/>
                <w:szCs w:val="22"/>
              </w:rPr>
              <w:t>11,087</w:t>
            </w:r>
          </w:p>
        </w:tc>
      </w:tr>
      <w:tr w:rsidR="003B3CC5" w:rsidRPr="003849F4" w14:paraId="6124F4F4" w14:textId="77777777" w:rsidTr="006A5A91">
        <w:trPr>
          <w:trHeight w:val="340"/>
        </w:trPr>
        <w:tc>
          <w:tcPr>
            <w:tcW w:w="1100" w:type="dxa"/>
            <w:shd w:val="clear" w:color="auto" w:fill="auto"/>
            <w:vAlign w:val="center"/>
          </w:tcPr>
          <w:p w14:paraId="293D8F42" w14:textId="77777777" w:rsidR="003B3CC5" w:rsidRPr="003849F4" w:rsidRDefault="003B3CC5" w:rsidP="003B3CC5">
            <w:pPr>
              <w:jc w:val="center"/>
              <w:rPr>
                <w:sz w:val="22"/>
              </w:rPr>
            </w:pPr>
            <w:r w:rsidRPr="003849F4">
              <w:rPr>
                <w:sz w:val="22"/>
              </w:rPr>
              <w:t>122000</w:t>
            </w:r>
          </w:p>
        </w:tc>
        <w:tc>
          <w:tcPr>
            <w:tcW w:w="4395" w:type="dxa"/>
            <w:shd w:val="clear" w:color="auto" w:fill="auto"/>
            <w:vAlign w:val="center"/>
          </w:tcPr>
          <w:p w14:paraId="39AD8D00" w14:textId="77777777" w:rsidR="003B3CC5" w:rsidRPr="003849F4" w:rsidRDefault="003B3CC5" w:rsidP="003B3CC5">
            <w:pPr>
              <w:tabs>
                <w:tab w:val="left" w:pos="5137"/>
              </w:tabs>
              <w:rPr>
                <w:sz w:val="22"/>
                <w:szCs w:val="22"/>
              </w:rPr>
            </w:pPr>
            <w:r w:rsidRPr="003849F4">
              <w:rPr>
                <w:sz w:val="22"/>
                <w:szCs w:val="22"/>
              </w:rPr>
              <w:t>Укладчики асфальтобетона</w:t>
            </w:r>
          </w:p>
        </w:tc>
        <w:tc>
          <w:tcPr>
            <w:tcW w:w="1134" w:type="dxa"/>
            <w:shd w:val="clear" w:color="auto" w:fill="auto"/>
            <w:vAlign w:val="center"/>
          </w:tcPr>
          <w:p w14:paraId="5207116A" w14:textId="77777777" w:rsidR="003B3CC5" w:rsidRDefault="003B3CC5" w:rsidP="003B3CC5">
            <w:pPr>
              <w:jc w:val="center"/>
            </w:pPr>
            <w:r w:rsidRPr="003849F4">
              <w:rPr>
                <w:sz w:val="22"/>
                <w:szCs w:val="22"/>
              </w:rPr>
              <w:t>маш.-ч</w:t>
            </w:r>
          </w:p>
        </w:tc>
        <w:tc>
          <w:tcPr>
            <w:tcW w:w="1276" w:type="dxa"/>
            <w:shd w:val="clear" w:color="auto" w:fill="auto"/>
            <w:vAlign w:val="center"/>
          </w:tcPr>
          <w:p w14:paraId="7433F63B" w14:textId="77777777" w:rsidR="003B3CC5" w:rsidRPr="003849F4" w:rsidRDefault="003B3CC5" w:rsidP="003B3CC5">
            <w:pPr>
              <w:ind w:right="34"/>
              <w:jc w:val="right"/>
              <w:rPr>
                <w:sz w:val="22"/>
                <w:szCs w:val="22"/>
              </w:rPr>
            </w:pPr>
            <w:r w:rsidRPr="003849F4">
              <w:rPr>
                <w:sz w:val="22"/>
                <w:szCs w:val="22"/>
              </w:rPr>
              <w:t>195,15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A36C3" w14:textId="1EB308EB" w:rsidR="003B3CC5" w:rsidRPr="00940F89" w:rsidRDefault="003B3CC5" w:rsidP="003B3CC5">
            <w:pPr>
              <w:jc w:val="right"/>
              <w:rPr>
                <w:sz w:val="22"/>
                <w:szCs w:val="22"/>
              </w:rPr>
            </w:pPr>
            <w:r w:rsidRPr="006A5A91">
              <w:rPr>
                <w:sz w:val="22"/>
                <w:szCs w:val="22"/>
              </w:rPr>
              <w:t>1 990,11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39E19" w14:textId="3D1CBFF1" w:rsidR="003B3CC5" w:rsidRPr="003B3CC5" w:rsidRDefault="003B3CC5" w:rsidP="003B3CC5">
            <w:pPr>
              <w:jc w:val="right"/>
              <w:rPr>
                <w:sz w:val="22"/>
                <w:szCs w:val="22"/>
              </w:rPr>
            </w:pPr>
            <w:r w:rsidRPr="003B3CC5">
              <w:rPr>
                <w:sz w:val="22"/>
                <w:szCs w:val="22"/>
              </w:rPr>
              <w:t>10,198</w:t>
            </w:r>
          </w:p>
        </w:tc>
      </w:tr>
      <w:tr w:rsidR="003B3CC5" w:rsidRPr="003849F4" w14:paraId="02CB6433" w14:textId="77777777" w:rsidTr="006A5A91">
        <w:trPr>
          <w:trHeight w:val="823"/>
        </w:trPr>
        <w:tc>
          <w:tcPr>
            <w:tcW w:w="1100" w:type="dxa"/>
            <w:shd w:val="clear" w:color="auto" w:fill="auto"/>
            <w:vAlign w:val="center"/>
          </w:tcPr>
          <w:p w14:paraId="61D6269B" w14:textId="77777777" w:rsidR="003B3CC5" w:rsidRPr="003849F4" w:rsidRDefault="003B3CC5" w:rsidP="003B3CC5">
            <w:pPr>
              <w:jc w:val="center"/>
              <w:rPr>
                <w:sz w:val="22"/>
              </w:rPr>
            </w:pPr>
            <w:r w:rsidRPr="003849F4">
              <w:rPr>
                <w:sz w:val="22"/>
              </w:rPr>
              <w:t>140602</w:t>
            </w:r>
          </w:p>
        </w:tc>
        <w:tc>
          <w:tcPr>
            <w:tcW w:w="4395" w:type="dxa"/>
            <w:shd w:val="clear" w:color="auto" w:fill="auto"/>
            <w:vAlign w:val="center"/>
          </w:tcPr>
          <w:p w14:paraId="6F93ECB6" w14:textId="77777777" w:rsidR="003B3CC5" w:rsidRPr="003849F4" w:rsidRDefault="003B3CC5" w:rsidP="003B3CC5">
            <w:pPr>
              <w:tabs>
                <w:tab w:val="left" w:pos="5137"/>
              </w:tabs>
              <w:rPr>
                <w:sz w:val="22"/>
                <w:szCs w:val="22"/>
              </w:rPr>
            </w:pPr>
            <w:r w:rsidRPr="003849F4">
              <w:rPr>
                <w:sz w:val="22"/>
                <w:szCs w:val="22"/>
              </w:rPr>
              <w:t>Установки буровые для бурения скважин под сваи ковшового бурения, глубиной до 24 м, диаметром до 1200 мм</w:t>
            </w:r>
          </w:p>
        </w:tc>
        <w:tc>
          <w:tcPr>
            <w:tcW w:w="1134" w:type="dxa"/>
            <w:shd w:val="clear" w:color="auto" w:fill="auto"/>
            <w:vAlign w:val="center"/>
          </w:tcPr>
          <w:p w14:paraId="18ECEB3F" w14:textId="77777777" w:rsidR="003B3CC5" w:rsidRDefault="003B3CC5" w:rsidP="003B3CC5">
            <w:pPr>
              <w:jc w:val="center"/>
            </w:pPr>
            <w:r w:rsidRPr="003849F4">
              <w:rPr>
                <w:sz w:val="22"/>
                <w:szCs w:val="22"/>
              </w:rPr>
              <w:t>маш.-ч</w:t>
            </w:r>
          </w:p>
        </w:tc>
        <w:tc>
          <w:tcPr>
            <w:tcW w:w="1276" w:type="dxa"/>
            <w:shd w:val="clear" w:color="auto" w:fill="auto"/>
            <w:vAlign w:val="center"/>
          </w:tcPr>
          <w:p w14:paraId="54097D5E" w14:textId="77777777" w:rsidR="003B3CC5" w:rsidRPr="003849F4" w:rsidRDefault="003B3CC5" w:rsidP="003B3CC5">
            <w:pPr>
              <w:ind w:right="34"/>
              <w:jc w:val="right"/>
              <w:rPr>
                <w:sz w:val="22"/>
                <w:szCs w:val="22"/>
              </w:rPr>
            </w:pPr>
            <w:r w:rsidRPr="003849F4">
              <w:rPr>
                <w:sz w:val="22"/>
                <w:szCs w:val="22"/>
              </w:rPr>
              <w:t>172,74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B62CE" w14:textId="5569F490" w:rsidR="003B3CC5" w:rsidRPr="00940F89" w:rsidRDefault="003B3CC5" w:rsidP="003B3CC5">
            <w:pPr>
              <w:jc w:val="right"/>
              <w:rPr>
                <w:sz w:val="22"/>
                <w:szCs w:val="22"/>
              </w:rPr>
            </w:pPr>
            <w:r w:rsidRPr="006A5A91">
              <w:rPr>
                <w:sz w:val="22"/>
                <w:szCs w:val="22"/>
              </w:rPr>
              <w:t>551,31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A42A4" w14:textId="12FC5BAB" w:rsidR="003B3CC5" w:rsidRPr="003B3CC5" w:rsidRDefault="003B3CC5" w:rsidP="003B3CC5">
            <w:pPr>
              <w:jc w:val="right"/>
              <w:rPr>
                <w:sz w:val="22"/>
                <w:szCs w:val="22"/>
              </w:rPr>
            </w:pPr>
            <w:r w:rsidRPr="003B3CC5">
              <w:rPr>
                <w:sz w:val="22"/>
                <w:szCs w:val="22"/>
              </w:rPr>
              <w:t>3,192</w:t>
            </w:r>
          </w:p>
        </w:tc>
      </w:tr>
      <w:tr w:rsidR="003B3CC5" w:rsidRPr="003849F4" w14:paraId="0B71CFF2" w14:textId="77777777" w:rsidTr="006A5A91">
        <w:tc>
          <w:tcPr>
            <w:tcW w:w="1100" w:type="dxa"/>
            <w:shd w:val="clear" w:color="auto" w:fill="auto"/>
            <w:vAlign w:val="center"/>
          </w:tcPr>
          <w:p w14:paraId="4FCFAB1A" w14:textId="77777777" w:rsidR="003B3CC5" w:rsidRPr="003849F4" w:rsidRDefault="003B3CC5" w:rsidP="003B3CC5">
            <w:pPr>
              <w:jc w:val="center"/>
              <w:rPr>
                <w:sz w:val="22"/>
              </w:rPr>
            </w:pPr>
            <w:r w:rsidRPr="003849F4">
              <w:rPr>
                <w:sz w:val="22"/>
              </w:rPr>
              <w:t>140604</w:t>
            </w:r>
          </w:p>
        </w:tc>
        <w:tc>
          <w:tcPr>
            <w:tcW w:w="4395" w:type="dxa"/>
            <w:shd w:val="clear" w:color="auto" w:fill="auto"/>
            <w:vAlign w:val="center"/>
          </w:tcPr>
          <w:p w14:paraId="6CE3F596" w14:textId="77777777" w:rsidR="003B3CC5" w:rsidRPr="003849F4" w:rsidRDefault="003B3CC5" w:rsidP="003B3CC5">
            <w:pPr>
              <w:tabs>
                <w:tab w:val="left" w:pos="5137"/>
              </w:tabs>
              <w:rPr>
                <w:sz w:val="22"/>
                <w:szCs w:val="22"/>
              </w:rPr>
            </w:pPr>
            <w:r w:rsidRPr="003849F4">
              <w:rPr>
                <w:sz w:val="22"/>
                <w:szCs w:val="22"/>
              </w:rPr>
              <w:t>Установки буровые для бурения скважин под сваи шнекового бурения, глубиной до 30 м, диаметром до 600 мм</w:t>
            </w:r>
          </w:p>
        </w:tc>
        <w:tc>
          <w:tcPr>
            <w:tcW w:w="1134" w:type="dxa"/>
            <w:shd w:val="clear" w:color="auto" w:fill="auto"/>
            <w:vAlign w:val="center"/>
          </w:tcPr>
          <w:p w14:paraId="005176FA" w14:textId="77777777" w:rsidR="003B3CC5" w:rsidRDefault="003B3CC5" w:rsidP="003B3CC5">
            <w:pPr>
              <w:jc w:val="center"/>
            </w:pPr>
            <w:r w:rsidRPr="003849F4">
              <w:rPr>
                <w:sz w:val="22"/>
                <w:szCs w:val="22"/>
              </w:rPr>
              <w:t>маш.-ч</w:t>
            </w:r>
          </w:p>
        </w:tc>
        <w:tc>
          <w:tcPr>
            <w:tcW w:w="1276" w:type="dxa"/>
            <w:shd w:val="clear" w:color="auto" w:fill="auto"/>
            <w:vAlign w:val="center"/>
          </w:tcPr>
          <w:p w14:paraId="504E157C" w14:textId="77777777" w:rsidR="003B3CC5" w:rsidRPr="003849F4" w:rsidRDefault="003B3CC5" w:rsidP="003B3CC5">
            <w:pPr>
              <w:ind w:right="34"/>
              <w:jc w:val="right"/>
              <w:rPr>
                <w:sz w:val="22"/>
                <w:szCs w:val="22"/>
              </w:rPr>
            </w:pPr>
            <w:r w:rsidRPr="003849F4">
              <w:rPr>
                <w:sz w:val="22"/>
                <w:szCs w:val="22"/>
              </w:rPr>
              <w:t>222,42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B0685" w14:textId="5CD8264E" w:rsidR="003B3CC5" w:rsidRPr="00940F89" w:rsidRDefault="003B3CC5" w:rsidP="003B3CC5">
            <w:pPr>
              <w:jc w:val="right"/>
              <w:rPr>
                <w:sz w:val="22"/>
                <w:szCs w:val="22"/>
              </w:rPr>
            </w:pPr>
            <w:r w:rsidRPr="006A5A91">
              <w:rPr>
                <w:sz w:val="22"/>
                <w:szCs w:val="22"/>
              </w:rPr>
              <w:t>739,84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607AF" w14:textId="76555DCC" w:rsidR="003B3CC5" w:rsidRPr="003B3CC5" w:rsidRDefault="003B3CC5" w:rsidP="003B3CC5">
            <w:pPr>
              <w:jc w:val="right"/>
              <w:rPr>
                <w:sz w:val="22"/>
                <w:szCs w:val="22"/>
              </w:rPr>
            </w:pPr>
            <w:r w:rsidRPr="003B3CC5">
              <w:rPr>
                <w:sz w:val="22"/>
                <w:szCs w:val="22"/>
              </w:rPr>
              <w:t>3,326</w:t>
            </w:r>
          </w:p>
        </w:tc>
      </w:tr>
      <w:tr w:rsidR="003B3CC5" w:rsidRPr="003849F4" w14:paraId="589E606C" w14:textId="77777777" w:rsidTr="006A5A91">
        <w:tc>
          <w:tcPr>
            <w:tcW w:w="1100" w:type="dxa"/>
            <w:shd w:val="clear" w:color="auto" w:fill="auto"/>
            <w:vAlign w:val="center"/>
          </w:tcPr>
          <w:p w14:paraId="284324B2" w14:textId="77777777" w:rsidR="003B3CC5" w:rsidRPr="003849F4" w:rsidRDefault="003B3CC5" w:rsidP="003B3CC5">
            <w:pPr>
              <w:jc w:val="center"/>
              <w:rPr>
                <w:sz w:val="22"/>
              </w:rPr>
            </w:pPr>
            <w:r w:rsidRPr="003849F4">
              <w:rPr>
                <w:sz w:val="22"/>
              </w:rPr>
              <w:t>040502</w:t>
            </w:r>
          </w:p>
        </w:tc>
        <w:tc>
          <w:tcPr>
            <w:tcW w:w="4395" w:type="dxa"/>
            <w:shd w:val="clear" w:color="auto" w:fill="auto"/>
            <w:vAlign w:val="center"/>
          </w:tcPr>
          <w:p w14:paraId="32E399D4" w14:textId="77777777" w:rsidR="003B3CC5" w:rsidRPr="003849F4" w:rsidRDefault="003B3CC5" w:rsidP="003B3CC5">
            <w:pPr>
              <w:tabs>
                <w:tab w:val="left" w:pos="5137"/>
              </w:tabs>
              <w:rPr>
                <w:sz w:val="22"/>
                <w:szCs w:val="22"/>
              </w:rPr>
            </w:pPr>
            <w:r w:rsidRPr="003849F4">
              <w:rPr>
                <w:sz w:val="22"/>
                <w:szCs w:val="22"/>
              </w:rPr>
              <w:t>Установки для сварки ручной дуговой (постоянного тока)</w:t>
            </w:r>
          </w:p>
        </w:tc>
        <w:tc>
          <w:tcPr>
            <w:tcW w:w="1134" w:type="dxa"/>
            <w:shd w:val="clear" w:color="auto" w:fill="auto"/>
            <w:vAlign w:val="center"/>
          </w:tcPr>
          <w:p w14:paraId="609139B3" w14:textId="77777777" w:rsidR="003B3CC5" w:rsidRDefault="003B3CC5" w:rsidP="003B3CC5">
            <w:pPr>
              <w:jc w:val="center"/>
            </w:pPr>
            <w:r w:rsidRPr="003849F4">
              <w:rPr>
                <w:sz w:val="22"/>
                <w:szCs w:val="22"/>
              </w:rPr>
              <w:t>маш.-ч</w:t>
            </w:r>
          </w:p>
        </w:tc>
        <w:tc>
          <w:tcPr>
            <w:tcW w:w="1276" w:type="dxa"/>
            <w:shd w:val="clear" w:color="auto" w:fill="auto"/>
            <w:vAlign w:val="center"/>
          </w:tcPr>
          <w:p w14:paraId="3E5F6025" w14:textId="77777777" w:rsidR="003B3CC5" w:rsidRPr="003849F4" w:rsidRDefault="003B3CC5" w:rsidP="003B3CC5">
            <w:pPr>
              <w:ind w:right="34"/>
              <w:jc w:val="right"/>
              <w:rPr>
                <w:sz w:val="22"/>
                <w:szCs w:val="22"/>
              </w:rPr>
            </w:pPr>
            <w:r w:rsidRPr="003849F4">
              <w:rPr>
                <w:sz w:val="22"/>
                <w:szCs w:val="22"/>
              </w:rPr>
              <w:t>8,90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F8364B" w14:textId="6B42710D" w:rsidR="003B3CC5" w:rsidRPr="00940F89" w:rsidRDefault="003B3CC5" w:rsidP="003B3CC5">
            <w:pPr>
              <w:jc w:val="right"/>
              <w:rPr>
                <w:sz w:val="22"/>
                <w:szCs w:val="22"/>
              </w:rPr>
            </w:pPr>
            <w:r w:rsidRPr="006A5A91">
              <w:rPr>
                <w:sz w:val="22"/>
                <w:szCs w:val="22"/>
              </w:rPr>
              <w:t>16,16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7C6B2" w14:textId="43FC6188" w:rsidR="003B3CC5" w:rsidRPr="003B3CC5" w:rsidRDefault="003B3CC5" w:rsidP="003B3CC5">
            <w:pPr>
              <w:jc w:val="right"/>
              <w:rPr>
                <w:sz w:val="22"/>
                <w:szCs w:val="22"/>
              </w:rPr>
            </w:pPr>
            <w:r w:rsidRPr="003B3CC5">
              <w:rPr>
                <w:sz w:val="22"/>
                <w:szCs w:val="22"/>
              </w:rPr>
              <w:t>1,816</w:t>
            </w:r>
          </w:p>
        </w:tc>
      </w:tr>
      <w:tr w:rsidR="003B3CC5" w:rsidRPr="003849F4" w14:paraId="4840EDA3" w14:textId="77777777" w:rsidTr="006A5A91">
        <w:tc>
          <w:tcPr>
            <w:tcW w:w="1100" w:type="dxa"/>
            <w:shd w:val="clear" w:color="auto" w:fill="auto"/>
            <w:vAlign w:val="center"/>
          </w:tcPr>
          <w:p w14:paraId="4EE5ED32" w14:textId="77777777" w:rsidR="003B3CC5" w:rsidRPr="003849F4" w:rsidRDefault="003B3CC5" w:rsidP="003B3CC5">
            <w:pPr>
              <w:jc w:val="center"/>
              <w:rPr>
                <w:sz w:val="22"/>
              </w:rPr>
            </w:pPr>
            <w:r w:rsidRPr="003849F4">
              <w:rPr>
                <w:sz w:val="22"/>
              </w:rPr>
              <w:t>330210</w:t>
            </w:r>
          </w:p>
        </w:tc>
        <w:tc>
          <w:tcPr>
            <w:tcW w:w="4395" w:type="dxa"/>
            <w:shd w:val="clear" w:color="auto" w:fill="auto"/>
            <w:vAlign w:val="center"/>
          </w:tcPr>
          <w:p w14:paraId="65C96876" w14:textId="77777777" w:rsidR="003B3CC5" w:rsidRPr="003849F4" w:rsidRDefault="003B3CC5" w:rsidP="003B3CC5">
            <w:pPr>
              <w:tabs>
                <w:tab w:val="left" w:pos="5137"/>
              </w:tabs>
              <w:rPr>
                <w:sz w:val="22"/>
                <w:szCs w:val="22"/>
              </w:rPr>
            </w:pPr>
            <w:r w:rsidRPr="003849F4">
              <w:rPr>
                <w:sz w:val="22"/>
                <w:szCs w:val="22"/>
              </w:rPr>
              <w:t>Установки для сверления отверстий в железобетоне диаметром до 160 мм</w:t>
            </w:r>
          </w:p>
        </w:tc>
        <w:tc>
          <w:tcPr>
            <w:tcW w:w="1134" w:type="dxa"/>
            <w:shd w:val="clear" w:color="auto" w:fill="auto"/>
            <w:vAlign w:val="center"/>
          </w:tcPr>
          <w:p w14:paraId="7AB953C6" w14:textId="77777777" w:rsidR="003B3CC5" w:rsidRDefault="003B3CC5" w:rsidP="003B3CC5">
            <w:pPr>
              <w:jc w:val="center"/>
            </w:pPr>
            <w:r w:rsidRPr="003849F4">
              <w:rPr>
                <w:sz w:val="22"/>
                <w:szCs w:val="22"/>
              </w:rPr>
              <w:t>маш.-ч</w:t>
            </w:r>
          </w:p>
        </w:tc>
        <w:tc>
          <w:tcPr>
            <w:tcW w:w="1276" w:type="dxa"/>
            <w:shd w:val="clear" w:color="auto" w:fill="auto"/>
            <w:vAlign w:val="center"/>
          </w:tcPr>
          <w:p w14:paraId="32CFDC20" w14:textId="77777777" w:rsidR="003B3CC5" w:rsidRPr="003849F4" w:rsidRDefault="003B3CC5" w:rsidP="003B3CC5">
            <w:pPr>
              <w:ind w:right="34"/>
              <w:jc w:val="right"/>
              <w:rPr>
                <w:sz w:val="22"/>
                <w:szCs w:val="22"/>
              </w:rPr>
            </w:pPr>
            <w:r w:rsidRPr="003849F4">
              <w:rPr>
                <w:sz w:val="22"/>
                <w:szCs w:val="22"/>
              </w:rPr>
              <w:t>34,70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C8194" w14:textId="6EF7DD15" w:rsidR="003B3CC5" w:rsidRPr="00940F89" w:rsidRDefault="003B3CC5" w:rsidP="003B3CC5">
            <w:pPr>
              <w:jc w:val="right"/>
              <w:rPr>
                <w:sz w:val="22"/>
                <w:szCs w:val="22"/>
              </w:rPr>
            </w:pPr>
            <w:r w:rsidRPr="006A5A91">
              <w:rPr>
                <w:sz w:val="22"/>
                <w:szCs w:val="22"/>
              </w:rPr>
              <w:t>41,05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3EF53" w14:textId="44367326" w:rsidR="003B3CC5" w:rsidRPr="003B3CC5" w:rsidRDefault="003B3CC5" w:rsidP="003B3CC5">
            <w:pPr>
              <w:jc w:val="right"/>
              <w:rPr>
                <w:sz w:val="22"/>
                <w:szCs w:val="22"/>
              </w:rPr>
            </w:pPr>
            <w:r w:rsidRPr="003B3CC5">
              <w:rPr>
                <w:sz w:val="22"/>
                <w:szCs w:val="22"/>
              </w:rPr>
              <w:t>1,183</w:t>
            </w:r>
          </w:p>
        </w:tc>
      </w:tr>
      <w:tr w:rsidR="003B3CC5" w:rsidRPr="003849F4" w14:paraId="4774307D" w14:textId="77777777" w:rsidTr="006A5A91">
        <w:tc>
          <w:tcPr>
            <w:tcW w:w="1100" w:type="dxa"/>
            <w:shd w:val="clear" w:color="auto" w:fill="auto"/>
            <w:vAlign w:val="center"/>
          </w:tcPr>
          <w:p w14:paraId="7DE95FAD" w14:textId="77777777" w:rsidR="003B3CC5" w:rsidRPr="003849F4" w:rsidRDefault="003B3CC5" w:rsidP="003B3CC5">
            <w:pPr>
              <w:jc w:val="center"/>
              <w:rPr>
                <w:sz w:val="22"/>
              </w:rPr>
            </w:pPr>
            <w:r w:rsidRPr="003849F4">
              <w:rPr>
                <w:sz w:val="22"/>
              </w:rPr>
              <w:t>100305</w:t>
            </w:r>
          </w:p>
        </w:tc>
        <w:tc>
          <w:tcPr>
            <w:tcW w:w="4395" w:type="dxa"/>
            <w:shd w:val="clear" w:color="auto" w:fill="auto"/>
            <w:vAlign w:val="center"/>
          </w:tcPr>
          <w:p w14:paraId="7D086B67" w14:textId="77777777" w:rsidR="003B3CC5" w:rsidRPr="003849F4" w:rsidRDefault="003B3CC5" w:rsidP="003B3CC5">
            <w:pPr>
              <w:tabs>
                <w:tab w:val="left" w:pos="5137"/>
              </w:tabs>
              <w:rPr>
                <w:sz w:val="22"/>
                <w:szCs w:val="22"/>
              </w:rPr>
            </w:pPr>
            <w:r w:rsidRPr="003849F4">
              <w:rPr>
                <w:sz w:val="22"/>
                <w:szCs w:val="22"/>
              </w:rPr>
              <w:t>Установки и станки ударно-канатного бурения на гусеничном ходу, глубина бурения до 300 м, грузоподъемность 5 т</w:t>
            </w:r>
          </w:p>
        </w:tc>
        <w:tc>
          <w:tcPr>
            <w:tcW w:w="1134" w:type="dxa"/>
            <w:shd w:val="clear" w:color="auto" w:fill="auto"/>
            <w:vAlign w:val="center"/>
          </w:tcPr>
          <w:p w14:paraId="470D3C7D" w14:textId="77777777" w:rsidR="003B3CC5" w:rsidRDefault="003B3CC5" w:rsidP="003B3CC5">
            <w:pPr>
              <w:jc w:val="center"/>
            </w:pPr>
            <w:r w:rsidRPr="003849F4">
              <w:rPr>
                <w:sz w:val="22"/>
                <w:szCs w:val="22"/>
              </w:rPr>
              <w:t>маш.-ч</w:t>
            </w:r>
          </w:p>
        </w:tc>
        <w:tc>
          <w:tcPr>
            <w:tcW w:w="1276" w:type="dxa"/>
            <w:shd w:val="clear" w:color="auto" w:fill="auto"/>
            <w:vAlign w:val="center"/>
          </w:tcPr>
          <w:p w14:paraId="61D65ACE" w14:textId="77777777" w:rsidR="003B3CC5" w:rsidRPr="003849F4" w:rsidRDefault="003B3CC5" w:rsidP="003B3CC5">
            <w:pPr>
              <w:ind w:right="34"/>
              <w:jc w:val="right"/>
              <w:rPr>
                <w:sz w:val="22"/>
                <w:szCs w:val="22"/>
              </w:rPr>
            </w:pPr>
            <w:r w:rsidRPr="003849F4">
              <w:rPr>
                <w:sz w:val="22"/>
                <w:szCs w:val="22"/>
              </w:rPr>
              <w:t>150,45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6710A" w14:textId="35E9550F" w:rsidR="003B3CC5" w:rsidRPr="00940F89" w:rsidRDefault="003B3CC5" w:rsidP="003B3CC5">
            <w:pPr>
              <w:jc w:val="right"/>
              <w:rPr>
                <w:sz w:val="22"/>
                <w:szCs w:val="22"/>
              </w:rPr>
            </w:pPr>
            <w:r w:rsidRPr="006A5A91">
              <w:rPr>
                <w:sz w:val="22"/>
                <w:szCs w:val="22"/>
              </w:rPr>
              <w:t>1 727,08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B9587" w14:textId="77EC635A" w:rsidR="003B3CC5" w:rsidRPr="003B3CC5" w:rsidRDefault="003B3CC5" w:rsidP="003B3CC5">
            <w:pPr>
              <w:jc w:val="right"/>
              <w:rPr>
                <w:sz w:val="22"/>
                <w:szCs w:val="22"/>
              </w:rPr>
            </w:pPr>
            <w:r w:rsidRPr="003B3CC5">
              <w:rPr>
                <w:sz w:val="22"/>
                <w:szCs w:val="22"/>
              </w:rPr>
              <w:t>11,479</w:t>
            </w:r>
          </w:p>
        </w:tc>
      </w:tr>
      <w:tr w:rsidR="003B3CC5" w:rsidRPr="003849F4" w14:paraId="19B0B47C" w14:textId="77777777" w:rsidTr="006A5A91">
        <w:tc>
          <w:tcPr>
            <w:tcW w:w="1100" w:type="dxa"/>
            <w:shd w:val="clear" w:color="auto" w:fill="auto"/>
            <w:vAlign w:val="center"/>
          </w:tcPr>
          <w:p w14:paraId="4F74FA16" w14:textId="77777777" w:rsidR="003B3CC5" w:rsidRPr="003849F4" w:rsidRDefault="003B3CC5" w:rsidP="003B3CC5">
            <w:pPr>
              <w:jc w:val="center"/>
              <w:rPr>
                <w:sz w:val="22"/>
              </w:rPr>
            </w:pPr>
            <w:r w:rsidRPr="003849F4">
              <w:rPr>
                <w:sz w:val="22"/>
              </w:rPr>
              <w:t>060255</w:t>
            </w:r>
          </w:p>
        </w:tc>
        <w:tc>
          <w:tcPr>
            <w:tcW w:w="4395" w:type="dxa"/>
            <w:shd w:val="clear" w:color="auto" w:fill="auto"/>
            <w:vAlign w:val="center"/>
          </w:tcPr>
          <w:p w14:paraId="55AAED31" w14:textId="77777777" w:rsidR="003B3CC5" w:rsidRPr="003849F4" w:rsidRDefault="003B3CC5" w:rsidP="003B3CC5">
            <w:pPr>
              <w:tabs>
                <w:tab w:val="left" w:pos="5137"/>
              </w:tabs>
              <w:rPr>
                <w:sz w:val="22"/>
                <w:szCs w:val="22"/>
              </w:rPr>
            </w:pPr>
            <w:r w:rsidRPr="003849F4">
              <w:rPr>
                <w:sz w:val="22"/>
                <w:szCs w:val="22"/>
              </w:rPr>
              <w:t>Экскаваторы на гусеничном ходу импортного производства типа "ATLAS", "VOLVO", "KOMATSU", "HITACHI", "LIEBHER" с емкостью ковша 0,5 м3</w:t>
            </w:r>
          </w:p>
        </w:tc>
        <w:tc>
          <w:tcPr>
            <w:tcW w:w="1134" w:type="dxa"/>
            <w:shd w:val="clear" w:color="auto" w:fill="auto"/>
            <w:vAlign w:val="center"/>
          </w:tcPr>
          <w:p w14:paraId="195A4A6B" w14:textId="77777777" w:rsidR="003B3CC5" w:rsidRDefault="003B3CC5" w:rsidP="003B3CC5">
            <w:pPr>
              <w:jc w:val="center"/>
            </w:pPr>
            <w:r w:rsidRPr="003849F4">
              <w:rPr>
                <w:sz w:val="22"/>
                <w:szCs w:val="22"/>
              </w:rPr>
              <w:t>маш.-ч</w:t>
            </w:r>
          </w:p>
        </w:tc>
        <w:tc>
          <w:tcPr>
            <w:tcW w:w="1276" w:type="dxa"/>
            <w:shd w:val="clear" w:color="auto" w:fill="auto"/>
            <w:vAlign w:val="center"/>
          </w:tcPr>
          <w:p w14:paraId="37E5A7A4" w14:textId="77777777" w:rsidR="003B3CC5" w:rsidRPr="003849F4" w:rsidRDefault="003B3CC5" w:rsidP="003B3CC5">
            <w:pPr>
              <w:ind w:right="34"/>
              <w:jc w:val="right"/>
              <w:rPr>
                <w:sz w:val="22"/>
                <w:szCs w:val="22"/>
              </w:rPr>
            </w:pPr>
            <w:r w:rsidRPr="003849F4">
              <w:rPr>
                <w:sz w:val="22"/>
                <w:szCs w:val="22"/>
              </w:rPr>
              <w:t>162,93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CFDF9" w14:textId="5370DF9D" w:rsidR="003B3CC5" w:rsidRPr="00940F89" w:rsidRDefault="003B3CC5" w:rsidP="003B3CC5">
            <w:pPr>
              <w:jc w:val="right"/>
              <w:rPr>
                <w:sz w:val="22"/>
                <w:szCs w:val="22"/>
              </w:rPr>
            </w:pPr>
            <w:r w:rsidRPr="006A5A91">
              <w:rPr>
                <w:sz w:val="22"/>
                <w:szCs w:val="22"/>
              </w:rPr>
              <w:t>1 525,20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7E033" w14:textId="42AC58C6" w:rsidR="003B3CC5" w:rsidRPr="003B3CC5" w:rsidRDefault="003B3CC5" w:rsidP="003B3CC5">
            <w:pPr>
              <w:jc w:val="right"/>
              <w:rPr>
                <w:sz w:val="22"/>
                <w:szCs w:val="22"/>
              </w:rPr>
            </w:pPr>
            <w:r w:rsidRPr="003B3CC5">
              <w:rPr>
                <w:sz w:val="22"/>
                <w:szCs w:val="22"/>
              </w:rPr>
              <w:t>9,361</w:t>
            </w:r>
          </w:p>
        </w:tc>
      </w:tr>
      <w:tr w:rsidR="003B3CC5" w:rsidRPr="003849F4" w14:paraId="090FB32C" w14:textId="77777777" w:rsidTr="006A5A91">
        <w:tc>
          <w:tcPr>
            <w:tcW w:w="1100" w:type="dxa"/>
            <w:shd w:val="clear" w:color="auto" w:fill="auto"/>
            <w:vAlign w:val="center"/>
          </w:tcPr>
          <w:p w14:paraId="2B08C47E" w14:textId="77777777" w:rsidR="003B3CC5" w:rsidRPr="003849F4" w:rsidRDefault="003B3CC5" w:rsidP="003B3CC5">
            <w:pPr>
              <w:jc w:val="center"/>
              <w:rPr>
                <w:sz w:val="22"/>
              </w:rPr>
            </w:pPr>
            <w:r w:rsidRPr="003849F4">
              <w:rPr>
                <w:sz w:val="22"/>
              </w:rPr>
              <w:t>060248</w:t>
            </w:r>
          </w:p>
        </w:tc>
        <w:tc>
          <w:tcPr>
            <w:tcW w:w="4395" w:type="dxa"/>
            <w:shd w:val="clear" w:color="auto" w:fill="auto"/>
            <w:vAlign w:val="center"/>
          </w:tcPr>
          <w:p w14:paraId="0A66DCFF" w14:textId="77777777" w:rsidR="003B3CC5" w:rsidRPr="003849F4" w:rsidRDefault="003B3CC5" w:rsidP="003B3CC5">
            <w:pPr>
              <w:tabs>
                <w:tab w:val="left" w:pos="5137"/>
              </w:tabs>
              <w:rPr>
                <w:sz w:val="22"/>
                <w:szCs w:val="22"/>
              </w:rPr>
            </w:pPr>
            <w:r w:rsidRPr="003849F4">
              <w:rPr>
                <w:sz w:val="22"/>
                <w:szCs w:val="22"/>
              </w:rPr>
              <w:t>Экскаваторы одноковшовые дизельные на гусеничном ходу при работе на других видах строительства 0,65 м3</w:t>
            </w:r>
          </w:p>
        </w:tc>
        <w:tc>
          <w:tcPr>
            <w:tcW w:w="1134" w:type="dxa"/>
            <w:shd w:val="clear" w:color="auto" w:fill="auto"/>
            <w:vAlign w:val="center"/>
          </w:tcPr>
          <w:p w14:paraId="2738DBD9" w14:textId="77777777" w:rsidR="003B3CC5" w:rsidRDefault="003B3CC5" w:rsidP="003B3CC5">
            <w:pPr>
              <w:jc w:val="center"/>
            </w:pPr>
            <w:r w:rsidRPr="003849F4">
              <w:rPr>
                <w:sz w:val="22"/>
                <w:szCs w:val="22"/>
              </w:rPr>
              <w:t>маш.-ч</w:t>
            </w:r>
          </w:p>
        </w:tc>
        <w:tc>
          <w:tcPr>
            <w:tcW w:w="1276" w:type="dxa"/>
            <w:shd w:val="clear" w:color="auto" w:fill="auto"/>
            <w:vAlign w:val="center"/>
          </w:tcPr>
          <w:p w14:paraId="4B56CE50" w14:textId="77777777" w:rsidR="003B3CC5" w:rsidRPr="003849F4" w:rsidRDefault="003B3CC5" w:rsidP="003B3CC5">
            <w:pPr>
              <w:ind w:right="34"/>
              <w:jc w:val="right"/>
              <w:rPr>
                <w:sz w:val="22"/>
                <w:szCs w:val="22"/>
              </w:rPr>
            </w:pPr>
            <w:r w:rsidRPr="003849F4">
              <w:rPr>
                <w:sz w:val="22"/>
                <w:szCs w:val="22"/>
              </w:rPr>
              <w:t>125,53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5B747" w14:textId="2C3F6899" w:rsidR="003B3CC5" w:rsidRPr="00940F89" w:rsidRDefault="003B3CC5" w:rsidP="003B3CC5">
            <w:pPr>
              <w:jc w:val="right"/>
              <w:rPr>
                <w:sz w:val="22"/>
                <w:szCs w:val="22"/>
              </w:rPr>
            </w:pPr>
            <w:r w:rsidRPr="006A5A91">
              <w:rPr>
                <w:sz w:val="22"/>
                <w:szCs w:val="22"/>
              </w:rPr>
              <w:t>1 575,47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509A5" w14:textId="68D67F1E" w:rsidR="003B3CC5" w:rsidRPr="003B3CC5" w:rsidRDefault="003B3CC5" w:rsidP="003B3CC5">
            <w:pPr>
              <w:jc w:val="right"/>
              <w:rPr>
                <w:sz w:val="22"/>
                <w:szCs w:val="22"/>
              </w:rPr>
            </w:pPr>
            <w:r w:rsidRPr="003B3CC5">
              <w:rPr>
                <w:sz w:val="22"/>
                <w:szCs w:val="22"/>
              </w:rPr>
              <w:t>12,551</w:t>
            </w:r>
          </w:p>
        </w:tc>
      </w:tr>
      <w:tr w:rsidR="003B3CC5" w:rsidRPr="003849F4" w14:paraId="25AC004F" w14:textId="77777777" w:rsidTr="006A5A91">
        <w:tc>
          <w:tcPr>
            <w:tcW w:w="1100" w:type="dxa"/>
            <w:shd w:val="clear" w:color="auto" w:fill="auto"/>
            <w:vAlign w:val="center"/>
          </w:tcPr>
          <w:p w14:paraId="3A594340" w14:textId="77777777" w:rsidR="003B3CC5" w:rsidRPr="003849F4" w:rsidRDefault="003B3CC5" w:rsidP="003B3CC5">
            <w:pPr>
              <w:jc w:val="center"/>
              <w:rPr>
                <w:sz w:val="22"/>
              </w:rPr>
            </w:pPr>
            <w:r w:rsidRPr="003849F4">
              <w:rPr>
                <w:sz w:val="22"/>
              </w:rPr>
              <w:t>060249</w:t>
            </w:r>
          </w:p>
        </w:tc>
        <w:tc>
          <w:tcPr>
            <w:tcW w:w="4395" w:type="dxa"/>
            <w:shd w:val="clear" w:color="auto" w:fill="auto"/>
            <w:vAlign w:val="center"/>
          </w:tcPr>
          <w:p w14:paraId="0D75C4CC" w14:textId="77777777" w:rsidR="003B3CC5" w:rsidRPr="003849F4" w:rsidRDefault="003B3CC5" w:rsidP="003B3CC5">
            <w:pPr>
              <w:tabs>
                <w:tab w:val="left" w:pos="5137"/>
              </w:tabs>
              <w:rPr>
                <w:sz w:val="22"/>
                <w:szCs w:val="22"/>
              </w:rPr>
            </w:pPr>
            <w:r w:rsidRPr="003849F4">
              <w:rPr>
                <w:sz w:val="22"/>
                <w:szCs w:val="22"/>
              </w:rPr>
              <w:t>Экскаваторы одноковшовые дизельные на гусеничном ходу при работе на других видах строительства 1 м3</w:t>
            </w:r>
          </w:p>
        </w:tc>
        <w:tc>
          <w:tcPr>
            <w:tcW w:w="1134" w:type="dxa"/>
            <w:shd w:val="clear" w:color="auto" w:fill="auto"/>
            <w:vAlign w:val="center"/>
          </w:tcPr>
          <w:p w14:paraId="7A0B71B7" w14:textId="77777777" w:rsidR="003B3CC5" w:rsidRDefault="003B3CC5" w:rsidP="003B3CC5">
            <w:pPr>
              <w:jc w:val="center"/>
            </w:pPr>
            <w:r w:rsidRPr="003849F4">
              <w:rPr>
                <w:sz w:val="22"/>
                <w:szCs w:val="22"/>
              </w:rPr>
              <w:t>маш.-ч</w:t>
            </w:r>
          </w:p>
        </w:tc>
        <w:tc>
          <w:tcPr>
            <w:tcW w:w="1276" w:type="dxa"/>
            <w:shd w:val="clear" w:color="auto" w:fill="auto"/>
            <w:vAlign w:val="center"/>
          </w:tcPr>
          <w:p w14:paraId="24166EBF" w14:textId="77777777" w:rsidR="003B3CC5" w:rsidRPr="003849F4" w:rsidRDefault="003B3CC5" w:rsidP="003B3CC5">
            <w:pPr>
              <w:ind w:right="34"/>
              <w:jc w:val="right"/>
              <w:rPr>
                <w:sz w:val="22"/>
                <w:szCs w:val="22"/>
              </w:rPr>
            </w:pPr>
            <w:r w:rsidRPr="003849F4">
              <w:rPr>
                <w:sz w:val="22"/>
                <w:szCs w:val="22"/>
              </w:rPr>
              <w:t>136,21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35335" w14:textId="179C71E7" w:rsidR="003B3CC5" w:rsidRPr="00940F89" w:rsidRDefault="003B3CC5" w:rsidP="003B3CC5">
            <w:pPr>
              <w:jc w:val="right"/>
              <w:rPr>
                <w:sz w:val="22"/>
                <w:szCs w:val="22"/>
              </w:rPr>
            </w:pPr>
            <w:r w:rsidRPr="006A5A91">
              <w:rPr>
                <w:sz w:val="22"/>
                <w:szCs w:val="22"/>
              </w:rPr>
              <w:t>1 586,67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BC61D" w14:textId="07D77DEA" w:rsidR="003B3CC5" w:rsidRPr="003B3CC5" w:rsidRDefault="003B3CC5" w:rsidP="003B3CC5">
            <w:pPr>
              <w:jc w:val="right"/>
              <w:rPr>
                <w:sz w:val="22"/>
                <w:szCs w:val="22"/>
              </w:rPr>
            </w:pPr>
            <w:r w:rsidRPr="003B3CC5">
              <w:rPr>
                <w:sz w:val="22"/>
                <w:szCs w:val="22"/>
              </w:rPr>
              <w:t>11,649</w:t>
            </w:r>
          </w:p>
        </w:tc>
      </w:tr>
      <w:tr w:rsidR="003B3CC5" w:rsidRPr="003849F4" w14:paraId="20D75A45" w14:textId="77777777" w:rsidTr="006A5A91">
        <w:tc>
          <w:tcPr>
            <w:tcW w:w="1100" w:type="dxa"/>
            <w:tcBorders>
              <w:bottom w:val="single" w:sz="4" w:space="0" w:color="auto"/>
            </w:tcBorders>
            <w:shd w:val="clear" w:color="auto" w:fill="auto"/>
            <w:vAlign w:val="center"/>
          </w:tcPr>
          <w:p w14:paraId="52948BE6" w14:textId="77777777" w:rsidR="003B3CC5" w:rsidRPr="003849F4" w:rsidRDefault="003B3CC5" w:rsidP="003B3CC5">
            <w:pPr>
              <w:jc w:val="center"/>
              <w:rPr>
                <w:sz w:val="22"/>
              </w:rPr>
            </w:pPr>
            <w:r w:rsidRPr="003849F4">
              <w:rPr>
                <w:sz w:val="22"/>
              </w:rPr>
              <w:t>060337</w:t>
            </w:r>
          </w:p>
        </w:tc>
        <w:tc>
          <w:tcPr>
            <w:tcW w:w="4395" w:type="dxa"/>
            <w:tcBorders>
              <w:bottom w:val="single" w:sz="4" w:space="0" w:color="auto"/>
            </w:tcBorders>
            <w:shd w:val="clear" w:color="auto" w:fill="auto"/>
            <w:vAlign w:val="center"/>
          </w:tcPr>
          <w:p w14:paraId="27C7CF0C" w14:textId="77777777" w:rsidR="003B3CC5" w:rsidRPr="003849F4" w:rsidRDefault="003B3CC5" w:rsidP="003B3CC5">
            <w:pPr>
              <w:tabs>
                <w:tab w:val="left" w:pos="5137"/>
              </w:tabs>
              <w:rPr>
                <w:sz w:val="22"/>
                <w:szCs w:val="22"/>
              </w:rPr>
            </w:pPr>
            <w:r w:rsidRPr="003849F4">
              <w:rPr>
                <w:sz w:val="22"/>
                <w:szCs w:val="22"/>
              </w:rPr>
              <w:t>Экскаваторы одноковшовые дизельные на пневмоколесном ходу при работе на других видах строительства 0,25 м3</w:t>
            </w:r>
          </w:p>
        </w:tc>
        <w:tc>
          <w:tcPr>
            <w:tcW w:w="1134" w:type="dxa"/>
            <w:tcBorders>
              <w:bottom w:val="single" w:sz="4" w:space="0" w:color="auto"/>
            </w:tcBorders>
            <w:shd w:val="clear" w:color="auto" w:fill="auto"/>
            <w:vAlign w:val="center"/>
          </w:tcPr>
          <w:p w14:paraId="375EC6B1" w14:textId="77777777" w:rsidR="003B3CC5" w:rsidRDefault="003B3CC5" w:rsidP="003B3CC5">
            <w:pPr>
              <w:jc w:val="center"/>
            </w:pPr>
            <w:r w:rsidRPr="003849F4">
              <w:rPr>
                <w:sz w:val="22"/>
                <w:szCs w:val="22"/>
              </w:rPr>
              <w:t>маш.-ч</w:t>
            </w:r>
          </w:p>
        </w:tc>
        <w:tc>
          <w:tcPr>
            <w:tcW w:w="1276" w:type="dxa"/>
            <w:tcBorders>
              <w:bottom w:val="single" w:sz="4" w:space="0" w:color="auto"/>
            </w:tcBorders>
            <w:shd w:val="clear" w:color="auto" w:fill="auto"/>
            <w:vAlign w:val="center"/>
          </w:tcPr>
          <w:p w14:paraId="49F94B24" w14:textId="77777777" w:rsidR="003B3CC5" w:rsidRPr="003849F4" w:rsidRDefault="003B3CC5" w:rsidP="003B3CC5">
            <w:pPr>
              <w:ind w:right="34"/>
              <w:jc w:val="right"/>
              <w:rPr>
                <w:sz w:val="22"/>
                <w:szCs w:val="22"/>
              </w:rPr>
            </w:pPr>
            <w:r w:rsidRPr="003849F4">
              <w:rPr>
                <w:sz w:val="22"/>
                <w:szCs w:val="22"/>
              </w:rPr>
              <w:t>69,88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491EB" w14:textId="67CA66DC" w:rsidR="003B3CC5" w:rsidRPr="00940F89" w:rsidRDefault="003B3CC5" w:rsidP="003B3CC5">
            <w:pPr>
              <w:jc w:val="right"/>
              <w:rPr>
                <w:sz w:val="22"/>
                <w:szCs w:val="22"/>
              </w:rPr>
            </w:pPr>
            <w:r w:rsidRPr="006A5A91">
              <w:rPr>
                <w:sz w:val="22"/>
                <w:szCs w:val="22"/>
              </w:rPr>
              <w:t>859,73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EEF83" w14:textId="71062F94" w:rsidR="003B3CC5" w:rsidRPr="003B3CC5" w:rsidRDefault="003B3CC5" w:rsidP="003B3CC5">
            <w:pPr>
              <w:jc w:val="right"/>
              <w:rPr>
                <w:sz w:val="22"/>
                <w:szCs w:val="22"/>
              </w:rPr>
            </w:pPr>
            <w:r w:rsidRPr="003B3CC5">
              <w:rPr>
                <w:sz w:val="22"/>
                <w:szCs w:val="22"/>
              </w:rPr>
              <w:t>12,303</w:t>
            </w:r>
          </w:p>
        </w:tc>
      </w:tr>
      <w:tr w:rsidR="003B3CC5" w:rsidRPr="003849F4" w14:paraId="1E19172D" w14:textId="77777777" w:rsidTr="006A5A91">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0AECF34" w14:textId="77777777" w:rsidR="003B3CC5" w:rsidRPr="003849F4" w:rsidRDefault="003B3CC5" w:rsidP="003B3CC5">
            <w:pPr>
              <w:jc w:val="center"/>
              <w:rPr>
                <w:sz w:val="22"/>
              </w:rPr>
            </w:pPr>
            <w:r w:rsidRPr="003849F4">
              <w:rPr>
                <w:sz w:val="22"/>
              </w:rPr>
              <w:t>060338</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4D4FB1F7" w14:textId="77777777" w:rsidR="003B3CC5" w:rsidRPr="003849F4" w:rsidRDefault="003B3CC5" w:rsidP="003B3CC5">
            <w:pPr>
              <w:tabs>
                <w:tab w:val="left" w:pos="5137"/>
              </w:tabs>
              <w:rPr>
                <w:sz w:val="22"/>
                <w:szCs w:val="22"/>
              </w:rPr>
            </w:pPr>
            <w:r w:rsidRPr="003849F4">
              <w:rPr>
                <w:sz w:val="22"/>
                <w:szCs w:val="22"/>
              </w:rPr>
              <w:t>Экскаваторы одноковшовые дизельные на пневмоколесном ходу при работе на других видах строительства 0,4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6B33CA" w14:textId="77777777" w:rsidR="003B3CC5" w:rsidRDefault="003B3CC5" w:rsidP="003B3CC5">
            <w:pPr>
              <w:jc w:val="center"/>
            </w:pPr>
            <w:r w:rsidRPr="003849F4">
              <w:rPr>
                <w:sz w:val="22"/>
                <w:szCs w:val="22"/>
              </w:rPr>
              <w:t>маш.-ч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AE9044" w14:textId="77777777" w:rsidR="003B3CC5" w:rsidRPr="003849F4" w:rsidRDefault="003B3CC5" w:rsidP="003B3CC5">
            <w:pPr>
              <w:ind w:right="34"/>
              <w:jc w:val="right"/>
              <w:rPr>
                <w:sz w:val="22"/>
                <w:szCs w:val="22"/>
              </w:rPr>
            </w:pPr>
            <w:r w:rsidRPr="003849F4">
              <w:rPr>
                <w:sz w:val="22"/>
                <w:szCs w:val="22"/>
              </w:rPr>
              <w:t>98,70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E17045" w14:textId="5AD8EBC0" w:rsidR="003B3CC5" w:rsidRPr="00940F89" w:rsidRDefault="003B3CC5" w:rsidP="003B3CC5">
            <w:pPr>
              <w:jc w:val="right"/>
              <w:rPr>
                <w:sz w:val="22"/>
                <w:szCs w:val="22"/>
              </w:rPr>
            </w:pPr>
            <w:r w:rsidRPr="006A5A91">
              <w:rPr>
                <w:sz w:val="22"/>
                <w:szCs w:val="22"/>
              </w:rPr>
              <w:t>890,42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CF2BE" w14:textId="155C3C1A" w:rsidR="003B3CC5" w:rsidRPr="003B3CC5" w:rsidRDefault="003B3CC5" w:rsidP="003B3CC5">
            <w:pPr>
              <w:jc w:val="right"/>
              <w:rPr>
                <w:sz w:val="22"/>
                <w:szCs w:val="22"/>
              </w:rPr>
            </w:pPr>
            <w:r w:rsidRPr="003B3CC5">
              <w:rPr>
                <w:sz w:val="22"/>
                <w:szCs w:val="22"/>
              </w:rPr>
              <w:t>9,021</w:t>
            </w:r>
          </w:p>
        </w:tc>
      </w:tr>
    </w:tbl>
    <w:p w14:paraId="439ADD02" w14:textId="77777777" w:rsidR="008F4172" w:rsidRDefault="008F4172" w:rsidP="00B23FCD">
      <w:pPr>
        <w:pStyle w:val="ar3"/>
        <w:spacing w:before="0" w:after="0"/>
        <w:rPr>
          <w:rFonts w:ascii="Times New Roman" w:hAnsi="Times New Roman"/>
          <w:b/>
          <w:sz w:val="32"/>
          <w:szCs w:val="24"/>
        </w:rPr>
        <w:sectPr w:rsidR="008F4172" w:rsidSect="009C189E">
          <w:headerReference w:type="even" r:id="rId14"/>
          <w:headerReference w:type="default" r:id="rId15"/>
          <w:footerReference w:type="even" r:id="rId16"/>
          <w:footerReference w:type="default" r:id="rId17"/>
          <w:pgSz w:w="11906" w:h="16838" w:code="9"/>
          <w:pgMar w:top="1134" w:right="851" w:bottom="1134" w:left="1134" w:header="720" w:footer="720" w:gutter="0"/>
          <w:cols w:space="708"/>
          <w:docGrid w:linePitch="360"/>
        </w:sectPr>
      </w:pPr>
    </w:p>
    <w:p w14:paraId="271D7064" w14:textId="77777777" w:rsidR="00DA50F0" w:rsidRPr="00EB6AB2" w:rsidRDefault="00DA50F0" w:rsidP="00DA50F0">
      <w:pPr>
        <w:rPr>
          <w:b/>
          <w:sz w:val="2"/>
          <w:szCs w:val="28"/>
        </w:rPr>
      </w:pPr>
      <w:bookmarkStart w:id="223" w:name="_Hlk8996659"/>
    </w:p>
    <w:bookmarkEnd w:id="223"/>
    <w:p w14:paraId="2F6D7DED" w14:textId="77777777" w:rsidR="00350CAC" w:rsidRPr="00D43A05" w:rsidRDefault="00350CAC" w:rsidP="00FC279F">
      <w:pPr>
        <w:ind w:right="-2"/>
        <w:jc w:val="center"/>
        <w:rPr>
          <w:b/>
          <w:sz w:val="28"/>
          <w:szCs w:val="28"/>
        </w:rPr>
      </w:pPr>
      <w:r w:rsidRPr="00D43A05">
        <w:rPr>
          <w:b/>
          <w:sz w:val="28"/>
          <w:szCs w:val="28"/>
        </w:rPr>
        <w:t>МИНИСТЕРСТВО</w:t>
      </w:r>
    </w:p>
    <w:p w14:paraId="1684BF86" w14:textId="77777777" w:rsidR="00350CAC" w:rsidRPr="00D43A05" w:rsidRDefault="00350CAC" w:rsidP="00FC279F">
      <w:pPr>
        <w:ind w:right="-2"/>
        <w:jc w:val="center"/>
        <w:rPr>
          <w:b/>
          <w:sz w:val="28"/>
          <w:szCs w:val="28"/>
        </w:rPr>
      </w:pPr>
      <w:r w:rsidRPr="00D43A05">
        <w:rPr>
          <w:b/>
          <w:sz w:val="28"/>
          <w:szCs w:val="28"/>
        </w:rPr>
        <w:t>СТРОИТЕЛЬСТВА И ЖИЛИЩНО-КОММУНАЛЬНОГО</w:t>
      </w:r>
    </w:p>
    <w:p w14:paraId="7DB423A9" w14:textId="77777777" w:rsidR="00350CAC" w:rsidRDefault="00350CAC" w:rsidP="00FC279F">
      <w:pPr>
        <w:ind w:right="-2"/>
        <w:jc w:val="center"/>
        <w:rPr>
          <w:b/>
          <w:sz w:val="28"/>
          <w:szCs w:val="28"/>
        </w:rPr>
      </w:pPr>
      <w:r w:rsidRPr="00D43A05">
        <w:rPr>
          <w:b/>
          <w:sz w:val="28"/>
          <w:szCs w:val="28"/>
        </w:rPr>
        <w:t>ХОЗЯЙСТВА РОССИЙСКОЙ ФЕДЕРАЦИИ</w:t>
      </w:r>
    </w:p>
    <w:p w14:paraId="02C8FC24" w14:textId="77777777" w:rsidR="00350CAC" w:rsidRDefault="00350CAC" w:rsidP="00FC279F">
      <w:pPr>
        <w:ind w:right="-2"/>
        <w:jc w:val="center"/>
        <w:rPr>
          <w:b/>
          <w:sz w:val="28"/>
          <w:szCs w:val="28"/>
        </w:rPr>
      </w:pPr>
    </w:p>
    <w:p w14:paraId="737D9A5C" w14:textId="77777777" w:rsidR="00350CAC" w:rsidRDefault="00350CAC" w:rsidP="00FC279F">
      <w:pPr>
        <w:shd w:val="clear" w:color="auto" w:fill="FFFFFF"/>
        <w:ind w:right="-2"/>
        <w:jc w:val="center"/>
        <w:outlineLvl w:val="1"/>
        <w:rPr>
          <w:b/>
          <w:bCs/>
          <w:color w:val="000000"/>
          <w:sz w:val="28"/>
          <w:szCs w:val="28"/>
        </w:rPr>
      </w:pPr>
      <w:r w:rsidRPr="00065B56">
        <w:rPr>
          <w:b/>
          <w:bCs/>
          <w:color w:val="000000"/>
          <w:sz w:val="28"/>
          <w:szCs w:val="28"/>
        </w:rPr>
        <w:t>ПРИКАЗ</w:t>
      </w:r>
    </w:p>
    <w:p w14:paraId="3497BED9" w14:textId="248E24B0" w:rsidR="00350CAC" w:rsidRDefault="00350CAC" w:rsidP="00FC279F">
      <w:pPr>
        <w:shd w:val="clear" w:color="auto" w:fill="FFFFFF"/>
        <w:ind w:right="-2"/>
        <w:jc w:val="center"/>
        <w:outlineLvl w:val="1"/>
        <w:rPr>
          <w:b/>
          <w:bCs/>
          <w:color w:val="000000"/>
          <w:sz w:val="28"/>
          <w:szCs w:val="28"/>
        </w:rPr>
      </w:pPr>
      <w:r w:rsidRPr="00065B56">
        <w:rPr>
          <w:b/>
          <w:bCs/>
          <w:color w:val="000000"/>
          <w:sz w:val="28"/>
          <w:szCs w:val="28"/>
        </w:rPr>
        <w:t xml:space="preserve">от </w:t>
      </w:r>
      <w:r w:rsidR="000635F7">
        <w:rPr>
          <w:b/>
          <w:bCs/>
          <w:color w:val="000000"/>
          <w:sz w:val="28"/>
          <w:szCs w:val="28"/>
        </w:rPr>
        <w:t>4</w:t>
      </w:r>
      <w:r w:rsidR="00F710A5">
        <w:rPr>
          <w:b/>
          <w:bCs/>
          <w:color w:val="000000"/>
          <w:sz w:val="28"/>
          <w:szCs w:val="28"/>
        </w:rPr>
        <w:t xml:space="preserve"> </w:t>
      </w:r>
      <w:r w:rsidR="000635F7">
        <w:rPr>
          <w:b/>
          <w:bCs/>
          <w:color w:val="000000"/>
          <w:sz w:val="28"/>
          <w:szCs w:val="28"/>
        </w:rPr>
        <w:t>декабря</w:t>
      </w:r>
      <w:r w:rsidRPr="00065B56">
        <w:rPr>
          <w:b/>
          <w:bCs/>
          <w:color w:val="000000"/>
          <w:sz w:val="28"/>
          <w:szCs w:val="28"/>
        </w:rPr>
        <w:t xml:space="preserve"> 2019 года</w:t>
      </w:r>
      <w:r w:rsidR="00685E47">
        <w:rPr>
          <w:b/>
          <w:bCs/>
          <w:color w:val="000000"/>
          <w:sz w:val="28"/>
          <w:szCs w:val="28"/>
        </w:rPr>
        <w:t xml:space="preserve"> </w:t>
      </w:r>
      <w:r w:rsidRPr="00065B56">
        <w:rPr>
          <w:b/>
          <w:bCs/>
          <w:color w:val="000000"/>
          <w:sz w:val="28"/>
          <w:szCs w:val="28"/>
        </w:rPr>
        <w:t>№</w:t>
      </w:r>
      <w:r w:rsidR="00F710A5">
        <w:rPr>
          <w:b/>
          <w:bCs/>
          <w:color w:val="000000"/>
          <w:sz w:val="28"/>
          <w:szCs w:val="28"/>
        </w:rPr>
        <w:t xml:space="preserve"> </w:t>
      </w:r>
      <w:r w:rsidR="000635F7">
        <w:rPr>
          <w:b/>
          <w:bCs/>
          <w:color w:val="000000"/>
          <w:sz w:val="28"/>
          <w:szCs w:val="28"/>
        </w:rPr>
        <w:t>767</w:t>
      </w:r>
      <w:r w:rsidRPr="00065B56">
        <w:rPr>
          <w:b/>
          <w:bCs/>
          <w:color w:val="000000"/>
          <w:sz w:val="28"/>
          <w:szCs w:val="28"/>
        </w:rPr>
        <w:t>/пр</w:t>
      </w:r>
    </w:p>
    <w:p w14:paraId="3C816C50" w14:textId="77777777" w:rsidR="00350CAC" w:rsidRDefault="00350CAC" w:rsidP="00FC279F">
      <w:pPr>
        <w:ind w:right="-2"/>
        <w:jc w:val="center"/>
        <w:rPr>
          <w:b/>
          <w:sz w:val="28"/>
          <w:szCs w:val="28"/>
        </w:rPr>
      </w:pPr>
    </w:p>
    <w:p w14:paraId="2200EBA3" w14:textId="77777777" w:rsidR="006E1930" w:rsidRPr="006E1930" w:rsidRDefault="006E1930" w:rsidP="006E1930">
      <w:pPr>
        <w:ind w:right="-2"/>
        <w:jc w:val="center"/>
        <w:rPr>
          <w:b/>
          <w:sz w:val="28"/>
          <w:szCs w:val="28"/>
        </w:rPr>
      </w:pPr>
      <w:r w:rsidRPr="006E1930">
        <w:rPr>
          <w:b/>
          <w:sz w:val="28"/>
          <w:szCs w:val="28"/>
        </w:rPr>
        <w:t>О внесении изменений в Порядок ведения единого государственного реестра</w:t>
      </w:r>
    </w:p>
    <w:p w14:paraId="185C90A1" w14:textId="77777777" w:rsidR="006E1930" w:rsidRPr="006E1930" w:rsidRDefault="006E1930" w:rsidP="006E1930">
      <w:pPr>
        <w:ind w:right="-2"/>
        <w:jc w:val="center"/>
        <w:rPr>
          <w:b/>
          <w:sz w:val="28"/>
          <w:szCs w:val="28"/>
        </w:rPr>
      </w:pPr>
      <w:r w:rsidRPr="006E1930">
        <w:rPr>
          <w:b/>
          <w:sz w:val="28"/>
          <w:szCs w:val="28"/>
        </w:rPr>
        <w:t>заключений экспертизы проектной документации объектов капитального</w:t>
      </w:r>
    </w:p>
    <w:p w14:paraId="32251DBF" w14:textId="77777777" w:rsidR="006E1930" w:rsidRPr="006E1930" w:rsidRDefault="006E1930" w:rsidP="006E1930">
      <w:pPr>
        <w:ind w:right="-2"/>
        <w:jc w:val="center"/>
        <w:rPr>
          <w:b/>
          <w:sz w:val="28"/>
          <w:szCs w:val="28"/>
        </w:rPr>
      </w:pPr>
      <w:r w:rsidRPr="006E1930">
        <w:rPr>
          <w:b/>
          <w:sz w:val="28"/>
          <w:szCs w:val="28"/>
        </w:rPr>
        <w:t>строительства и предоставления содержащихся в нем сведений</w:t>
      </w:r>
    </w:p>
    <w:p w14:paraId="54F2F723" w14:textId="77777777" w:rsidR="006E1930" w:rsidRPr="006E1930" w:rsidRDefault="006E1930" w:rsidP="006E1930">
      <w:pPr>
        <w:ind w:right="-2"/>
        <w:jc w:val="center"/>
        <w:rPr>
          <w:b/>
          <w:sz w:val="28"/>
          <w:szCs w:val="28"/>
        </w:rPr>
      </w:pPr>
      <w:r w:rsidRPr="006E1930">
        <w:rPr>
          <w:b/>
          <w:sz w:val="28"/>
          <w:szCs w:val="28"/>
        </w:rPr>
        <w:t>и документов, утвержденный приказом Министерства строительства</w:t>
      </w:r>
    </w:p>
    <w:p w14:paraId="07FFCFE3" w14:textId="77777777" w:rsidR="006E1930" w:rsidRPr="006E1930" w:rsidRDefault="006E1930" w:rsidP="006E1930">
      <w:pPr>
        <w:ind w:right="-2"/>
        <w:jc w:val="center"/>
        <w:rPr>
          <w:b/>
          <w:sz w:val="28"/>
          <w:szCs w:val="28"/>
        </w:rPr>
      </w:pPr>
      <w:r w:rsidRPr="006E1930">
        <w:rPr>
          <w:b/>
          <w:sz w:val="28"/>
          <w:szCs w:val="28"/>
        </w:rPr>
        <w:t>и жилищно-коммунального хозяйства Российской Федерации</w:t>
      </w:r>
    </w:p>
    <w:p w14:paraId="55ED363F" w14:textId="3FE1F370" w:rsidR="006E1930" w:rsidRDefault="006E1930" w:rsidP="006E1930">
      <w:pPr>
        <w:ind w:right="-2"/>
        <w:jc w:val="center"/>
        <w:rPr>
          <w:b/>
          <w:sz w:val="28"/>
          <w:szCs w:val="28"/>
        </w:rPr>
      </w:pPr>
      <w:r w:rsidRPr="006E1930">
        <w:rPr>
          <w:b/>
          <w:sz w:val="28"/>
          <w:szCs w:val="28"/>
        </w:rPr>
        <w:t>от 22 февраля 2018 г. № 115/пр</w:t>
      </w:r>
    </w:p>
    <w:p w14:paraId="5A44EE9F" w14:textId="218328EC" w:rsidR="006E1930" w:rsidRDefault="006E1930" w:rsidP="006E1930">
      <w:pPr>
        <w:ind w:right="-2"/>
        <w:jc w:val="center"/>
        <w:rPr>
          <w:b/>
          <w:sz w:val="28"/>
          <w:szCs w:val="28"/>
        </w:rPr>
      </w:pPr>
    </w:p>
    <w:p w14:paraId="6158E65E" w14:textId="77777777" w:rsidR="00D67E9F" w:rsidRPr="00D67E9F" w:rsidRDefault="00D67E9F" w:rsidP="00D67E9F">
      <w:pPr>
        <w:autoSpaceDE w:val="0"/>
        <w:autoSpaceDN w:val="0"/>
        <w:adjustRightInd w:val="0"/>
        <w:ind w:firstLine="709"/>
        <w:jc w:val="both"/>
        <w:rPr>
          <w:bCs/>
          <w:sz w:val="28"/>
          <w:szCs w:val="28"/>
        </w:rPr>
      </w:pPr>
      <w:r w:rsidRPr="00D67E9F">
        <w:rPr>
          <w:bCs/>
          <w:sz w:val="28"/>
          <w:szCs w:val="28"/>
        </w:rPr>
        <w:t>В соответствии с частью 4 статьи 50.1 Градостроительного кодекса Российской Федерации (Собрание законодательства Российской Федерации, 2005, № 1, ст. 16; 2019, № 31, ст. 4453) приказываю:</w:t>
      </w:r>
    </w:p>
    <w:p w14:paraId="2A8AA10E" w14:textId="77777777" w:rsidR="00D67E9F" w:rsidRPr="00D67E9F" w:rsidRDefault="00D67E9F" w:rsidP="00D67E9F">
      <w:pPr>
        <w:tabs>
          <w:tab w:val="left" w:pos="1134"/>
        </w:tabs>
        <w:autoSpaceDE w:val="0"/>
        <w:autoSpaceDN w:val="0"/>
        <w:adjustRightInd w:val="0"/>
        <w:ind w:firstLine="709"/>
        <w:jc w:val="both"/>
        <w:rPr>
          <w:bCs/>
          <w:sz w:val="28"/>
          <w:szCs w:val="28"/>
        </w:rPr>
      </w:pPr>
      <w:r w:rsidRPr="00D67E9F">
        <w:rPr>
          <w:bCs/>
          <w:sz w:val="28"/>
          <w:szCs w:val="28"/>
        </w:rPr>
        <w:t>1.</w:t>
      </w:r>
      <w:r w:rsidRPr="00D67E9F">
        <w:rPr>
          <w:bCs/>
          <w:sz w:val="28"/>
          <w:szCs w:val="28"/>
        </w:rPr>
        <w:tab/>
        <w:t>Утвердить прилагаемые изменения в Порядок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 утвержденный приказом Министерства строительства и жилищно-коммунального хозяйства Российской Федерации от 22 февраля 2018 г. № 115/пр (зарегистрирован Министерством юстиции Российской Федерации 26 марта 2018 г., регистрационный № 50499) с изменениями, внесенными приказом Министерства строительства и жилищно-коммунального хозяйства Российской Федерации от 21 января 2019 г. № 19/пр (зарегистрирован Министерством юстиции Российской Федерации 8 апреля 2019 г., регистрационный № 54311).</w:t>
      </w:r>
    </w:p>
    <w:p w14:paraId="3FC5B36F" w14:textId="283FADF1" w:rsidR="006E1930" w:rsidRDefault="00D67E9F" w:rsidP="00D67E9F">
      <w:pPr>
        <w:tabs>
          <w:tab w:val="left" w:pos="1134"/>
        </w:tabs>
        <w:autoSpaceDE w:val="0"/>
        <w:autoSpaceDN w:val="0"/>
        <w:adjustRightInd w:val="0"/>
        <w:ind w:firstLine="709"/>
        <w:jc w:val="both"/>
        <w:rPr>
          <w:bCs/>
          <w:sz w:val="28"/>
          <w:szCs w:val="28"/>
        </w:rPr>
      </w:pPr>
      <w:r w:rsidRPr="00D67E9F">
        <w:rPr>
          <w:bCs/>
          <w:sz w:val="28"/>
          <w:szCs w:val="28"/>
        </w:rPr>
        <w:t>2.</w:t>
      </w:r>
      <w:r w:rsidRPr="00D67E9F">
        <w:rPr>
          <w:bCs/>
          <w:sz w:val="28"/>
          <w:szCs w:val="28"/>
        </w:rPr>
        <w:tab/>
        <w:t>Настоящий приказ вступает в силу с 1 июля 2020 года.</w:t>
      </w:r>
    </w:p>
    <w:p w14:paraId="2E00B471" w14:textId="6C172E3C" w:rsidR="00D67E9F" w:rsidRDefault="00D67E9F" w:rsidP="00D67E9F">
      <w:pPr>
        <w:autoSpaceDE w:val="0"/>
        <w:autoSpaceDN w:val="0"/>
        <w:adjustRightInd w:val="0"/>
        <w:jc w:val="both"/>
        <w:rPr>
          <w:bCs/>
          <w:sz w:val="28"/>
          <w:szCs w:val="28"/>
        </w:rPr>
      </w:pPr>
    </w:p>
    <w:p w14:paraId="62253D50" w14:textId="06BCC01A" w:rsidR="0069477D" w:rsidRDefault="0069477D" w:rsidP="00D67E9F">
      <w:pPr>
        <w:autoSpaceDE w:val="0"/>
        <w:autoSpaceDN w:val="0"/>
        <w:adjustRightInd w:val="0"/>
        <w:jc w:val="right"/>
        <w:rPr>
          <w:bCs/>
          <w:sz w:val="28"/>
          <w:szCs w:val="28"/>
        </w:rPr>
      </w:pPr>
      <w:r>
        <w:rPr>
          <w:bCs/>
          <w:sz w:val="28"/>
          <w:szCs w:val="28"/>
        </w:rPr>
        <w:t>Министр</w:t>
      </w:r>
    </w:p>
    <w:p w14:paraId="5055B62C" w14:textId="6BE08C85" w:rsidR="00D67E9F" w:rsidRDefault="00D67E9F" w:rsidP="00D67E9F">
      <w:pPr>
        <w:autoSpaceDE w:val="0"/>
        <w:autoSpaceDN w:val="0"/>
        <w:adjustRightInd w:val="0"/>
        <w:jc w:val="right"/>
        <w:rPr>
          <w:bCs/>
          <w:sz w:val="28"/>
          <w:szCs w:val="28"/>
        </w:rPr>
      </w:pPr>
      <w:proofErr w:type="gramStart"/>
      <w:r w:rsidRPr="00D67E9F">
        <w:rPr>
          <w:bCs/>
          <w:sz w:val="28"/>
          <w:szCs w:val="28"/>
        </w:rPr>
        <w:t>В.В.</w:t>
      </w:r>
      <w:proofErr w:type="gramEnd"/>
      <w:r w:rsidRPr="00D67E9F">
        <w:rPr>
          <w:bCs/>
          <w:sz w:val="28"/>
          <w:szCs w:val="28"/>
        </w:rPr>
        <w:t xml:space="preserve"> Якушев</w:t>
      </w:r>
    </w:p>
    <w:p w14:paraId="207BCC65" w14:textId="485CFEC1" w:rsidR="00BA7F23" w:rsidRDefault="00BA7F23" w:rsidP="00D67E9F">
      <w:pPr>
        <w:autoSpaceDE w:val="0"/>
        <w:autoSpaceDN w:val="0"/>
        <w:adjustRightInd w:val="0"/>
        <w:jc w:val="right"/>
        <w:rPr>
          <w:bCs/>
          <w:sz w:val="28"/>
          <w:szCs w:val="28"/>
        </w:rPr>
      </w:pPr>
    </w:p>
    <w:p w14:paraId="32A61791" w14:textId="28E2ED45" w:rsidR="00BA7F23" w:rsidRDefault="00BA7F23" w:rsidP="00D67E9F">
      <w:pPr>
        <w:autoSpaceDE w:val="0"/>
        <w:autoSpaceDN w:val="0"/>
        <w:adjustRightInd w:val="0"/>
        <w:jc w:val="right"/>
        <w:rPr>
          <w:bCs/>
          <w:sz w:val="28"/>
          <w:szCs w:val="28"/>
        </w:rPr>
      </w:pPr>
    </w:p>
    <w:p w14:paraId="24B53082" w14:textId="5612A6CB" w:rsidR="00BA7F23" w:rsidRDefault="00BA7F23" w:rsidP="00D67E9F">
      <w:pPr>
        <w:autoSpaceDE w:val="0"/>
        <w:autoSpaceDN w:val="0"/>
        <w:adjustRightInd w:val="0"/>
        <w:jc w:val="right"/>
        <w:rPr>
          <w:bCs/>
          <w:sz w:val="28"/>
          <w:szCs w:val="28"/>
        </w:rPr>
      </w:pPr>
    </w:p>
    <w:p w14:paraId="67603F13" w14:textId="77777777" w:rsidR="00BA7F23" w:rsidRDefault="00BA7F23">
      <w:pPr>
        <w:rPr>
          <w:b/>
          <w:sz w:val="28"/>
          <w:szCs w:val="28"/>
        </w:rPr>
      </w:pPr>
      <w:r>
        <w:rPr>
          <w:b/>
          <w:sz w:val="28"/>
          <w:szCs w:val="28"/>
        </w:rPr>
        <w:br w:type="page"/>
      </w:r>
    </w:p>
    <w:p w14:paraId="1B9EB865" w14:textId="24C652B9" w:rsidR="00BA7F23" w:rsidRPr="00D43A05" w:rsidRDefault="00BA7F23" w:rsidP="00BA7F23">
      <w:pPr>
        <w:ind w:right="-2"/>
        <w:jc w:val="center"/>
        <w:rPr>
          <w:b/>
          <w:sz w:val="28"/>
          <w:szCs w:val="28"/>
        </w:rPr>
      </w:pPr>
      <w:r w:rsidRPr="00D43A05">
        <w:rPr>
          <w:b/>
          <w:sz w:val="28"/>
          <w:szCs w:val="28"/>
        </w:rPr>
        <w:lastRenderedPageBreak/>
        <w:t>МИНИСТЕРСТВО</w:t>
      </w:r>
    </w:p>
    <w:p w14:paraId="3314CB04" w14:textId="77777777" w:rsidR="00BA7F23" w:rsidRPr="00D43A05" w:rsidRDefault="00BA7F23" w:rsidP="00BA7F23">
      <w:pPr>
        <w:ind w:right="-2"/>
        <w:jc w:val="center"/>
        <w:rPr>
          <w:b/>
          <w:sz w:val="28"/>
          <w:szCs w:val="28"/>
        </w:rPr>
      </w:pPr>
      <w:r w:rsidRPr="00D43A05">
        <w:rPr>
          <w:b/>
          <w:sz w:val="28"/>
          <w:szCs w:val="28"/>
        </w:rPr>
        <w:t>СТРОИТЕЛЬСТВА И ЖИЛИЩНО-КОММУНАЛЬНОГО</w:t>
      </w:r>
    </w:p>
    <w:p w14:paraId="3FBD2781" w14:textId="77777777" w:rsidR="00BA7F23" w:rsidRDefault="00BA7F23" w:rsidP="00BA7F23">
      <w:pPr>
        <w:ind w:right="-2"/>
        <w:jc w:val="center"/>
        <w:rPr>
          <w:b/>
          <w:sz w:val="28"/>
          <w:szCs w:val="28"/>
        </w:rPr>
      </w:pPr>
      <w:r w:rsidRPr="00D43A05">
        <w:rPr>
          <w:b/>
          <w:sz w:val="28"/>
          <w:szCs w:val="28"/>
        </w:rPr>
        <w:t>ХОЗЯЙСТВА РОССИЙСКОЙ ФЕДЕРАЦИИ</w:t>
      </w:r>
    </w:p>
    <w:p w14:paraId="56A14B8A" w14:textId="77777777" w:rsidR="00BA7F23" w:rsidRDefault="00BA7F23" w:rsidP="00BA7F23">
      <w:pPr>
        <w:ind w:right="-2"/>
        <w:jc w:val="center"/>
        <w:rPr>
          <w:b/>
          <w:sz w:val="28"/>
          <w:szCs w:val="28"/>
        </w:rPr>
      </w:pPr>
    </w:p>
    <w:p w14:paraId="04DBD882" w14:textId="77777777" w:rsidR="00BA7F23" w:rsidRDefault="00BA7F23" w:rsidP="00BA7F23">
      <w:pPr>
        <w:shd w:val="clear" w:color="auto" w:fill="FFFFFF"/>
        <w:ind w:right="-2"/>
        <w:jc w:val="center"/>
        <w:outlineLvl w:val="1"/>
        <w:rPr>
          <w:b/>
          <w:bCs/>
          <w:color w:val="000000"/>
          <w:sz w:val="28"/>
          <w:szCs w:val="28"/>
        </w:rPr>
      </w:pPr>
      <w:r w:rsidRPr="00065B56">
        <w:rPr>
          <w:b/>
          <w:bCs/>
          <w:color w:val="000000"/>
          <w:sz w:val="28"/>
          <w:szCs w:val="28"/>
        </w:rPr>
        <w:t>ПРИКАЗ</w:t>
      </w:r>
    </w:p>
    <w:p w14:paraId="010DB1DF" w14:textId="18385ABB" w:rsidR="00BA7F23" w:rsidRDefault="00BA7F23" w:rsidP="00BA7F23">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5 декабря</w:t>
      </w:r>
      <w:r w:rsidRPr="00065B56">
        <w:rPr>
          <w:b/>
          <w:bCs/>
          <w:color w:val="000000"/>
          <w:sz w:val="28"/>
          <w:szCs w:val="28"/>
        </w:rPr>
        <w:t xml:space="preserve"> 2019 года</w:t>
      </w:r>
      <w:r>
        <w:rPr>
          <w:b/>
          <w:bCs/>
          <w:color w:val="000000"/>
          <w:sz w:val="28"/>
          <w:szCs w:val="28"/>
        </w:rPr>
        <w:t xml:space="preserve"> </w:t>
      </w:r>
      <w:r w:rsidRPr="00065B56">
        <w:rPr>
          <w:b/>
          <w:bCs/>
          <w:color w:val="000000"/>
          <w:sz w:val="28"/>
          <w:szCs w:val="28"/>
        </w:rPr>
        <w:t>№</w:t>
      </w:r>
      <w:r>
        <w:rPr>
          <w:b/>
          <w:bCs/>
          <w:color w:val="000000"/>
          <w:sz w:val="28"/>
          <w:szCs w:val="28"/>
        </w:rPr>
        <w:t xml:space="preserve"> 775</w:t>
      </w:r>
      <w:r w:rsidRPr="00065B56">
        <w:rPr>
          <w:b/>
          <w:bCs/>
          <w:color w:val="000000"/>
          <w:sz w:val="28"/>
          <w:szCs w:val="28"/>
        </w:rPr>
        <w:t>/пр</w:t>
      </w:r>
    </w:p>
    <w:p w14:paraId="056D65CC" w14:textId="77777777" w:rsidR="00BA7F23" w:rsidRDefault="00BA7F23" w:rsidP="00BA7F23">
      <w:pPr>
        <w:ind w:right="-2"/>
        <w:jc w:val="center"/>
        <w:rPr>
          <w:b/>
          <w:sz w:val="28"/>
          <w:szCs w:val="28"/>
        </w:rPr>
      </w:pPr>
    </w:p>
    <w:p w14:paraId="5AA81F2F" w14:textId="77777777" w:rsidR="00BA7F23" w:rsidRPr="00BA7F23" w:rsidRDefault="00BA7F23" w:rsidP="00BA7F23">
      <w:pPr>
        <w:ind w:right="-2"/>
        <w:jc w:val="center"/>
        <w:rPr>
          <w:b/>
          <w:sz w:val="28"/>
          <w:szCs w:val="28"/>
        </w:rPr>
      </w:pPr>
      <w:r w:rsidRPr="00BA7F23">
        <w:rPr>
          <w:b/>
          <w:sz w:val="28"/>
          <w:szCs w:val="28"/>
        </w:rPr>
        <w:t>Об утверждении методики определения</w:t>
      </w:r>
    </w:p>
    <w:p w14:paraId="7EC130E7" w14:textId="77777777" w:rsidR="00BA7F23" w:rsidRPr="00BA7F23" w:rsidRDefault="00BA7F23" w:rsidP="00BA7F23">
      <w:pPr>
        <w:ind w:right="-2"/>
        <w:jc w:val="center"/>
        <w:rPr>
          <w:b/>
          <w:sz w:val="28"/>
          <w:szCs w:val="28"/>
        </w:rPr>
      </w:pPr>
      <w:r w:rsidRPr="00BA7F23">
        <w:rPr>
          <w:b/>
          <w:sz w:val="28"/>
          <w:szCs w:val="28"/>
        </w:rPr>
        <w:t>размера платы за оказание услуги по выполнению работ</w:t>
      </w:r>
    </w:p>
    <w:p w14:paraId="547DFE29" w14:textId="77777777" w:rsidR="00BA7F23" w:rsidRPr="00BA7F23" w:rsidRDefault="00BA7F23" w:rsidP="00BA7F23">
      <w:pPr>
        <w:ind w:right="-2"/>
        <w:jc w:val="center"/>
        <w:rPr>
          <w:b/>
          <w:sz w:val="28"/>
          <w:szCs w:val="28"/>
        </w:rPr>
      </w:pPr>
      <w:r w:rsidRPr="00BA7F23">
        <w:rPr>
          <w:b/>
          <w:sz w:val="28"/>
          <w:szCs w:val="28"/>
        </w:rPr>
        <w:t>по проверке и подтверждению пригодности новой продукции для</w:t>
      </w:r>
    </w:p>
    <w:p w14:paraId="008C48A2" w14:textId="77777777" w:rsidR="00BA7F23" w:rsidRPr="00BA7F23" w:rsidRDefault="00BA7F23" w:rsidP="00BA7F23">
      <w:pPr>
        <w:ind w:right="-2"/>
        <w:jc w:val="center"/>
        <w:rPr>
          <w:b/>
          <w:sz w:val="28"/>
          <w:szCs w:val="28"/>
        </w:rPr>
      </w:pPr>
      <w:r w:rsidRPr="00BA7F23">
        <w:rPr>
          <w:b/>
          <w:sz w:val="28"/>
          <w:szCs w:val="28"/>
        </w:rPr>
        <w:t>применения в строительстве, требования к которой не регламентированы</w:t>
      </w:r>
    </w:p>
    <w:p w14:paraId="20CB2B3F" w14:textId="77777777" w:rsidR="00BA7F23" w:rsidRPr="00BA7F23" w:rsidRDefault="00BA7F23" w:rsidP="00BA7F23">
      <w:pPr>
        <w:ind w:right="-2"/>
        <w:jc w:val="center"/>
        <w:rPr>
          <w:b/>
          <w:sz w:val="28"/>
          <w:szCs w:val="28"/>
        </w:rPr>
      </w:pPr>
      <w:r w:rsidRPr="00BA7F23">
        <w:rPr>
          <w:b/>
          <w:sz w:val="28"/>
          <w:szCs w:val="28"/>
        </w:rPr>
        <w:t>действующими строительными нормами и правилами, техническими</w:t>
      </w:r>
    </w:p>
    <w:p w14:paraId="2D46D2CD" w14:textId="77777777" w:rsidR="00BA7F23" w:rsidRPr="00BA7F23" w:rsidRDefault="00BA7F23" w:rsidP="00BA7F23">
      <w:pPr>
        <w:ind w:right="-2"/>
        <w:jc w:val="center"/>
        <w:rPr>
          <w:b/>
          <w:sz w:val="28"/>
          <w:szCs w:val="28"/>
        </w:rPr>
      </w:pPr>
      <w:r w:rsidRPr="00BA7F23">
        <w:rPr>
          <w:b/>
          <w:sz w:val="28"/>
          <w:szCs w:val="28"/>
        </w:rPr>
        <w:t>условиями и другими нормативными документами и от которой зависят</w:t>
      </w:r>
    </w:p>
    <w:p w14:paraId="1111C952" w14:textId="77777777" w:rsidR="00BA7F23" w:rsidRPr="00BA7F23" w:rsidRDefault="00BA7F23" w:rsidP="00BA7F23">
      <w:pPr>
        <w:ind w:right="-2"/>
        <w:jc w:val="center"/>
        <w:rPr>
          <w:b/>
          <w:sz w:val="28"/>
          <w:szCs w:val="28"/>
        </w:rPr>
      </w:pPr>
      <w:r w:rsidRPr="00BA7F23">
        <w:rPr>
          <w:b/>
          <w:sz w:val="28"/>
          <w:szCs w:val="28"/>
        </w:rPr>
        <w:t>эксплуатационные свойства зданий и сооружений, их надежность</w:t>
      </w:r>
    </w:p>
    <w:p w14:paraId="72650B84" w14:textId="77777777" w:rsidR="00BA7F23" w:rsidRPr="00BA7F23" w:rsidRDefault="00BA7F23" w:rsidP="00BA7F23">
      <w:pPr>
        <w:ind w:right="-2"/>
        <w:jc w:val="center"/>
        <w:rPr>
          <w:b/>
          <w:sz w:val="28"/>
          <w:szCs w:val="28"/>
        </w:rPr>
      </w:pPr>
      <w:r w:rsidRPr="00BA7F23">
        <w:rPr>
          <w:b/>
          <w:sz w:val="28"/>
          <w:szCs w:val="28"/>
        </w:rPr>
        <w:t>и долговечность, безопасность для жизни и здоровья людей,</w:t>
      </w:r>
    </w:p>
    <w:p w14:paraId="2977BC68" w14:textId="77777777" w:rsidR="00BA7F23" w:rsidRPr="00BA7F23" w:rsidRDefault="00BA7F23" w:rsidP="00BA7F23">
      <w:pPr>
        <w:ind w:right="-2"/>
        <w:jc w:val="center"/>
        <w:rPr>
          <w:b/>
          <w:sz w:val="28"/>
          <w:szCs w:val="28"/>
        </w:rPr>
      </w:pPr>
      <w:r w:rsidRPr="00BA7F23">
        <w:rPr>
          <w:b/>
          <w:sz w:val="28"/>
          <w:szCs w:val="28"/>
        </w:rPr>
        <w:t>их имущества, а также окружающей среды, с выдачей</w:t>
      </w:r>
    </w:p>
    <w:p w14:paraId="71839DCC" w14:textId="77777777" w:rsidR="00BA7F23" w:rsidRPr="00BA7F23" w:rsidRDefault="00BA7F23" w:rsidP="00BA7F23">
      <w:pPr>
        <w:ind w:right="-2"/>
        <w:jc w:val="center"/>
        <w:rPr>
          <w:b/>
          <w:sz w:val="28"/>
          <w:szCs w:val="28"/>
        </w:rPr>
      </w:pPr>
      <w:r w:rsidRPr="00BA7F23">
        <w:rPr>
          <w:b/>
          <w:sz w:val="28"/>
          <w:szCs w:val="28"/>
        </w:rPr>
        <w:t>заключения о пригодности такой продукции</w:t>
      </w:r>
    </w:p>
    <w:p w14:paraId="60BAABBC" w14:textId="614987E7" w:rsidR="00BA7F23" w:rsidRDefault="00BA7F23" w:rsidP="00BA7F23">
      <w:pPr>
        <w:ind w:right="-2"/>
        <w:jc w:val="center"/>
        <w:rPr>
          <w:b/>
          <w:sz w:val="28"/>
          <w:szCs w:val="28"/>
        </w:rPr>
      </w:pPr>
      <w:r w:rsidRPr="00BA7F23">
        <w:rPr>
          <w:b/>
          <w:sz w:val="28"/>
          <w:szCs w:val="28"/>
        </w:rPr>
        <w:t>и предельного размера платы за ее оказание</w:t>
      </w:r>
    </w:p>
    <w:p w14:paraId="11CB38C5" w14:textId="77777777" w:rsidR="00BA7F23" w:rsidRDefault="00BA7F23" w:rsidP="00BA7F23">
      <w:pPr>
        <w:ind w:right="-2"/>
        <w:jc w:val="center"/>
        <w:rPr>
          <w:b/>
          <w:sz w:val="28"/>
          <w:szCs w:val="28"/>
        </w:rPr>
      </w:pPr>
    </w:p>
    <w:p w14:paraId="658576A1" w14:textId="0806E2A8" w:rsidR="00BA7F23" w:rsidRPr="00BA7F23" w:rsidRDefault="00BA7F23" w:rsidP="00BA7F23">
      <w:pPr>
        <w:autoSpaceDE w:val="0"/>
        <w:autoSpaceDN w:val="0"/>
        <w:adjustRightInd w:val="0"/>
        <w:ind w:firstLine="709"/>
        <w:jc w:val="both"/>
        <w:rPr>
          <w:bCs/>
          <w:sz w:val="28"/>
          <w:szCs w:val="28"/>
        </w:rPr>
      </w:pPr>
      <w:r w:rsidRPr="00BA7F23">
        <w:rPr>
          <w:bCs/>
          <w:sz w:val="28"/>
          <w:szCs w:val="28"/>
        </w:rPr>
        <w:t>В целях обеспечения определения размера платы за оказание услуги по выполнению работ по проверке и подтверждению пригодности новой продукции для применения в строительстве, требования к которой не регламентированы действующими строительными нормами и правилами, техническими условиями и другими нормативными документами и от которой зависят эксплуатационные свойства зданий и сооружений, их надежность и долговечность, безопасность для жизни и здоровья людей, их имущества, а также окружающей среды, с выдачей заключения о пригодности такой продукции, и в соответствии с пунктом 2 постановления Правительства Российской Федерации от 6 мая 2011 г. №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w:t>
      </w:r>
      <w:r w:rsidRPr="00BA7F23">
        <w:rPr>
          <w:bCs/>
          <w:sz w:val="28"/>
          <w:szCs w:val="28"/>
        </w:rPr>
        <w:tab/>
        <w:t>№</w:t>
      </w:r>
      <w:r>
        <w:rPr>
          <w:bCs/>
          <w:sz w:val="28"/>
          <w:szCs w:val="28"/>
        </w:rPr>
        <w:t xml:space="preserve"> </w:t>
      </w:r>
      <w:r w:rsidRPr="00BA7F23">
        <w:rPr>
          <w:bCs/>
          <w:sz w:val="28"/>
          <w:szCs w:val="28"/>
        </w:rPr>
        <w:t>20,</w:t>
      </w:r>
      <w:r>
        <w:rPr>
          <w:bCs/>
          <w:sz w:val="28"/>
          <w:szCs w:val="28"/>
        </w:rPr>
        <w:t xml:space="preserve"> </w:t>
      </w:r>
      <w:r w:rsidRPr="00BA7F23">
        <w:rPr>
          <w:bCs/>
          <w:sz w:val="28"/>
          <w:szCs w:val="28"/>
        </w:rPr>
        <w:t xml:space="preserve">ст. 2829; 2019, № 48, </w:t>
      </w:r>
      <w:r>
        <w:rPr>
          <w:bCs/>
          <w:sz w:val="28"/>
          <w:szCs w:val="28"/>
        </w:rPr>
        <w:br/>
      </w:r>
      <w:r w:rsidRPr="00BA7F23">
        <w:rPr>
          <w:bCs/>
          <w:sz w:val="28"/>
          <w:szCs w:val="28"/>
        </w:rPr>
        <w:t xml:space="preserve">ст. 6852), Правилами подтверждения пригодности новых материалов, изделий, конструкций и технологий для применения в строительстве, утвержденными постановлением Правительства Российской Федерации от 27 декабря 1997 г. </w:t>
      </w:r>
      <w:r>
        <w:rPr>
          <w:bCs/>
          <w:sz w:val="28"/>
          <w:szCs w:val="28"/>
        </w:rPr>
        <w:br/>
      </w:r>
      <w:r w:rsidRPr="00BA7F23">
        <w:rPr>
          <w:bCs/>
          <w:sz w:val="28"/>
          <w:szCs w:val="28"/>
        </w:rPr>
        <w:t>№ 1636 (Собрание законодательства Российской Федерации, 1998, № 1, ст. 138; 2017, № 8, ст. 1257) приказываю:</w:t>
      </w:r>
    </w:p>
    <w:p w14:paraId="4C24FDCB" w14:textId="77777777" w:rsidR="00BA7F23" w:rsidRPr="00BA7F23" w:rsidRDefault="00BA7F23" w:rsidP="00BA7F23">
      <w:pPr>
        <w:autoSpaceDE w:val="0"/>
        <w:autoSpaceDN w:val="0"/>
        <w:adjustRightInd w:val="0"/>
        <w:ind w:firstLine="709"/>
        <w:jc w:val="both"/>
        <w:rPr>
          <w:bCs/>
          <w:sz w:val="28"/>
          <w:szCs w:val="28"/>
        </w:rPr>
      </w:pPr>
      <w:r w:rsidRPr="00BA7F23">
        <w:rPr>
          <w:bCs/>
          <w:sz w:val="28"/>
          <w:szCs w:val="28"/>
        </w:rPr>
        <w:t>Утвердить:</w:t>
      </w:r>
    </w:p>
    <w:p w14:paraId="42291F86" w14:textId="1835F576" w:rsidR="00BA7F23" w:rsidRPr="00BA7F23" w:rsidRDefault="00BA7F23" w:rsidP="00BA7F23">
      <w:pPr>
        <w:tabs>
          <w:tab w:val="left" w:pos="993"/>
        </w:tabs>
        <w:autoSpaceDE w:val="0"/>
        <w:autoSpaceDN w:val="0"/>
        <w:adjustRightInd w:val="0"/>
        <w:ind w:firstLine="709"/>
        <w:jc w:val="both"/>
        <w:rPr>
          <w:bCs/>
          <w:sz w:val="28"/>
          <w:szCs w:val="28"/>
        </w:rPr>
      </w:pPr>
      <w:r w:rsidRPr="00BA7F23">
        <w:rPr>
          <w:bCs/>
          <w:sz w:val="28"/>
          <w:szCs w:val="28"/>
        </w:rPr>
        <w:t>а)</w:t>
      </w:r>
      <w:r>
        <w:rPr>
          <w:bCs/>
          <w:sz w:val="28"/>
          <w:szCs w:val="28"/>
        </w:rPr>
        <w:t xml:space="preserve"> </w:t>
      </w:r>
      <w:r w:rsidRPr="00BA7F23">
        <w:rPr>
          <w:bCs/>
          <w:sz w:val="28"/>
          <w:szCs w:val="28"/>
        </w:rPr>
        <w:t xml:space="preserve">методику определения размера платы за оказание услуги по выполнению работ по проверке и подтверждению пригодности новой продукции для применения в строительстве, требования к которой не регламентированы действующими строительными нормами и правилами, техническими условиями и </w:t>
      </w:r>
      <w:r w:rsidRPr="00BA7F23">
        <w:rPr>
          <w:bCs/>
          <w:sz w:val="28"/>
          <w:szCs w:val="28"/>
        </w:rPr>
        <w:lastRenderedPageBreak/>
        <w:t>другими нормативными документами и от которой зависят эксплуатационные свойства зданий и сооружений, их надежность и долговечность, безопасность для жизни и здоровья людей, их имущества, а также окружающей среды, с выдачей заключения о пригодности такой продукции, согласно приложению № 1 к настоящему приказу;</w:t>
      </w:r>
    </w:p>
    <w:p w14:paraId="5FF70455" w14:textId="1BC58EF2" w:rsidR="00BA7F23" w:rsidRDefault="00BA7F23" w:rsidP="00BA7F23">
      <w:pPr>
        <w:autoSpaceDE w:val="0"/>
        <w:autoSpaceDN w:val="0"/>
        <w:adjustRightInd w:val="0"/>
        <w:ind w:firstLine="709"/>
        <w:jc w:val="both"/>
        <w:rPr>
          <w:bCs/>
          <w:sz w:val="28"/>
          <w:szCs w:val="28"/>
        </w:rPr>
      </w:pPr>
      <w:r w:rsidRPr="00BA7F23">
        <w:rPr>
          <w:bCs/>
          <w:sz w:val="28"/>
          <w:szCs w:val="28"/>
        </w:rPr>
        <w:t>б)</w:t>
      </w:r>
      <w:r>
        <w:rPr>
          <w:bCs/>
          <w:sz w:val="28"/>
          <w:szCs w:val="28"/>
        </w:rPr>
        <w:t xml:space="preserve"> </w:t>
      </w:r>
      <w:r w:rsidRPr="00BA7F23">
        <w:rPr>
          <w:bCs/>
          <w:sz w:val="28"/>
          <w:szCs w:val="28"/>
        </w:rPr>
        <w:t>предельный размер платы за оказание услуги по выполнению работ по проверке и подтверждению пригодности новой продукции для применения в строительстве, требования к которой не регламентированы действующими строительными нормами и правилами, техническими условиями и другими нормативными документами и от которой зависят эксплуатационные свойства зданий и сооружений, их надежность и долговечность, безопасность для жизни и здоровья людей, их имущества, а также окружающей среды, с выдачей заключения о пригодности такой продукции, согласно приложению № 2 к настоящему приказу.</w:t>
      </w:r>
    </w:p>
    <w:p w14:paraId="5A1D6B86" w14:textId="77777777" w:rsidR="00BA7F23" w:rsidRDefault="00BA7F23" w:rsidP="00BA7F23">
      <w:pPr>
        <w:autoSpaceDE w:val="0"/>
        <w:autoSpaceDN w:val="0"/>
        <w:adjustRightInd w:val="0"/>
        <w:rPr>
          <w:bCs/>
          <w:sz w:val="28"/>
          <w:szCs w:val="28"/>
        </w:rPr>
      </w:pPr>
    </w:p>
    <w:p w14:paraId="226E2D69" w14:textId="05098AC5" w:rsidR="00BA7F23" w:rsidRDefault="00BA7F23" w:rsidP="00BA7F23">
      <w:pPr>
        <w:autoSpaceDE w:val="0"/>
        <w:autoSpaceDN w:val="0"/>
        <w:adjustRightInd w:val="0"/>
        <w:jc w:val="right"/>
        <w:rPr>
          <w:bCs/>
          <w:sz w:val="28"/>
          <w:szCs w:val="28"/>
        </w:rPr>
      </w:pPr>
      <w:r>
        <w:rPr>
          <w:bCs/>
          <w:sz w:val="28"/>
          <w:szCs w:val="28"/>
        </w:rPr>
        <w:t>Министр</w:t>
      </w:r>
    </w:p>
    <w:p w14:paraId="77D0EAA2" w14:textId="4EC3066B" w:rsidR="00BA7F23" w:rsidRDefault="00BA7F23" w:rsidP="00BA7F23">
      <w:pPr>
        <w:autoSpaceDE w:val="0"/>
        <w:autoSpaceDN w:val="0"/>
        <w:adjustRightInd w:val="0"/>
        <w:jc w:val="right"/>
        <w:rPr>
          <w:bCs/>
          <w:sz w:val="28"/>
          <w:szCs w:val="28"/>
        </w:rPr>
      </w:pPr>
      <w:proofErr w:type="gramStart"/>
      <w:r w:rsidRPr="00D67E9F">
        <w:rPr>
          <w:bCs/>
          <w:sz w:val="28"/>
          <w:szCs w:val="28"/>
        </w:rPr>
        <w:t>В.В.</w:t>
      </w:r>
      <w:proofErr w:type="gramEnd"/>
      <w:r w:rsidRPr="00D67E9F">
        <w:rPr>
          <w:bCs/>
          <w:sz w:val="28"/>
          <w:szCs w:val="28"/>
        </w:rPr>
        <w:t xml:space="preserve"> Якушев</w:t>
      </w:r>
    </w:p>
    <w:p w14:paraId="2ADA0D44" w14:textId="0A3BADBE" w:rsidR="00852305" w:rsidRDefault="00852305" w:rsidP="00BA7F23">
      <w:pPr>
        <w:autoSpaceDE w:val="0"/>
        <w:autoSpaceDN w:val="0"/>
        <w:adjustRightInd w:val="0"/>
        <w:jc w:val="right"/>
        <w:rPr>
          <w:bCs/>
          <w:sz w:val="28"/>
          <w:szCs w:val="28"/>
        </w:rPr>
      </w:pPr>
    </w:p>
    <w:p w14:paraId="2E8502CE" w14:textId="3FC955D4" w:rsidR="00852305" w:rsidRDefault="00852305" w:rsidP="00BA7F23">
      <w:pPr>
        <w:autoSpaceDE w:val="0"/>
        <w:autoSpaceDN w:val="0"/>
        <w:adjustRightInd w:val="0"/>
        <w:jc w:val="right"/>
        <w:rPr>
          <w:bCs/>
          <w:sz w:val="28"/>
          <w:szCs w:val="28"/>
        </w:rPr>
      </w:pPr>
    </w:p>
    <w:p w14:paraId="29EE7A50" w14:textId="3CD70FCD" w:rsidR="00852305" w:rsidRDefault="00852305" w:rsidP="00BA7F23">
      <w:pPr>
        <w:autoSpaceDE w:val="0"/>
        <w:autoSpaceDN w:val="0"/>
        <w:adjustRightInd w:val="0"/>
        <w:jc w:val="right"/>
        <w:rPr>
          <w:bCs/>
          <w:sz w:val="28"/>
          <w:szCs w:val="28"/>
        </w:rPr>
      </w:pPr>
    </w:p>
    <w:p w14:paraId="2D2AA3E0" w14:textId="77777777" w:rsidR="00852305" w:rsidRPr="00D43A05" w:rsidRDefault="00852305" w:rsidP="00852305">
      <w:pPr>
        <w:ind w:right="-2"/>
        <w:jc w:val="center"/>
        <w:rPr>
          <w:b/>
          <w:sz w:val="28"/>
          <w:szCs w:val="28"/>
        </w:rPr>
      </w:pPr>
      <w:r w:rsidRPr="00D43A05">
        <w:rPr>
          <w:b/>
          <w:sz w:val="28"/>
          <w:szCs w:val="28"/>
        </w:rPr>
        <w:t>МИНИСТЕРСТВО</w:t>
      </w:r>
    </w:p>
    <w:p w14:paraId="57DD8C2F" w14:textId="77777777" w:rsidR="00852305" w:rsidRPr="00D43A05" w:rsidRDefault="00852305" w:rsidP="00852305">
      <w:pPr>
        <w:ind w:right="-2"/>
        <w:jc w:val="center"/>
        <w:rPr>
          <w:b/>
          <w:sz w:val="28"/>
          <w:szCs w:val="28"/>
        </w:rPr>
      </w:pPr>
      <w:r w:rsidRPr="00D43A05">
        <w:rPr>
          <w:b/>
          <w:sz w:val="28"/>
          <w:szCs w:val="28"/>
        </w:rPr>
        <w:t>СТРОИТЕЛЬСТВА И ЖИЛИЩНО-КОММУНАЛЬНОГО</w:t>
      </w:r>
    </w:p>
    <w:p w14:paraId="6957CFAC" w14:textId="77777777" w:rsidR="00852305" w:rsidRDefault="00852305" w:rsidP="00852305">
      <w:pPr>
        <w:ind w:right="-2"/>
        <w:jc w:val="center"/>
        <w:rPr>
          <w:b/>
          <w:sz w:val="28"/>
          <w:szCs w:val="28"/>
        </w:rPr>
      </w:pPr>
      <w:r w:rsidRPr="00D43A05">
        <w:rPr>
          <w:b/>
          <w:sz w:val="28"/>
          <w:szCs w:val="28"/>
        </w:rPr>
        <w:t>ХОЗЯЙСТВА РОССИЙСКОЙ ФЕДЕРАЦИИ</w:t>
      </w:r>
    </w:p>
    <w:p w14:paraId="68C6E933" w14:textId="77777777" w:rsidR="00852305" w:rsidRDefault="00852305" w:rsidP="00852305">
      <w:pPr>
        <w:ind w:right="-2"/>
        <w:jc w:val="center"/>
        <w:rPr>
          <w:b/>
          <w:sz w:val="28"/>
          <w:szCs w:val="28"/>
        </w:rPr>
      </w:pPr>
    </w:p>
    <w:p w14:paraId="31ED4310" w14:textId="77777777" w:rsidR="00852305" w:rsidRDefault="00852305" w:rsidP="00852305">
      <w:pPr>
        <w:shd w:val="clear" w:color="auto" w:fill="FFFFFF"/>
        <w:ind w:right="-2"/>
        <w:jc w:val="center"/>
        <w:outlineLvl w:val="1"/>
        <w:rPr>
          <w:b/>
          <w:bCs/>
          <w:color w:val="000000"/>
          <w:sz w:val="28"/>
          <w:szCs w:val="28"/>
        </w:rPr>
      </w:pPr>
      <w:r w:rsidRPr="00065B56">
        <w:rPr>
          <w:b/>
          <w:bCs/>
          <w:color w:val="000000"/>
          <w:sz w:val="28"/>
          <w:szCs w:val="28"/>
        </w:rPr>
        <w:t>ПРИКАЗ</w:t>
      </w:r>
    </w:p>
    <w:p w14:paraId="7632881D" w14:textId="55DB5204" w:rsidR="00852305" w:rsidRDefault="00852305" w:rsidP="00852305">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23 декабря</w:t>
      </w:r>
      <w:r w:rsidRPr="00065B56">
        <w:rPr>
          <w:b/>
          <w:bCs/>
          <w:color w:val="000000"/>
          <w:sz w:val="28"/>
          <w:szCs w:val="28"/>
        </w:rPr>
        <w:t xml:space="preserve"> 2019 года</w:t>
      </w:r>
      <w:r>
        <w:rPr>
          <w:b/>
          <w:bCs/>
          <w:color w:val="000000"/>
          <w:sz w:val="28"/>
          <w:szCs w:val="28"/>
        </w:rPr>
        <w:t xml:space="preserve"> </w:t>
      </w:r>
      <w:r w:rsidRPr="00065B56">
        <w:rPr>
          <w:b/>
          <w:bCs/>
          <w:color w:val="000000"/>
          <w:sz w:val="28"/>
          <w:szCs w:val="28"/>
        </w:rPr>
        <w:t>№</w:t>
      </w:r>
      <w:r>
        <w:rPr>
          <w:b/>
          <w:bCs/>
          <w:color w:val="000000"/>
          <w:sz w:val="28"/>
          <w:szCs w:val="28"/>
        </w:rPr>
        <w:t xml:space="preserve"> 841</w:t>
      </w:r>
      <w:r w:rsidRPr="00065B56">
        <w:rPr>
          <w:b/>
          <w:bCs/>
          <w:color w:val="000000"/>
          <w:sz w:val="28"/>
          <w:szCs w:val="28"/>
        </w:rPr>
        <w:t>/пр</w:t>
      </w:r>
    </w:p>
    <w:p w14:paraId="0B9CAF6F" w14:textId="77777777" w:rsidR="00852305" w:rsidRDefault="00852305" w:rsidP="00852305">
      <w:pPr>
        <w:ind w:right="-2"/>
        <w:jc w:val="center"/>
        <w:rPr>
          <w:b/>
          <w:sz w:val="28"/>
          <w:szCs w:val="28"/>
        </w:rPr>
      </w:pPr>
    </w:p>
    <w:p w14:paraId="7C2C02E3" w14:textId="77777777" w:rsidR="00852305" w:rsidRPr="00852305" w:rsidRDefault="00852305" w:rsidP="00852305">
      <w:pPr>
        <w:ind w:right="-2"/>
        <w:jc w:val="center"/>
        <w:rPr>
          <w:b/>
          <w:sz w:val="28"/>
          <w:szCs w:val="28"/>
        </w:rPr>
      </w:pPr>
      <w:r w:rsidRPr="00852305">
        <w:rPr>
          <w:b/>
          <w:sz w:val="28"/>
          <w:szCs w:val="28"/>
        </w:rPr>
        <w:t>Об утверждении Порядка определения начальной (максимальной) цены</w:t>
      </w:r>
    </w:p>
    <w:p w14:paraId="3F77C3EA" w14:textId="77777777" w:rsidR="00852305" w:rsidRPr="00852305" w:rsidRDefault="00852305" w:rsidP="00852305">
      <w:pPr>
        <w:ind w:right="-2"/>
        <w:jc w:val="center"/>
        <w:rPr>
          <w:b/>
          <w:sz w:val="28"/>
          <w:szCs w:val="28"/>
        </w:rPr>
      </w:pPr>
      <w:r w:rsidRPr="00852305">
        <w:rPr>
          <w:b/>
          <w:sz w:val="28"/>
          <w:szCs w:val="28"/>
        </w:rPr>
        <w:t>контракта, цены контракта, заключаемого с единственным поставщиком</w:t>
      </w:r>
    </w:p>
    <w:p w14:paraId="70A3AED0" w14:textId="77777777" w:rsidR="00852305" w:rsidRPr="00852305" w:rsidRDefault="00852305" w:rsidP="00852305">
      <w:pPr>
        <w:ind w:right="-2"/>
        <w:jc w:val="center"/>
        <w:rPr>
          <w:b/>
          <w:sz w:val="28"/>
          <w:szCs w:val="28"/>
        </w:rPr>
      </w:pPr>
      <w:r w:rsidRPr="00852305">
        <w:rPr>
          <w:b/>
          <w:sz w:val="28"/>
          <w:szCs w:val="28"/>
        </w:rPr>
        <w:t>(подрядчиком, исполнителем), начальной цены единицы товара, работы,</w:t>
      </w:r>
    </w:p>
    <w:p w14:paraId="5276545A" w14:textId="77777777" w:rsidR="00852305" w:rsidRPr="00852305" w:rsidRDefault="00852305" w:rsidP="00852305">
      <w:pPr>
        <w:ind w:right="-2"/>
        <w:jc w:val="center"/>
        <w:rPr>
          <w:b/>
          <w:sz w:val="28"/>
          <w:szCs w:val="28"/>
        </w:rPr>
      </w:pPr>
      <w:r w:rsidRPr="00852305">
        <w:rPr>
          <w:b/>
          <w:sz w:val="28"/>
          <w:szCs w:val="28"/>
        </w:rPr>
        <w:t>услуги при осуществлении закупок в сфере градостроительной деятельности</w:t>
      </w:r>
    </w:p>
    <w:p w14:paraId="208EE507" w14:textId="77777777" w:rsidR="00852305" w:rsidRPr="00852305" w:rsidRDefault="00852305" w:rsidP="00852305">
      <w:pPr>
        <w:ind w:right="-2"/>
        <w:jc w:val="center"/>
        <w:rPr>
          <w:b/>
          <w:sz w:val="28"/>
          <w:szCs w:val="28"/>
        </w:rPr>
      </w:pPr>
      <w:r w:rsidRPr="00852305">
        <w:rPr>
          <w:b/>
          <w:sz w:val="28"/>
          <w:szCs w:val="28"/>
        </w:rPr>
        <w:t>(за исключением территориального планирования) и Методики составления</w:t>
      </w:r>
    </w:p>
    <w:p w14:paraId="24F4F956" w14:textId="77777777" w:rsidR="00852305" w:rsidRPr="00852305" w:rsidRDefault="00852305" w:rsidP="00852305">
      <w:pPr>
        <w:ind w:right="-2"/>
        <w:jc w:val="center"/>
        <w:rPr>
          <w:b/>
          <w:sz w:val="28"/>
          <w:szCs w:val="28"/>
        </w:rPr>
      </w:pPr>
      <w:r w:rsidRPr="00852305">
        <w:rPr>
          <w:b/>
          <w:sz w:val="28"/>
          <w:szCs w:val="28"/>
        </w:rPr>
        <w:t>сметы контракта, предметом которого являются строительство,</w:t>
      </w:r>
    </w:p>
    <w:p w14:paraId="6DC6AD16" w14:textId="650E3022" w:rsidR="00852305" w:rsidRDefault="00852305" w:rsidP="00852305">
      <w:pPr>
        <w:ind w:right="-2"/>
        <w:jc w:val="center"/>
        <w:rPr>
          <w:b/>
          <w:sz w:val="28"/>
          <w:szCs w:val="28"/>
        </w:rPr>
      </w:pPr>
      <w:r w:rsidRPr="00852305">
        <w:rPr>
          <w:b/>
          <w:sz w:val="28"/>
          <w:szCs w:val="28"/>
        </w:rPr>
        <w:t>реконструкция объектов капитального строительства</w:t>
      </w:r>
    </w:p>
    <w:p w14:paraId="15A146AD" w14:textId="77777777" w:rsidR="00852305" w:rsidRDefault="00852305" w:rsidP="00852305">
      <w:pPr>
        <w:ind w:right="-2"/>
        <w:jc w:val="center"/>
        <w:rPr>
          <w:b/>
          <w:sz w:val="28"/>
          <w:szCs w:val="28"/>
        </w:rPr>
      </w:pPr>
    </w:p>
    <w:p w14:paraId="3DE95DDE" w14:textId="552764BD" w:rsidR="00852305" w:rsidRPr="00852305" w:rsidRDefault="00852305" w:rsidP="00852305">
      <w:pPr>
        <w:autoSpaceDE w:val="0"/>
        <w:autoSpaceDN w:val="0"/>
        <w:adjustRightInd w:val="0"/>
        <w:ind w:firstLine="709"/>
        <w:jc w:val="both"/>
        <w:rPr>
          <w:bCs/>
          <w:sz w:val="28"/>
          <w:szCs w:val="28"/>
        </w:rPr>
      </w:pPr>
      <w:r w:rsidRPr="00852305">
        <w:rPr>
          <w:bCs/>
          <w:sz w:val="28"/>
          <w:szCs w:val="28"/>
        </w:rPr>
        <w:t xml:space="preserve">В соответствии с частью 7 статьи 110.2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2019, № 26, </w:t>
      </w:r>
      <w:r>
        <w:rPr>
          <w:bCs/>
          <w:sz w:val="28"/>
          <w:szCs w:val="28"/>
        </w:rPr>
        <w:br/>
      </w:r>
      <w:r w:rsidRPr="00852305">
        <w:rPr>
          <w:bCs/>
          <w:sz w:val="28"/>
          <w:szCs w:val="28"/>
        </w:rPr>
        <w:t>ст. 3318), подпунктом 5.2.101</w:t>
      </w:r>
      <w:r w:rsidRPr="00852305">
        <w:rPr>
          <w:bCs/>
          <w:sz w:val="28"/>
          <w:szCs w:val="28"/>
          <w:vertAlign w:val="superscript"/>
        </w:rPr>
        <w:t>32</w:t>
      </w:r>
      <w:r w:rsidRPr="00852305">
        <w:rPr>
          <w:bCs/>
          <w:sz w:val="28"/>
          <w:szCs w:val="28"/>
        </w:rPr>
        <w:t xml:space="preserve"> 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w:t>
      </w:r>
      <w:r>
        <w:rPr>
          <w:bCs/>
          <w:sz w:val="28"/>
          <w:szCs w:val="28"/>
        </w:rPr>
        <w:br/>
      </w:r>
      <w:r w:rsidRPr="00852305">
        <w:rPr>
          <w:bCs/>
          <w:sz w:val="28"/>
          <w:szCs w:val="28"/>
        </w:rPr>
        <w:t xml:space="preserve">от 18 ноября 2013 г. № 1038 (Собрание законодательства Российской Федерации, </w:t>
      </w:r>
      <w:r w:rsidRPr="00852305">
        <w:rPr>
          <w:bCs/>
          <w:sz w:val="28"/>
          <w:szCs w:val="28"/>
        </w:rPr>
        <w:lastRenderedPageBreak/>
        <w:t xml:space="preserve">2013, № 47, ст. 6117; 2019, № 40, ст. 5560), и пунктом 1 постановления Правительства Российской Федерации от 11 сентября 2015 г. № 964 </w:t>
      </w:r>
      <w:r>
        <w:rPr>
          <w:bCs/>
          <w:sz w:val="28"/>
          <w:szCs w:val="28"/>
        </w:rPr>
        <w:br/>
      </w:r>
      <w:r w:rsidRPr="00852305">
        <w:rPr>
          <w:bCs/>
          <w:sz w:val="28"/>
          <w:szCs w:val="28"/>
        </w:rPr>
        <w:t xml:space="preserve">«О 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в сфере градостроительной деятельности (за исключением территориального планирования)» (Собрание законодательства Российской Федерации, 2015, № 38, ст. 5292; 2019, № 31, </w:t>
      </w:r>
      <w:r>
        <w:rPr>
          <w:bCs/>
          <w:sz w:val="28"/>
          <w:szCs w:val="28"/>
        </w:rPr>
        <w:br/>
      </w:r>
      <w:r w:rsidRPr="00852305">
        <w:rPr>
          <w:bCs/>
          <w:sz w:val="28"/>
          <w:szCs w:val="28"/>
        </w:rPr>
        <w:t>ст. 4641) приказываю:</w:t>
      </w:r>
    </w:p>
    <w:p w14:paraId="3CC2DD39" w14:textId="08EAC7EE" w:rsidR="00852305" w:rsidRPr="00852305" w:rsidRDefault="00852305" w:rsidP="00852305">
      <w:pPr>
        <w:autoSpaceDE w:val="0"/>
        <w:autoSpaceDN w:val="0"/>
        <w:adjustRightInd w:val="0"/>
        <w:ind w:firstLine="709"/>
        <w:jc w:val="both"/>
        <w:rPr>
          <w:bCs/>
          <w:sz w:val="28"/>
          <w:szCs w:val="28"/>
        </w:rPr>
      </w:pPr>
      <w:r w:rsidRPr="00852305">
        <w:rPr>
          <w:bCs/>
          <w:sz w:val="28"/>
          <w:szCs w:val="28"/>
        </w:rPr>
        <w:t>1.</w:t>
      </w:r>
      <w:r>
        <w:rPr>
          <w:bCs/>
          <w:sz w:val="28"/>
          <w:szCs w:val="28"/>
        </w:rPr>
        <w:t xml:space="preserve"> </w:t>
      </w:r>
      <w:r w:rsidRPr="00852305">
        <w:rPr>
          <w:bCs/>
          <w:sz w:val="28"/>
          <w:szCs w:val="28"/>
        </w:rPr>
        <w:t>Утвердить:</w:t>
      </w:r>
    </w:p>
    <w:p w14:paraId="1AADA9CD" w14:textId="2532DF95" w:rsidR="00852305" w:rsidRPr="00852305" w:rsidRDefault="00852305" w:rsidP="00852305">
      <w:pPr>
        <w:autoSpaceDE w:val="0"/>
        <w:autoSpaceDN w:val="0"/>
        <w:adjustRightInd w:val="0"/>
        <w:ind w:firstLine="709"/>
        <w:jc w:val="both"/>
        <w:rPr>
          <w:bCs/>
          <w:sz w:val="28"/>
          <w:szCs w:val="28"/>
        </w:rPr>
      </w:pPr>
      <w:r w:rsidRPr="00852305">
        <w:rPr>
          <w:bCs/>
          <w:sz w:val="28"/>
          <w:szCs w:val="28"/>
        </w:rPr>
        <w:t>а)</w:t>
      </w:r>
      <w:r>
        <w:rPr>
          <w:bCs/>
          <w:sz w:val="28"/>
          <w:szCs w:val="28"/>
        </w:rPr>
        <w:t xml:space="preserve"> </w:t>
      </w:r>
      <w:r w:rsidRPr="00852305">
        <w:rPr>
          <w:bCs/>
          <w:sz w:val="28"/>
          <w:szCs w:val="28"/>
        </w:rPr>
        <w:t>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(далее - Порядок) согласно приложению № 1 к настоящему приказу;</w:t>
      </w:r>
    </w:p>
    <w:p w14:paraId="1357EC00" w14:textId="53C2B132" w:rsidR="00852305" w:rsidRPr="00852305" w:rsidRDefault="00852305" w:rsidP="00852305">
      <w:pPr>
        <w:autoSpaceDE w:val="0"/>
        <w:autoSpaceDN w:val="0"/>
        <w:adjustRightInd w:val="0"/>
        <w:ind w:firstLine="709"/>
        <w:jc w:val="both"/>
        <w:rPr>
          <w:bCs/>
          <w:sz w:val="28"/>
          <w:szCs w:val="28"/>
        </w:rPr>
      </w:pPr>
      <w:r w:rsidRPr="00852305">
        <w:rPr>
          <w:bCs/>
          <w:sz w:val="28"/>
          <w:szCs w:val="28"/>
        </w:rPr>
        <w:t>б)</w:t>
      </w:r>
      <w:r>
        <w:rPr>
          <w:bCs/>
          <w:sz w:val="28"/>
          <w:szCs w:val="28"/>
        </w:rPr>
        <w:t xml:space="preserve"> </w:t>
      </w:r>
      <w:r w:rsidRPr="00852305">
        <w:rPr>
          <w:bCs/>
          <w:sz w:val="28"/>
          <w:szCs w:val="28"/>
        </w:rPr>
        <w:t>Методику составления сметы контракта, предметом которого являются строительство, реконструкция объектов капитального строительства (далее - Методика), согласно приложению № 2 к настоящему приказу.</w:t>
      </w:r>
    </w:p>
    <w:p w14:paraId="2F057D44" w14:textId="7AA63044" w:rsidR="00852305" w:rsidRPr="00852305" w:rsidRDefault="00852305" w:rsidP="00852305">
      <w:pPr>
        <w:autoSpaceDE w:val="0"/>
        <w:autoSpaceDN w:val="0"/>
        <w:adjustRightInd w:val="0"/>
        <w:ind w:firstLine="709"/>
        <w:jc w:val="both"/>
        <w:rPr>
          <w:bCs/>
          <w:sz w:val="28"/>
          <w:szCs w:val="28"/>
        </w:rPr>
      </w:pPr>
      <w:r w:rsidRPr="00852305">
        <w:rPr>
          <w:bCs/>
          <w:sz w:val="28"/>
          <w:szCs w:val="28"/>
        </w:rPr>
        <w:t>2.</w:t>
      </w:r>
      <w:r>
        <w:rPr>
          <w:bCs/>
          <w:sz w:val="28"/>
          <w:szCs w:val="28"/>
        </w:rPr>
        <w:t xml:space="preserve"> </w:t>
      </w:r>
      <w:r w:rsidRPr="00852305">
        <w:rPr>
          <w:bCs/>
          <w:sz w:val="28"/>
          <w:szCs w:val="28"/>
        </w:rPr>
        <w:t>Установить, что положения Порядка не применяются в случаях, если извещения об осуществлении закупок размещены в единой информационной системе в сфере закупок или на официальном сайте Российской Федерации в информационно-коммуникационной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до дня вступления в силу настоящего приказа.</w:t>
      </w:r>
    </w:p>
    <w:p w14:paraId="08E0C588" w14:textId="312EFB76" w:rsidR="00852305" w:rsidRDefault="00852305" w:rsidP="00852305">
      <w:pPr>
        <w:autoSpaceDE w:val="0"/>
        <w:autoSpaceDN w:val="0"/>
        <w:adjustRightInd w:val="0"/>
        <w:ind w:firstLine="709"/>
        <w:jc w:val="both"/>
        <w:rPr>
          <w:bCs/>
          <w:sz w:val="28"/>
          <w:szCs w:val="28"/>
        </w:rPr>
      </w:pPr>
      <w:r w:rsidRPr="00852305">
        <w:rPr>
          <w:bCs/>
          <w:sz w:val="28"/>
          <w:szCs w:val="28"/>
        </w:rPr>
        <w:t>3.</w:t>
      </w:r>
      <w:r>
        <w:rPr>
          <w:bCs/>
          <w:sz w:val="28"/>
          <w:szCs w:val="28"/>
        </w:rPr>
        <w:t xml:space="preserve"> </w:t>
      </w:r>
      <w:r w:rsidRPr="00852305">
        <w:rPr>
          <w:bCs/>
          <w:sz w:val="28"/>
          <w:szCs w:val="28"/>
        </w:rPr>
        <w:t>Установить, что положения Методики могут применяться по соглашению сторон в отношении государственных или муниципальных контрактов, начальная (максимальная) цена которых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сформирована на основе сметной документации, разработанной в соответствии с законодательством Российской Федерации о градостроительной деятельности, и которые были заключены до дня вступления в силу настоящего приказа.</w:t>
      </w:r>
    </w:p>
    <w:p w14:paraId="0DCCE182" w14:textId="77777777" w:rsidR="00852305" w:rsidRDefault="00852305" w:rsidP="00852305">
      <w:pPr>
        <w:autoSpaceDE w:val="0"/>
        <w:autoSpaceDN w:val="0"/>
        <w:adjustRightInd w:val="0"/>
        <w:jc w:val="center"/>
        <w:rPr>
          <w:bCs/>
          <w:sz w:val="28"/>
          <w:szCs w:val="28"/>
        </w:rPr>
      </w:pPr>
    </w:p>
    <w:p w14:paraId="3206ABCD" w14:textId="7271AB7D" w:rsidR="00852305" w:rsidRDefault="00852305" w:rsidP="00852305">
      <w:pPr>
        <w:autoSpaceDE w:val="0"/>
        <w:autoSpaceDN w:val="0"/>
        <w:adjustRightInd w:val="0"/>
        <w:jc w:val="right"/>
        <w:rPr>
          <w:bCs/>
          <w:sz w:val="28"/>
          <w:szCs w:val="28"/>
        </w:rPr>
      </w:pPr>
      <w:r>
        <w:rPr>
          <w:bCs/>
          <w:sz w:val="28"/>
          <w:szCs w:val="28"/>
        </w:rPr>
        <w:t>Министр</w:t>
      </w:r>
    </w:p>
    <w:p w14:paraId="44F9B68F" w14:textId="194843A8" w:rsidR="00852305" w:rsidRDefault="00852305" w:rsidP="00852305">
      <w:pPr>
        <w:autoSpaceDE w:val="0"/>
        <w:autoSpaceDN w:val="0"/>
        <w:adjustRightInd w:val="0"/>
        <w:jc w:val="right"/>
        <w:rPr>
          <w:bCs/>
          <w:sz w:val="28"/>
          <w:szCs w:val="28"/>
        </w:rPr>
      </w:pPr>
      <w:proofErr w:type="gramStart"/>
      <w:r w:rsidRPr="00D67E9F">
        <w:rPr>
          <w:bCs/>
          <w:sz w:val="28"/>
          <w:szCs w:val="28"/>
        </w:rPr>
        <w:t>В.В.</w:t>
      </w:r>
      <w:proofErr w:type="gramEnd"/>
      <w:r w:rsidRPr="00D67E9F">
        <w:rPr>
          <w:bCs/>
          <w:sz w:val="28"/>
          <w:szCs w:val="28"/>
        </w:rPr>
        <w:t xml:space="preserve"> Якушев</w:t>
      </w:r>
    </w:p>
    <w:p w14:paraId="04584A65" w14:textId="4A2AA74F" w:rsidR="00110FC1" w:rsidRDefault="00110FC1" w:rsidP="00852305">
      <w:pPr>
        <w:autoSpaceDE w:val="0"/>
        <w:autoSpaceDN w:val="0"/>
        <w:adjustRightInd w:val="0"/>
        <w:jc w:val="right"/>
        <w:rPr>
          <w:bCs/>
          <w:sz w:val="28"/>
          <w:szCs w:val="28"/>
        </w:rPr>
      </w:pPr>
    </w:p>
    <w:p w14:paraId="61615864" w14:textId="6E88D43C" w:rsidR="00110FC1" w:rsidRDefault="00110FC1" w:rsidP="00852305">
      <w:pPr>
        <w:autoSpaceDE w:val="0"/>
        <w:autoSpaceDN w:val="0"/>
        <w:adjustRightInd w:val="0"/>
        <w:jc w:val="right"/>
        <w:rPr>
          <w:bCs/>
          <w:sz w:val="28"/>
          <w:szCs w:val="28"/>
        </w:rPr>
      </w:pPr>
    </w:p>
    <w:p w14:paraId="1242EED2" w14:textId="2CD0ACDB" w:rsidR="00110FC1" w:rsidRDefault="00110FC1" w:rsidP="00852305">
      <w:pPr>
        <w:autoSpaceDE w:val="0"/>
        <w:autoSpaceDN w:val="0"/>
        <w:adjustRightInd w:val="0"/>
        <w:jc w:val="right"/>
        <w:rPr>
          <w:bCs/>
          <w:sz w:val="28"/>
          <w:szCs w:val="28"/>
        </w:rPr>
      </w:pPr>
    </w:p>
    <w:p w14:paraId="12CD8AD8" w14:textId="77777777" w:rsidR="00110FC1" w:rsidRDefault="00110FC1">
      <w:pPr>
        <w:rPr>
          <w:b/>
          <w:sz w:val="28"/>
          <w:szCs w:val="28"/>
        </w:rPr>
      </w:pPr>
      <w:r>
        <w:rPr>
          <w:b/>
          <w:sz w:val="28"/>
          <w:szCs w:val="28"/>
        </w:rPr>
        <w:br w:type="page"/>
      </w:r>
    </w:p>
    <w:p w14:paraId="773ABE52" w14:textId="410A8C10" w:rsidR="00110FC1" w:rsidRPr="00110FC1" w:rsidRDefault="00110FC1" w:rsidP="00110FC1">
      <w:pPr>
        <w:ind w:right="-2"/>
        <w:jc w:val="center"/>
        <w:rPr>
          <w:b/>
          <w:sz w:val="28"/>
          <w:szCs w:val="28"/>
        </w:rPr>
      </w:pPr>
      <w:r>
        <w:rPr>
          <w:b/>
          <w:sz w:val="28"/>
          <w:szCs w:val="28"/>
        </w:rPr>
        <w:lastRenderedPageBreak/>
        <w:t>ПРАВИТЕЛЬСТВО РОССИЙСКОЙ ФЕДЕРАЦИИ</w:t>
      </w:r>
    </w:p>
    <w:p w14:paraId="23A4559D" w14:textId="77777777" w:rsidR="00110FC1" w:rsidRDefault="00110FC1" w:rsidP="00110FC1">
      <w:pPr>
        <w:ind w:right="-2"/>
        <w:jc w:val="center"/>
        <w:rPr>
          <w:b/>
          <w:sz w:val="28"/>
          <w:szCs w:val="28"/>
        </w:rPr>
      </w:pPr>
    </w:p>
    <w:p w14:paraId="72752B65" w14:textId="739CEE4E" w:rsidR="00110FC1" w:rsidRPr="00110FC1" w:rsidRDefault="00110FC1" w:rsidP="00110FC1">
      <w:pPr>
        <w:shd w:val="clear" w:color="auto" w:fill="FFFFFF"/>
        <w:ind w:right="-2"/>
        <w:jc w:val="center"/>
        <w:outlineLvl w:val="1"/>
        <w:rPr>
          <w:b/>
          <w:bCs/>
          <w:color w:val="000000"/>
          <w:sz w:val="28"/>
          <w:szCs w:val="28"/>
        </w:rPr>
      </w:pPr>
      <w:r w:rsidRPr="00065B56">
        <w:rPr>
          <w:b/>
          <w:bCs/>
          <w:color w:val="000000"/>
          <w:sz w:val="28"/>
          <w:szCs w:val="28"/>
        </w:rPr>
        <w:t>П</w:t>
      </w:r>
      <w:r>
        <w:rPr>
          <w:b/>
          <w:bCs/>
          <w:color w:val="000000"/>
          <w:sz w:val="28"/>
          <w:szCs w:val="28"/>
        </w:rPr>
        <w:t>ОСТАНОВЛЕНИЕ</w:t>
      </w:r>
    </w:p>
    <w:p w14:paraId="140EA6D9" w14:textId="3D25C205" w:rsidR="00110FC1" w:rsidRDefault="00110FC1" w:rsidP="00110FC1">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31 декабря</w:t>
      </w:r>
      <w:r w:rsidRPr="00065B56">
        <w:rPr>
          <w:b/>
          <w:bCs/>
          <w:color w:val="000000"/>
          <w:sz w:val="28"/>
          <w:szCs w:val="28"/>
        </w:rPr>
        <w:t xml:space="preserve"> 2019 года</w:t>
      </w:r>
      <w:r>
        <w:rPr>
          <w:b/>
          <w:bCs/>
          <w:color w:val="000000"/>
          <w:sz w:val="28"/>
          <w:szCs w:val="28"/>
        </w:rPr>
        <w:t xml:space="preserve"> </w:t>
      </w:r>
      <w:r w:rsidRPr="00065B56">
        <w:rPr>
          <w:b/>
          <w:bCs/>
          <w:color w:val="000000"/>
          <w:sz w:val="28"/>
          <w:szCs w:val="28"/>
        </w:rPr>
        <w:t>№</w:t>
      </w:r>
      <w:r>
        <w:rPr>
          <w:b/>
          <w:bCs/>
          <w:color w:val="000000"/>
          <w:sz w:val="28"/>
          <w:szCs w:val="28"/>
        </w:rPr>
        <w:t xml:space="preserve"> 1948</w:t>
      </w:r>
    </w:p>
    <w:p w14:paraId="11238EB4" w14:textId="77777777" w:rsidR="00110FC1" w:rsidRDefault="00110FC1" w:rsidP="00110FC1">
      <w:pPr>
        <w:ind w:right="-2"/>
        <w:jc w:val="center"/>
        <w:rPr>
          <w:b/>
          <w:sz w:val="28"/>
          <w:szCs w:val="28"/>
        </w:rPr>
      </w:pPr>
    </w:p>
    <w:p w14:paraId="6C1F36DB" w14:textId="77777777" w:rsidR="00110FC1" w:rsidRPr="00110FC1" w:rsidRDefault="00110FC1" w:rsidP="00110FC1">
      <w:pPr>
        <w:ind w:right="-2"/>
        <w:jc w:val="center"/>
        <w:rPr>
          <w:b/>
          <w:sz w:val="28"/>
          <w:szCs w:val="28"/>
        </w:rPr>
      </w:pPr>
      <w:r w:rsidRPr="00110FC1">
        <w:rPr>
          <w:b/>
          <w:sz w:val="28"/>
          <w:szCs w:val="28"/>
        </w:rPr>
        <w:t>О внесении изменений в некоторые акты Правительства</w:t>
      </w:r>
    </w:p>
    <w:p w14:paraId="04886F04" w14:textId="77777777" w:rsidR="00110FC1" w:rsidRPr="00110FC1" w:rsidRDefault="00110FC1" w:rsidP="00110FC1">
      <w:pPr>
        <w:ind w:right="-2"/>
        <w:jc w:val="center"/>
        <w:rPr>
          <w:b/>
          <w:sz w:val="28"/>
          <w:szCs w:val="28"/>
        </w:rPr>
      </w:pPr>
      <w:r w:rsidRPr="00110FC1">
        <w:rPr>
          <w:b/>
          <w:sz w:val="28"/>
          <w:szCs w:val="28"/>
        </w:rPr>
        <w:t>Российской Федерации и признании утратившими</w:t>
      </w:r>
    </w:p>
    <w:p w14:paraId="01179EE2" w14:textId="77777777" w:rsidR="00110FC1" w:rsidRPr="00110FC1" w:rsidRDefault="00110FC1" w:rsidP="00110FC1">
      <w:pPr>
        <w:ind w:right="-2"/>
        <w:jc w:val="center"/>
        <w:rPr>
          <w:b/>
          <w:sz w:val="28"/>
          <w:szCs w:val="28"/>
        </w:rPr>
      </w:pPr>
      <w:r w:rsidRPr="00110FC1">
        <w:rPr>
          <w:b/>
          <w:sz w:val="28"/>
          <w:szCs w:val="28"/>
        </w:rPr>
        <w:t>силу некоторых актов и отдельных положений</w:t>
      </w:r>
    </w:p>
    <w:p w14:paraId="5CC3BDAC" w14:textId="023700F3" w:rsidR="00110FC1" w:rsidRDefault="00110FC1" w:rsidP="00110FC1">
      <w:pPr>
        <w:ind w:right="-2"/>
        <w:jc w:val="center"/>
        <w:rPr>
          <w:b/>
          <w:sz w:val="28"/>
          <w:szCs w:val="28"/>
        </w:rPr>
      </w:pPr>
      <w:r w:rsidRPr="00110FC1">
        <w:rPr>
          <w:b/>
          <w:sz w:val="28"/>
          <w:szCs w:val="28"/>
        </w:rPr>
        <w:t>некоторых актов Правительства Российской Федерации</w:t>
      </w:r>
    </w:p>
    <w:p w14:paraId="5DA83A46" w14:textId="77777777" w:rsidR="00110FC1" w:rsidRDefault="00110FC1" w:rsidP="00110FC1">
      <w:pPr>
        <w:ind w:right="-2"/>
        <w:jc w:val="center"/>
        <w:rPr>
          <w:b/>
          <w:sz w:val="28"/>
          <w:szCs w:val="28"/>
        </w:rPr>
      </w:pPr>
    </w:p>
    <w:p w14:paraId="1F5D7248" w14:textId="77777777" w:rsidR="00110FC1" w:rsidRPr="00110FC1" w:rsidRDefault="00110FC1" w:rsidP="00110FC1">
      <w:pPr>
        <w:autoSpaceDE w:val="0"/>
        <w:autoSpaceDN w:val="0"/>
        <w:adjustRightInd w:val="0"/>
        <w:ind w:firstLine="709"/>
        <w:jc w:val="both"/>
        <w:rPr>
          <w:bCs/>
          <w:sz w:val="28"/>
          <w:szCs w:val="28"/>
        </w:rPr>
      </w:pPr>
      <w:r w:rsidRPr="00110FC1">
        <w:rPr>
          <w:bCs/>
          <w:sz w:val="28"/>
          <w:szCs w:val="28"/>
        </w:rPr>
        <w:t>Правительство Российской Федерации постановляет:</w:t>
      </w:r>
    </w:p>
    <w:p w14:paraId="5EF5F5DE" w14:textId="0628BE18" w:rsidR="00110FC1" w:rsidRPr="00110FC1" w:rsidRDefault="00110FC1" w:rsidP="00110FC1">
      <w:pPr>
        <w:autoSpaceDE w:val="0"/>
        <w:autoSpaceDN w:val="0"/>
        <w:adjustRightInd w:val="0"/>
        <w:ind w:firstLine="709"/>
        <w:jc w:val="both"/>
        <w:rPr>
          <w:bCs/>
          <w:sz w:val="28"/>
          <w:szCs w:val="28"/>
        </w:rPr>
      </w:pPr>
      <w:r w:rsidRPr="00110FC1">
        <w:rPr>
          <w:bCs/>
          <w:sz w:val="28"/>
          <w:szCs w:val="28"/>
        </w:rPr>
        <w:t>1.</w:t>
      </w:r>
      <w:r>
        <w:rPr>
          <w:bCs/>
          <w:sz w:val="28"/>
          <w:szCs w:val="28"/>
        </w:rPr>
        <w:t xml:space="preserve"> </w:t>
      </w:r>
      <w:r w:rsidRPr="00110FC1">
        <w:rPr>
          <w:bCs/>
          <w:sz w:val="28"/>
          <w:szCs w:val="28"/>
        </w:rPr>
        <w:t>Утвердить прилагаемые изменения, которые вносятся в акты Правительства Российской Федерации.</w:t>
      </w:r>
    </w:p>
    <w:p w14:paraId="1CE62AF4" w14:textId="05A26FD3" w:rsidR="00110FC1" w:rsidRPr="00110FC1" w:rsidRDefault="00110FC1" w:rsidP="00110FC1">
      <w:pPr>
        <w:autoSpaceDE w:val="0"/>
        <w:autoSpaceDN w:val="0"/>
        <w:adjustRightInd w:val="0"/>
        <w:ind w:firstLine="709"/>
        <w:jc w:val="both"/>
        <w:rPr>
          <w:bCs/>
          <w:sz w:val="28"/>
          <w:szCs w:val="28"/>
        </w:rPr>
      </w:pPr>
      <w:r w:rsidRPr="00110FC1">
        <w:rPr>
          <w:bCs/>
          <w:sz w:val="28"/>
          <w:szCs w:val="28"/>
        </w:rPr>
        <w:t>2.</w:t>
      </w:r>
      <w:r>
        <w:rPr>
          <w:bCs/>
          <w:sz w:val="28"/>
          <w:szCs w:val="28"/>
        </w:rPr>
        <w:t xml:space="preserve"> </w:t>
      </w:r>
      <w:r w:rsidRPr="00110FC1">
        <w:rPr>
          <w:bCs/>
          <w:sz w:val="28"/>
          <w:szCs w:val="28"/>
        </w:rPr>
        <w:t>Признать утратившими силу акты и отдельные положения актов Правительства Российской Федерации по перечню согласно приложению.</w:t>
      </w:r>
    </w:p>
    <w:p w14:paraId="450A9C4C" w14:textId="3943A41B" w:rsidR="00110FC1" w:rsidRPr="00110FC1" w:rsidRDefault="00110FC1" w:rsidP="00110FC1">
      <w:pPr>
        <w:autoSpaceDE w:val="0"/>
        <w:autoSpaceDN w:val="0"/>
        <w:adjustRightInd w:val="0"/>
        <w:ind w:firstLine="709"/>
        <w:jc w:val="both"/>
        <w:rPr>
          <w:bCs/>
          <w:sz w:val="28"/>
          <w:szCs w:val="28"/>
        </w:rPr>
      </w:pPr>
      <w:r w:rsidRPr="00110FC1">
        <w:rPr>
          <w:bCs/>
          <w:sz w:val="28"/>
          <w:szCs w:val="28"/>
        </w:rPr>
        <w:t>3.</w:t>
      </w:r>
      <w:r>
        <w:rPr>
          <w:bCs/>
          <w:sz w:val="28"/>
          <w:szCs w:val="28"/>
        </w:rPr>
        <w:t xml:space="preserve"> </w:t>
      </w:r>
      <w:r w:rsidRPr="00110FC1">
        <w:rPr>
          <w:bCs/>
          <w:sz w:val="28"/>
          <w:szCs w:val="28"/>
        </w:rPr>
        <w:t>Установить, что:</w:t>
      </w:r>
    </w:p>
    <w:p w14:paraId="431AD84A" w14:textId="35D55733" w:rsidR="00110FC1" w:rsidRPr="00110FC1" w:rsidRDefault="00110FC1" w:rsidP="00110FC1">
      <w:pPr>
        <w:autoSpaceDE w:val="0"/>
        <w:autoSpaceDN w:val="0"/>
        <w:adjustRightInd w:val="0"/>
        <w:ind w:firstLine="709"/>
        <w:jc w:val="both"/>
        <w:rPr>
          <w:bCs/>
          <w:sz w:val="28"/>
          <w:szCs w:val="28"/>
        </w:rPr>
      </w:pPr>
      <w:r w:rsidRPr="00110FC1">
        <w:rPr>
          <w:bCs/>
          <w:sz w:val="28"/>
          <w:szCs w:val="28"/>
        </w:rPr>
        <w:t>а)</w:t>
      </w:r>
      <w:r>
        <w:rPr>
          <w:bCs/>
          <w:sz w:val="28"/>
          <w:szCs w:val="28"/>
        </w:rPr>
        <w:t xml:space="preserve"> </w:t>
      </w:r>
      <w:r w:rsidRPr="00110FC1">
        <w:rPr>
          <w:bCs/>
          <w:sz w:val="28"/>
          <w:szCs w:val="28"/>
        </w:rPr>
        <w:t>реализация полномочий, предусмотренных настоящим постановлением,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их работников, а также бюджетных ассигнований, предусмотренных им в федеральном бюджете на руководство и управление в сфере установленных функций;</w:t>
      </w:r>
    </w:p>
    <w:p w14:paraId="620DBD60" w14:textId="6DFB0C3C" w:rsidR="00110FC1" w:rsidRDefault="00110FC1" w:rsidP="00110FC1">
      <w:pPr>
        <w:autoSpaceDE w:val="0"/>
        <w:autoSpaceDN w:val="0"/>
        <w:adjustRightInd w:val="0"/>
        <w:ind w:firstLine="709"/>
        <w:jc w:val="both"/>
        <w:rPr>
          <w:bCs/>
          <w:sz w:val="28"/>
          <w:szCs w:val="28"/>
        </w:rPr>
      </w:pPr>
      <w:r w:rsidRPr="00110FC1">
        <w:rPr>
          <w:bCs/>
          <w:sz w:val="28"/>
          <w:szCs w:val="28"/>
        </w:rPr>
        <w:t>б)</w:t>
      </w:r>
      <w:r>
        <w:rPr>
          <w:bCs/>
          <w:sz w:val="28"/>
          <w:szCs w:val="28"/>
        </w:rPr>
        <w:t xml:space="preserve"> </w:t>
      </w:r>
      <w:r w:rsidRPr="00110FC1">
        <w:rPr>
          <w:bCs/>
          <w:sz w:val="28"/>
          <w:szCs w:val="28"/>
        </w:rPr>
        <w:t>заключение о достоверности определения сметной стоимости строительства, реконструкции, капитального ремонта объекта капитального строительства, работ по сохранению объектов культурного наследия (памятников истории и культуры) народов Российской Федерации, подготовленное в соответствии с нормативными правовыми актами, действовавшими до вступления в силу настоящего постановления, приравнивается к положительному заключению государственной экспертизы проектной документации, проведенной в объеме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w:t>
      </w:r>
    </w:p>
    <w:p w14:paraId="5C5A5C4D" w14:textId="77777777" w:rsidR="00110FC1" w:rsidRDefault="00110FC1" w:rsidP="00110FC1">
      <w:pPr>
        <w:autoSpaceDE w:val="0"/>
        <w:autoSpaceDN w:val="0"/>
        <w:adjustRightInd w:val="0"/>
        <w:jc w:val="center"/>
        <w:rPr>
          <w:bCs/>
          <w:sz w:val="28"/>
          <w:szCs w:val="28"/>
        </w:rPr>
      </w:pPr>
    </w:p>
    <w:p w14:paraId="22D2AC6B" w14:textId="77777777" w:rsidR="00110FC1" w:rsidRDefault="00110FC1" w:rsidP="00110FC1">
      <w:pPr>
        <w:autoSpaceDE w:val="0"/>
        <w:autoSpaceDN w:val="0"/>
        <w:adjustRightInd w:val="0"/>
        <w:jc w:val="right"/>
        <w:rPr>
          <w:bCs/>
          <w:sz w:val="28"/>
          <w:szCs w:val="28"/>
        </w:rPr>
      </w:pPr>
      <w:r>
        <w:rPr>
          <w:bCs/>
          <w:sz w:val="28"/>
          <w:szCs w:val="28"/>
        </w:rPr>
        <w:t xml:space="preserve">Председатель Правительства </w:t>
      </w:r>
    </w:p>
    <w:p w14:paraId="4426FFA4" w14:textId="47765CCB" w:rsidR="00110FC1" w:rsidRDefault="00110FC1" w:rsidP="00110FC1">
      <w:pPr>
        <w:autoSpaceDE w:val="0"/>
        <w:autoSpaceDN w:val="0"/>
        <w:adjustRightInd w:val="0"/>
        <w:jc w:val="right"/>
        <w:rPr>
          <w:bCs/>
          <w:sz w:val="28"/>
          <w:szCs w:val="28"/>
        </w:rPr>
      </w:pPr>
      <w:r>
        <w:rPr>
          <w:bCs/>
          <w:sz w:val="28"/>
          <w:szCs w:val="28"/>
        </w:rPr>
        <w:t>Российской Федерации</w:t>
      </w:r>
    </w:p>
    <w:p w14:paraId="272A0268" w14:textId="3273E4AB" w:rsidR="00110FC1" w:rsidRDefault="00110FC1" w:rsidP="00110FC1">
      <w:pPr>
        <w:autoSpaceDE w:val="0"/>
        <w:autoSpaceDN w:val="0"/>
        <w:adjustRightInd w:val="0"/>
        <w:jc w:val="right"/>
        <w:rPr>
          <w:bCs/>
          <w:sz w:val="28"/>
          <w:szCs w:val="28"/>
        </w:rPr>
      </w:pPr>
      <w:r>
        <w:rPr>
          <w:bCs/>
          <w:sz w:val="28"/>
          <w:szCs w:val="28"/>
        </w:rPr>
        <w:t>Д. Медведев</w:t>
      </w:r>
    </w:p>
    <w:p w14:paraId="23184D5D" w14:textId="765CA912" w:rsidR="00E80F38" w:rsidRDefault="00E80F38" w:rsidP="00110FC1">
      <w:pPr>
        <w:autoSpaceDE w:val="0"/>
        <w:autoSpaceDN w:val="0"/>
        <w:adjustRightInd w:val="0"/>
        <w:jc w:val="right"/>
        <w:rPr>
          <w:bCs/>
          <w:sz w:val="28"/>
          <w:szCs w:val="28"/>
        </w:rPr>
      </w:pPr>
    </w:p>
    <w:p w14:paraId="5BCF11E5" w14:textId="31EE6FDC" w:rsidR="00E80F38" w:rsidRDefault="00E80F38" w:rsidP="00110FC1">
      <w:pPr>
        <w:autoSpaceDE w:val="0"/>
        <w:autoSpaceDN w:val="0"/>
        <w:adjustRightInd w:val="0"/>
        <w:jc w:val="right"/>
        <w:rPr>
          <w:bCs/>
          <w:sz w:val="28"/>
          <w:szCs w:val="28"/>
        </w:rPr>
      </w:pPr>
    </w:p>
    <w:p w14:paraId="23461374" w14:textId="52651C63" w:rsidR="00E80F38" w:rsidRDefault="00E80F38" w:rsidP="00110FC1">
      <w:pPr>
        <w:autoSpaceDE w:val="0"/>
        <w:autoSpaceDN w:val="0"/>
        <w:adjustRightInd w:val="0"/>
        <w:jc w:val="right"/>
        <w:rPr>
          <w:bCs/>
          <w:sz w:val="28"/>
          <w:szCs w:val="28"/>
        </w:rPr>
      </w:pPr>
    </w:p>
    <w:p w14:paraId="4A20EC92" w14:textId="77777777" w:rsidR="00E80F38" w:rsidRPr="00EB6AB2" w:rsidRDefault="00E80F38" w:rsidP="00E80F38">
      <w:pPr>
        <w:rPr>
          <w:b/>
          <w:sz w:val="2"/>
          <w:szCs w:val="28"/>
        </w:rPr>
      </w:pPr>
    </w:p>
    <w:p w14:paraId="2797E79D" w14:textId="77777777" w:rsidR="00E80F38" w:rsidRDefault="00E80F38">
      <w:pPr>
        <w:rPr>
          <w:b/>
          <w:sz w:val="28"/>
          <w:szCs w:val="28"/>
        </w:rPr>
      </w:pPr>
      <w:r>
        <w:rPr>
          <w:b/>
          <w:sz w:val="28"/>
          <w:szCs w:val="28"/>
        </w:rPr>
        <w:br w:type="page"/>
      </w:r>
    </w:p>
    <w:p w14:paraId="6C2070A8" w14:textId="12C195AE" w:rsidR="00E80F38" w:rsidRPr="00D43A05" w:rsidRDefault="00E80F38" w:rsidP="00E80F38">
      <w:pPr>
        <w:ind w:right="-2"/>
        <w:jc w:val="center"/>
        <w:rPr>
          <w:b/>
          <w:sz w:val="28"/>
          <w:szCs w:val="28"/>
        </w:rPr>
      </w:pPr>
      <w:r w:rsidRPr="00D43A05">
        <w:rPr>
          <w:b/>
          <w:sz w:val="28"/>
          <w:szCs w:val="28"/>
        </w:rPr>
        <w:lastRenderedPageBreak/>
        <w:t>МИНИСТЕРСТВО</w:t>
      </w:r>
    </w:p>
    <w:p w14:paraId="338ED225" w14:textId="77777777" w:rsidR="00E80F38" w:rsidRPr="00D43A05" w:rsidRDefault="00E80F38" w:rsidP="00E80F38">
      <w:pPr>
        <w:ind w:right="-2"/>
        <w:jc w:val="center"/>
        <w:rPr>
          <w:b/>
          <w:sz w:val="28"/>
          <w:szCs w:val="28"/>
        </w:rPr>
      </w:pPr>
      <w:r w:rsidRPr="00D43A05">
        <w:rPr>
          <w:b/>
          <w:sz w:val="28"/>
          <w:szCs w:val="28"/>
        </w:rPr>
        <w:t>СТРОИТЕЛЬСТВА И ЖИЛИЩНО-КОММУНАЛЬНОГО</w:t>
      </w:r>
    </w:p>
    <w:p w14:paraId="0920ABB0" w14:textId="77777777" w:rsidR="00E80F38" w:rsidRDefault="00E80F38" w:rsidP="00E80F38">
      <w:pPr>
        <w:ind w:right="-2"/>
        <w:jc w:val="center"/>
        <w:rPr>
          <w:b/>
          <w:sz w:val="28"/>
          <w:szCs w:val="28"/>
        </w:rPr>
      </w:pPr>
      <w:r w:rsidRPr="00D43A05">
        <w:rPr>
          <w:b/>
          <w:sz w:val="28"/>
          <w:szCs w:val="28"/>
        </w:rPr>
        <w:t>ХОЗЯЙСТВА РОССИЙСКОЙ ФЕДЕРАЦИИ</w:t>
      </w:r>
    </w:p>
    <w:p w14:paraId="45673509" w14:textId="77777777" w:rsidR="00E80F38" w:rsidRDefault="00E80F38" w:rsidP="00E80F38">
      <w:pPr>
        <w:ind w:right="-2"/>
        <w:jc w:val="center"/>
        <w:rPr>
          <w:b/>
          <w:sz w:val="28"/>
          <w:szCs w:val="28"/>
        </w:rPr>
      </w:pPr>
    </w:p>
    <w:p w14:paraId="236A79A8" w14:textId="77777777" w:rsidR="00E80F38" w:rsidRDefault="00E80F38" w:rsidP="00E80F38">
      <w:pPr>
        <w:shd w:val="clear" w:color="auto" w:fill="FFFFFF"/>
        <w:ind w:right="-2"/>
        <w:jc w:val="center"/>
        <w:outlineLvl w:val="1"/>
        <w:rPr>
          <w:b/>
          <w:bCs/>
          <w:color w:val="000000"/>
          <w:sz w:val="28"/>
          <w:szCs w:val="28"/>
        </w:rPr>
      </w:pPr>
      <w:r w:rsidRPr="00065B56">
        <w:rPr>
          <w:b/>
          <w:bCs/>
          <w:color w:val="000000"/>
          <w:sz w:val="28"/>
          <w:szCs w:val="28"/>
        </w:rPr>
        <w:t>ПРИКАЗ</w:t>
      </w:r>
    </w:p>
    <w:p w14:paraId="46C9DE46" w14:textId="1143B11C" w:rsidR="00E80F38" w:rsidRDefault="00E80F38" w:rsidP="00E80F38">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13 января</w:t>
      </w:r>
      <w:r w:rsidRPr="00065B56">
        <w:rPr>
          <w:b/>
          <w:bCs/>
          <w:color w:val="000000"/>
          <w:sz w:val="28"/>
          <w:szCs w:val="28"/>
        </w:rPr>
        <w:t xml:space="preserve"> 20</w:t>
      </w:r>
      <w:r>
        <w:rPr>
          <w:b/>
          <w:bCs/>
          <w:color w:val="000000"/>
          <w:sz w:val="28"/>
          <w:szCs w:val="28"/>
        </w:rPr>
        <w:t>20</w:t>
      </w:r>
      <w:r w:rsidRPr="00065B56">
        <w:rPr>
          <w:b/>
          <w:bCs/>
          <w:color w:val="000000"/>
          <w:sz w:val="28"/>
          <w:szCs w:val="28"/>
        </w:rPr>
        <w:t xml:space="preserve"> года</w:t>
      </w:r>
      <w:r>
        <w:rPr>
          <w:b/>
          <w:bCs/>
          <w:color w:val="000000"/>
          <w:sz w:val="28"/>
          <w:szCs w:val="28"/>
        </w:rPr>
        <w:t xml:space="preserve"> </w:t>
      </w:r>
      <w:r w:rsidRPr="00065B56">
        <w:rPr>
          <w:b/>
          <w:bCs/>
          <w:color w:val="000000"/>
          <w:sz w:val="28"/>
          <w:szCs w:val="28"/>
        </w:rPr>
        <w:t>№</w:t>
      </w:r>
      <w:r>
        <w:rPr>
          <w:b/>
          <w:bCs/>
          <w:color w:val="000000"/>
          <w:sz w:val="28"/>
          <w:szCs w:val="28"/>
        </w:rPr>
        <w:t xml:space="preserve"> 2</w:t>
      </w:r>
      <w:r w:rsidRPr="00065B56">
        <w:rPr>
          <w:b/>
          <w:bCs/>
          <w:color w:val="000000"/>
          <w:sz w:val="28"/>
          <w:szCs w:val="28"/>
        </w:rPr>
        <w:t>/пр</w:t>
      </w:r>
    </w:p>
    <w:p w14:paraId="4960FEC4" w14:textId="77777777" w:rsidR="00E80F38" w:rsidRDefault="00E80F38" w:rsidP="00E80F38">
      <w:pPr>
        <w:ind w:right="-2"/>
        <w:jc w:val="center"/>
        <w:rPr>
          <w:b/>
          <w:sz w:val="28"/>
          <w:szCs w:val="28"/>
        </w:rPr>
      </w:pPr>
    </w:p>
    <w:p w14:paraId="20139002" w14:textId="77777777" w:rsidR="00E80F38" w:rsidRPr="00E80F38" w:rsidRDefault="00E80F38" w:rsidP="00E80F38">
      <w:pPr>
        <w:ind w:left="-284" w:right="-144"/>
        <w:jc w:val="center"/>
        <w:rPr>
          <w:b/>
          <w:sz w:val="28"/>
          <w:szCs w:val="28"/>
        </w:rPr>
      </w:pPr>
      <w:r w:rsidRPr="00E80F38">
        <w:rPr>
          <w:b/>
          <w:sz w:val="28"/>
          <w:szCs w:val="28"/>
        </w:rPr>
        <w:t>Об утверждении Порядка утверждения сметных нормативов и о признании</w:t>
      </w:r>
    </w:p>
    <w:p w14:paraId="29884F01" w14:textId="77777777" w:rsidR="00E80F38" w:rsidRPr="00E80F38" w:rsidRDefault="00E80F38" w:rsidP="00E80F38">
      <w:pPr>
        <w:ind w:left="-284" w:right="-144"/>
        <w:jc w:val="center"/>
        <w:rPr>
          <w:b/>
          <w:sz w:val="28"/>
          <w:szCs w:val="28"/>
        </w:rPr>
      </w:pPr>
      <w:r w:rsidRPr="00E80F38">
        <w:rPr>
          <w:b/>
          <w:sz w:val="28"/>
          <w:szCs w:val="28"/>
        </w:rPr>
        <w:t>утратившим силу приказа Министерства строительства и жилищно-</w:t>
      </w:r>
    </w:p>
    <w:p w14:paraId="5D2A3E77" w14:textId="77581F1D" w:rsidR="00E80F38" w:rsidRDefault="00E80F38" w:rsidP="00E80F38">
      <w:pPr>
        <w:ind w:left="-284" w:right="-144"/>
        <w:jc w:val="center"/>
        <w:rPr>
          <w:b/>
          <w:sz w:val="28"/>
          <w:szCs w:val="28"/>
        </w:rPr>
      </w:pPr>
      <w:r w:rsidRPr="00E80F38">
        <w:rPr>
          <w:b/>
          <w:sz w:val="28"/>
          <w:szCs w:val="28"/>
        </w:rPr>
        <w:t>коммунального хозяйства Российской Федерации от 13 апреля 2017 г. № 710/пр</w:t>
      </w:r>
      <w:r>
        <w:rPr>
          <w:b/>
          <w:sz w:val="28"/>
          <w:szCs w:val="28"/>
        </w:rPr>
        <w:t xml:space="preserve"> </w:t>
      </w:r>
      <w:r w:rsidRPr="00E80F38">
        <w:rPr>
          <w:b/>
          <w:sz w:val="28"/>
          <w:szCs w:val="28"/>
        </w:rPr>
        <w:t>«Об утверждении Порядка утверждения сметных нормативов»</w:t>
      </w:r>
    </w:p>
    <w:p w14:paraId="59C6C187" w14:textId="77777777" w:rsidR="00E80F38" w:rsidRDefault="00E80F38" w:rsidP="00E80F38">
      <w:pPr>
        <w:ind w:right="-2" w:firstLine="709"/>
        <w:jc w:val="center"/>
        <w:rPr>
          <w:b/>
          <w:sz w:val="28"/>
          <w:szCs w:val="28"/>
        </w:rPr>
      </w:pPr>
    </w:p>
    <w:p w14:paraId="6F3B9F43" w14:textId="43F9AAED" w:rsidR="00E80F38" w:rsidRPr="00E80F38" w:rsidRDefault="00E80F38" w:rsidP="00E80F38">
      <w:pPr>
        <w:autoSpaceDE w:val="0"/>
        <w:autoSpaceDN w:val="0"/>
        <w:adjustRightInd w:val="0"/>
        <w:ind w:firstLine="709"/>
        <w:jc w:val="both"/>
        <w:rPr>
          <w:bCs/>
          <w:sz w:val="28"/>
          <w:szCs w:val="28"/>
        </w:rPr>
      </w:pPr>
      <w:r w:rsidRPr="00E80F38">
        <w:rPr>
          <w:bCs/>
          <w:sz w:val="28"/>
          <w:szCs w:val="28"/>
        </w:rPr>
        <w:t xml:space="preserve">В соответствии с частью 3 статьи 8.3 Градостроительного кодекса Российской Федерации (Собрание законодательства Российской Федерации, 2005, № 1, ст. 16; официальный интернет-портал правовой информации http://www.pravo.gov.ru, 28 декабря 2019 г., № 0001201912280033), подпунктом 5.2.10 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w:t>
      </w:r>
      <w:r>
        <w:rPr>
          <w:bCs/>
          <w:sz w:val="28"/>
          <w:szCs w:val="28"/>
        </w:rPr>
        <w:br/>
      </w:r>
      <w:r w:rsidRPr="00E80F38">
        <w:rPr>
          <w:bCs/>
          <w:sz w:val="28"/>
          <w:szCs w:val="28"/>
        </w:rPr>
        <w:t>№ 1038 (Собрание законодательства Российской Федерации, 2013, № 47, ст. 6117; 2019, № 40, ст. 5560), приказываю:</w:t>
      </w:r>
    </w:p>
    <w:p w14:paraId="5D59C1B4" w14:textId="33CAECD2" w:rsidR="00E80F38" w:rsidRPr="00E80F38" w:rsidRDefault="00E80F38" w:rsidP="00E80F38">
      <w:pPr>
        <w:autoSpaceDE w:val="0"/>
        <w:autoSpaceDN w:val="0"/>
        <w:adjustRightInd w:val="0"/>
        <w:ind w:firstLine="709"/>
        <w:jc w:val="both"/>
        <w:rPr>
          <w:bCs/>
          <w:sz w:val="28"/>
          <w:szCs w:val="28"/>
        </w:rPr>
      </w:pPr>
      <w:r w:rsidRPr="00E80F38">
        <w:rPr>
          <w:bCs/>
          <w:sz w:val="28"/>
          <w:szCs w:val="28"/>
        </w:rPr>
        <w:t>1.</w:t>
      </w:r>
      <w:r>
        <w:rPr>
          <w:bCs/>
          <w:sz w:val="28"/>
          <w:szCs w:val="28"/>
        </w:rPr>
        <w:t xml:space="preserve"> </w:t>
      </w:r>
      <w:r w:rsidRPr="00E80F38">
        <w:rPr>
          <w:bCs/>
          <w:sz w:val="28"/>
          <w:szCs w:val="28"/>
        </w:rPr>
        <w:t>Утвердить прилагаемый Порядок утверждения сметных нормативов.</w:t>
      </w:r>
    </w:p>
    <w:p w14:paraId="16C097AC" w14:textId="0860DA33" w:rsidR="00E80F38" w:rsidRDefault="00E80F38" w:rsidP="00E80F38">
      <w:pPr>
        <w:autoSpaceDE w:val="0"/>
        <w:autoSpaceDN w:val="0"/>
        <w:adjustRightInd w:val="0"/>
        <w:ind w:firstLine="709"/>
        <w:jc w:val="both"/>
        <w:rPr>
          <w:bCs/>
          <w:sz w:val="28"/>
          <w:szCs w:val="28"/>
        </w:rPr>
      </w:pPr>
      <w:r w:rsidRPr="00E80F38">
        <w:rPr>
          <w:bCs/>
          <w:sz w:val="28"/>
          <w:szCs w:val="28"/>
        </w:rPr>
        <w:t>2.</w:t>
      </w:r>
      <w:r>
        <w:rPr>
          <w:bCs/>
          <w:sz w:val="28"/>
          <w:szCs w:val="28"/>
        </w:rPr>
        <w:t xml:space="preserve"> </w:t>
      </w:r>
      <w:r w:rsidRPr="00E80F38">
        <w:rPr>
          <w:bCs/>
          <w:sz w:val="28"/>
          <w:szCs w:val="28"/>
        </w:rPr>
        <w:t>Признать утратившим силу приказ Министерства строительства и жилищно-коммунального хозяйства Российской Федерации от 13 апреля 2017 г. № 710/пр «Об утверждении Порядка утверждения сметных нормативов» (зарегистрирован Министерством юстиции Российской Федерации 11 августа 2017 г., регистрационный № 47744).</w:t>
      </w:r>
    </w:p>
    <w:p w14:paraId="2FF44BC1" w14:textId="77777777" w:rsidR="00E80F38" w:rsidRDefault="00E80F38" w:rsidP="00E80F38">
      <w:pPr>
        <w:autoSpaceDE w:val="0"/>
        <w:autoSpaceDN w:val="0"/>
        <w:adjustRightInd w:val="0"/>
        <w:rPr>
          <w:bCs/>
          <w:sz w:val="28"/>
          <w:szCs w:val="28"/>
        </w:rPr>
      </w:pPr>
    </w:p>
    <w:p w14:paraId="75875C26" w14:textId="069F7FBE" w:rsidR="00E80F38" w:rsidRDefault="00E80F38" w:rsidP="00E80F38">
      <w:pPr>
        <w:autoSpaceDE w:val="0"/>
        <w:autoSpaceDN w:val="0"/>
        <w:adjustRightInd w:val="0"/>
        <w:jc w:val="right"/>
        <w:rPr>
          <w:bCs/>
          <w:sz w:val="28"/>
          <w:szCs w:val="28"/>
        </w:rPr>
      </w:pPr>
      <w:r>
        <w:rPr>
          <w:bCs/>
          <w:sz w:val="28"/>
          <w:szCs w:val="28"/>
        </w:rPr>
        <w:t>Министр</w:t>
      </w:r>
    </w:p>
    <w:p w14:paraId="64E7269F" w14:textId="77777777" w:rsidR="00E80F38" w:rsidRDefault="00E80F38" w:rsidP="00E80F38">
      <w:pPr>
        <w:autoSpaceDE w:val="0"/>
        <w:autoSpaceDN w:val="0"/>
        <w:adjustRightInd w:val="0"/>
        <w:jc w:val="right"/>
        <w:rPr>
          <w:bCs/>
          <w:sz w:val="28"/>
          <w:szCs w:val="28"/>
        </w:rPr>
      </w:pPr>
      <w:proofErr w:type="gramStart"/>
      <w:r w:rsidRPr="00D67E9F">
        <w:rPr>
          <w:bCs/>
          <w:sz w:val="28"/>
          <w:szCs w:val="28"/>
        </w:rPr>
        <w:t>В.В.</w:t>
      </w:r>
      <w:proofErr w:type="gramEnd"/>
      <w:r w:rsidRPr="00D67E9F">
        <w:rPr>
          <w:bCs/>
          <w:sz w:val="28"/>
          <w:szCs w:val="28"/>
        </w:rPr>
        <w:t xml:space="preserve"> Якушев</w:t>
      </w:r>
    </w:p>
    <w:p w14:paraId="0BFED43D" w14:textId="2FFBB5D1" w:rsidR="00E80F38" w:rsidRDefault="00E80F38" w:rsidP="00110FC1">
      <w:pPr>
        <w:autoSpaceDE w:val="0"/>
        <w:autoSpaceDN w:val="0"/>
        <w:adjustRightInd w:val="0"/>
        <w:jc w:val="right"/>
        <w:rPr>
          <w:bCs/>
          <w:sz w:val="28"/>
          <w:szCs w:val="28"/>
        </w:rPr>
      </w:pPr>
    </w:p>
    <w:p w14:paraId="667AEC9D" w14:textId="14D42D23" w:rsidR="00A7775A" w:rsidRDefault="00A7775A" w:rsidP="00110FC1">
      <w:pPr>
        <w:autoSpaceDE w:val="0"/>
        <w:autoSpaceDN w:val="0"/>
        <w:adjustRightInd w:val="0"/>
        <w:jc w:val="right"/>
        <w:rPr>
          <w:bCs/>
          <w:sz w:val="28"/>
          <w:szCs w:val="28"/>
        </w:rPr>
      </w:pPr>
    </w:p>
    <w:p w14:paraId="2AD452FC" w14:textId="2E805B06" w:rsidR="00A7775A" w:rsidRDefault="00A7775A" w:rsidP="00110FC1">
      <w:pPr>
        <w:autoSpaceDE w:val="0"/>
        <w:autoSpaceDN w:val="0"/>
        <w:adjustRightInd w:val="0"/>
        <w:jc w:val="right"/>
        <w:rPr>
          <w:bCs/>
          <w:sz w:val="28"/>
          <w:szCs w:val="28"/>
        </w:rPr>
      </w:pPr>
    </w:p>
    <w:p w14:paraId="37C61DBC" w14:textId="77777777" w:rsidR="00A7775A" w:rsidRDefault="00A7775A">
      <w:pPr>
        <w:rPr>
          <w:b/>
          <w:sz w:val="28"/>
          <w:szCs w:val="28"/>
        </w:rPr>
      </w:pPr>
      <w:r>
        <w:rPr>
          <w:b/>
          <w:sz w:val="28"/>
          <w:szCs w:val="28"/>
        </w:rPr>
        <w:br w:type="page"/>
      </w:r>
    </w:p>
    <w:p w14:paraId="237490A6" w14:textId="25A7F747" w:rsidR="00A7775A" w:rsidRPr="00D43A05" w:rsidRDefault="00A7775A" w:rsidP="00A7775A">
      <w:pPr>
        <w:ind w:right="-2"/>
        <w:jc w:val="center"/>
        <w:rPr>
          <w:b/>
          <w:sz w:val="28"/>
          <w:szCs w:val="28"/>
        </w:rPr>
      </w:pPr>
      <w:r w:rsidRPr="00D43A05">
        <w:rPr>
          <w:b/>
          <w:sz w:val="28"/>
          <w:szCs w:val="28"/>
        </w:rPr>
        <w:lastRenderedPageBreak/>
        <w:t>МИНИСТЕРСТВО</w:t>
      </w:r>
    </w:p>
    <w:p w14:paraId="49DDE714" w14:textId="77777777" w:rsidR="00A7775A" w:rsidRPr="00D43A05" w:rsidRDefault="00A7775A" w:rsidP="00A7775A">
      <w:pPr>
        <w:ind w:right="-2"/>
        <w:jc w:val="center"/>
        <w:rPr>
          <w:b/>
          <w:sz w:val="28"/>
          <w:szCs w:val="28"/>
        </w:rPr>
      </w:pPr>
      <w:r w:rsidRPr="00D43A05">
        <w:rPr>
          <w:b/>
          <w:sz w:val="28"/>
          <w:szCs w:val="28"/>
        </w:rPr>
        <w:t>СТРОИТЕЛЬСТВА И ЖИЛИЩНО-КОММУНАЛЬНОГО</w:t>
      </w:r>
    </w:p>
    <w:p w14:paraId="60F6BBA3" w14:textId="77777777" w:rsidR="00A7775A" w:rsidRDefault="00A7775A" w:rsidP="00A7775A">
      <w:pPr>
        <w:ind w:right="-2"/>
        <w:jc w:val="center"/>
        <w:rPr>
          <w:b/>
          <w:sz w:val="28"/>
          <w:szCs w:val="28"/>
        </w:rPr>
      </w:pPr>
      <w:r w:rsidRPr="00D43A05">
        <w:rPr>
          <w:b/>
          <w:sz w:val="28"/>
          <w:szCs w:val="28"/>
        </w:rPr>
        <w:t>ХОЗЯЙСТВА РОССИЙСКОЙ ФЕДЕРАЦИИ</w:t>
      </w:r>
    </w:p>
    <w:p w14:paraId="74894017" w14:textId="77777777" w:rsidR="00A7775A" w:rsidRDefault="00A7775A" w:rsidP="00A7775A">
      <w:pPr>
        <w:ind w:right="-2"/>
        <w:jc w:val="center"/>
        <w:rPr>
          <w:b/>
          <w:sz w:val="28"/>
          <w:szCs w:val="28"/>
        </w:rPr>
      </w:pPr>
    </w:p>
    <w:p w14:paraId="506CB76D" w14:textId="77777777" w:rsidR="00A7775A" w:rsidRDefault="00A7775A" w:rsidP="00A7775A">
      <w:pPr>
        <w:shd w:val="clear" w:color="auto" w:fill="FFFFFF"/>
        <w:ind w:right="-2"/>
        <w:jc w:val="center"/>
        <w:outlineLvl w:val="1"/>
        <w:rPr>
          <w:b/>
          <w:bCs/>
          <w:color w:val="000000"/>
          <w:sz w:val="28"/>
          <w:szCs w:val="28"/>
        </w:rPr>
      </w:pPr>
      <w:r w:rsidRPr="00065B56">
        <w:rPr>
          <w:b/>
          <w:bCs/>
          <w:color w:val="000000"/>
          <w:sz w:val="28"/>
          <w:szCs w:val="28"/>
        </w:rPr>
        <w:t>ПРИКАЗ</w:t>
      </w:r>
    </w:p>
    <w:p w14:paraId="75C5C136" w14:textId="59E07A13" w:rsidR="00A7775A" w:rsidRDefault="00A7775A" w:rsidP="00A7775A">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14 января</w:t>
      </w:r>
      <w:r w:rsidRPr="00065B56">
        <w:rPr>
          <w:b/>
          <w:bCs/>
          <w:color w:val="000000"/>
          <w:sz w:val="28"/>
          <w:szCs w:val="28"/>
        </w:rPr>
        <w:t xml:space="preserve"> 20</w:t>
      </w:r>
      <w:r>
        <w:rPr>
          <w:b/>
          <w:bCs/>
          <w:color w:val="000000"/>
          <w:sz w:val="28"/>
          <w:szCs w:val="28"/>
        </w:rPr>
        <w:t>20</w:t>
      </w:r>
      <w:r w:rsidRPr="00065B56">
        <w:rPr>
          <w:b/>
          <w:bCs/>
          <w:color w:val="000000"/>
          <w:sz w:val="28"/>
          <w:szCs w:val="28"/>
        </w:rPr>
        <w:t xml:space="preserve"> года</w:t>
      </w:r>
      <w:r>
        <w:rPr>
          <w:b/>
          <w:bCs/>
          <w:color w:val="000000"/>
          <w:sz w:val="28"/>
          <w:szCs w:val="28"/>
        </w:rPr>
        <w:t xml:space="preserve"> </w:t>
      </w:r>
      <w:r w:rsidRPr="00065B56">
        <w:rPr>
          <w:b/>
          <w:bCs/>
          <w:color w:val="000000"/>
          <w:sz w:val="28"/>
          <w:szCs w:val="28"/>
        </w:rPr>
        <w:t>№</w:t>
      </w:r>
      <w:r>
        <w:rPr>
          <w:b/>
          <w:bCs/>
          <w:color w:val="000000"/>
          <w:sz w:val="28"/>
          <w:szCs w:val="28"/>
        </w:rPr>
        <w:t xml:space="preserve"> 9</w:t>
      </w:r>
      <w:r w:rsidRPr="00065B56">
        <w:rPr>
          <w:b/>
          <w:bCs/>
          <w:color w:val="000000"/>
          <w:sz w:val="28"/>
          <w:szCs w:val="28"/>
        </w:rPr>
        <w:t>/пр</w:t>
      </w:r>
    </w:p>
    <w:p w14:paraId="3E92350B" w14:textId="77777777" w:rsidR="00A7775A" w:rsidRDefault="00A7775A" w:rsidP="00A7775A">
      <w:pPr>
        <w:ind w:right="-2"/>
        <w:jc w:val="center"/>
        <w:rPr>
          <w:b/>
          <w:sz w:val="28"/>
          <w:szCs w:val="28"/>
        </w:rPr>
      </w:pPr>
    </w:p>
    <w:p w14:paraId="5BB8A353" w14:textId="77777777" w:rsidR="00A7775A" w:rsidRPr="00A7775A" w:rsidRDefault="00A7775A" w:rsidP="00A7775A">
      <w:pPr>
        <w:ind w:right="-2"/>
        <w:jc w:val="center"/>
        <w:rPr>
          <w:b/>
          <w:sz w:val="28"/>
          <w:szCs w:val="28"/>
        </w:rPr>
      </w:pPr>
      <w:r w:rsidRPr="00A7775A">
        <w:rPr>
          <w:b/>
          <w:sz w:val="28"/>
          <w:szCs w:val="28"/>
        </w:rPr>
        <w:t>Об утверждении Типовых условий контрактов на выполнение работ</w:t>
      </w:r>
    </w:p>
    <w:p w14:paraId="555E89C2" w14:textId="77777777" w:rsidR="00A7775A" w:rsidRPr="00A7775A" w:rsidRDefault="00A7775A" w:rsidP="00A7775A">
      <w:pPr>
        <w:ind w:right="-2"/>
        <w:jc w:val="center"/>
        <w:rPr>
          <w:b/>
          <w:sz w:val="28"/>
          <w:szCs w:val="28"/>
        </w:rPr>
      </w:pPr>
      <w:r w:rsidRPr="00A7775A">
        <w:rPr>
          <w:b/>
          <w:sz w:val="28"/>
          <w:szCs w:val="28"/>
        </w:rPr>
        <w:t>по строительству (реконструкции) объекта капитального строительства</w:t>
      </w:r>
    </w:p>
    <w:p w14:paraId="1AE8B54C" w14:textId="26D7B2D1" w:rsidR="00A7775A" w:rsidRDefault="00A7775A" w:rsidP="00A7775A">
      <w:pPr>
        <w:ind w:right="-2"/>
        <w:jc w:val="center"/>
        <w:rPr>
          <w:b/>
          <w:sz w:val="28"/>
          <w:szCs w:val="28"/>
        </w:rPr>
      </w:pPr>
      <w:r w:rsidRPr="00A7775A">
        <w:rPr>
          <w:b/>
          <w:sz w:val="28"/>
          <w:szCs w:val="28"/>
        </w:rPr>
        <w:t>и информационной карты типовых условий контракта</w:t>
      </w:r>
    </w:p>
    <w:p w14:paraId="56AD12A8" w14:textId="77777777" w:rsidR="00A7775A" w:rsidRDefault="00A7775A" w:rsidP="00A7775A">
      <w:pPr>
        <w:ind w:right="-2" w:firstLine="709"/>
        <w:jc w:val="center"/>
        <w:rPr>
          <w:b/>
          <w:sz w:val="28"/>
          <w:szCs w:val="28"/>
        </w:rPr>
      </w:pPr>
    </w:p>
    <w:p w14:paraId="5F83BDD2" w14:textId="3B0A8553" w:rsidR="00A30DF4" w:rsidRPr="00A30DF4" w:rsidRDefault="00A30DF4" w:rsidP="00A30DF4">
      <w:pPr>
        <w:autoSpaceDE w:val="0"/>
        <w:autoSpaceDN w:val="0"/>
        <w:adjustRightInd w:val="0"/>
        <w:ind w:firstLine="709"/>
        <w:jc w:val="both"/>
        <w:rPr>
          <w:bCs/>
          <w:sz w:val="28"/>
          <w:szCs w:val="28"/>
        </w:rPr>
      </w:pPr>
      <w:r w:rsidRPr="00A30DF4">
        <w:rPr>
          <w:bCs/>
          <w:sz w:val="28"/>
          <w:szCs w:val="28"/>
        </w:rPr>
        <w:t xml:space="preserve">В соответствии с частью 11 статьи 34 Федерального закона от 5 апреля </w:t>
      </w:r>
      <w:r>
        <w:rPr>
          <w:bCs/>
          <w:sz w:val="28"/>
          <w:szCs w:val="28"/>
        </w:rPr>
        <w:br/>
      </w:r>
      <w:r w:rsidRPr="00A30DF4">
        <w:rPr>
          <w:bCs/>
          <w:sz w:val="28"/>
          <w:szCs w:val="28"/>
        </w:rPr>
        <w:t xml:space="preserve">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№26, ст. 3318) и Правилами разработки типовых контрактов, типовых условий контрактов, утвержденными постановлением Правительства Российской Федерации от 2 июля 2014 г. №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 28, ст. 4053; 2019, №31, </w:t>
      </w:r>
      <w:r>
        <w:rPr>
          <w:bCs/>
          <w:sz w:val="28"/>
          <w:szCs w:val="28"/>
        </w:rPr>
        <w:br/>
      </w:r>
      <w:r w:rsidRPr="00A30DF4">
        <w:rPr>
          <w:bCs/>
          <w:sz w:val="28"/>
          <w:szCs w:val="28"/>
        </w:rPr>
        <w:t>ст. 4641 ),</w:t>
      </w:r>
      <w:r>
        <w:rPr>
          <w:bCs/>
          <w:sz w:val="28"/>
          <w:szCs w:val="28"/>
        </w:rPr>
        <w:t xml:space="preserve"> </w:t>
      </w:r>
      <w:r w:rsidRPr="00A30DF4">
        <w:rPr>
          <w:bCs/>
          <w:sz w:val="28"/>
          <w:szCs w:val="28"/>
        </w:rPr>
        <w:t>приказываю:</w:t>
      </w:r>
    </w:p>
    <w:p w14:paraId="5C1602C5" w14:textId="635B9B80" w:rsidR="00A30DF4" w:rsidRPr="00A30DF4" w:rsidRDefault="00A30DF4" w:rsidP="00A30DF4">
      <w:pPr>
        <w:autoSpaceDE w:val="0"/>
        <w:autoSpaceDN w:val="0"/>
        <w:adjustRightInd w:val="0"/>
        <w:ind w:firstLine="709"/>
        <w:jc w:val="both"/>
        <w:rPr>
          <w:bCs/>
          <w:sz w:val="28"/>
          <w:szCs w:val="28"/>
        </w:rPr>
      </w:pPr>
      <w:r w:rsidRPr="00A30DF4">
        <w:rPr>
          <w:bCs/>
          <w:sz w:val="28"/>
          <w:szCs w:val="28"/>
        </w:rPr>
        <w:t>1.</w:t>
      </w:r>
      <w:r>
        <w:rPr>
          <w:bCs/>
          <w:sz w:val="28"/>
          <w:szCs w:val="28"/>
        </w:rPr>
        <w:t xml:space="preserve"> </w:t>
      </w:r>
      <w:r w:rsidRPr="00A30DF4">
        <w:rPr>
          <w:bCs/>
          <w:sz w:val="28"/>
          <w:szCs w:val="28"/>
        </w:rPr>
        <w:t>Утвердить:</w:t>
      </w:r>
    </w:p>
    <w:p w14:paraId="53752578" w14:textId="04590777" w:rsidR="00A30DF4" w:rsidRPr="00A30DF4" w:rsidRDefault="00A30DF4" w:rsidP="00A30DF4">
      <w:pPr>
        <w:autoSpaceDE w:val="0"/>
        <w:autoSpaceDN w:val="0"/>
        <w:adjustRightInd w:val="0"/>
        <w:ind w:firstLine="709"/>
        <w:jc w:val="both"/>
        <w:rPr>
          <w:bCs/>
          <w:sz w:val="28"/>
          <w:szCs w:val="28"/>
        </w:rPr>
      </w:pPr>
      <w:r w:rsidRPr="00A30DF4">
        <w:rPr>
          <w:bCs/>
          <w:sz w:val="28"/>
          <w:szCs w:val="28"/>
        </w:rPr>
        <w:t>а)</w:t>
      </w:r>
      <w:r>
        <w:rPr>
          <w:bCs/>
          <w:sz w:val="28"/>
          <w:szCs w:val="28"/>
        </w:rPr>
        <w:t xml:space="preserve"> </w:t>
      </w:r>
      <w:r w:rsidRPr="00A30DF4">
        <w:rPr>
          <w:bCs/>
          <w:sz w:val="28"/>
          <w:szCs w:val="28"/>
        </w:rPr>
        <w:t>Типовые условия контрактов на выполнение работ по строительству (реконструкции) объекта капитального строительства согласно приложению № 1 (далее - Типовые условия);</w:t>
      </w:r>
    </w:p>
    <w:p w14:paraId="502B47A2" w14:textId="5B1651B3" w:rsidR="00A30DF4" w:rsidRPr="00A30DF4" w:rsidRDefault="00A30DF4" w:rsidP="00A30DF4">
      <w:pPr>
        <w:autoSpaceDE w:val="0"/>
        <w:autoSpaceDN w:val="0"/>
        <w:adjustRightInd w:val="0"/>
        <w:ind w:firstLine="709"/>
        <w:jc w:val="both"/>
        <w:rPr>
          <w:bCs/>
          <w:sz w:val="28"/>
          <w:szCs w:val="28"/>
        </w:rPr>
      </w:pPr>
      <w:r w:rsidRPr="00A30DF4">
        <w:rPr>
          <w:bCs/>
          <w:sz w:val="28"/>
          <w:szCs w:val="28"/>
        </w:rPr>
        <w:t>б)</w:t>
      </w:r>
      <w:r>
        <w:rPr>
          <w:bCs/>
          <w:sz w:val="28"/>
          <w:szCs w:val="28"/>
        </w:rPr>
        <w:t xml:space="preserve"> </w:t>
      </w:r>
      <w:r w:rsidRPr="00A30DF4">
        <w:rPr>
          <w:bCs/>
          <w:sz w:val="28"/>
          <w:szCs w:val="28"/>
        </w:rPr>
        <w:t>информационную карту типовых условий контракта на строительство (реконструкцию) объекта капитального строительства согласно приложению № 2.</w:t>
      </w:r>
    </w:p>
    <w:p w14:paraId="2767DFEE" w14:textId="4BC250AE" w:rsidR="00A30DF4" w:rsidRPr="00A30DF4" w:rsidRDefault="00A30DF4" w:rsidP="00A30DF4">
      <w:pPr>
        <w:autoSpaceDE w:val="0"/>
        <w:autoSpaceDN w:val="0"/>
        <w:adjustRightInd w:val="0"/>
        <w:ind w:firstLine="709"/>
        <w:jc w:val="both"/>
        <w:rPr>
          <w:bCs/>
          <w:sz w:val="28"/>
          <w:szCs w:val="28"/>
        </w:rPr>
      </w:pPr>
      <w:r w:rsidRPr="00A30DF4">
        <w:rPr>
          <w:bCs/>
          <w:sz w:val="28"/>
          <w:szCs w:val="28"/>
        </w:rPr>
        <w:t>2.</w:t>
      </w:r>
      <w:r>
        <w:rPr>
          <w:bCs/>
          <w:sz w:val="28"/>
          <w:szCs w:val="28"/>
        </w:rPr>
        <w:t xml:space="preserve"> </w:t>
      </w:r>
      <w:r w:rsidRPr="00A30DF4">
        <w:rPr>
          <w:bCs/>
          <w:sz w:val="28"/>
          <w:szCs w:val="28"/>
        </w:rPr>
        <w:t>Настоящий приказ вступает в силу по истечении 30 дней со дня его официального опубликования.</w:t>
      </w:r>
    </w:p>
    <w:p w14:paraId="4EC737BC" w14:textId="5F32CDB5" w:rsidR="00A7775A" w:rsidRDefault="00A30DF4" w:rsidP="00A30DF4">
      <w:pPr>
        <w:autoSpaceDE w:val="0"/>
        <w:autoSpaceDN w:val="0"/>
        <w:adjustRightInd w:val="0"/>
        <w:ind w:firstLine="709"/>
        <w:jc w:val="both"/>
        <w:rPr>
          <w:bCs/>
          <w:sz w:val="28"/>
          <w:szCs w:val="28"/>
        </w:rPr>
      </w:pPr>
      <w:r w:rsidRPr="00A30DF4">
        <w:rPr>
          <w:bCs/>
          <w:sz w:val="28"/>
          <w:szCs w:val="28"/>
        </w:rPr>
        <w:t>3.</w:t>
      </w:r>
      <w:r>
        <w:rPr>
          <w:bCs/>
          <w:sz w:val="28"/>
          <w:szCs w:val="28"/>
        </w:rPr>
        <w:t xml:space="preserve"> </w:t>
      </w:r>
      <w:r w:rsidRPr="00A30DF4">
        <w:rPr>
          <w:bCs/>
          <w:sz w:val="28"/>
          <w:szCs w:val="28"/>
        </w:rPr>
        <w:t xml:space="preserve">Контроль за исполнением настоящего приказа возложить на заместителя Министра строительства и жилищно-коммунального хозяйства Российской Федерации </w:t>
      </w:r>
      <w:proofErr w:type="gramStart"/>
      <w:r w:rsidRPr="00A30DF4">
        <w:rPr>
          <w:bCs/>
          <w:sz w:val="28"/>
          <w:szCs w:val="28"/>
        </w:rPr>
        <w:t>Д.А.</w:t>
      </w:r>
      <w:proofErr w:type="gramEnd"/>
      <w:r w:rsidRPr="00A30DF4">
        <w:rPr>
          <w:bCs/>
          <w:sz w:val="28"/>
          <w:szCs w:val="28"/>
        </w:rPr>
        <w:t xml:space="preserve"> Волкова.</w:t>
      </w:r>
    </w:p>
    <w:p w14:paraId="0FCE26E3" w14:textId="77777777" w:rsidR="00A30DF4" w:rsidRDefault="00A30DF4" w:rsidP="00A30DF4">
      <w:pPr>
        <w:autoSpaceDE w:val="0"/>
        <w:autoSpaceDN w:val="0"/>
        <w:adjustRightInd w:val="0"/>
        <w:rPr>
          <w:bCs/>
          <w:sz w:val="28"/>
          <w:szCs w:val="28"/>
        </w:rPr>
      </w:pPr>
    </w:p>
    <w:p w14:paraId="4BB2003D" w14:textId="1DA9A290" w:rsidR="00A7775A" w:rsidRDefault="00A7775A" w:rsidP="00A30DF4">
      <w:pPr>
        <w:autoSpaceDE w:val="0"/>
        <w:autoSpaceDN w:val="0"/>
        <w:adjustRightInd w:val="0"/>
        <w:jc w:val="right"/>
        <w:rPr>
          <w:bCs/>
          <w:sz w:val="28"/>
          <w:szCs w:val="28"/>
        </w:rPr>
      </w:pPr>
      <w:r>
        <w:rPr>
          <w:bCs/>
          <w:sz w:val="28"/>
          <w:szCs w:val="28"/>
        </w:rPr>
        <w:t>Министр</w:t>
      </w:r>
    </w:p>
    <w:p w14:paraId="06BFEEF1" w14:textId="77777777" w:rsidR="00A7775A" w:rsidRDefault="00A7775A" w:rsidP="00A7775A">
      <w:pPr>
        <w:autoSpaceDE w:val="0"/>
        <w:autoSpaceDN w:val="0"/>
        <w:adjustRightInd w:val="0"/>
        <w:jc w:val="right"/>
        <w:rPr>
          <w:bCs/>
          <w:sz w:val="28"/>
          <w:szCs w:val="28"/>
        </w:rPr>
      </w:pPr>
      <w:proofErr w:type="gramStart"/>
      <w:r w:rsidRPr="00D67E9F">
        <w:rPr>
          <w:bCs/>
          <w:sz w:val="28"/>
          <w:szCs w:val="28"/>
        </w:rPr>
        <w:t>В.В.</w:t>
      </w:r>
      <w:proofErr w:type="gramEnd"/>
      <w:r w:rsidRPr="00D67E9F">
        <w:rPr>
          <w:bCs/>
          <w:sz w:val="28"/>
          <w:szCs w:val="28"/>
        </w:rPr>
        <w:t xml:space="preserve"> Якушев</w:t>
      </w:r>
    </w:p>
    <w:p w14:paraId="0D30C7FB" w14:textId="138B30BD" w:rsidR="00A7775A" w:rsidRDefault="00A7775A" w:rsidP="00110FC1">
      <w:pPr>
        <w:autoSpaceDE w:val="0"/>
        <w:autoSpaceDN w:val="0"/>
        <w:adjustRightInd w:val="0"/>
        <w:jc w:val="right"/>
        <w:rPr>
          <w:bCs/>
          <w:sz w:val="28"/>
          <w:szCs w:val="28"/>
        </w:rPr>
      </w:pPr>
    </w:p>
    <w:p w14:paraId="5DD98558" w14:textId="7CDD7421" w:rsidR="005C4831" w:rsidRDefault="005C4831" w:rsidP="00110FC1">
      <w:pPr>
        <w:autoSpaceDE w:val="0"/>
        <w:autoSpaceDN w:val="0"/>
        <w:adjustRightInd w:val="0"/>
        <w:jc w:val="right"/>
        <w:rPr>
          <w:bCs/>
          <w:sz w:val="28"/>
          <w:szCs w:val="28"/>
        </w:rPr>
      </w:pPr>
    </w:p>
    <w:p w14:paraId="56BD1D28" w14:textId="30147B72" w:rsidR="005C4831" w:rsidRDefault="005C4831" w:rsidP="00110FC1">
      <w:pPr>
        <w:autoSpaceDE w:val="0"/>
        <w:autoSpaceDN w:val="0"/>
        <w:adjustRightInd w:val="0"/>
        <w:jc w:val="right"/>
        <w:rPr>
          <w:bCs/>
          <w:sz w:val="28"/>
          <w:szCs w:val="28"/>
        </w:rPr>
      </w:pPr>
    </w:p>
    <w:p w14:paraId="00F6C186" w14:textId="77777777" w:rsidR="005C4831" w:rsidRDefault="005C4831">
      <w:pPr>
        <w:rPr>
          <w:b/>
          <w:sz w:val="28"/>
          <w:szCs w:val="28"/>
        </w:rPr>
      </w:pPr>
      <w:r>
        <w:rPr>
          <w:b/>
          <w:sz w:val="28"/>
          <w:szCs w:val="28"/>
        </w:rPr>
        <w:br w:type="page"/>
      </w:r>
    </w:p>
    <w:p w14:paraId="0A51156B" w14:textId="08495962" w:rsidR="005C4831" w:rsidRPr="00D43A05" w:rsidRDefault="005C4831" w:rsidP="005C4831">
      <w:pPr>
        <w:ind w:right="-2"/>
        <w:jc w:val="center"/>
        <w:rPr>
          <w:b/>
          <w:sz w:val="28"/>
          <w:szCs w:val="28"/>
        </w:rPr>
      </w:pPr>
      <w:r w:rsidRPr="00D43A05">
        <w:rPr>
          <w:b/>
          <w:sz w:val="28"/>
          <w:szCs w:val="28"/>
        </w:rPr>
        <w:lastRenderedPageBreak/>
        <w:t>МИНИСТЕРСТВО</w:t>
      </w:r>
    </w:p>
    <w:p w14:paraId="63AF6104" w14:textId="77777777" w:rsidR="005C4831" w:rsidRPr="00D43A05" w:rsidRDefault="005C4831" w:rsidP="005C4831">
      <w:pPr>
        <w:ind w:right="-2"/>
        <w:jc w:val="center"/>
        <w:rPr>
          <w:b/>
          <w:sz w:val="28"/>
          <w:szCs w:val="28"/>
        </w:rPr>
      </w:pPr>
      <w:r w:rsidRPr="00D43A05">
        <w:rPr>
          <w:b/>
          <w:sz w:val="28"/>
          <w:szCs w:val="28"/>
        </w:rPr>
        <w:t>СТРОИТЕЛЬСТВА И ЖИЛИЩНО-КОММУНАЛЬНОГО</w:t>
      </w:r>
    </w:p>
    <w:p w14:paraId="5A29CAAA" w14:textId="77777777" w:rsidR="005C4831" w:rsidRDefault="005C4831" w:rsidP="005C4831">
      <w:pPr>
        <w:ind w:right="-2"/>
        <w:jc w:val="center"/>
        <w:rPr>
          <w:b/>
          <w:sz w:val="28"/>
          <w:szCs w:val="28"/>
        </w:rPr>
      </w:pPr>
      <w:r w:rsidRPr="00D43A05">
        <w:rPr>
          <w:b/>
          <w:sz w:val="28"/>
          <w:szCs w:val="28"/>
        </w:rPr>
        <w:t>ХОЗЯЙСТВА РОССИЙСКОЙ ФЕДЕРАЦИИ</w:t>
      </w:r>
    </w:p>
    <w:p w14:paraId="1050D166" w14:textId="77777777" w:rsidR="005C4831" w:rsidRDefault="005C4831" w:rsidP="005C4831">
      <w:pPr>
        <w:ind w:right="-2"/>
        <w:jc w:val="center"/>
        <w:rPr>
          <w:b/>
          <w:sz w:val="28"/>
          <w:szCs w:val="28"/>
        </w:rPr>
      </w:pPr>
    </w:p>
    <w:p w14:paraId="077DF047" w14:textId="77777777" w:rsidR="005C4831" w:rsidRDefault="005C4831" w:rsidP="005C4831">
      <w:pPr>
        <w:shd w:val="clear" w:color="auto" w:fill="FFFFFF"/>
        <w:ind w:right="-2"/>
        <w:jc w:val="center"/>
        <w:outlineLvl w:val="1"/>
        <w:rPr>
          <w:b/>
          <w:bCs/>
          <w:color w:val="000000"/>
          <w:sz w:val="28"/>
          <w:szCs w:val="28"/>
        </w:rPr>
      </w:pPr>
      <w:r w:rsidRPr="00065B56">
        <w:rPr>
          <w:b/>
          <w:bCs/>
          <w:color w:val="000000"/>
          <w:sz w:val="28"/>
          <w:szCs w:val="28"/>
        </w:rPr>
        <w:t>ПРИКАЗ</w:t>
      </w:r>
    </w:p>
    <w:p w14:paraId="05778C71" w14:textId="62D9F90A" w:rsidR="005C4831" w:rsidRDefault="005C4831" w:rsidP="005C4831">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14 января</w:t>
      </w:r>
      <w:r w:rsidRPr="00065B56">
        <w:rPr>
          <w:b/>
          <w:bCs/>
          <w:color w:val="000000"/>
          <w:sz w:val="28"/>
          <w:szCs w:val="28"/>
        </w:rPr>
        <w:t xml:space="preserve"> 20</w:t>
      </w:r>
      <w:r>
        <w:rPr>
          <w:b/>
          <w:bCs/>
          <w:color w:val="000000"/>
          <w:sz w:val="28"/>
          <w:szCs w:val="28"/>
        </w:rPr>
        <w:t>20</w:t>
      </w:r>
      <w:r w:rsidRPr="00065B56">
        <w:rPr>
          <w:b/>
          <w:bCs/>
          <w:color w:val="000000"/>
          <w:sz w:val="28"/>
          <w:szCs w:val="28"/>
        </w:rPr>
        <w:t xml:space="preserve"> года</w:t>
      </w:r>
      <w:r>
        <w:rPr>
          <w:b/>
          <w:bCs/>
          <w:color w:val="000000"/>
          <w:sz w:val="28"/>
          <w:szCs w:val="28"/>
        </w:rPr>
        <w:t xml:space="preserve"> </w:t>
      </w:r>
      <w:r w:rsidRPr="00065B56">
        <w:rPr>
          <w:b/>
          <w:bCs/>
          <w:color w:val="000000"/>
          <w:sz w:val="28"/>
          <w:szCs w:val="28"/>
        </w:rPr>
        <w:t>№</w:t>
      </w:r>
      <w:r>
        <w:rPr>
          <w:b/>
          <w:bCs/>
          <w:color w:val="000000"/>
          <w:sz w:val="28"/>
          <w:szCs w:val="28"/>
        </w:rPr>
        <w:t xml:space="preserve"> 10</w:t>
      </w:r>
      <w:r w:rsidRPr="00065B56">
        <w:rPr>
          <w:b/>
          <w:bCs/>
          <w:color w:val="000000"/>
          <w:sz w:val="28"/>
          <w:szCs w:val="28"/>
        </w:rPr>
        <w:t>/пр</w:t>
      </w:r>
    </w:p>
    <w:p w14:paraId="56538AD0" w14:textId="77777777" w:rsidR="005C4831" w:rsidRDefault="005C4831" w:rsidP="005C4831">
      <w:pPr>
        <w:ind w:right="-2"/>
        <w:jc w:val="center"/>
        <w:rPr>
          <w:b/>
          <w:sz w:val="28"/>
          <w:szCs w:val="28"/>
        </w:rPr>
      </w:pPr>
    </w:p>
    <w:p w14:paraId="012AF94F" w14:textId="77777777" w:rsidR="005C4831" w:rsidRPr="005C4831" w:rsidRDefault="005C4831" w:rsidP="005C4831">
      <w:pPr>
        <w:ind w:right="-2"/>
        <w:jc w:val="center"/>
        <w:rPr>
          <w:b/>
          <w:sz w:val="28"/>
          <w:szCs w:val="28"/>
        </w:rPr>
      </w:pPr>
      <w:r w:rsidRPr="005C4831">
        <w:rPr>
          <w:b/>
          <w:sz w:val="28"/>
          <w:szCs w:val="28"/>
        </w:rPr>
        <w:t>Об утверждении Типовых условий контрактов на выполнение проектных и</w:t>
      </w:r>
    </w:p>
    <w:p w14:paraId="68AAF19C" w14:textId="77777777" w:rsidR="005C4831" w:rsidRPr="005C4831" w:rsidRDefault="005C4831" w:rsidP="005C4831">
      <w:pPr>
        <w:ind w:right="-2"/>
        <w:jc w:val="center"/>
        <w:rPr>
          <w:b/>
          <w:sz w:val="28"/>
          <w:szCs w:val="28"/>
        </w:rPr>
      </w:pPr>
      <w:r w:rsidRPr="005C4831">
        <w:rPr>
          <w:b/>
          <w:sz w:val="28"/>
          <w:szCs w:val="28"/>
        </w:rPr>
        <w:t>(или) изыскательских работ и информационной карты типовых условий</w:t>
      </w:r>
    </w:p>
    <w:p w14:paraId="3BE1469D" w14:textId="0103EA6F" w:rsidR="005C4831" w:rsidRDefault="005C4831" w:rsidP="005C4831">
      <w:pPr>
        <w:ind w:right="-2"/>
        <w:jc w:val="center"/>
        <w:rPr>
          <w:b/>
          <w:sz w:val="28"/>
          <w:szCs w:val="28"/>
        </w:rPr>
      </w:pPr>
      <w:r w:rsidRPr="005C4831">
        <w:rPr>
          <w:b/>
          <w:sz w:val="28"/>
          <w:szCs w:val="28"/>
        </w:rPr>
        <w:t>контракта</w:t>
      </w:r>
    </w:p>
    <w:p w14:paraId="2DD0E46E" w14:textId="77777777" w:rsidR="005C4831" w:rsidRDefault="005C4831" w:rsidP="005C4831">
      <w:pPr>
        <w:ind w:right="-2" w:firstLine="709"/>
        <w:jc w:val="center"/>
        <w:rPr>
          <w:b/>
          <w:sz w:val="28"/>
          <w:szCs w:val="28"/>
        </w:rPr>
      </w:pPr>
    </w:p>
    <w:p w14:paraId="7E88AE31" w14:textId="0D8800FB" w:rsidR="005C4831" w:rsidRPr="005C4831" w:rsidRDefault="005C4831" w:rsidP="005C4831">
      <w:pPr>
        <w:autoSpaceDE w:val="0"/>
        <w:autoSpaceDN w:val="0"/>
        <w:adjustRightInd w:val="0"/>
        <w:ind w:firstLine="709"/>
        <w:jc w:val="both"/>
        <w:rPr>
          <w:bCs/>
          <w:sz w:val="28"/>
          <w:szCs w:val="28"/>
        </w:rPr>
      </w:pPr>
      <w:r w:rsidRPr="005C4831">
        <w:rPr>
          <w:bCs/>
          <w:sz w:val="28"/>
          <w:szCs w:val="28"/>
        </w:rPr>
        <w:t xml:space="preserve">В соответствии с частью 11 статьи 34 Федерального закона от 5 апреля </w:t>
      </w:r>
      <w:r>
        <w:rPr>
          <w:bCs/>
          <w:sz w:val="28"/>
          <w:szCs w:val="28"/>
        </w:rPr>
        <w:br/>
      </w:r>
      <w:r w:rsidRPr="005C4831">
        <w:rPr>
          <w:bCs/>
          <w:sz w:val="28"/>
          <w:szCs w:val="28"/>
        </w:rPr>
        <w:t xml:space="preserve">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№26, ст. 3318) и Правилами разработки типовых контрактов, типовых условий контрактов, утвержденными постановлением Правительства Российской Федерации от 2 июля 2014 г. №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 28, ст. 4053; 2019, № 31, </w:t>
      </w:r>
      <w:r>
        <w:rPr>
          <w:bCs/>
          <w:sz w:val="28"/>
          <w:szCs w:val="28"/>
        </w:rPr>
        <w:br/>
      </w:r>
      <w:r w:rsidRPr="005C4831">
        <w:rPr>
          <w:bCs/>
          <w:sz w:val="28"/>
          <w:szCs w:val="28"/>
        </w:rPr>
        <w:t>ст. 4641 ),приказываю:</w:t>
      </w:r>
    </w:p>
    <w:p w14:paraId="5C8F7A38" w14:textId="513ABCAA" w:rsidR="005C4831" w:rsidRPr="005C4831" w:rsidRDefault="005C4831" w:rsidP="005C4831">
      <w:pPr>
        <w:autoSpaceDE w:val="0"/>
        <w:autoSpaceDN w:val="0"/>
        <w:adjustRightInd w:val="0"/>
        <w:ind w:firstLine="709"/>
        <w:jc w:val="both"/>
        <w:rPr>
          <w:bCs/>
          <w:sz w:val="28"/>
          <w:szCs w:val="28"/>
        </w:rPr>
      </w:pPr>
      <w:r w:rsidRPr="005C4831">
        <w:rPr>
          <w:bCs/>
          <w:sz w:val="28"/>
          <w:szCs w:val="28"/>
        </w:rPr>
        <w:t>1.</w:t>
      </w:r>
      <w:r w:rsidR="00E863A4">
        <w:rPr>
          <w:bCs/>
          <w:sz w:val="28"/>
          <w:szCs w:val="28"/>
        </w:rPr>
        <w:t xml:space="preserve"> </w:t>
      </w:r>
      <w:r w:rsidRPr="005C4831">
        <w:rPr>
          <w:bCs/>
          <w:sz w:val="28"/>
          <w:szCs w:val="28"/>
        </w:rPr>
        <w:t>Утвердить:</w:t>
      </w:r>
    </w:p>
    <w:p w14:paraId="0750B042" w14:textId="113457C8" w:rsidR="005C4831" w:rsidRPr="005C4831" w:rsidRDefault="005C4831" w:rsidP="005C4831">
      <w:pPr>
        <w:autoSpaceDE w:val="0"/>
        <w:autoSpaceDN w:val="0"/>
        <w:adjustRightInd w:val="0"/>
        <w:ind w:firstLine="709"/>
        <w:jc w:val="both"/>
        <w:rPr>
          <w:bCs/>
          <w:sz w:val="28"/>
          <w:szCs w:val="28"/>
        </w:rPr>
      </w:pPr>
      <w:r w:rsidRPr="005C4831">
        <w:rPr>
          <w:bCs/>
          <w:sz w:val="28"/>
          <w:szCs w:val="28"/>
        </w:rPr>
        <w:t>а)</w:t>
      </w:r>
      <w:r w:rsidR="00E863A4">
        <w:rPr>
          <w:bCs/>
          <w:sz w:val="28"/>
          <w:szCs w:val="28"/>
        </w:rPr>
        <w:t xml:space="preserve"> </w:t>
      </w:r>
      <w:r w:rsidRPr="005C4831">
        <w:rPr>
          <w:bCs/>
          <w:sz w:val="28"/>
          <w:szCs w:val="28"/>
        </w:rPr>
        <w:t>Типовые условия контрактов на выполнение проектных и (или) изыскательских работ согласно приложению № 1;</w:t>
      </w:r>
    </w:p>
    <w:p w14:paraId="3D867565" w14:textId="60144203" w:rsidR="005C4831" w:rsidRPr="005C4831" w:rsidRDefault="005C4831" w:rsidP="005C4831">
      <w:pPr>
        <w:autoSpaceDE w:val="0"/>
        <w:autoSpaceDN w:val="0"/>
        <w:adjustRightInd w:val="0"/>
        <w:ind w:firstLine="709"/>
        <w:jc w:val="both"/>
        <w:rPr>
          <w:bCs/>
          <w:sz w:val="28"/>
          <w:szCs w:val="28"/>
        </w:rPr>
      </w:pPr>
      <w:r w:rsidRPr="005C4831">
        <w:rPr>
          <w:bCs/>
          <w:sz w:val="28"/>
          <w:szCs w:val="28"/>
        </w:rPr>
        <w:t>б)</w:t>
      </w:r>
      <w:r w:rsidR="00E863A4">
        <w:rPr>
          <w:bCs/>
          <w:sz w:val="28"/>
          <w:szCs w:val="28"/>
        </w:rPr>
        <w:t xml:space="preserve"> </w:t>
      </w:r>
      <w:r w:rsidRPr="005C4831">
        <w:rPr>
          <w:bCs/>
          <w:sz w:val="28"/>
          <w:szCs w:val="28"/>
        </w:rPr>
        <w:t>информационную карту типовых условий контракта на выполнение проектных и (или) изыскательских работ согласно приложению № 2.</w:t>
      </w:r>
    </w:p>
    <w:p w14:paraId="6A527DFA" w14:textId="0C113D13" w:rsidR="005C4831" w:rsidRPr="005C4831" w:rsidRDefault="005C4831" w:rsidP="005C4831">
      <w:pPr>
        <w:autoSpaceDE w:val="0"/>
        <w:autoSpaceDN w:val="0"/>
        <w:adjustRightInd w:val="0"/>
        <w:ind w:firstLine="709"/>
        <w:jc w:val="both"/>
        <w:rPr>
          <w:bCs/>
          <w:sz w:val="28"/>
          <w:szCs w:val="28"/>
        </w:rPr>
      </w:pPr>
      <w:r w:rsidRPr="005C4831">
        <w:rPr>
          <w:bCs/>
          <w:sz w:val="28"/>
          <w:szCs w:val="28"/>
        </w:rPr>
        <w:t>2.</w:t>
      </w:r>
      <w:r w:rsidR="00E863A4">
        <w:rPr>
          <w:bCs/>
          <w:sz w:val="28"/>
          <w:szCs w:val="28"/>
        </w:rPr>
        <w:t xml:space="preserve"> </w:t>
      </w:r>
      <w:r w:rsidRPr="005C4831">
        <w:rPr>
          <w:bCs/>
          <w:sz w:val="28"/>
          <w:szCs w:val="28"/>
        </w:rPr>
        <w:t>Настоящий приказ вступает в силу с 1 января 2021 года.</w:t>
      </w:r>
    </w:p>
    <w:p w14:paraId="30EB8A0D" w14:textId="75E732BA" w:rsidR="005C4831" w:rsidRDefault="005C4831" w:rsidP="005C4831">
      <w:pPr>
        <w:autoSpaceDE w:val="0"/>
        <w:autoSpaceDN w:val="0"/>
        <w:adjustRightInd w:val="0"/>
        <w:ind w:firstLine="709"/>
        <w:jc w:val="both"/>
        <w:rPr>
          <w:bCs/>
          <w:sz w:val="28"/>
          <w:szCs w:val="28"/>
        </w:rPr>
      </w:pPr>
      <w:r w:rsidRPr="005C4831">
        <w:rPr>
          <w:bCs/>
          <w:sz w:val="28"/>
          <w:szCs w:val="28"/>
        </w:rPr>
        <w:t>3.</w:t>
      </w:r>
      <w:r w:rsidR="00E863A4">
        <w:rPr>
          <w:bCs/>
          <w:sz w:val="28"/>
          <w:szCs w:val="28"/>
        </w:rPr>
        <w:t xml:space="preserve"> </w:t>
      </w:r>
      <w:r w:rsidRPr="005C4831">
        <w:rPr>
          <w:bCs/>
          <w:sz w:val="28"/>
          <w:szCs w:val="28"/>
        </w:rPr>
        <w:t xml:space="preserve">Контроль за исполнением настоящего приказа возложить на заместителя Министра строительства и жилищно-коммунального хозяйства Российской Федерации </w:t>
      </w:r>
      <w:proofErr w:type="gramStart"/>
      <w:r w:rsidRPr="005C4831">
        <w:rPr>
          <w:bCs/>
          <w:sz w:val="28"/>
          <w:szCs w:val="28"/>
        </w:rPr>
        <w:t>Д.А.</w:t>
      </w:r>
      <w:proofErr w:type="gramEnd"/>
      <w:r w:rsidRPr="005C4831">
        <w:rPr>
          <w:bCs/>
          <w:sz w:val="28"/>
          <w:szCs w:val="28"/>
        </w:rPr>
        <w:t xml:space="preserve"> Волкова.</w:t>
      </w:r>
    </w:p>
    <w:p w14:paraId="16E1CCE5" w14:textId="77777777" w:rsidR="00E863A4" w:rsidRDefault="00E863A4" w:rsidP="00E863A4">
      <w:pPr>
        <w:autoSpaceDE w:val="0"/>
        <w:autoSpaceDN w:val="0"/>
        <w:adjustRightInd w:val="0"/>
        <w:rPr>
          <w:bCs/>
          <w:sz w:val="28"/>
          <w:szCs w:val="28"/>
        </w:rPr>
      </w:pPr>
    </w:p>
    <w:p w14:paraId="571BDBC1" w14:textId="4191F145" w:rsidR="005C4831" w:rsidRDefault="005C4831" w:rsidP="00E863A4">
      <w:pPr>
        <w:autoSpaceDE w:val="0"/>
        <w:autoSpaceDN w:val="0"/>
        <w:adjustRightInd w:val="0"/>
        <w:jc w:val="right"/>
        <w:rPr>
          <w:bCs/>
          <w:sz w:val="28"/>
          <w:szCs w:val="28"/>
        </w:rPr>
      </w:pPr>
      <w:r>
        <w:rPr>
          <w:bCs/>
          <w:sz w:val="28"/>
          <w:szCs w:val="28"/>
        </w:rPr>
        <w:t>Министр</w:t>
      </w:r>
    </w:p>
    <w:p w14:paraId="62CA5C71" w14:textId="728DB9F1" w:rsidR="005C4831" w:rsidRDefault="005C4831" w:rsidP="005C4831">
      <w:pPr>
        <w:autoSpaceDE w:val="0"/>
        <w:autoSpaceDN w:val="0"/>
        <w:adjustRightInd w:val="0"/>
        <w:jc w:val="right"/>
        <w:rPr>
          <w:bCs/>
          <w:sz w:val="28"/>
          <w:szCs w:val="28"/>
        </w:rPr>
      </w:pPr>
      <w:proofErr w:type="gramStart"/>
      <w:r w:rsidRPr="00D67E9F">
        <w:rPr>
          <w:bCs/>
          <w:sz w:val="28"/>
          <w:szCs w:val="28"/>
        </w:rPr>
        <w:t>В.В.</w:t>
      </w:r>
      <w:proofErr w:type="gramEnd"/>
      <w:r w:rsidRPr="00D67E9F">
        <w:rPr>
          <w:bCs/>
          <w:sz w:val="28"/>
          <w:szCs w:val="28"/>
        </w:rPr>
        <w:t xml:space="preserve"> Якушев</w:t>
      </w:r>
    </w:p>
    <w:p w14:paraId="42235321" w14:textId="6038E723" w:rsidR="00C940B3" w:rsidRDefault="00C940B3" w:rsidP="005C4831">
      <w:pPr>
        <w:autoSpaceDE w:val="0"/>
        <w:autoSpaceDN w:val="0"/>
        <w:adjustRightInd w:val="0"/>
        <w:jc w:val="right"/>
        <w:rPr>
          <w:bCs/>
          <w:sz w:val="28"/>
          <w:szCs w:val="28"/>
        </w:rPr>
      </w:pPr>
    </w:p>
    <w:p w14:paraId="020814DE" w14:textId="0B153263" w:rsidR="00C940B3" w:rsidRDefault="00C940B3" w:rsidP="005C4831">
      <w:pPr>
        <w:autoSpaceDE w:val="0"/>
        <w:autoSpaceDN w:val="0"/>
        <w:adjustRightInd w:val="0"/>
        <w:jc w:val="right"/>
        <w:rPr>
          <w:bCs/>
          <w:sz w:val="28"/>
          <w:szCs w:val="28"/>
        </w:rPr>
      </w:pPr>
    </w:p>
    <w:p w14:paraId="473ABA1D" w14:textId="3302B335" w:rsidR="00C940B3" w:rsidRDefault="00C940B3" w:rsidP="005C4831">
      <w:pPr>
        <w:autoSpaceDE w:val="0"/>
        <w:autoSpaceDN w:val="0"/>
        <w:adjustRightInd w:val="0"/>
        <w:jc w:val="right"/>
        <w:rPr>
          <w:bCs/>
          <w:sz w:val="28"/>
          <w:szCs w:val="28"/>
        </w:rPr>
      </w:pPr>
    </w:p>
    <w:p w14:paraId="493FD76A" w14:textId="77777777" w:rsidR="00C940B3" w:rsidRDefault="00C940B3">
      <w:pPr>
        <w:rPr>
          <w:b/>
          <w:sz w:val="28"/>
          <w:szCs w:val="28"/>
        </w:rPr>
      </w:pPr>
      <w:r>
        <w:rPr>
          <w:b/>
          <w:sz w:val="28"/>
          <w:szCs w:val="28"/>
        </w:rPr>
        <w:br w:type="page"/>
      </w:r>
    </w:p>
    <w:p w14:paraId="1ED5021A" w14:textId="57E00C2C" w:rsidR="00C940B3" w:rsidRPr="00D43A05" w:rsidRDefault="00C940B3" w:rsidP="00C940B3">
      <w:pPr>
        <w:ind w:right="-2"/>
        <w:jc w:val="center"/>
        <w:rPr>
          <w:b/>
          <w:sz w:val="28"/>
          <w:szCs w:val="28"/>
        </w:rPr>
      </w:pPr>
      <w:r w:rsidRPr="00D43A05">
        <w:rPr>
          <w:b/>
          <w:sz w:val="28"/>
          <w:szCs w:val="28"/>
        </w:rPr>
        <w:lastRenderedPageBreak/>
        <w:t>МИНИСТЕРСТВО</w:t>
      </w:r>
    </w:p>
    <w:p w14:paraId="6CBE614E" w14:textId="77777777" w:rsidR="00C940B3" w:rsidRPr="00D43A05" w:rsidRDefault="00C940B3" w:rsidP="00C940B3">
      <w:pPr>
        <w:ind w:right="-2"/>
        <w:jc w:val="center"/>
        <w:rPr>
          <w:b/>
          <w:sz w:val="28"/>
          <w:szCs w:val="28"/>
        </w:rPr>
      </w:pPr>
      <w:r w:rsidRPr="00D43A05">
        <w:rPr>
          <w:b/>
          <w:sz w:val="28"/>
          <w:szCs w:val="28"/>
        </w:rPr>
        <w:t>СТРОИТЕЛЬСТВА И ЖИЛИЩНО-КОММУНАЛЬНОГО</w:t>
      </w:r>
    </w:p>
    <w:p w14:paraId="5EA7E093" w14:textId="77777777" w:rsidR="00C940B3" w:rsidRDefault="00C940B3" w:rsidP="00C940B3">
      <w:pPr>
        <w:ind w:right="-2"/>
        <w:jc w:val="center"/>
        <w:rPr>
          <w:b/>
          <w:sz w:val="28"/>
          <w:szCs w:val="28"/>
        </w:rPr>
      </w:pPr>
      <w:r w:rsidRPr="00D43A05">
        <w:rPr>
          <w:b/>
          <w:sz w:val="28"/>
          <w:szCs w:val="28"/>
        </w:rPr>
        <w:t>ХОЗЯЙСТВА РОССИЙСКОЙ ФЕДЕРАЦИИ</w:t>
      </w:r>
    </w:p>
    <w:p w14:paraId="695F4F53" w14:textId="77777777" w:rsidR="00C940B3" w:rsidRDefault="00C940B3" w:rsidP="00C940B3">
      <w:pPr>
        <w:ind w:right="-2"/>
        <w:jc w:val="center"/>
        <w:rPr>
          <w:b/>
          <w:sz w:val="28"/>
          <w:szCs w:val="28"/>
        </w:rPr>
      </w:pPr>
    </w:p>
    <w:p w14:paraId="087320E3" w14:textId="77777777" w:rsidR="00C940B3" w:rsidRDefault="00C940B3" w:rsidP="00C940B3">
      <w:pPr>
        <w:shd w:val="clear" w:color="auto" w:fill="FFFFFF"/>
        <w:ind w:right="-2"/>
        <w:jc w:val="center"/>
        <w:outlineLvl w:val="1"/>
        <w:rPr>
          <w:b/>
          <w:bCs/>
          <w:color w:val="000000"/>
          <w:sz w:val="28"/>
          <w:szCs w:val="28"/>
        </w:rPr>
      </w:pPr>
      <w:r w:rsidRPr="00065B56">
        <w:rPr>
          <w:b/>
          <w:bCs/>
          <w:color w:val="000000"/>
          <w:sz w:val="28"/>
          <w:szCs w:val="28"/>
        </w:rPr>
        <w:t>ПРИКАЗ</w:t>
      </w:r>
    </w:p>
    <w:p w14:paraId="43C15000" w14:textId="5586EC31" w:rsidR="00C940B3" w:rsidRDefault="00C940B3" w:rsidP="00C940B3">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16 января</w:t>
      </w:r>
      <w:r w:rsidRPr="00065B56">
        <w:rPr>
          <w:b/>
          <w:bCs/>
          <w:color w:val="000000"/>
          <w:sz w:val="28"/>
          <w:szCs w:val="28"/>
        </w:rPr>
        <w:t xml:space="preserve"> 20</w:t>
      </w:r>
      <w:r>
        <w:rPr>
          <w:b/>
          <w:bCs/>
          <w:color w:val="000000"/>
          <w:sz w:val="28"/>
          <w:szCs w:val="28"/>
        </w:rPr>
        <w:t>20</w:t>
      </w:r>
      <w:r w:rsidRPr="00065B56">
        <w:rPr>
          <w:b/>
          <w:bCs/>
          <w:color w:val="000000"/>
          <w:sz w:val="28"/>
          <w:szCs w:val="28"/>
        </w:rPr>
        <w:t xml:space="preserve"> года</w:t>
      </w:r>
      <w:r>
        <w:rPr>
          <w:b/>
          <w:bCs/>
          <w:color w:val="000000"/>
          <w:sz w:val="28"/>
          <w:szCs w:val="28"/>
        </w:rPr>
        <w:t xml:space="preserve"> </w:t>
      </w:r>
      <w:r w:rsidRPr="00065B56">
        <w:rPr>
          <w:b/>
          <w:bCs/>
          <w:color w:val="000000"/>
          <w:sz w:val="28"/>
          <w:szCs w:val="28"/>
        </w:rPr>
        <w:t>№</w:t>
      </w:r>
      <w:r>
        <w:rPr>
          <w:b/>
          <w:bCs/>
          <w:color w:val="000000"/>
          <w:sz w:val="28"/>
          <w:szCs w:val="28"/>
        </w:rPr>
        <w:t xml:space="preserve"> 15</w:t>
      </w:r>
      <w:r w:rsidRPr="00065B56">
        <w:rPr>
          <w:b/>
          <w:bCs/>
          <w:color w:val="000000"/>
          <w:sz w:val="28"/>
          <w:szCs w:val="28"/>
        </w:rPr>
        <w:t>/пр</w:t>
      </w:r>
    </w:p>
    <w:p w14:paraId="6A26D7EE" w14:textId="77777777" w:rsidR="00C940B3" w:rsidRDefault="00C940B3" w:rsidP="00C940B3">
      <w:pPr>
        <w:ind w:right="-2"/>
        <w:jc w:val="center"/>
        <w:rPr>
          <w:b/>
          <w:sz w:val="28"/>
          <w:szCs w:val="28"/>
        </w:rPr>
      </w:pPr>
    </w:p>
    <w:p w14:paraId="24266CD9" w14:textId="77777777" w:rsidR="00061EA2" w:rsidRPr="00061EA2" w:rsidRDefault="00061EA2" w:rsidP="00061EA2">
      <w:pPr>
        <w:ind w:right="-2"/>
        <w:jc w:val="center"/>
        <w:rPr>
          <w:b/>
          <w:sz w:val="28"/>
          <w:szCs w:val="28"/>
        </w:rPr>
      </w:pPr>
      <w:r w:rsidRPr="00061EA2">
        <w:rPr>
          <w:b/>
          <w:sz w:val="28"/>
          <w:szCs w:val="28"/>
        </w:rPr>
        <w:t>Об утверждении Методики по разработке и применению нормативов</w:t>
      </w:r>
    </w:p>
    <w:p w14:paraId="00BACB0D" w14:textId="712A96B2" w:rsidR="00061EA2" w:rsidRDefault="00061EA2" w:rsidP="00061EA2">
      <w:pPr>
        <w:ind w:right="-2"/>
        <w:jc w:val="center"/>
        <w:rPr>
          <w:b/>
          <w:sz w:val="28"/>
          <w:szCs w:val="28"/>
        </w:rPr>
      </w:pPr>
      <w:r w:rsidRPr="00061EA2">
        <w:rPr>
          <w:b/>
          <w:sz w:val="28"/>
          <w:szCs w:val="28"/>
        </w:rPr>
        <w:t>трудноустранимых потерь и отходов материалов в строительстве</w:t>
      </w:r>
    </w:p>
    <w:p w14:paraId="106B66C8" w14:textId="77777777" w:rsidR="00C940B3" w:rsidRDefault="00C940B3" w:rsidP="00C940B3">
      <w:pPr>
        <w:ind w:right="-2" w:firstLine="709"/>
        <w:jc w:val="center"/>
        <w:rPr>
          <w:b/>
          <w:sz w:val="28"/>
          <w:szCs w:val="28"/>
        </w:rPr>
      </w:pPr>
    </w:p>
    <w:p w14:paraId="7BAA6EAB" w14:textId="5FDCD371" w:rsidR="00061EA2" w:rsidRPr="00061EA2" w:rsidRDefault="00061EA2" w:rsidP="00061EA2">
      <w:pPr>
        <w:autoSpaceDE w:val="0"/>
        <w:autoSpaceDN w:val="0"/>
        <w:adjustRightInd w:val="0"/>
        <w:ind w:firstLine="709"/>
        <w:jc w:val="both"/>
        <w:rPr>
          <w:bCs/>
          <w:sz w:val="28"/>
          <w:szCs w:val="28"/>
        </w:rPr>
      </w:pPr>
      <w:r w:rsidRPr="00061EA2">
        <w:rPr>
          <w:bCs/>
          <w:sz w:val="28"/>
          <w:szCs w:val="28"/>
        </w:rPr>
        <w:t xml:space="preserve">В соответствии с пунктом 33 статьи 1, пунктом 7.5 части 1 статьи 6, </w:t>
      </w:r>
      <w:r>
        <w:rPr>
          <w:bCs/>
          <w:sz w:val="28"/>
          <w:szCs w:val="28"/>
        </w:rPr>
        <w:br/>
      </w:r>
      <w:r w:rsidRPr="00061EA2">
        <w:rPr>
          <w:bCs/>
          <w:sz w:val="28"/>
          <w:szCs w:val="28"/>
        </w:rPr>
        <w:t xml:space="preserve">частью 3 статьи 8.3 Градостроительного кодекса Российской Федерации (Собрание законодательства Российской Федерации, 2005, № 1, ст. 16; официальный интернет- портал правовой информации http://www.pravo.gov.ru, </w:t>
      </w:r>
      <w:r>
        <w:rPr>
          <w:bCs/>
          <w:sz w:val="28"/>
          <w:szCs w:val="28"/>
        </w:rPr>
        <w:br/>
      </w:r>
      <w:r w:rsidRPr="00061EA2">
        <w:rPr>
          <w:bCs/>
          <w:sz w:val="28"/>
          <w:szCs w:val="28"/>
        </w:rPr>
        <w:t>28 декабря 2019 г., №</w:t>
      </w:r>
      <w:r>
        <w:rPr>
          <w:bCs/>
          <w:sz w:val="28"/>
          <w:szCs w:val="28"/>
        </w:rPr>
        <w:t xml:space="preserve"> </w:t>
      </w:r>
      <w:r w:rsidRPr="00061EA2">
        <w:rPr>
          <w:bCs/>
          <w:sz w:val="28"/>
          <w:szCs w:val="28"/>
        </w:rPr>
        <w:t>0001201912280033), подпунктом 5.4.231 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(Собрание законодательства Российской Федерации, 2013, № 47, ст. 6117; 2019, № 40, ст. 5560), приказываю:</w:t>
      </w:r>
    </w:p>
    <w:p w14:paraId="7FB97370" w14:textId="54648936" w:rsidR="00C940B3" w:rsidRDefault="00061EA2" w:rsidP="00061EA2">
      <w:pPr>
        <w:autoSpaceDE w:val="0"/>
        <w:autoSpaceDN w:val="0"/>
        <w:adjustRightInd w:val="0"/>
        <w:ind w:firstLine="709"/>
        <w:jc w:val="both"/>
        <w:rPr>
          <w:bCs/>
          <w:sz w:val="28"/>
          <w:szCs w:val="28"/>
        </w:rPr>
      </w:pPr>
      <w:r w:rsidRPr="00061EA2">
        <w:rPr>
          <w:bCs/>
          <w:sz w:val="28"/>
          <w:szCs w:val="28"/>
        </w:rPr>
        <w:t>утвердить прилагаемую Методику по разработке и применению нормативов трудноустранимых потерь и отходов материалов в строительстве.</w:t>
      </w:r>
    </w:p>
    <w:p w14:paraId="7C84A119" w14:textId="77777777" w:rsidR="002C2400" w:rsidRDefault="002C2400" w:rsidP="00C940B3">
      <w:pPr>
        <w:autoSpaceDE w:val="0"/>
        <w:autoSpaceDN w:val="0"/>
        <w:adjustRightInd w:val="0"/>
        <w:jc w:val="right"/>
        <w:rPr>
          <w:bCs/>
          <w:sz w:val="28"/>
          <w:szCs w:val="28"/>
        </w:rPr>
      </w:pPr>
    </w:p>
    <w:p w14:paraId="088E9CA2" w14:textId="27302192" w:rsidR="00C940B3" w:rsidRDefault="00061EA2" w:rsidP="00C940B3">
      <w:pPr>
        <w:autoSpaceDE w:val="0"/>
        <w:autoSpaceDN w:val="0"/>
        <w:adjustRightInd w:val="0"/>
        <w:jc w:val="right"/>
        <w:rPr>
          <w:bCs/>
          <w:sz w:val="28"/>
          <w:szCs w:val="28"/>
        </w:rPr>
      </w:pPr>
      <w:proofErr w:type="spellStart"/>
      <w:r>
        <w:rPr>
          <w:bCs/>
          <w:sz w:val="28"/>
          <w:szCs w:val="28"/>
        </w:rPr>
        <w:t>И.о</w:t>
      </w:r>
      <w:proofErr w:type="spellEnd"/>
      <w:r>
        <w:rPr>
          <w:bCs/>
          <w:sz w:val="28"/>
          <w:szCs w:val="28"/>
        </w:rPr>
        <w:t xml:space="preserve">. </w:t>
      </w:r>
      <w:r w:rsidR="00C940B3">
        <w:rPr>
          <w:bCs/>
          <w:sz w:val="28"/>
          <w:szCs w:val="28"/>
        </w:rPr>
        <w:t>Министр</w:t>
      </w:r>
      <w:r>
        <w:rPr>
          <w:bCs/>
          <w:sz w:val="28"/>
          <w:szCs w:val="28"/>
        </w:rPr>
        <w:t>а</w:t>
      </w:r>
    </w:p>
    <w:p w14:paraId="621B9996" w14:textId="77777777" w:rsidR="00C940B3" w:rsidRDefault="00C940B3" w:rsidP="00C940B3">
      <w:pPr>
        <w:autoSpaceDE w:val="0"/>
        <w:autoSpaceDN w:val="0"/>
        <w:adjustRightInd w:val="0"/>
        <w:jc w:val="right"/>
        <w:rPr>
          <w:bCs/>
          <w:sz w:val="28"/>
          <w:szCs w:val="28"/>
        </w:rPr>
      </w:pPr>
      <w:proofErr w:type="gramStart"/>
      <w:r w:rsidRPr="00D67E9F">
        <w:rPr>
          <w:bCs/>
          <w:sz w:val="28"/>
          <w:szCs w:val="28"/>
        </w:rPr>
        <w:t>В.В.</w:t>
      </w:r>
      <w:proofErr w:type="gramEnd"/>
      <w:r w:rsidRPr="00D67E9F">
        <w:rPr>
          <w:bCs/>
          <w:sz w:val="28"/>
          <w:szCs w:val="28"/>
        </w:rPr>
        <w:t xml:space="preserve"> Якушев</w:t>
      </w:r>
    </w:p>
    <w:p w14:paraId="09A1CA27" w14:textId="31D5DE6E" w:rsidR="00C940B3" w:rsidRDefault="00C940B3" w:rsidP="005C4831">
      <w:pPr>
        <w:autoSpaceDE w:val="0"/>
        <w:autoSpaceDN w:val="0"/>
        <w:adjustRightInd w:val="0"/>
        <w:jc w:val="right"/>
        <w:rPr>
          <w:bCs/>
          <w:sz w:val="28"/>
          <w:szCs w:val="28"/>
        </w:rPr>
      </w:pPr>
    </w:p>
    <w:p w14:paraId="74C2F01C" w14:textId="75824D51" w:rsidR="002C2400" w:rsidRDefault="002C2400" w:rsidP="005C4831">
      <w:pPr>
        <w:autoSpaceDE w:val="0"/>
        <w:autoSpaceDN w:val="0"/>
        <w:adjustRightInd w:val="0"/>
        <w:jc w:val="right"/>
        <w:rPr>
          <w:bCs/>
          <w:sz w:val="28"/>
          <w:szCs w:val="28"/>
        </w:rPr>
      </w:pPr>
    </w:p>
    <w:p w14:paraId="22DD130A" w14:textId="16302ECB" w:rsidR="002C2400" w:rsidRDefault="002C2400" w:rsidP="005C4831">
      <w:pPr>
        <w:autoSpaceDE w:val="0"/>
        <w:autoSpaceDN w:val="0"/>
        <w:adjustRightInd w:val="0"/>
        <w:jc w:val="right"/>
        <w:rPr>
          <w:bCs/>
          <w:sz w:val="28"/>
          <w:szCs w:val="28"/>
        </w:rPr>
      </w:pPr>
    </w:p>
    <w:p w14:paraId="2FADE2AF" w14:textId="77777777" w:rsidR="002C2400" w:rsidRPr="00D43A05" w:rsidRDefault="002C2400" w:rsidP="002C2400">
      <w:pPr>
        <w:ind w:right="-2"/>
        <w:jc w:val="center"/>
        <w:rPr>
          <w:b/>
          <w:sz w:val="28"/>
          <w:szCs w:val="28"/>
        </w:rPr>
      </w:pPr>
      <w:r w:rsidRPr="00D43A05">
        <w:rPr>
          <w:b/>
          <w:sz w:val="28"/>
          <w:szCs w:val="28"/>
        </w:rPr>
        <w:t>МИНИСТЕРСТВО</w:t>
      </w:r>
    </w:p>
    <w:p w14:paraId="3CDE161C" w14:textId="77777777" w:rsidR="002C2400" w:rsidRPr="00D43A05" w:rsidRDefault="002C2400" w:rsidP="002C2400">
      <w:pPr>
        <w:ind w:right="-2"/>
        <w:jc w:val="center"/>
        <w:rPr>
          <w:b/>
          <w:sz w:val="28"/>
          <w:szCs w:val="28"/>
        </w:rPr>
      </w:pPr>
      <w:r w:rsidRPr="00D43A05">
        <w:rPr>
          <w:b/>
          <w:sz w:val="28"/>
          <w:szCs w:val="28"/>
        </w:rPr>
        <w:t>СТРОИТЕЛЬСТВА И ЖИЛИЩНО-КОММУНАЛЬНОГО</w:t>
      </w:r>
    </w:p>
    <w:p w14:paraId="2F031567" w14:textId="77777777" w:rsidR="002C2400" w:rsidRDefault="002C2400" w:rsidP="002C2400">
      <w:pPr>
        <w:ind w:right="-2"/>
        <w:jc w:val="center"/>
        <w:rPr>
          <w:b/>
          <w:sz w:val="28"/>
          <w:szCs w:val="28"/>
        </w:rPr>
      </w:pPr>
      <w:r w:rsidRPr="00D43A05">
        <w:rPr>
          <w:b/>
          <w:sz w:val="28"/>
          <w:szCs w:val="28"/>
        </w:rPr>
        <w:t>ХОЗЯЙСТВА РОССИЙСКОЙ ФЕДЕРАЦИИ</w:t>
      </w:r>
    </w:p>
    <w:p w14:paraId="2458D31B" w14:textId="77777777" w:rsidR="002C2400" w:rsidRDefault="002C2400" w:rsidP="002C2400">
      <w:pPr>
        <w:ind w:right="-2"/>
        <w:jc w:val="center"/>
        <w:rPr>
          <w:b/>
          <w:sz w:val="28"/>
          <w:szCs w:val="28"/>
        </w:rPr>
      </w:pPr>
    </w:p>
    <w:p w14:paraId="7EA77F9B" w14:textId="4D6A20A7" w:rsidR="002C2400" w:rsidRDefault="002C2400" w:rsidP="002C2400">
      <w:pPr>
        <w:shd w:val="clear" w:color="auto" w:fill="FFFFFF"/>
        <w:ind w:right="-2"/>
        <w:jc w:val="center"/>
        <w:outlineLvl w:val="1"/>
        <w:rPr>
          <w:b/>
          <w:bCs/>
          <w:color w:val="000000"/>
          <w:sz w:val="28"/>
          <w:szCs w:val="28"/>
        </w:rPr>
      </w:pPr>
      <w:r w:rsidRPr="00065B56">
        <w:rPr>
          <w:b/>
          <w:bCs/>
          <w:color w:val="000000"/>
          <w:sz w:val="28"/>
          <w:szCs w:val="28"/>
        </w:rPr>
        <w:t>П</w:t>
      </w:r>
      <w:r>
        <w:rPr>
          <w:b/>
          <w:bCs/>
          <w:color w:val="000000"/>
          <w:sz w:val="28"/>
          <w:szCs w:val="28"/>
        </w:rPr>
        <w:t>ИСЬМО</w:t>
      </w:r>
    </w:p>
    <w:p w14:paraId="7AD7647A" w14:textId="462F9061" w:rsidR="002C2400" w:rsidRDefault="002C2400" w:rsidP="002C2400">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21 января</w:t>
      </w:r>
      <w:r w:rsidRPr="00065B56">
        <w:rPr>
          <w:b/>
          <w:bCs/>
          <w:color w:val="000000"/>
          <w:sz w:val="28"/>
          <w:szCs w:val="28"/>
        </w:rPr>
        <w:t xml:space="preserve"> 20</w:t>
      </w:r>
      <w:r>
        <w:rPr>
          <w:b/>
          <w:bCs/>
          <w:color w:val="000000"/>
          <w:sz w:val="28"/>
          <w:szCs w:val="28"/>
        </w:rPr>
        <w:t>20</w:t>
      </w:r>
      <w:r w:rsidRPr="00065B56">
        <w:rPr>
          <w:b/>
          <w:bCs/>
          <w:color w:val="000000"/>
          <w:sz w:val="28"/>
          <w:szCs w:val="28"/>
        </w:rPr>
        <w:t xml:space="preserve"> года</w:t>
      </w:r>
      <w:r>
        <w:rPr>
          <w:b/>
          <w:bCs/>
          <w:color w:val="000000"/>
          <w:sz w:val="28"/>
          <w:szCs w:val="28"/>
        </w:rPr>
        <w:t xml:space="preserve"> </w:t>
      </w:r>
      <w:r w:rsidRPr="00065B56">
        <w:rPr>
          <w:b/>
          <w:bCs/>
          <w:color w:val="000000"/>
          <w:sz w:val="28"/>
          <w:szCs w:val="28"/>
        </w:rPr>
        <w:t>№</w:t>
      </w:r>
      <w:r>
        <w:rPr>
          <w:b/>
          <w:bCs/>
          <w:color w:val="000000"/>
          <w:sz w:val="28"/>
          <w:szCs w:val="28"/>
        </w:rPr>
        <w:t xml:space="preserve"> 1499-ОД/08</w:t>
      </w:r>
    </w:p>
    <w:p w14:paraId="3436903C" w14:textId="77777777" w:rsidR="002C2400" w:rsidRDefault="002C2400" w:rsidP="002C2400">
      <w:pPr>
        <w:ind w:right="-2"/>
        <w:jc w:val="center"/>
        <w:rPr>
          <w:b/>
          <w:sz w:val="28"/>
          <w:szCs w:val="28"/>
        </w:rPr>
      </w:pPr>
    </w:p>
    <w:p w14:paraId="654B0F59" w14:textId="115E2FE6" w:rsidR="002C2400" w:rsidRPr="002C2400" w:rsidRDefault="002C2400" w:rsidP="002C2400">
      <w:pPr>
        <w:autoSpaceDE w:val="0"/>
        <w:autoSpaceDN w:val="0"/>
        <w:adjustRightInd w:val="0"/>
        <w:ind w:firstLine="709"/>
        <w:jc w:val="both"/>
        <w:rPr>
          <w:bCs/>
          <w:sz w:val="28"/>
          <w:szCs w:val="28"/>
        </w:rPr>
      </w:pPr>
      <w:r w:rsidRPr="002C2400">
        <w:rPr>
          <w:bCs/>
          <w:sz w:val="28"/>
          <w:szCs w:val="28"/>
        </w:rPr>
        <w:t xml:space="preserve">Министерством строительства и жилищно-коммунального хозяйства Российской Федерации в связи с внесением изменений в Градостроительный кодекс Российской Федерации (далее - Кодекс), а также внесением изменений в постановление Правительства Российской Федерации от 5 марта 2007 г. № 145 </w:t>
      </w:r>
      <w:r>
        <w:rPr>
          <w:bCs/>
          <w:sz w:val="28"/>
          <w:szCs w:val="28"/>
        </w:rPr>
        <w:br/>
      </w:r>
      <w:r w:rsidRPr="002C2400">
        <w:rPr>
          <w:bCs/>
          <w:sz w:val="28"/>
          <w:szCs w:val="28"/>
        </w:rPr>
        <w:t xml:space="preserve">«О порядке организации и проведения государственной экспертизы проектной документации и результатов инженерных изысканий» (далее - постановление </w:t>
      </w:r>
      <w:r>
        <w:rPr>
          <w:bCs/>
          <w:sz w:val="28"/>
          <w:szCs w:val="28"/>
        </w:rPr>
        <w:br/>
      </w:r>
      <w:r w:rsidRPr="002C2400">
        <w:rPr>
          <w:bCs/>
          <w:sz w:val="28"/>
          <w:szCs w:val="28"/>
        </w:rPr>
        <w:t>№ 145) сообщается следующее.</w:t>
      </w:r>
    </w:p>
    <w:p w14:paraId="0B98A978" w14:textId="1A1F72AD" w:rsidR="002C2400" w:rsidRPr="002C2400" w:rsidRDefault="002C2400" w:rsidP="002C2400">
      <w:pPr>
        <w:autoSpaceDE w:val="0"/>
        <w:autoSpaceDN w:val="0"/>
        <w:adjustRightInd w:val="0"/>
        <w:ind w:firstLine="709"/>
        <w:jc w:val="both"/>
        <w:rPr>
          <w:bCs/>
          <w:sz w:val="28"/>
          <w:szCs w:val="28"/>
        </w:rPr>
      </w:pPr>
      <w:r w:rsidRPr="002C2400">
        <w:rPr>
          <w:bCs/>
          <w:sz w:val="28"/>
          <w:szCs w:val="28"/>
        </w:rPr>
        <w:t xml:space="preserve">В рамках реализации положений Федерального закона от 3 августа 2018 г. № 342-ФЗ «О внесении изменений в Градостроительный кодекс Российской </w:t>
      </w:r>
      <w:r w:rsidRPr="002C2400">
        <w:rPr>
          <w:bCs/>
          <w:sz w:val="28"/>
          <w:szCs w:val="28"/>
        </w:rPr>
        <w:lastRenderedPageBreak/>
        <w:t xml:space="preserve">Федерации и отдельные законодательные акты Российской Федерации» и Федерального закона от 27 июня 2019 г. № 151-ФЗ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(далее соответственно - (Федеральный закон </w:t>
      </w:r>
      <w:r w:rsidR="00F3371D">
        <w:rPr>
          <w:bCs/>
          <w:sz w:val="28"/>
          <w:szCs w:val="28"/>
        </w:rPr>
        <w:br/>
      </w:r>
      <w:r w:rsidRPr="002C2400">
        <w:rPr>
          <w:bCs/>
          <w:sz w:val="28"/>
          <w:szCs w:val="28"/>
        </w:rPr>
        <w:t>№ 342-ФЗ, Федеральный закон № 151-ФЗ) предусмотрены в том числе следующие и</w:t>
      </w:r>
      <w:r w:rsidR="0091758F">
        <w:rPr>
          <w:bCs/>
          <w:sz w:val="28"/>
          <w:szCs w:val="28"/>
        </w:rPr>
        <w:t>з</w:t>
      </w:r>
      <w:r w:rsidRPr="002C2400">
        <w:rPr>
          <w:bCs/>
          <w:sz w:val="28"/>
          <w:szCs w:val="28"/>
        </w:rPr>
        <w:t>мен</w:t>
      </w:r>
      <w:r w:rsidR="0091758F">
        <w:rPr>
          <w:bCs/>
          <w:sz w:val="28"/>
          <w:szCs w:val="28"/>
        </w:rPr>
        <w:t>ен</w:t>
      </w:r>
      <w:r w:rsidRPr="002C2400">
        <w:rPr>
          <w:bCs/>
          <w:sz w:val="28"/>
          <w:szCs w:val="28"/>
        </w:rPr>
        <w:t>ия:</w:t>
      </w:r>
    </w:p>
    <w:p w14:paraId="7AAA15CA" w14:textId="77777777" w:rsidR="002C2400" w:rsidRPr="002C2400" w:rsidRDefault="002C2400" w:rsidP="002C2400">
      <w:pPr>
        <w:autoSpaceDE w:val="0"/>
        <w:autoSpaceDN w:val="0"/>
        <w:adjustRightInd w:val="0"/>
        <w:ind w:firstLine="709"/>
        <w:jc w:val="both"/>
        <w:rPr>
          <w:bCs/>
          <w:sz w:val="28"/>
          <w:szCs w:val="28"/>
        </w:rPr>
      </w:pPr>
      <w:r w:rsidRPr="002C2400">
        <w:rPr>
          <w:bCs/>
          <w:sz w:val="28"/>
          <w:szCs w:val="28"/>
        </w:rPr>
        <w:t>изменение предмета экспертизы проектной документации, установленного частью 5 статьи 49 Кодекса, в том числе включение в предмет экспертизы проверки достоверности определения сметной стоимости строительства объектов капитального строительства (далее - проверка сметной стоимости) в случаях, установленных частью 2 статьи 8.3 Кодекса (строительство за счет бюджетных средств и средств государственных компаний и корпораций, капитальный ремонт за счет указанных средств в случаях, установленных Правительством Российской Федерации);</w:t>
      </w:r>
    </w:p>
    <w:p w14:paraId="6A12E53C" w14:textId="77777777" w:rsidR="002C2400" w:rsidRPr="002C2400" w:rsidRDefault="002C2400" w:rsidP="002C2400">
      <w:pPr>
        <w:autoSpaceDE w:val="0"/>
        <w:autoSpaceDN w:val="0"/>
        <w:adjustRightInd w:val="0"/>
        <w:ind w:firstLine="709"/>
        <w:jc w:val="both"/>
        <w:rPr>
          <w:bCs/>
          <w:sz w:val="28"/>
          <w:szCs w:val="28"/>
        </w:rPr>
      </w:pPr>
      <w:r w:rsidRPr="002C2400">
        <w:rPr>
          <w:bCs/>
          <w:sz w:val="28"/>
          <w:szCs w:val="28"/>
        </w:rPr>
        <w:t>упрощение процедуры организации и проведения повторной экспертизы проектной документации в случаях внесения изменений в проектную документацию после получения положительного заключения экспертизы (статья 49 Кодекса дополнена частями 3.8 — 3.11). </w:t>
      </w:r>
    </w:p>
    <w:p w14:paraId="71F11C90" w14:textId="77777777" w:rsidR="002C2400" w:rsidRPr="002C2400" w:rsidRDefault="002C2400" w:rsidP="002C2400">
      <w:pPr>
        <w:autoSpaceDE w:val="0"/>
        <w:autoSpaceDN w:val="0"/>
        <w:adjustRightInd w:val="0"/>
        <w:ind w:firstLine="709"/>
        <w:jc w:val="both"/>
        <w:rPr>
          <w:bCs/>
          <w:sz w:val="28"/>
          <w:szCs w:val="28"/>
        </w:rPr>
      </w:pPr>
      <w:r w:rsidRPr="002C2400">
        <w:rPr>
          <w:bCs/>
          <w:sz w:val="28"/>
          <w:szCs w:val="28"/>
        </w:rPr>
        <w:t>В настоящий момент Минстроем России ведется работа по приведению в соответствие нормативных правовых актов, в том числе разработан проект приказа Министерства строительства и жилищно-коммунального хозяйства Российской Федерации «О внесении изменений в некоторые приказы Министерства строительства и жилищно-коммунального хозяйства Российской Федерации» (далее - проект приказа).</w:t>
      </w:r>
    </w:p>
    <w:p w14:paraId="49E1C47C" w14:textId="77777777" w:rsidR="002C2400" w:rsidRPr="002C2400" w:rsidRDefault="002C2400" w:rsidP="002C2400">
      <w:pPr>
        <w:autoSpaceDE w:val="0"/>
        <w:autoSpaceDN w:val="0"/>
        <w:adjustRightInd w:val="0"/>
        <w:ind w:firstLine="709"/>
        <w:jc w:val="both"/>
        <w:rPr>
          <w:bCs/>
          <w:sz w:val="28"/>
          <w:szCs w:val="28"/>
        </w:rPr>
      </w:pPr>
      <w:r w:rsidRPr="002C2400">
        <w:rPr>
          <w:bCs/>
          <w:sz w:val="28"/>
          <w:szCs w:val="28"/>
        </w:rPr>
        <w:t>Проект приказа содержит в себе в том числе изменения к Требованиям к составу, содержанию и порядку оформления заключения государственной экспертизы проектной документации и (или) результатов инженерных изысканий, утвержденных приказом Минстроя России от 8 июня 2018 г. № 341/пр.</w:t>
      </w:r>
    </w:p>
    <w:p w14:paraId="753BB2C5" w14:textId="26B2B7FA" w:rsidR="002C2400" w:rsidRPr="002C2400" w:rsidRDefault="002C2400" w:rsidP="002C2400">
      <w:pPr>
        <w:autoSpaceDE w:val="0"/>
        <w:autoSpaceDN w:val="0"/>
        <w:adjustRightInd w:val="0"/>
        <w:ind w:firstLine="709"/>
        <w:jc w:val="both"/>
        <w:rPr>
          <w:bCs/>
          <w:sz w:val="28"/>
          <w:szCs w:val="28"/>
        </w:rPr>
      </w:pPr>
      <w:r w:rsidRPr="002C2400">
        <w:rPr>
          <w:bCs/>
          <w:sz w:val="28"/>
          <w:szCs w:val="28"/>
        </w:rPr>
        <w:t xml:space="preserve">Правила подготовки нормативных правовых актов федеральных органов исполнительной власти и их государственной регистрации, утвержденные постановлением Правительства Российской Федерации от 13 августа 1997 г. </w:t>
      </w:r>
      <w:r w:rsidR="00F3371D">
        <w:rPr>
          <w:bCs/>
          <w:sz w:val="28"/>
          <w:szCs w:val="28"/>
        </w:rPr>
        <w:br/>
      </w:r>
      <w:r w:rsidRPr="002C2400">
        <w:rPr>
          <w:bCs/>
          <w:sz w:val="28"/>
          <w:szCs w:val="28"/>
        </w:rPr>
        <w:t>№ 1009, предусматривают в рамках разработки проекта приказа необходимость проведения ряда процедур (согласование с заинтересованными федеральными органами исполнительной власти, регистрация в Минюсте России), временные затраты на осуществление которых могут составить длительное время.</w:t>
      </w:r>
    </w:p>
    <w:p w14:paraId="0E4614B9" w14:textId="77777777" w:rsidR="002C2400" w:rsidRPr="002C2400" w:rsidRDefault="002C2400" w:rsidP="002C2400">
      <w:pPr>
        <w:autoSpaceDE w:val="0"/>
        <w:autoSpaceDN w:val="0"/>
        <w:adjustRightInd w:val="0"/>
        <w:ind w:firstLine="709"/>
        <w:jc w:val="both"/>
        <w:rPr>
          <w:bCs/>
          <w:sz w:val="28"/>
          <w:szCs w:val="28"/>
        </w:rPr>
      </w:pPr>
      <w:r w:rsidRPr="002C2400">
        <w:rPr>
          <w:bCs/>
          <w:sz w:val="28"/>
          <w:szCs w:val="28"/>
        </w:rPr>
        <w:t>На основании изложенного, до утверждения проекта приказа возможно использовать в работе произвольные формы заключения экспертизы.</w:t>
      </w:r>
    </w:p>
    <w:p w14:paraId="3195B913" w14:textId="77777777" w:rsidR="002C2400" w:rsidRPr="002C2400" w:rsidRDefault="002C2400" w:rsidP="002C2400">
      <w:pPr>
        <w:autoSpaceDE w:val="0"/>
        <w:autoSpaceDN w:val="0"/>
        <w:adjustRightInd w:val="0"/>
        <w:ind w:firstLine="709"/>
        <w:jc w:val="both"/>
        <w:rPr>
          <w:bCs/>
          <w:sz w:val="28"/>
          <w:szCs w:val="28"/>
        </w:rPr>
      </w:pPr>
      <w:r w:rsidRPr="002C2400">
        <w:rPr>
          <w:bCs/>
          <w:sz w:val="28"/>
          <w:szCs w:val="28"/>
        </w:rPr>
        <w:t>Однако Минстрой России рекомендует до утверждения проекта приказа использовать в работе прилагаемые формы заключения экспертизы.</w:t>
      </w:r>
    </w:p>
    <w:p w14:paraId="57E9ECC3" w14:textId="77777777" w:rsidR="002C2400" w:rsidRPr="002C2400" w:rsidRDefault="002C2400" w:rsidP="002C2400">
      <w:pPr>
        <w:autoSpaceDE w:val="0"/>
        <w:autoSpaceDN w:val="0"/>
        <w:adjustRightInd w:val="0"/>
        <w:ind w:firstLine="709"/>
        <w:jc w:val="both"/>
        <w:rPr>
          <w:bCs/>
          <w:sz w:val="28"/>
          <w:szCs w:val="28"/>
        </w:rPr>
      </w:pPr>
      <w:r w:rsidRPr="002C2400">
        <w:rPr>
          <w:bCs/>
          <w:sz w:val="28"/>
          <w:szCs w:val="28"/>
        </w:rPr>
        <w:t>Проект приказа в настоящее время размещен на федеральном портале проектов нормативных правовых актов и доступен для ознакомления по адресу https://regiilation.gov.ru/projects#npa=95213.</w:t>
      </w:r>
    </w:p>
    <w:p w14:paraId="2518E212" w14:textId="442CCD08" w:rsidR="002C2400" w:rsidRDefault="002C2400" w:rsidP="002C2400">
      <w:pPr>
        <w:autoSpaceDE w:val="0"/>
        <w:autoSpaceDN w:val="0"/>
        <w:adjustRightInd w:val="0"/>
        <w:ind w:firstLine="709"/>
        <w:jc w:val="both"/>
        <w:rPr>
          <w:bCs/>
          <w:sz w:val="28"/>
          <w:szCs w:val="28"/>
        </w:rPr>
      </w:pPr>
      <w:r w:rsidRPr="002C2400">
        <w:rPr>
          <w:bCs/>
          <w:sz w:val="28"/>
          <w:szCs w:val="28"/>
        </w:rPr>
        <w:lastRenderedPageBreak/>
        <w:t>Одновременно сообщается, что проведение проверки достоверности определения сметной стоимости строительства, проведение которой начато до вступления в силу постановления Правительства Российской Федерации от 31 декабря 2019 г. № 1948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(17 января 2020 года), а также подготовка заключения по результатам такой проверки осуществляется в соответствии с требованиями нормативных правовых актов, действовавших до вступления в силу указанного акта Правительства Российской Федерации.</w:t>
      </w:r>
    </w:p>
    <w:p w14:paraId="3AFE8AA3" w14:textId="77777777" w:rsidR="002C2400" w:rsidRDefault="002C2400" w:rsidP="002C2400">
      <w:pPr>
        <w:autoSpaceDE w:val="0"/>
        <w:autoSpaceDN w:val="0"/>
        <w:adjustRightInd w:val="0"/>
        <w:rPr>
          <w:bCs/>
          <w:sz w:val="28"/>
          <w:szCs w:val="28"/>
        </w:rPr>
      </w:pPr>
    </w:p>
    <w:p w14:paraId="1AC2572B" w14:textId="7647FFDF" w:rsidR="002C2400" w:rsidRDefault="002C2400" w:rsidP="002C2400">
      <w:pPr>
        <w:autoSpaceDE w:val="0"/>
        <w:autoSpaceDN w:val="0"/>
        <w:adjustRightInd w:val="0"/>
        <w:jc w:val="right"/>
        <w:rPr>
          <w:bCs/>
          <w:sz w:val="28"/>
          <w:szCs w:val="28"/>
        </w:rPr>
      </w:pPr>
      <w:proofErr w:type="spellStart"/>
      <w:r>
        <w:rPr>
          <w:bCs/>
          <w:sz w:val="28"/>
          <w:szCs w:val="28"/>
        </w:rPr>
        <w:t>И.о</w:t>
      </w:r>
      <w:proofErr w:type="spellEnd"/>
      <w:r>
        <w:rPr>
          <w:bCs/>
          <w:sz w:val="28"/>
          <w:szCs w:val="28"/>
        </w:rPr>
        <w:t>. Директора Департамента</w:t>
      </w:r>
    </w:p>
    <w:p w14:paraId="432FF1F7" w14:textId="5D4C6934" w:rsidR="002C2400" w:rsidRDefault="002C2400" w:rsidP="002C2400">
      <w:pPr>
        <w:autoSpaceDE w:val="0"/>
        <w:autoSpaceDN w:val="0"/>
        <w:adjustRightInd w:val="0"/>
        <w:jc w:val="right"/>
        <w:rPr>
          <w:bCs/>
          <w:sz w:val="28"/>
          <w:szCs w:val="28"/>
        </w:rPr>
      </w:pPr>
      <w:r>
        <w:rPr>
          <w:bCs/>
          <w:sz w:val="28"/>
          <w:szCs w:val="28"/>
        </w:rPr>
        <w:t>градостроительной деятельности</w:t>
      </w:r>
    </w:p>
    <w:p w14:paraId="0C6F2FBE" w14:textId="067ABA78" w:rsidR="002C2400" w:rsidRDefault="002C2400" w:rsidP="002C2400">
      <w:pPr>
        <w:autoSpaceDE w:val="0"/>
        <w:autoSpaceDN w:val="0"/>
        <w:adjustRightInd w:val="0"/>
        <w:jc w:val="right"/>
        <w:rPr>
          <w:bCs/>
          <w:sz w:val="28"/>
          <w:szCs w:val="28"/>
        </w:rPr>
      </w:pPr>
      <w:r>
        <w:rPr>
          <w:bCs/>
          <w:sz w:val="28"/>
          <w:szCs w:val="28"/>
        </w:rPr>
        <w:t>и архитектуры</w:t>
      </w:r>
    </w:p>
    <w:p w14:paraId="2C96BAC7" w14:textId="42DD124A" w:rsidR="002C2400" w:rsidRDefault="002C2400" w:rsidP="002C2400">
      <w:pPr>
        <w:autoSpaceDE w:val="0"/>
        <w:autoSpaceDN w:val="0"/>
        <w:adjustRightInd w:val="0"/>
        <w:jc w:val="right"/>
        <w:rPr>
          <w:bCs/>
          <w:sz w:val="28"/>
          <w:szCs w:val="28"/>
        </w:rPr>
      </w:pPr>
      <w:proofErr w:type="gramStart"/>
      <w:r>
        <w:rPr>
          <w:bCs/>
          <w:sz w:val="28"/>
          <w:szCs w:val="28"/>
        </w:rPr>
        <w:t>О.А.</w:t>
      </w:r>
      <w:proofErr w:type="gramEnd"/>
      <w:r>
        <w:rPr>
          <w:bCs/>
          <w:sz w:val="28"/>
          <w:szCs w:val="28"/>
        </w:rPr>
        <w:t xml:space="preserve"> Дашкова</w:t>
      </w:r>
    </w:p>
    <w:p w14:paraId="36138942" w14:textId="268583CB" w:rsidR="00D31594" w:rsidRDefault="00D31594" w:rsidP="002C2400">
      <w:pPr>
        <w:autoSpaceDE w:val="0"/>
        <w:autoSpaceDN w:val="0"/>
        <w:adjustRightInd w:val="0"/>
        <w:jc w:val="right"/>
        <w:rPr>
          <w:bCs/>
          <w:sz w:val="28"/>
          <w:szCs w:val="28"/>
        </w:rPr>
      </w:pPr>
    </w:p>
    <w:p w14:paraId="6B1DBBEA" w14:textId="6EBEF08C" w:rsidR="00D31594" w:rsidRDefault="00D31594" w:rsidP="002C2400">
      <w:pPr>
        <w:autoSpaceDE w:val="0"/>
        <w:autoSpaceDN w:val="0"/>
        <w:adjustRightInd w:val="0"/>
        <w:jc w:val="right"/>
        <w:rPr>
          <w:bCs/>
          <w:sz w:val="28"/>
          <w:szCs w:val="28"/>
        </w:rPr>
      </w:pPr>
    </w:p>
    <w:p w14:paraId="2E1F2478" w14:textId="7BC6E1F0" w:rsidR="00D31594" w:rsidRDefault="00D31594" w:rsidP="002C2400">
      <w:pPr>
        <w:autoSpaceDE w:val="0"/>
        <w:autoSpaceDN w:val="0"/>
        <w:adjustRightInd w:val="0"/>
        <w:jc w:val="right"/>
        <w:rPr>
          <w:bCs/>
          <w:sz w:val="28"/>
          <w:szCs w:val="28"/>
        </w:rPr>
      </w:pPr>
    </w:p>
    <w:p w14:paraId="20A86B1D" w14:textId="77777777" w:rsidR="00D31594" w:rsidRPr="00D43A05" w:rsidRDefault="00D31594" w:rsidP="00D31594">
      <w:pPr>
        <w:ind w:right="-2"/>
        <w:jc w:val="center"/>
        <w:rPr>
          <w:b/>
          <w:sz w:val="28"/>
          <w:szCs w:val="28"/>
        </w:rPr>
      </w:pPr>
      <w:r w:rsidRPr="00D43A05">
        <w:rPr>
          <w:b/>
          <w:sz w:val="28"/>
          <w:szCs w:val="28"/>
        </w:rPr>
        <w:t>МИНИСТЕРСТВО</w:t>
      </w:r>
    </w:p>
    <w:p w14:paraId="7821EE3B" w14:textId="77777777" w:rsidR="00D31594" w:rsidRPr="00D43A05" w:rsidRDefault="00D31594" w:rsidP="00D31594">
      <w:pPr>
        <w:ind w:right="-2"/>
        <w:jc w:val="center"/>
        <w:rPr>
          <w:b/>
          <w:sz w:val="28"/>
          <w:szCs w:val="28"/>
        </w:rPr>
      </w:pPr>
      <w:r w:rsidRPr="00D43A05">
        <w:rPr>
          <w:b/>
          <w:sz w:val="28"/>
          <w:szCs w:val="28"/>
        </w:rPr>
        <w:t>СТРОИТЕЛЬСТВА И ЖИЛИЩНО-КОММУНАЛЬНОГО</w:t>
      </w:r>
    </w:p>
    <w:p w14:paraId="48BD3E33" w14:textId="77777777" w:rsidR="00D31594" w:rsidRDefault="00D31594" w:rsidP="00D31594">
      <w:pPr>
        <w:ind w:right="-2"/>
        <w:jc w:val="center"/>
        <w:rPr>
          <w:b/>
          <w:sz w:val="28"/>
          <w:szCs w:val="28"/>
        </w:rPr>
      </w:pPr>
      <w:r w:rsidRPr="00D43A05">
        <w:rPr>
          <w:b/>
          <w:sz w:val="28"/>
          <w:szCs w:val="28"/>
        </w:rPr>
        <w:t>ХОЗЯЙСТВА РОССИЙСКОЙ ФЕДЕРАЦИИ</w:t>
      </w:r>
    </w:p>
    <w:p w14:paraId="1F08129B" w14:textId="77777777" w:rsidR="00D31594" w:rsidRDefault="00D31594" w:rsidP="00D31594">
      <w:pPr>
        <w:ind w:right="-2"/>
        <w:jc w:val="center"/>
        <w:rPr>
          <w:b/>
          <w:sz w:val="28"/>
          <w:szCs w:val="28"/>
        </w:rPr>
      </w:pPr>
    </w:p>
    <w:p w14:paraId="13BE8340" w14:textId="77777777" w:rsidR="00D31594" w:rsidRDefault="00D31594" w:rsidP="00D31594">
      <w:pPr>
        <w:shd w:val="clear" w:color="auto" w:fill="FFFFFF"/>
        <w:ind w:right="-2"/>
        <w:jc w:val="center"/>
        <w:outlineLvl w:val="1"/>
        <w:rPr>
          <w:b/>
          <w:bCs/>
          <w:color w:val="000000"/>
          <w:sz w:val="28"/>
          <w:szCs w:val="28"/>
        </w:rPr>
      </w:pPr>
      <w:r w:rsidRPr="00065B56">
        <w:rPr>
          <w:b/>
          <w:bCs/>
          <w:color w:val="000000"/>
          <w:sz w:val="28"/>
          <w:szCs w:val="28"/>
        </w:rPr>
        <w:t>ПРИКАЗ</w:t>
      </w:r>
    </w:p>
    <w:p w14:paraId="0EBDF7E8" w14:textId="2E0DB6BF" w:rsidR="00D31594" w:rsidRDefault="00D31594" w:rsidP="00D31594">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30 марта</w:t>
      </w:r>
      <w:r w:rsidRPr="00065B56">
        <w:rPr>
          <w:b/>
          <w:bCs/>
          <w:color w:val="000000"/>
          <w:sz w:val="28"/>
          <w:szCs w:val="28"/>
        </w:rPr>
        <w:t xml:space="preserve"> 20</w:t>
      </w:r>
      <w:r>
        <w:rPr>
          <w:b/>
          <w:bCs/>
          <w:color w:val="000000"/>
          <w:sz w:val="28"/>
          <w:szCs w:val="28"/>
        </w:rPr>
        <w:t>20</w:t>
      </w:r>
      <w:r w:rsidRPr="00065B56">
        <w:rPr>
          <w:b/>
          <w:bCs/>
          <w:color w:val="000000"/>
          <w:sz w:val="28"/>
          <w:szCs w:val="28"/>
        </w:rPr>
        <w:t xml:space="preserve"> года</w:t>
      </w:r>
      <w:r>
        <w:rPr>
          <w:b/>
          <w:bCs/>
          <w:color w:val="000000"/>
          <w:sz w:val="28"/>
          <w:szCs w:val="28"/>
        </w:rPr>
        <w:t xml:space="preserve"> </w:t>
      </w:r>
      <w:r w:rsidRPr="00065B56">
        <w:rPr>
          <w:b/>
          <w:bCs/>
          <w:color w:val="000000"/>
          <w:sz w:val="28"/>
          <w:szCs w:val="28"/>
        </w:rPr>
        <w:t>№</w:t>
      </w:r>
      <w:r>
        <w:rPr>
          <w:b/>
          <w:bCs/>
          <w:color w:val="000000"/>
          <w:sz w:val="28"/>
          <w:szCs w:val="28"/>
        </w:rPr>
        <w:t xml:space="preserve"> 171</w:t>
      </w:r>
      <w:r w:rsidRPr="00065B56">
        <w:rPr>
          <w:b/>
          <w:bCs/>
          <w:color w:val="000000"/>
          <w:sz w:val="28"/>
          <w:szCs w:val="28"/>
        </w:rPr>
        <w:t>/пр</w:t>
      </w:r>
    </w:p>
    <w:p w14:paraId="28DC47F7" w14:textId="77777777" w:rsidR="00D31594" w:rsidRDefault="00D31594" w:rsidP="00D31594">
      <w:pPr>
        <w:ind w:right="-2"/>
        <w:jc w:val="center"/>
        <w:rPr>
          <w:b/>
          <w:sz w:val="28"/>
          <w:szCs w:val="28"/>
        </w:rPr>
      </w:pPr>
    </w:p>
    <w:p w14:paraId="3D6472C6" w14:textId="6E45FF63" w:rsidR="00D31594" w:rsidRDefault="00470B1F" w:rsidP="001673BF">
      <w:pPr>
        <w:ind w:right="-2"/>
        <w:jc w:val="center"/>
        <w:rPr>
          <w:b/>
          <w:sz w:val="28"/>
          <w:szCs w:val="28"/>
        </w:rPr>
      </w:pPr>
      <w:r w:rsidRPr="00470B1F">
        <w:rPr>
          <w:b/>
          <w:sz w:val="28"/>
          <w:szCs w:val="28"/>
        </w:rPr>
        <w:t>Об утверждении изменений в сметные нормы</w:t>
      </w:r>
    </w:p>
    <w:p w14:paraId="0E63647E" w14:textId="77777777" w:rsidR="00470B1F" w:rsidRDefault="00470B1F" w:rsidP="00D31594">
      <w:pPr>
        <w:ind w:right="-2" w:firstLine="709"/>
        <w:jc w:val="center"/>
        <w:rPr>
          <w:b/>
          <w:sz w:val="28"/>
          <w:szCs w:val="28"/>
        </w:rPr>
      </w:pPr>
    </w:p>
    <w:p w14:paraId="4EC353B3" w14:textId="227D07BA" w:rsidR="00470B1F" w:rsidRPr="00470B1F" w:rsidRDefault="00470B1F" w:rsidP="00470B1F">
      <w:pPr>
        <w:tabs>
          <w:tab w:val="left" w:pos="972"/>
        </w:tabs>
        <w:autoSpaceDE w:val="0"/>
        <w:autoSpaceDN w:val="0"/>
        <w:adjustRightInd w:val="0"/>
        <w:ind w:firstLine="709"/>
        <w:jc w:val="both"/>
        <w:rPr>
          <w:bCs/>
          <w:sz w:val="28"/>
          <w:szCs w:val="28"/>
        </w:rPr>
      </w:pPr>
      <w:r w:rsidRPr="00470B1F">
        <w:rPr>
          <w:bCs/>
          <w:sz w:val="28"/>
          <w:szCs w:val="28"/>
        </w:rPr>
        <w:t>В соответствии с пунктом 7.5 статьи 6 и пунктом 3 статьи 8.3</w:t>
      </w:r>
      <w:r w:rsidR="001673BF">
        <w:rPr>
          <w:bCs/>
          <w:sz w:val="28"/>
          <w:szCs w:val="28"/>
        </w:rPr>
        <w:t xml:space="preserve"> </w:t>
      </w:r>
      <w:r w:rsidRPr="00470B1F">
        <w:rPr>
          <w:bCs/>
          <w:sz w:val="28"/>
          <w:szCs w:val="28"/>
        </w:rPr>
        <w:t>Градостроительного кодекса Российской Федерации, и подпунктом 5.4.5 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приказываю:</w:t>
      </w:r>
    </w:p>
    <w:p w14:paraId="366ED6B7" w14:textId="77777777" w:rsidR="00470B1F" w:rsidRPr="00470B1F" w:rsidRDefault="00470B1F" w:rsidP="001673BF">
      <w:pPr>
        <w:tabs>
          <w:tab w:val="left" w:pos="1134"/>
        </w:tabs>
        <w:autoSpaceDE w:val="0"/>
        <w:autoSpaceDN w:val="0"/>
        <w:adjustRightInd w:val="0"/>
        <w:ind w:firstLine="709"/>
        <w:jc w:val="both"/>
        <w:rPr>
          <w:bCs/>
          <w:sz w:val="28"/>
          <w:szCs w:val="28"/>
        </w:rPr>
      </w:pPr>
      <w:r w:rsidRPr="00470B1F">
        <w:rPr>
          <w:bCs/>
          <w:sz w:val="28"/>
          <w:szCs w:val="28"/>
        </w:rPr>
        <w:t>1.</w:t>
      </w:r>
      <w:r w:rsidRPr="00470B1F">
        <w:rPr>
          <w:bCs/>
          <w:sz w:val="28"/>
          <w:szCs w:val="28"/>
        </w:rPr>
        <w:tab/>
        <w:t>Утвердить прилагаемые изменения в сметные нормы:</w:t>
      </w:r>
    </w:p>
    <w:p w14:paraId="552FF868" w14:textId="5DF5B812" w:rsidR="00470B1F" w:rsidRPr="00470B1F" w:rsidRDefault="00470B1F" w:rsidP="001673BF">
      <w:pPr>
        <w:tabs>
          <w:tab w:val="left" w:pos="1134"/>
        </w:tabs>
        <w:autoSpaceDE w:val="0"/>
        <w:autoSpaceDN w:val="0"/>
        <w:adjustRightInd w:val="0"/>
        <w:ind w:firstLine="709"/>
        <w:jc w:val="both"/>
        <w:rPr>
          <w:bCs/>
          <w:sz w:val="28"/>
          <w:szCs w:val="28"/>
        </w:rPr>
      </w:pPr>
      <w:r w:rsidRPr="00470B1F">
        <w:rPr>
          <w:bCs/>
          <w:sz w:val="28"/>
          <w:szCs w:val="28"/>
        </w:rPr>
        <w:t>1)</w:t>
      </w:r>
      <w:r w:rsidRPr="00470B1F">
        <w:rPr>
          <w:bCs/>
          <w:sz w:val="28"/>
          <w:szCs w:val="28"/>
        </w:rPr>
        <w:tab/>
        <w:t xml:space="preserve">на строительные работы, утвержденные приказом Министерства строительства и жилищно-коммунального хозяйства Российской Федерации </w:t>
      </w:r>
      <w:r w:rsidR="001673BF">
        <w:rPr>
          <w:bCs/>
          <w:sz w:val="28"/>
          <w:szCs w:val="28"/>
        </w:rPr>
        <w:br/>
      </w:r>
      <w:r w:rsidRPr="00470B1F">
        <w:rPr>
          <w:bCs/>
          <w:sz w:val="28"/>
          <w:szCs w:val="28"/>
        </w:rPr>
        <w:t xml:space="preserve">от 26 декабря 2019 г. № 871/пр «Об утверждении сметных норм на строительные работы», «Земляные работы», «Скважины», «Свайные работы, опускные колодцы, закрепление грунтов», «Бетонные и железобетонные конструкции монолитные», «Бетонные и железобетонные конструкции сборные», «Конструкции из кирпича и блоков», «Строительные металлические конструкции», «Деревянные конструкции», «Полы», «Кровли», «Защита строительных конструкций и оборудования от коррозии», «Отделочные работы», «Трубопроводы внутренние», «Водопровод и канализация - внутренние </w:t>
      </w:r>
      <w:r w:rsidRPr="00470B1F">
        <w:rPr>
          <w:bCs/>
          <w:sz w:val="28"/>
          <w:szCs w:val="28"/>
        </w:rPr>
        <w:lastRenderedPageBreak/>
        <w:t>устройства», «Водопровод - наружные сети», «Канализация - наружные сети», «Теплоснабжение и газопроводы - наружные сети», «Магистральные и промысловые трубопроводы», «Автомобильные дороги», «Железные дороги», «Тоннели и метрополитены», «Линии электропередачи», «Сооружения связи, радиовещания и телевидения», «Деревянные конструкции гидротехнических сооружений», «Гидроизоляционные работы в гидротехнических сооружениях», «Работы при реконструкции зданий и сооружений» согласно приложению № 1 к настоящему приказу;</w:t>
      </w:r>
    </w:p>
    <w:p w14:paraId="060B56E9" w14:textId="36A37623" w:rsidR="00470B1F" w:rsidRPr="00470B1F" w:rsidRDefault="00470B1F" w:rsidP="001673BF">
      <w:pPr>
        <w:tabs>
          <w:tab w:val="left" w:pos="1134"/>
        </w:tabs>
        <w:autoSpaceDE w:val="0"/>
        <w:autoSpaceDN w:val="0"/>
        <w:adjustRightInd w:val="0"/>
        <w:ind w:firstLine="709"/>
        <w:jc w:val="both"/>
        <w:rPr>
          <w:bCs/>
          <w:sz w:val="28"/>
          <w:szCs w:val="28"/>
        </w:rPr>
      </w:pPr>
      <w:r w:rsidRPr="00470B1F">
        <w:rPr>
          <w:bCs/>
          <w:sz w:val="28"/>
          <w:szCs w:val="28"/>
        </w:rPr>
        <w:t>2)</w:t>
      </w:r>
      <w:r w:rsidRPr="00470B1F">
        <w:rPr>
          <w:bCs/>
          <w:sz w:val="28"/>
          <w:szCs w:val="28"/>
        </w:rPr>
        <w:tab/>
        <w:t>на монтаж оборудования, утвержденные приказом Министерства строительства и жилищно-коммунального хозяйства Российской Федерации</w:t>
      </w:r>
      <w:r>
        <w:rPr>
          <w:bCs/>
          <w:sz w:val="28"/>
          <w:szCs w:val="28"/>
        </w:rPr>
        <w:t xml:space="preserve"> </w:t>
      </w:r>
      <w:r w:rsidR="001673BF">
        <w:rPr>
          <w:bCs/>
          <w:sz w:val="28"/>
          <w:szCs w:val="28"/>
        </w:rPr>
        <w:br/>
      </w:r>
      <w:r w:rsidRPr="00470B1F">
        <w:rPr>
          <w:bCs/>
          <w:sz w:val="28"/>
          <w:szCs w:val="28"/>
        </w:rPr>
        <w:t>от 26 декабря 2019 г. № 872/пр «Об утверждении сметных норм на монтаж оборудования», «Компрессорные установки насосы и вентиляторы», «Электротехнические установки», «Оборудование связи», «Технологические трубопроводы», «Оборудование предприятий химической и нефтеперерабатывающей промышленности», «Оборудование предприятий легкой промышленности» согласно приложению № 2 к настоящему приказу;</w:t>
      </w:r>
    </w:p>
    <w:p w14:paraId="7C11E209" w14:textId="77777777" w:rsidR="00470B1F" w:rsidRPr="00470B1F" w:rsidRDefault="00470B1F" w:rsidP="001673BF">
      <w:pPr>
        <w:tabs>
          <w:tab w:val="left" w:pos="1134"/>
        </w:tabs>
        <w:autoSpaceDE w:val="0"/>
        <w:autoSpaceDN w:val="0"/>
        <w:adjustRightInd w:val="0"/>
        <w:ind w:firstLine="709"/>
        <w:jc w:val="both"/>
        <w:rPr>
          <w:bCs/>
          <w:sz w:val="28"/>
          <w:szCs w:val="28"/>
        </w:rPr>
      </w:pPr>
      <w:r w:rsidRPr="00470B1F">
        <w:rPr>
          <w:bCs/>
          <w:sz w:val="28"/>
          <w:szCs w:val="28"/>
        </w:rPr>
        <w:t>3)</w:t>
      </w:r>
      <w:r w:rsidRPr="00470B1F">
        <w:rPr>
          <w:bCs/>
          <w:sz w:val="28"/>
          <w:szCs w:val="28"/>
        </w:rPr>
        <w:tab/>
        <w:t>на ремонтно-строительные работы, утвержденные приказом Министерства строительства и жилищно-коммунального хозяйства Российской Федерации от 26 декабря 2019 г. № 875/пр «Об утверждении сметных норм на ремонтно-строительные работы», «Полы», «Крыши, кровли», «Наружные инженерные сети», «Благоустройство», «Прочие ремонтно-строительные работы» согласно приложению № 3 к настоящему приказу.</w:t>
      </w:r>
    </w:p>
    <w:p w14:paraId="72F9D6A3" w14:textId="4D38F1A7" w:rsidR="00293FBE" w:rsidRDefault="00470B1F" w:rsidP="001673BF">
      <w:pPr>
        <w:tabs>
          <w:tab w:val="left" w:pos="1134"/>
        </w:tabs>
        <w:autoSpaceDE w:val="0"/>
        <w:autoSpaceDN w:val="0"/>
        <w:adjustRightInd w:val="0"/>
        <w:ind w:firstLine="709"/>
        <w:jc w:val="both"/>
        <w:rPr>
          <w:bCs/>
          <w:sz w:val="28"/>
          <w:szCs w:val="28"/>
        </w:rPr>
      </w:pPr>
      <w:r w:rsidRPr="00470B1F">
        <w:rPr>
          <w:bCs/>
          <w:sz w:val="28"/>
          <w:szCs w:val="28"/>
        </w:rPr>
        <w:t>2.</w:t>
      </w:r>
      <w:r w:rsidRPr="00470B1F">
        <w:rPr>
          <w:bCs/>
          <w:sz w:val="28"/>
          <w:szCs w:val="28"/>
        </w:rPr>
        <w:tab/>
        <w:t>Настоящий приказ вступает в силу по истечении трех месяцев с даты его утверждения.</w:t>
      </w:r>
    </w:p>
    <w:p w14:paraId="1C9B6019" w14:textId="0FC25D0D" w:rsidR="00470B1F" w:rsidRDefault="00470B1F" w:rsidP="00470B1F">
      <w:pPr>
        <w:tabs>
          <w:tab w:val="left" w:pos="972"/>
        </w:tabs>
        <w:autoSpaceDE w:val="0"/>
        <w:autoSpaceDN w:val="0"/>
        <w:adjustRightInd w:val="0"/>
        <w:jc w:val="both"/>
        <w:rPr>
          <w:bCs/>
          <w:sz w:val="28"/>
          <w:szCs w:val="28"/>
        </w:rPr>
      </w:pPr>
    </w:p>
    <w:p w14:paraId="4E87061A" w14:textId="77777777" w:rsidR="00470B1F" w:rsidRDefault="00470B1F" w:rsidP="00470B1F">
      <w:pPr>
        <w:autoSpaceDE w:val="0"/>
        <w:autoSpaceDN w:val="0"/>
        <w:adjustRightInd w:val="0"/>
        <w:jc w:val="right"/>
        <w:rPr>
          <w:bCs/>
          <w:sz w:val="28"/>
          <w:szCs w:val="28"/>
        </w:rPr>
      </w:pPr>
      <w:r>
        <w:rPr>
          <w:bCs/>
          <w:sz w:val="28"/>
          <w:szCs w:val="28"/>
        </w:rPr>
        <w:t>Первый заместитель Министра</w:t>
      </w:r>
    </w:p>
    <w:p w14:paraId="2D01FE4C" w14:textId="77777777" w:rsidR="00470B1F" w:rsidRDefault="00470B1F" w:rsidP="00470B1F">
      <w:pPr>
        <w:ind w:right="-2"/>
        <w:jc w:val="right"/>
        <w:rPr>
          <w:bCs/>
          <w:sz w:val="28"/>
          <w:szCs w:val="28"/>
        </w:rPr>
      </w:pPr>
      <w:r>
        <w:rPr>
          <w:bCs/>
          <w:sz w:val="28"/>
          <w:szCs w:val="28"/>
        </w:rPr>
        <w:t>И.Э. Файзуллин</w:t>
      </w:r>
    </w:p>
    <w:p w14:paraId="40F50AC0" w14:textId="13AA36F4" w:rsidR="00470B1F" w:rsidRDefault="00470B1F" w:rsidP="00D31594">
      <w:pPr>
        <w:autoSpaceDE w:val="0"/>
        <w:autoSpaceDN w:val="0"/>
        <w:adjustRightInd w:val="0"/>
        <w:jc w:val="right"/>
        <w:rPr>
          <w:bCs/>
          <w:sz w:val="28"/>
          <w:szCs w:val="28"/>
        </w:rPr>
      </w:pPr>
    </w:p>
    <w:p w14:paraId="040AE1E5" w14:textId="3088CAF6" w:rsidR="00470B1F" w:rsidRDefault="00470B1F" w:rsidP="00D31594">
      <w:pPr>
        <w:autoSpaceDE w:val="0"/>
        <w:autoSpaceDN w:val="0"/>
        <w:adjustRightInd w:val="0"/>
        <w:jc w:val="right"/>
        <w:rPr>
          <w:bCs/>
          <w:sz w:val="28"/>
          <w:szCs w:val="28"/>
        </w:rPr>
      </w:pPr>
    </w:p>
    <w:p w14:paraId="0ADEFEC3" w14:textId="77777777" w:rsidR="00470B1F" w:rsidRDefault="00470B1F" w:rsidP="00D31594">
      <w:pPr>
        <w:autoSpaceDE w:val="0"/>
        <w:autoSpaceDN w:val="0"/>
        <w:adjustRightInd w:val="0"/>
        <w:jc w:val="right"/>
        <w:rPr>
          <w:bCs/>
          <w:sz w:val="28"/>
          <w:szCs w:val="28"/>
        </w:rPr>
      </w:pPr>
    </w:p>
    <w:p w14:paraId="73D5022D" w14:textId="77777777" w:rsidR="00293FBE" w:rsidRPr="00D43A05" w:rsidRDefault="00293FBE" w:rsidP="00293FBE">
      <w:pPr>
        <w:ind w:right="-2"/>
        <w:jc w:val="center"/>
        <w:rPr>
          <w:b/>
          <w:sz w:val="28"/>
          <w:szCs w:val="28"/>
        </w:rPr>
      </w:pPr>
      <w:r w:rsidRPr="00D43A05">
        <w:rPr>
          <w:b/>
          <w:sz w:val="28"/>
          <w:szCs w:val="28"/>
        </w:rPr>
        <w:t>МИНИСТЕРСТВО</w:t>
      </w:r>
    </w:p>
    <w:p w14:paraId="4DC16119" w14:textId="77777777" w:rsidR="00293FBE" w:rsidRPr="00D43A05" w:rsidRDefault="00293FBE" w:rsidP="00293FBE">
      <w:pPr>
        <w:ind w:right="-2"/>
        <w:jc w:val="center"/>
        <w:rPr>
          <w:b/>
          <w:sz w:val="28"/>
          <w:szCs w:val="28"/>
        </w:rPr>
      </w:pPr>
      <w:r w:rsidRPr="00D43A05">
        <w:rPr>
          <w:b/>
          <w:sz w:val="28"/>
          <w:szCs w:val="28"/>
        </w:rPr>
        <w:t>СТРОИТЕЛЬСТВА И ЖИЛИЩНО-КОММУНАЛЬНОГО</w:t>
      </w:r>
    </w:p>
    <w:p w14:paraId="0EB6D387" w14:textId="77777777" w:rsidR="00293FBE" w:rsidRDefault="00293FBE" w:rsidP="00293FBE">
      <w:pPr>
        <w:ind w:right="-2"/>
        <w:jc w:val="center"/>
        <w:rPr>
          <w:b/>
          <w:sz w:val="28"/>
          <w:szCs w:val="28"/>
        </w:rPr>
      </w:pPr>
      <w:r w:rsidRPr="00D43A05">
        <w:rPr>
          <w:b/>
          <w:sz w:val="28"/>
          <w:szCs w:val="28"/>
        </w:rPr>
        <w:t>ХОЗЯЙСТВА РОССИЙСКОЙ ФЕДЕРАЦИИ</w:t>
      </w:r>
    </w:p>
    <w:p w14:paraId="16DD948C" w14:textId="77777777" w:rsidR="00293FBE" w:rsidRDefault="00293FBE" w:rsidP="00293FBE">
      <w:pPr>
        <w:ind w:right="-2"/>
        <w:jc w:val="center"/>
        <w:rPr>
          <w:b/>
          <w:sz w:val="28"/>
          <w:szCs w:val="28"/>
        </w:rPr>
      </w:pPr>
    </w:p>
    <w:p w14:paraId="4D9882AB" w14:textId="77777777" w:rsidR="00293FBE" w:rsidRDefault="00293FBE" w:rsidP="00293FBE">
      <w:pPr>
        <w:shd w:val="clear" w:color="auto" w:fill="FFFFFF"/>
        <w:ind w:right="-2"/>
        <w:jc w:val="center"/>
        <w:outlineLvl w:val="1"/>
        <w:rPr>
          <w:b/>
          <w:bCs/>
          <w:color w:val="000000"/>
          <w:sz w:val="28"/>
          <w:szCs w:val="28"/>
        </w:rPr>
      </w:pPr>
      <w:r w:rsidRPr="00065B56">
        <w:rPr>
          <w:b/>
          <w:bCs/>
          <w:color w:val="000000"/>
          <w:sz w:val="28"/>
          <w:szCs w:val="28"/>
        </w:rPr>
        <w:t>ПРИКАЗ</w:t>
      </w:r>
    </w:p>
    <w:p w14:paraId="6ED9C2B8" w14:textId="7BC77654" w:rsidR="00293FBE" w:rsidRDefault="00293FBE" w:rsidP="00293FBE">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30 марта</w:t>
      </w:r>
      <w:r w:rsidRPr="00065B56">
        <w:rPr>
          <w:b/>
          <w:bCs/>
          <w:color w:val="000000"/>
          <w:sz w:val="28"/>
          <w:szCs w:val="28"/>
        </w:rPr>
        <w:t xml:space="preserve"> 20</w:t>
      </w:r>
      <w:r>
        <w:rPr>
          <w:b/>
          <w:bCs/>
          <w:color w:val="000000"/>
          <w:sz w:val="28"/>
          <w:szCs w:val="28"/>
        </w:rPr>
        <w:t>20</w:t>
      </w:r>
      <w:r w:rsidRPr="00065B56">
        <w:rPr>
          <w:b/>
          <w:bCs/>
          <w:color w:val="000000"/>
          <w:sz w:val="28"/>
          <w:szCs w:val="28"/>
        </w:rPr>
        <w:t xml:space="preserve"> года</w:t>
      </w:r>
      <w:r>
        <w:rPr>
          <w:b/>
          <w:bCs/>
          <w:color w:val="000000"/>
          <w:sz w:val="28"/>
          <w:szCs w:val="28"/>
        </w:rPr>
        <w:t xml:space="preserve"> </w:t>
      </w:r>
      <w:r w:rsidRPr="00065B56">
        <w:rPr>
          <w:b/>
          <w:bCs/>
          <w:color w:val="000000"/>
          <w:sz w:val="28"/>
          <w:szCs w:val="28"/>
        </w:rPr>
        <w:t>№</w:t>
      </w:r>
      <w:r>
        <w:rPr>
          <w:b/>
          <w:bCs/>
          <w:color w:val="000000"/>
          <w:sz w:val="28"/>
          <w:szCs w:val="28"/>
        </w:rPr>
        <w:t xml:space="preserve"> 17</w:t>
      </w:r>
      <w:r w:rsidR="00470B1F">
        <w:rPr>
          <w:b/>
          <w:bCs/>
          <w:color w:val="000000"/>
          <w:sz w:val="28"/>
          <w:szCs w:val="28"/>
        </w:rPr>
        <w:t>2</w:t>
      </w:r>
      <w:r w:rsidRPr="00065B56">
        <w:rPr>
          <w:b/>
          <w:bCs/>
          <w:color w:val="000000"/>
          <w:sz w:val="28"/>
          <w:szCs w:val="28"/>
        </w:rPr>
        <w:t>/пр</w:t>
      </w:r>
    </w:p>
    <w:p w14:paraId="330FFC90" w14:textId="77777777" w:rsidR="00293FBE" w:rsidRDefault="00293FBE" w:rsidP="00293FBE">
      <w:pPr>
        <w:ind w:right="-2"/>
        <w:jc w:val="center"/>
        <w:rPr>
          <w:b/>
          <w:sz w:val="28"/>
          <w:szCs w:val="28"/>
        </w:rPr>
      </w:pPr>
    </w:p>
    <w:p w14:paraId="6B437A13" w14:textId="77777777" w:rsidR="00470B1F" w:rsidRPr="00470B1F" w:rsidRDefault="00470B1F" w:rsidP="001673BF">
      <w:pPr>
        <w:ind w:right="-2"/>
        <w:jc w:val="center"/>
        <w:rPr>
          <w:b/>
          <w:sz w:val="28"/>
          <w:szCs w:val="28"/>
        </w:rPr>
      </w:pPr>
      <w:r w:rsidRPr="00470B1F">
        <w:rPr>
          <w:b/>
          <w:sz w:val="28"/>
          <w:szCs w:val="28"/>
        </w:rPr>
        <w:t>О включении в федеральный реестр сметных нормативов изменений</w:t>
      </w:r>
    </w:p>
    <w:p w14:paraId="49445A1E" w14:textId="56F35520" w:rsidR="00293FBE" w:rsidRDefault="00470B1F" w:rsidP="001673BF">
      <w:pPr>
        <w:ind w:right="-2"/>
        <w:jc w:val="center"/>
        <w:rPr>
          <w:b/>
          <w:sz w:val="28"/>
          <w:szCs w:val="28"/>
        </w:rPr>
      </w:pPr>
      <w:r w:rsidRPr="00470B1F">
        <w:rPr>
          <w:b/>
          <w:sz w:val="28"/>
          <w:szCs w:val="28"/>
        </w:rPr>
        <w:t>в федеральные единичные расценки и отдельные составляющие к ним</w:t>
      </w:r>
    </w:p>
    <w:p w14:paraId="50159CB8" w14:textId="77777777" w:rsidR="00470B1F" w:rsidRDefault="00470B1F" w:rsidP="00470B1F">
      <w:pPr>
        <w:ind w:right="-2" w:firstLine="709"/>
        <w:jc w:val="center"/>
        <w:rPr>
          <w:b/>
          <w:sz w:val="28"/>
          <w:szCs w:val="28"/>
        </w:rPr>
      </w:pPr>
    </w:p>
    <w:p w14:paraId="52F61D1F" w14:textId="1ACB1201" w:rsidR="00470B1F" w:rsidRPr="00470B1F" w:rsidRDefault="00293FBE" w:rsidP="00470B1F">
      <w:pPr>
        <w:tabs>
          <w:tab w:val="left" w:pos="1134"/>
        </w:tabs>
        <w:autoSpaceDE w:val="0"/>
        <w:autoSpaceDN w:val="0"/>
        <w:adjustRightInd w:val="0"/>
        <w:ind w:firstLine="709"/>
        <w:jc w:val="both"/>
        <w:rPr>
          <w:bCs/>
          <w:sz w:val="28"/>
          <w:szCs w:val="28"/>
        </w:rPr>
      </w:pPr>
      <w:r w:rsidRPr="00061EA2">
        <w:rPr>
          <w:bCs/>
          <w:sz w:val="28"/>
          <w:szCs w:val="28"/>
        </w:rPr>
        <w:t xml:space="preserve">В </w:t>
      </w:r>
      <w:r w:rsidR="00470B1F" w:rsidRPr="00470B1F">
        <w:rPr>
          <w:bCs/>
          <w:sz w:val="28"/>
          <w:szCs w:val="28"/>
        </w:rPr>
        <w:t xml:space="preserve">соответствии с пунктом 1 части 1.1 статьи 3 Федерального закона </w:t>
      </w:r>
      <w:r w:rsidR="001673BF">
        <w:rPr>
          <w:bCs/>
          <w:sz w:val="28"/>
          <w:szCs w:val="28"/>
        </w:rPr>
        <w:br/>
      </w:r>
      <w:r w:rsidR="00470B1F" w:rsidRPr="00470B1F">
        <w:rPr>
          <w:bCs/>
          <w:sz w:val="28"/>
          <w:szCs w:val="28"/>
        </w:rPr>
        <w:t xml:space="preserve">от 26 июля 2017 г. №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и подпунктом 5.4.5 </w:t>
      </w:r>
      <w:r w:rsidR="00470B1F" w:rsidRPr="00470B1F">
        <w:rPr>
          <w:bCs/>
          <w:sz w:val="28"/>
          <w:szCs w:val="28"/>
        </w:rPr>
        <w:lastRenderedPageBreak/>
        <w:t>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приказываю:</w:t>
      </w:r>
    </w:p>
    <w:p w14:paraId="46C7FD9C" w14:textId="77777777" w:rsidR="00470B1F" w:rsidRPr="00470B1F" w:rsidRDefault="00470B1F" w:rsidP="00470B1F">
      <w:pPr>
        <w:tabs>
          <w:tab w:val="left" w:pos="1134"/>
        </w:tabs>
        <w:autoSpaceDE w:val="0"/>
        <w:autoSpaceDN w:val="0"/>
        <w:adjustRightInd w:val="0"/>
        <w:ind w:firstLine="709"/>
        <w:jc w:val="both"/>
        <w:rPr>
          <w:bCs/>
          <w:sz w:val="28"/>
          <w:szCs w:val="28"/>
        </w:rPr>
      </w:pPr>
      <w:r w:rsidRPr="00470B1F">
        <w:rPr>
          <w:bCs/>
          <w:sz w:val="28"/>
          <w:szCs w:val="28"/>
        </w:rPr>
        <w:t>1.</w:t>
      </w:r>
      <w:r w:rsidRPr="00470B1F">
        <w:rPr>
          <w:bCs/>
          <w:sz w:val="28"/>
          <w:szCs w:val="28"/>
        </w:rPr>
        <w:tab/>
        <w:t>Включить в федеральный реестр сметных нормативов изменения в федеральные единичные расценки и отдельные составляющие к ним, информация о которых включена в федеральный реестр сметных нормативов приказом Минстроя России от 26 декабря 2019 г. № 876/пр «О включении в федеральный реестр сметных нормативов информации о федеральных единичных расценках и отдельных составляющих к ним»:</w:t>
      </w:r>
    </w:p>
    <w:p w14:paraId="63E4246E" w14:textId="77777777" w:rsidR="00470B1F" w:rsidRPr="00470B1F" w:rsidRDefault="00470B1F" w:rsidP="00470B1F">
      <w:pPr>
        <w:tabs>
          <w:tab w:val="left" w:pos="1134"/>
        </w:tabs>
        <w:autoSpaceDE w:val="0"/>
        <w:autoSpaceDN w:val="0"/>
        <w:adjustRightInd w:val="0"/>
        <w:ind w:firstLine="709"/>
        <w:jc w:val="both"/>
        <w:rPr>
          <w:bCs/>
          <w:sz w:val="28"/>
          <w:szCs w:val="28"/>
        </w:rPr>
      </w:pPr>
      <w:r w:rsidRPr="00470B1F">
        <w:rPr>
          <w:bCs/>
          <w:sz w:val="28"/>
          <w:szCs w:val="28"/>
        </w:rPr>
        <w:t>1)</w:t>
      </w:r>
      <w:r w:rsidRPr="00470B1F">
        <w:rPr>
          <w:bCs/>
          <w:sz w:val="28"/>
          <w:szCs w:val="28"/>
        </w:rPr>
        <w:tab/>
        <w:t>на строительные и специальные строительные работы «Земляные работы», «Скважины», «Свайные работы, опускные колодцы, закрепление грунтов», «Бетонные и железобетонные конструкции монолитные», «Бетонные и железобетонные конструкции сборные», «Конструкции из кирпича и блоков», «Строительные металлические конструкции», «Деревянные конструкции», «Полы», «Кровли», «Защита строительных конструкций и оборудования от коррозии», «Отделочные работы», «Трубопроводы внутренние», «Водопровод и канализация - внутренние устройства», «Водопровод - наружные сети», «Канализация - наружные сети», «Теплоснабжение и газопроводы — наружные сети», «Магистральные и промысловые трубопроводы», «Автомобильные дороги», «Железные дороги», «Тоннели и метрополитены», «Линии электропередачи», «Сооружения связи,</w:t>
      </w:r>
      <w:r>
        <w:rPr>
          <w:bCs/>
          <w:sz w:val="28"/>
          <w:szCs w:val="28"/>
        </w:rPr>
        <w:t xml:space="preserve"> </w:t>
      </w:r>
      <w:r w:rsidRPr="00470B1F">
        <w:rPr>
          <w:bCs/>
          <w:sz w:val="28"/>
          <w:szCs w:val="28"/>
        </w:rPr>
        <w:t>радиовещания и телевидения», «Деревянные конструкции гидротехнических сооружений», «Гидроизоляционные работы в гидротехнических сооружениях», «Работы при реконструкции зданий и сооружений», на монтаж оборудования «Компрессорные установки насосы и вентиляторы», «Электротехнические установки», «Технологические трубопроводы», «Оборудование предприятий легкой промышленности», на ремонтно-строительные работы «Полы», «Крыши, кровли», «Лестницы, крыльца», «Наружные инженерные сети», «Благоустройство», «Прочие ремонтно-строительные работы» согласно приложению № 1 к настоящему приказу;</w:t>
      </w:r>
    </w:p>
    <w:p w14:paraId="42566B39" w14:textId="77777777" w:rsidR="00470B1F" w:rsidRPr="00470B1F" w:rsidRDefault="00470B1F" w:rsidP="00470B1F">
      <w:pPr>
        <w:tabs>
          <w:tab w:val="left" w:pos="1134"/>
        </w:tabs>
        <w:autoSpaceDE w:val="0"/>
        <w:autoSpaceDN w:val="0"/>
        <w:adjustRightInd w:val="0"/>
        <w:ind w:firstLine="709"/>
        <w:jc w:val="both"/>
        <w:rPr>
          <w:bCs/>
          <w:sz w:val="28"/>
          <w:szCs w:val="28"/>
        </w:rPr>
      </w:pPr>
      <w:r w:rsidRPr="00470B1F">
        <w:rPr>
          <w:bCs/>
          <w:sz w:val="28"/>
          <w:szCs w:val="28"/>
        </w:rPr>
        <w:t>2)</w:t>
      </w:r>
      <w:r w:rsidRPr="00470B1F">
        <w:rPr>
          <w:bCs/>
          <w:sz w:val="28"/>
          <w:szCs w:val="28"/>
        </w:rPr>
        <w:tab/>
        <w:t>цены на материалы, изделия, конструкции и оборудование, применяемые в строительстве согласно приложению № 2 к настоящему приказу;</w:t>
      </w:r>
    </w:p>
    <w:p w14:paraId="085C4CB1" w14:textId="77777777" w:rsidR="00470B1F" w:rsidRPr="00470B1F" w:rsidRDefault="00470B1F" w:rsidP="00470B1F">
      <w:pPr>
        <w:tabs>
          <w:tab w:val="left" w:pos="1134"/>
        </w:tabs>
        <w:autoSpaceDE w:val="0"/>
        <w:autoSpaceDN w:val="0"/>
        <w:adjustRightInd w:val="0"/>
        <w:ind w:firstLine="709"/>
        <w:jc w:val="both"/>
        <w:rPr>
          <w:bCs/>
          <w:sz w:val="28"/>
          <w:szCs w:val="28"/>
        </w:rPr>
      </w:pPr>
      <w:r w:rsidRPr="00470B1F">
        <w:rPr>
          <w:bCs/>
          <w:sz w:val="28"/>
          <w:szCs w:val="28"/>
        </w:rPr>
        <w:t>3)</w:t>
      </w:r>
      <w:r w:rsidRPr="00470B1F">
        <w:rPr>
          <w:bCs/>
          <w:sz w:val="28"/>
          <w:szCs w:val="28"/>
        </w:rPr>
        <w:tab/>
        <w:t>расценки на эксплуатацию строительных машин и автотранспортных средств согласно приложению № 3 к настоящему приказу.</w:t>
      </w:r>
    </w:p>
    <w:p w14:paraId="286C5F1B" w14:textId="52453033" w:rsidR="00470B1F" w:rsidRDefault="00470B1F" w:rsidP="00470B1F">
      <w:pPr>
        <w:tabs>
          <w:tab w:val="left" w:pos="1134"/>
        </w:tabs>
        <w:autoSpaceDE w:val="0"/>
        <w:autoSpaceDN w:val="0"/>
        <w:adjustRightInd w:val="0"/>
        <w:ind w:firstLine="709"/>
        <w:jc w:val="both"/>
        <w:rPr>
          <w:bCs/>
          <w:sz w:val="28"/>
          <w:szCs w:val="28"/>
        </w:rPr>
      </w:pPr>
      <w:r w:rsidRPr="00470B1F">
        <w:rPr>
          <w:bCs/>
          <w:sz w:val="28"/>
          <w:szCs w:val="28"/>
        </w:rPr>
        <w:t>2.</w:t>
      </w:r>
      <w:r w:rsidRPr="00470B1F">
        <w:rPr>
          <w:bCs/>
          <w:sz w:val="28"/>
          <w:szCs w:val="28"/>
        </w:rPr>
        <w:tab/>
        <w:t>Настоящий приказ вступает в силу по истечении трех месяцев с даты его утверждения.</w:t>
      </w:r>
    </w:p>
    <w:p w14:paraId="4356F3C3" w14:textId="79D25481" w:rsidR="00470B1F" w:rsidRDefault="00470B1F" w:rsidP="00470B1F">
      <w:pPr>
        <w:tabs>
          <w:tab w:val="left" w:pos="1134"/>
        </w:tabs>
        <w:autoSpaceDE w:val="0"/>
        <w:autoSpaceDN w:val="0"/>
        <w:adjustRightInd w:val="0"/>
        <w:jc w:val="both"/>
        <w:rPr>
          <w:bCs/>
          <w:sz w:val="28"/>
          <w:szCs w:val="28"/>
        </w:rPr>
      </w:pPr>
    </w:p>
    <w:p w14:paraId="5E09E21C" w14:textId="77777777" w:rsidR="00470B1F" w:rsidRDefault="00470B1F" w:rsidP="00470B1F">
      <w:pPr>
        <w:autoSpaceDE w:val="0"/>
        <w:autoSpaceDN w:val="0"/>
        <w:adjustRightInd w:val="0"/>
        <w:jc w:val="right"/>
        <w:rPr>
          <w:bCs/>
          <w:sz w:val="28"/>
          <w:szCs w:val="28"/>
        </w:rPr>
      </w:pPr>
      <w:r>
        <w:rPr>
          <w:bCs/>
          <w:sz w:val="28"/>
          <w:szCs w:val="28"/>
        </w:rPr>
        <w:t>Первый заместитель Министра</w:t>
      </w:r>
    </w:p>
    <w:p w14:paraId="3C342DE1" w14:textId="77777777" w:rsidR="00470B1F" w:rsidRDefault="00470B1F" w:rsidP="00470B1F">
      <w:pPr>
        <w:ind w:right="-2"/>
        <w:jc w:val="right"/>
        <w:rPr>
          <w:bCs/>
          <w:sz w:val="28"/>
          <w:szCs w:val="28"/>
        </w:rPr>
      </w:pPr>
      <w:r>
        <w:rPr>
          <w:bCs/>
          <w:sz w:val="28"/>
          <w:szCs w:val="28"/>
        </w:rPr>
        <w:t>И.Э. Файзуллин</w:t>
      </w:r>
    </w:p>
    <w:p w14:paraId="666CB7D3" w14:textId="391D0377" w:rsidR="00293FBE" w:rsidRDefault="00293FBE" w:rsidP="00D31594">
      <w:pPr>
        <w:autoSpaceDE w:val="0"/>
        <w:autoSpaceDN w:val="0"/>
        <w:adjustRightInd w:val="0"/>
        <w:jc w:val="right"/>
        <w:rPr>
          <w:bCs/>
          <w:sz w:val="28"/>
          <w:szCs w:val="28"/>
        </w:rPr>
      </w:pPr>
    </w:p>
    <w:p w14:paraId="291ACBC4" w14:textId="0407E863" w:rsidR="00293FBE" w:rsidRDefault="00293FBE" w:rsidP="00D31594">
      <w:pPr>
        <w:autoSpaceDE w:val="0"/>
        <w:autoSpaceDN w:val="0"/>
        <w:adjustRightInd w:val="0"/>
        <w:jc w:val="right"/>
        <w:rPr>
          <w:bCs/>
          <w:sz w:val="28"/>
          <w:szCs w:val="28"/>
        </w:rPr>
      </w:pPr>
    </w:p>
    <w:p w14:paraId="3E6ACAB3" w14:textId="21EEF95D" w:rsidR="00293FBE" w:rsidRDefault="00293FBE" w:rsidP="00D31594">
      <w:pPr>
        <w:autoSpaceDE w:val="0"/>
        <w:autoSpaceDN w:val="0"/>
        <w:adjustRightInd w:val="0"/>
        <w:jc w:val="right"/>
        <w:rPr>
          <w:bCs/>
          <w:sz w:val="28"/>
          <w:szCs w:val="28"/>
        </w:rPr>
      </w:pPr>
    </w:p>
    <w:p w14:paraId="6218F409" w14:textId="77777777" w:rsidR="001673BF" w:rsidRDefault="001673BF">
      <w:pPr>
        <w:rPr>
          <w:b/>
          <w:sz w:val="28"/>
          <w:szCs w:val="28"/>
        </w:rPr>
      </w:pPr>
      <w:r>
        <w:rPr>
          <w:b/>
          <w:sz w:val="28"/>
          <w:szCs w:val="28"/>
        </w:rPr>
        <w:br w:type="page"/>
      </w:r>
    </w:p>
    <w:p w14:paraId="4532688F" w14:textId="5DF383ED" w:rsidR="00293FBE" w:rsidRPr="00D43A05" w:rsidRDefault="00293FBE" w:rsidP="00293FBE">
      <w:pPr>
        <w:ind w:right="-2"/>
        <w:jc w:val="center"/>
        <w:rPr>
          <w:b/>
          <w:sz w:val="28"/>
          <w:szCs w:val="28"/>
        </w:rPr>
      </w:pPr>
      <w:r w:rsidRPr="00D43A05">
        <w:rPr>
          <w:b/>
          <w:sz w:val="28"/>
          <w:szCs w:val="28"/>
        </w:rPr>
        <w:lastRenderedPageBreak/>
        <w:t>МИНИСТЕРСТВО</w:t>
      </w:r>
    </w:p>
    <w:p w14:paraId="39E20BBE" w14:textId="77777777" w:rsidR="00293FBE" w:rsidRPr="00D43A05" w:rsidRDefault="00293FBE" w:rsidP="00293FBE">
      <w:pPr>
        <w:ind w:right="-2"/>
        <w:jc w:val="center"/>
        <w:rPr>
          <w:b/>
          <w:sz w:val="28"/>
          <w:szCs w:val="28"/>
        </w:rPr>
      </w:pPr>
      <w:r w:rsidRPr="00D43A05">
        <w:rPr>
          <w:b/>
          <w:sz w:val="28"/>
          <w:szCs w:val="28"/>
        </w:rPr>
        <w:t>СТРОИТЕЛЬСТВА И ЖИЛИЩНО-КОММУНАЛЬНОГО</w:t>
      </w:r>
    </w:p>
    <w:p w14:paraId="2FE9510A" w14:textId="77777777" w:rsidR="00293FBE" w:rsidRDefault="00293FBE" w:rsidP="00293FBE">
      <w:pPr>
        <w:ind w:right="-2"/>
        <w:jc w:val="center"/>
        <w:rPr>
          <w:b/>
          <w:sz w:val="28"/>
          <w:szCs w:val="28"/>
        </w:rPr>
      </w:pPr>
      <w:r w:rsidRPr="00D43A05">
        <w:rPr>
          <w:b/>
          <w:sz w:val="28"/>
          <w:szCs w:val="28"/>
        </w:rPr>
        <w:t>ХОЗЯЙСТВА РОССИЙСКОЙ ФЕДЕРАЦИИ</w:t>
      </w:r>
    </w:p>
    <w:p w14:paraId="24D6BE62" w14:textId="77777777" w:rsidR="00293FBE" w:rsidRDefault="00293FBE" w:rsidP="00293FBE">
      <w:pPr>
        <w:ind w:right="-2"/>
        <w:jc w:val="center"/>
        <w:rPr>
          <w:b/>
          <w:sz w:val="28"/>
          <w:szCs w:val="28"/>
        </w:rPr>
      </w:pPr>
    </w:p>
    <w:p w14:paraId="5D526F98" w14:textId="77777777" w:rsidR="00293FBE" w:rsidRDefault="00293FBE" w:rsidP="00293FBE">
      <w:pPr>
        <w:shd w:val="clear" w:color="auto" w:fill="FFFFFF"/>
        <w:ind w:right="-2"/>
        <w:jc w:val="center"/>
        <w:outlineLvl w:val="1"/>
        <w:rPr>
          <w:b/>
          <w:bCs/>
          <w:color w:val="000000"/>
          <w:sz w:val="28"/>
          <w:szCs w:val="28"/>
        </w:rPr>
      </w:pPr>
      <w:r w:rsidRPr="00065B56">
        <w:rPr>
          <w:b/>
          <w:bCs/>
          <w:color w:val="000000"/>
          <w:sz w:val="28"/>
          <w:szCs w:val="28"/>
        </w:rPr>
        <w:t>ПРИКАЗ</w:t>
      </w:r>
    </w:p>
    <w:p w14:paraId="3E900AB0" w14:textId="79F03D8F" w:rsidR="00293FBE" w:rsidRDefault="00293FBE" w:rsidP="00293FBE">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30 марта</w:t>
      </w:r>
      <w:r w:rsidRPr="00065B56">
        <w:rPr>
          <w:b/>
          <w:bCs/>
          <w:color w:val="000000"/>
          <w:sz w:val="28"/>
          <w:szCs w:val="28"/>
        </w:rPr>
        <w:t xml:space="preserve"> 20</w:t>
      </w:r>
      <w:r>
        <w:rPr>
          <w:b/>
          <w:bCs/>
          <w:color w:val="000000"/>
          <w:sz w:val="28"/>
          <w:szCs w:val="28"/>
        </w:rPr>
        <w:t>20</w:t>
      </w:r>
      <w:r w:rsidRPr="00065B56">
        <w:rPr>
          <w:b/>
          <w:bCs/>
          <w:color w:val="000000"/>
          <w:sz w:val="28"/>
          <w:szCs w:val="28"/>
        </w:rPr>
        <w:t xml:space="preserve"> года</w:t>
      </w:r>
      <w:r>
        <w:rPr>
          <w:b/>
          <w:bCs/>
          <w:color w:val="000000"/>
          <w:sz w:val="28"/>
          <w:szCs w:val="28"/>
        </w:rPr>
        <w:t xml:space="preserve"> </w:t>
      </w:r>
      <w:r w:rsidRPr="00065B56">
        <w:rPr>
          <w:b/>
          <w:bCs/>
          <w:color w:val="000000"/>
          <w:sz w:val="28"/>
          <w:szCs w:val="28"/>
        </w:rPr>
        <w:t>№</w:t>
      </w:r>
      <w:r>
        <w:rPr>
          <w:b/>
          <w:bCs/>
          <w:color w:val="000000"/>
          <w:sz w:val="28"/>
          <w:szCs w:val="28"/>
        </w:rPr>
        <w:t xml:space="preserve"> 17</w:t>
      </w:r>
      <w:r w:rsidR="00470B1F">
        <w:rPr>
          <w:b/>
          <w:bCs/>
          <w:color w:val="000000"/>
          <w:sz w:val="28"/>
          <w:szCs w:val="28"/>
        </w:rPr>
        <w:t>7</w:t>
      </w:r>
      <w:r w:rsidRPr="00065B56">
        <w:rPr>
          <w:b/>
          <w:bCs/>
          <w:color w:val="000000"/>
          <w:sz w:val="28"/>
          <w:szCs w:val="28"/>
        </w:rPr>
        <w:t>/пр</w:t>
      </w:r>
    </w:p>
    <w:p w14:paraId="36F6CE11" w14:textId="77777777" w:rsidR="00293FBE" w:rsidRDefault="00293FBE" w:rsidP="00293FBE">
      <w:pPr>
        <w:ind w:right="-2"/>
        <w:jc w:val="center"/>
        <w:rPr>
          <w:b/>
          <w:sz w:val="28"/>
          <w:szCs w:val="28"/>
        </w:rPr>
      </w:pPr>
    </w:p>
    <w:p w14:paraId="622AA961" w14:textId="2BBF87E4" w:rsidR="00293FBE" w:rsidRDefault="00293FBE" w:rsidP="001673BF">
      <w:pPr>
        <w:ind w:right="-2"/>
        <w:jc w:val="center"/>
        <w:rPr>
          <w:b/>
          <w:sz w:val="28"/>
          <w:szCs w:val="28"/>
        </w:rPr>
      </w:pPr>
      <w:r w:rsidRPr="00293FBE">
        <w:rPr>
          <w:b/>
          <w:sz w:val="28"/>
          <w:szCs w:val="28"/>
        </w:rPr>
        <w:t>О внесении изменений в классификатор строительных ресурсов</w:t>
      </w:r>
    </w:p>
    <w:p w14:paraId="6DCD0EFE" w14:textId="77777777" w:rsidR="00293FBE" w:rsidRDefault="00293FBE" w:rsidP="00293FBE">
      <w:pPr>
        <w:ind w:right="-2" w:firstLine="709"/>
        <w:jc w:val="center"/>
        <w:rPr>
          <w:b/>
          <w:sz w:val="28"/>
          <w:szCs w:val="28"/>
        </w:rPr>
      </w:pPr>
    </w:p>
    <w:p w14:paraId="7D2BDF00" w14:textId="7321CDB2" w:rsidR="00470B1F" w:rsidRPr="00293FBE" w:rsidRDefault="00293FBE" w:rsidP="00470B1F">
      <w:pPr>
        <w:autoSpaceDE w:val="0"/>
        <w:autoSpaceDN w:val="0"/>
        <w:adjustRightInd w:val="0"/>
        <w:ind w:firstLine="709"/>
        <w:jc w:val="both"/>
        <w:rPr>
          <w:bCs/>
          <w:sz w:val="28"/>
          <w:szCs w:val="28"/>
        </w:rPr>
      </w:pPr>
      <w:r w:rsidRPr="00061EA2">
        <w:rPr>
          <w:bCs/>
          <w:sz w:val="28"/>
          <w:szCs w:val="28"/>
        </w:rPr>
        <w:t xml:space="preserve">В </w:t>
      </w:r>
      <w:r w:rsidR="00470B1F" w:rsidRPr="00293FBE">
        <w:rPr>
          <w:bCs/>
          <w:sz w:val="28"/>
          <w:szCs w:val="28"/>
        </w:rPr>
        <w:t>соответствии с пунктом 7</w:t>
      </w:r>
      <w:r w:rsidR="00470B1F" w:rsidRPr="001673BF">
        <w:rPr>
          <w:bCs/>
          <w:sz w:val="28"/>
          <w:szCs w:val="28"/>
          <w:vertAlign w:val="superscript"/>
        </w:rPr>
        <w:t>12</w:t>
      </w:r>
      <w:r w:rsidR="00470B1F" w:rsidRPr="00293FBE">
        <w:rPr>
          <w:bCs/>
          <w:sz w:val="28"/>
          <w:szCs w:val="28"/>
        </w:rPr>
        <w:t xml:space="preserve"> части 1 статьи 6, частью 10 статьи 8</w:t>
      </w:r>
      <w:r w:rsidR="00470B1F" w:rsidRPr="001673BF">
        <w:rPr>
          <w:bCs/>
          <w:sz w:val="28"/>
          <w:szCs w:val="28"/>
          <w:vertAlign w:val="superscript"/>
        </w:rPr>
        <w:t>3</w:t>
      </w:r>
      <w:r w:rsidR="00470B1F" w:rsidRPr="00293FBE">
        <w:rPr>
          <w:bCs/>
          <w:sz w:val="28"/>
          <w:szCs w:val="28"/>
        </w:rPr>
        <w:t xml:space="preserve"> Градостроительного кодекса Российской Федерации и подпунктом 5.4.23</w:t>
      </w:r>
      <w:r w:rsidR="001673BF" w:rsidRPr="001673BF">
        <w:rPr>
          <w:bCs/>
          <w:sz w:val="28"/>
          <w:szCs w:val="28"/>
          <w:vertAlign w:val="superscript"/>
        </w:rPr>
        <w:t>(</w:t>
      </w:r>
      <w:r w:rsidR="00470B1F" w:rsidRPr="001673BF">
        <w:rPr>
          <w:bCs/>
          <w:sz w:val="28"/>
          <w:szCs w:val="28"/>
          <w:vertAlign w:val="superscript"/>
        </w:rPr>
        <w:t>5</w:t>
      </w:r>
      <w:r w:rsidR="001673BF">
        <w:rPr>
          <w:bCs/>
          <w:sz w:val="28"/>
          <w:szCs w:val="28"/>
          <w:vertAlign w:val="superscript"/>
        </w:rPr>
        <w:t>)</w:t>
      </w:r>
      <w:r w:rsidR="00470B1F" w:rsidRPr="00293FBE">
        <w:rPr>
          <w:bCs/>
          <w:sz w:val="28"/>
          <w:szCs w:val="28"/>
        </w:rP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приказываю:</w:t>
      </w:r>
    </w:p>
    <w:p w14:paraId="1716FF89" w14:textId="40E4910A" w:rsidR="00470B1F" w:rsidRPr="00293FBE" w:rsidRDefault="00470B1F" w:rsidP="00470B1F">
      <w:pPr>
        <w:autoSpaceDE w:val="0"/>
        <w:autoSpaceDN w:val="0"/>
        <w:adjustRightInd w:val="0"/>
        <w:ind w:firstLine="709"/>
        <w:jc w:val="both"/>
        <w:rPr>
          <w:bCs/>
          <w:sz w:val="28"/>
          <w:szCs w:val="28"/>
        </w:rPr>
      </w:pPr>
      <w:r w:rsidRPr="00293FBE">
        <w:rPr>
          <w:bCs/>
          <w:sz w:val="28"/>
          <w:szCs w:val="28"/>
        </w:rPr>
        <w:t xml:space="preserve">Внести изменения в Классификатор строительных ресурсов, сформированный приказом Министерства строительства и жилищно- коммунального хозяйства Российской Федерации от 2 марта 2017 г. № 597/пр </w:t>
      </w:r>
      <w:r w:rsidR="001673BF">
        <w:rPr>
          <w:bCs/>
          <w:sz w:val="28"/>
          <w:szCs w:val="28"/>
        </w:rPr>
        <w:br/>
      </w:r>
      <w:r w:rsidRPr="00293FBE">
        <w:rPr>
          <w:bCs/>
          <w:sz w:val="28"/>
          <w:szCs w:val="28"/>
        </w:rPr>
        <w:t xml:space="preserve">(в редакции приказов Минстроя России от 29 сентября 2017 г. № 1400/пр, </w:t>
      </w:r>
      <w:r w:rsidR="001673BF">
        <w:rPr>
          <w:bCs/>
          <w:sz w:val="28"/>
          <w:szCs w:val="28"/>
        </w:rPr>
        <w:br/>
      </w:r>
      <w:r w:rsidRPr="00293FBE">
        <w:rPr>
          <w:bCs/>
          <w:sz w:val="28"/>
          <w:szCs w:val="28"/>
        </w:rPr>
        <w:t xml:space="preserve">от 10 января 2018 г. № 8/пр, от 29 марта 2018 г. № 172/пр, от 14 июня 2018 г. </w:t>
      </w:r>
      <w:r w:rsidR="001673BF">
        <w:rPr>
          <w:bCs/>
          <w:sz w:val="28"/>
          <w:szCs w:val="28"/>
        </w:rPr>
        <w:br/>
      </w:r>
      <w:r w:rsidRPr="00293FBE">
        <w:rPr>
          <w:bCs/>
          <w:sz w:val="28"/>
          <w:szCs w:val="28"/>
        </w:rPr>
        <w:t xml:space="preserve">№ 344/пр, от 18 июня 2018 г. № 352/пр, от 3 июля 2018 г. № 385/пр, от 8 августа 2018 г. № 509/пр, от 22 ноября 2018 г. № 740/пр, от 30 ноября 2018 г. № 775/пр, </w:t>
      </w:r>
      <w:r w:rsidR="001673BF">
        <w:rPr>
          <w:bCs/>
          <w:sz w:val="28"/>
          <w:szCs w:val="28"/>
        </w:rPr>
        <w:br/>
      </w:r>
      <w:r w:rsidRPr="00293FBE">
        <w:rPr>
          <w:bCs/>
          <w:sz w:val="28"/>
          <w:szCs w:val="28"/>
        </w:rPr>
        <w:t xml:space="preserve">от 29 января 2019 г. № 57/пр, от 4 апреля 2019 г. № 209/пр, от 11 июня 2019 г. </w:t>
      </w:r>
      <w:r w:rsidR="001673BF">
        <w:rPr>
          <w:bCs/>
          <w:sz w:val="28"/>
          <w:szCs w:val="28"/>
        </w:rPr>
        <w:br/>
      </w:r>
      <w:r w:rsidRPr="00293FBE">
        <w:rPr>
          <w:bCs/>
          <w:sz w:val="28"/>
          <w:szCs w:val="28"/>
        </w:rPr>
        <w:t xml:space="preserve">№ 338/пр, от 17 июня 2019 г. № 342/пр, от 19 сентября 2019 г. № 554/пр, </w:t>
      </w:r>
      <w:r w:rsidR="001673BF">
        <w:rPr>
          <w:bCs/>
          <w:sz w:val="28"/>
          <w:szCs w:val="28"/>
        </w:rPr>
        <w:br/>
      </w:r>
      <w:r w:rsidRPr="00293FBE">
        <w:rPr>
          <w:bCs/>
          <w:sz w:val="28"/>
          <w:szCs w:val="28"/>
        </w:rPr>
        <w:t>от 5 декабря 2019 г. № 772/пр) согласно приложению к настоящему приказу.</w:t>
      </w:r>
    </w:p>
    <w:p w14:paraId="630DD269" w14:textId="6855DA0C" w:rsidR="00293FBE" w:rsidRDefault="00293FBE" w:rsidP="00470B1F">
      <w:pPr>
        <w:autoSpaceDE w:val="0"/>
        <w:autoSpaceDN w:val="0"/>
        <w:adjustRightInd w:val="0"/>
        <w:ind w:firstLine="709"/>
        <w:jc w:val="both"/>
        <w:rPr>
          <w:bCs/>
          <w:sz w:val="28"/>
          <w:szCs w:val="28"/>
        </w:rPr>
      </w:pPr>
    </w:p>
    <w:p w14:paraId="244E00CE" w14:textId="335F9468" w:rsidR="00293FBE" w:rsidRDefault="00470B1F" w:rsidP="00293FBE">
      <w:pPr>
        <w:autoSpaceDE w:val="0"/>
        <w:autoSpaceDN w:val="0"/>
        <w:adjustRightInd w:val="0"/>
        <w:jc w:val="right"/>
        <w:rPr>
          <w:bCs/>
          <w:sz w:val="28"/>
          <w:szCs w:val="28"/>
        </w:rPr>
      </w:pPr>
      <w:r>
        <w:rPr>
          <w:bCs/>
          <w:sz w:val="28"/>
          <w:szCs w:val="28"/>
        </w:rPr>
        <w:t>Первый заместитель</w:t>
      </w:r>
      <w:r w:rsidR="00293FBE">
        <w:rPr>
          <w:bCs/>
          <w:sz w:val="28"/>
          <w:szCs w:val="28"/>
        </w:rPr>
        <w:t xml:space="preserve"> Министра</w:t>
      </w:r>
    </w:p>
    <w:p w14:paraId="7F4DABEA" w14:textId="18E9BED4" w:rsidR="00470B1F" w:rsidRDefault="00470B1F" w:rsidP="00470B1F">
      <w:pPr>
        <w:ind w:right="-2"/>
        <w:jc w:val="right"/>
        <w:rPr>
          <w:bCs/>
          <w:sz w:val="28"/>
          <w:szCs w:val="28"/>
        </w:rPr>
      </w:pPr>
      <w:r>
        <w:rPr>
          <w:bCs/>
          <w:sz w:val="28"/>
          <w:szCs w:val="28"/>
        </w:rPr>
        <w:t>И.Э. Файзуллин</w:t>
      </w:r>
    </w:p>
    <w:p w14:paraId="5A4A84DC" w14:textId="77D7CE73" w:rsidR="00470B1F" w:rsidRDefault="00470B1F" w:rsidP="00470B1F">
      <w:pPr>
        <w:ind w:right="-2"/>
        <w:jc w:val="right"/>
        <w:rPr>
          <w:bCs/>
          <w:sz w:val="28"/>
          <w:szCs w:val="28"/>
        </w:rPr>
      </w:pPr>
    </w:p>
    <w:p w14:paraId="2D180C83" w14:textId="0EA4C573" w:rsidR="00470B1F" w:rsidRDefault="00470B1F" w:rsidP="00470B1F">
      <w:pPr>
        <w:ind w:right="-2"/>
        <w:jc w:val="right"/>
        <w:rPr>
          <w:bCs/>
          <w:sz w:val="28"/>
          <w:szCs w:val="28"/>
        </w:rPr>
      </w:pPr>
    </w:p>
    <w:p w14:paraId="623787AB" w14:textId="075CA27C" w:rsidR="00470B1F" w:rsidRDefault="00470B1F" w:rsidP="00470B1F">
      <w:pPr>
        <w:ind w:right="-2"/>
        <w:jc w:val="right"/>
        <w:rPr>
          <w:bCs/>
          <w:sz w:val="28"/>
          <w:szCs w:val="28"/>
        </w:rPr>
      </w:pPr>
    </w:p>
    <w:p w14:paraId="258B88F2" w14:textId="77777777" w:rsidR="00470B1F" w:rsidRPr="00D43A05" w:rsidRDefault="00470B1F" w:rsidP="00470B1F">
      <w:pPr>
        <w:ind w:right="-2"/>
        <w:jc w:val="center"/>
        <w:rPr>
          <w:b/>
          <w:sz w:val="28"/>
          <w:szCs w:val="28"/>
        </w:rPr>
      </w:pPr>
      <w:r w:rsidRPr="00D43A05">
        <w:rPr>
          <w:b/>
          <w:sz w:val="28"/>
          <w:szCs w:val="28"/>
        </w:rPr>
        <w:t>МИНИСТЕРСТВО</w:t>
      </w:r>
    </w:p>
    <w:p w14:paraId="7511744B" w14:textId="77777777" w:rsidR="00470B1F" w:rsidRPr="00D43A05" w:rsidRDefault="00470B1F" w:rsidP="00470B1F">
      <w:pPr>
        <w:ind w:right="-2"/>
        <w:jc w:val="center"/>
        <w:rPr>
          <w:b/>
          <w:sz w:val="28"/>
          <w:szCs w:val="28"/>
        </w:rPr>
      </w:pPr>
      <w:r w:rsidRPr="00D43A05">
        <w:rPr>
          <w:b/>
          <w:sz w:val="28"/>
          <w:szCs w:val="28"/>
        </w:rPr>
        <w:t>СТРОИТЕЛЬСТВА И ЖИЛИЩНО-КОММУНАЛЬНОГО</w:t>
      </w:r>
    </w:p>
    <w:p w14:paraId="39A74CEB" w14:textId="77777777" w:rsidR="00470B1F" w:rsidRDefault="00470B1F" w:rsidP="00470B1F">
      <w:pPr>
        <w:ind w:right="-2"/>
        <w:jc w:val="center"/>
        <w:rPr>
          <w:b/>
          <w:sz w:val="28"/>
          <w:szCs w:val="28"/>
        </w:rPr>
      </w:pPr>
      <w:r w:rsidRPr="00D43A05">
        <w:rPr>
          <w:b/>
          <w:sz w:val="28"/>
          <w:szCs w:val="28"/>
        </w:rPr>
        <w:t>ХОЗЯЙСТВА РОССИЙСКОЙ ФЕДЕРАЦИИ</w:t>
      </w:r>
    </w:p>
    <w:p w14:paraId="623EADF5" w14:textId="77777777" w:rsidR="00470B1F" w:rsidRDefault="00470B1F" w:rsidP="00470B1F">
      <w:pPr>
        <w:ind w:right="-2"/>
        <w:jc w:val="center"/>
        <w:rPr>
          <w:b/>
          <w:sz w:val="28"/>
          <w:szCs w:val="28"/>
        </w:rPr>
      </w:pPr>
    </w:p>
    <w:p w14:paraId="19A48100" w14:textId="77777777" w:rsidR="00470B1F" w:rsidRDefault="00470B1F" w:rsidP="00470B1F">
      <w:pPr>
        <w:shd w:val="clear" w:color="auto" w:fill="FFFFFF"/>
        <w:ind w:right="-2"/>
        <w:jc w:val="center"/>
        <w:outlineLvl w:val="1"/>
        <w:rPr>
          <w:b/>
          <w:bCs/>
          <w:color w:val="000000"/>
          <w:sz w:val="28"/>
          <w:szCs w:val="28"/>
        </w:rPr>
      </w:pPr>
      <w:r w:rsidRPr="00065B56">
        <w:rPr>
          <w:b/>
          <w:bCs/>
          <w:color w:val="000000"/>
          <w:sz w:val="28"/>
          <w:szCs w:val="28"/>
        </w:rPr>
        <w:t>ПРИКАЗ</w:t>
      </w:r>
    </w:p>
    <w:p w14:paraId="56F58D2E" w14:textId="3CD9D93F" w:rsidR="00470B1F" w:rsidRDefault="00470B1F" w:rsidP="00470B1F">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8 апреля</w:t>
      </w:r>
      <w:r w:rsidRPr="00065B56">
        <w:rPr>
          <w:b/>
          <w:bCs/>
          <w:color w:val="000000"/>
          <w:sz w:val="28"/>
          <w:szCs w:val="28"/>
        </w:rPr>
        <w:t xml:space="preserve"> 20</w:t>
      </w:r>
      <w:r>
        <w:rPr>
          <w:b/>
          <w:bCs/>
          <w:color w:val="000000"/>
          <w:sz w:val="28"/>
          <w:szCs w:val="28"/>
        </w:rPr>
        <w:t>20</w:t>
      </w:r>
      <w:r w:rsidRPr="00065B56">
        <w:rPr>
          <w:b/>
          <w:bCs/>
          <w:color w:val="000000"/>
          <w:sz w:val="28"/>
          <w:szCs w:val="28"/>
        </w:rPr>
        <w:t xml:space="preserve"> года</w:t>
      </w:r>
      <w:r>
        <w:rPr>
          <w:b/>
          <w:bCs/>
          <w:color w:val="000000"/>
          <w:sz w:val="28"/>
          <w:szCs w:val="28"/>
        </w:rPr>
        <w:t xml:space="preserve"> </w:t>
      </w:r>
      <w:r w:rsidRPr="00065B56">
        <w:rPr>
          <w:b/>
          <w:bCs/>
          <w:color w:val="000000"/>
          <w:sz w:val="28"/>
          <w:szCs w:val="28"/>
        </w:rPr>
        <w:t>№</w:t>
      </w:r>
      <w:r>
        <w:rPr>
          <w:b/>
          <w:bCs/>
          <w:color w:val="000000"/>
          <w:sz w:val="28"/>
          <w:szCs w:val="28"/>
        </w:rPr>
        <w:t xml:space="preserve"> 195</w:t>
      </w:r>
      <w:r w:rsidRPr="00065B56">
        <w:rPr>
          <w:b/>
          <w:bCs/>
          <w:color w:val="000000"/>
          <w:sz w:val="28"/>
          <w:szCs w:val="28"/>
        </w:rPr>
        <w:t>/пр</w:t>
      </w:r>
    </w:p>
    <w:p w14:paraId="2535EFAF" w14:textId="77777777" w:rsidR="00470B1F" w:rsidRDefault="00470B1F" w:rsidP="00470B1F">
      <w:pPr>
        <w:ind w:right="-2"/>
        <w:jc w:val="center"/>
        <w:rPr>
          <w:b/>
          <w:sz w:val="28"/>
          <w:szCs w:val="28"/>
        </w:rPr>
      </w:pPr>
    </w:p>
    <w:p w14:paraId="62AA58A1" w14:textId="77777777" w:rsidR="00470B1F" w:rsidRPr="00470B1F" w:rsidRDefault="00470B1F" w:rsidP="00470B1F">
      <w:pPr>
        <w:ind w:right="-2"/>
        <w:jc w:val="center"/>
        <w:rPr>
          <w:b/>
          <w:sz w:val="28"/>
          <w:szCs w:val="28"/>
        </w:rPr>
      </w:pPr>
      <w:r w:rsidRPr="00470B1F">
        <w:rPr>
          <w:b/>
          <w:sz w:val="28"/>
          <w:szCs w:val="28"/>
        </w:rPr>
        <w:t>О признании утратившими силу некоторых приказов Министерства</w:t>
      </w:r>
    </w:p>
    <w:p w14:paraId="07D23017" w14:textId="3C170EBA" w:rsidR="00470B1F" w:rsidRDefault="00470B1F" w:rsidP="00470B1F">
      <w:pPr>
        <w:ind w:right="-2"/>
        <w:jc w:val="right"/>
        <w:rPr>
          <w:bCs/>
          <w:sz w:val="28"/>
          <w:szCs w:val="28"/>
        </w:rPr>
      </w:pPr>
      <w:r w:rsidRPr="00470B1F">
        <w:rPr>
          <w:b/>
          <w:sz w:val="28"/>
          <w:szCs w:val="28"/>
        </w:rPr>
        <w:t>строительства и жилищно-коммунального хозяйства Российской Федерации</w:t>
      </w:r>
    </w:p>
    <w:p w14:paraId="5AE01DAB" w14:textId="62DF007C" w:rsidR="00470B1F" w:rsidRDefault="00470B1F" w:rsidP="00470B1F">
      <w:pPr>
        <w:ind w:right="-2"/>
        <w:jc w:val="right"/>
        <w:rPr>
          <w:bCs/>
          <w:sz w:val="28"/>
          <w:szCs w:val="28"/>
        </w:rPr>
      </w:pPr>
    </w:p>
    <w:p w14:paraId="5B2516D1" w14:textId="77777777" w:rsidR="00470B1F" w:rsidRPr="00470B1F" w:rsidRDefault="00470B1F" w:rsidP="00470B1F">
      <w:pPr>
        <w:tabs>
          <w:tab w:val="left" w:pos="1134"/>
        </w:tabs>
        <w:ind w:right="-2" w:firstLine="709"/>
        <w:jc w:val="both"/>
        <w:rPr>
          <w:bCs/>
          <w:sz w:val="28"/>
          <w:szCs w:val="28"/>
        </w:rPr>
      </w:pPr>
      <w:r w:rsidRPr="00470B1F">
        <w:rPr>
          <w:bCs/>
          <w:sz w:val="28"/>
          <w:szCs w:val="28"/>
        </w:rPr>
        <w:t xml:space="preserve">В связи с вступлением в силу с 31 марта 2020 года приказов Минстроя России от 26 декабря 2019 г. № 871/пр «Об утверждении сметных норм на строительные работы», № 872/пр «Об утверждении сметных норм на монтаж оборудования», № 873 «Об утверждении сметных норм на капитальный ремонт </w:t>
      </w:r>
      <w:r w:rsidRPr="00470B1F">
        <w:rPr>
          <w:bCs/>
          <w:sz w:val="28"/>
          <w:szCs w:val="28"/>
        </w:rPr>
        <w:lastRenderedPageBreak/>
        <w:t>оборудования», № 874 «Об утверждении сметных норм на пусконаладочные работы», № 875/пр «Об утверждении сметных норм на ремонтно-строительные работы», № 876/пр «О включении в федеральный реестр сметных нормативов информации о федеральных единичных расценках и отдельных составляющих к ним» приказываю:</w:t>
      </w:r>
    </w:p>
    <w:p w14:paraId="38E9257F" w14:textId="77777777" w:rsidR="00470B1F" w:rsidRPr="00470B1F" w:rsidRDefault="00470B1F" w:rsidP="00470B1F">
      <w:pPr>
        <w:tabs>
          <w:tab w:val="left" w:pos="1134"/>
        </w:tabs>
        <w:ind w:right="-2" w:firstLine="709"/>
        <w:jc w:val="both"/>
        <w:rPr>
          <w:bCs/>
          <w:sz w:val="28"/>
          <w:szCs w:val="28"/>
        </w:rPr>
      </w:pPr>
      <w:r w:rsidRPr="00470B1F">
        <w:rPr>
          <w:bCs/>
          <w:sz w:val="28"/>
          <w:szCs w:val="28"/>
        </w:rPr>
        <w:t>Признать утратившими силу приказы Министерства строительства и жилищно-коммунального хозяйства Российской Федерации:</w:t>
      </w:r>
    </w:p>
    <w:p w14:paraId="63503D3F" w14:textId="77777777" w:rsidR="00470B1F" w:rsidRPr="00470B1F" w:rsidRDefault="00470B1F" w:rsidP="00470B1F">
      <w:pPr>
        <w:tabs>
          <w:tab w:val="left" w:pos="1134"/>
        </w:tabs>
        <w:ind w:right="-2" w:firstLine="709"/>
        <w:jc w:val="both"/>
        <w:rPr>
          <w:bCs/>
          <w:sz w:val="28"/>
          <w:szCs w:val="28"/>
        </w:rPr>
      </w:pPr>
      <w:r w:rsidRPr="00470B1F">
        <w:rPr>
          <w:bCs/>
          <w:sz w:val="28"/>
          <w:szCs w:val="28"/>
        </w:rPr>
        <w:t>1)</w:t>
      </w:r>
      <w:r w:rsidRPr="00470B1F">
        <w:rPr>
          <w:bCs/>
          <w:sz w:val="28"/>
          <w:szCs w:val="28"/>
        </w:rPr>
        <w:tab/>
        <w:t>от 30 декабря 2016 г. № 1038/пр «Об утверждении сметных нормативов»;</w:t>
      </w:r>
    </w:p>
    <w:p w14:paraId="184A7800" w14:textId="77777777" w:rsidR="00470B1F" w:rsidRPr="00470B1F" w:rsidRDefault="00470B1F" w:rsidP="00470B1F">
      <w:pPr>
        <w:tabs>
          <w:tab w:val="left" w:pos="1134"/>
        </w:tabs>
        <w:ind w:right="-2" w:firstLine="709"/>
        <w:jc w:val="both"/>
        <w:rPr>
          <w:bCs/>
          <w:sz w:val="28"/>
          <w:szCs w:val="28"/>
        </w:rPr>
      </w:pPr>
      <w:r w:rsidRPr="00470B1F">
        <w:rPr>
          <w:bCs/>
          <w:sz w:val="28"/>
          <w:szCs w:val="28"/>
        </w:rPr>
        <w:t>2)</w:t>
      </w:r>
      <w:r w:rsidRPr="00470B1F">
        <w:rPr>
          <w:bCs/>
          <w:sz w:val="28"/>
          <w:szCs w:val="28"/>
        </w:rPr>
        <w:tab/>
        <w:t>от 30 декабря 2016 г. № 1039/пр «Об утверждении федеральных единичных расценок, федеральных сметных цен на материалы, изделия, конструкции и оборудование, применяемые в строительстве, федеральных сметных расценок на эксплуатацию строительных машин и автотранспортных средств, федеральных сметных цен на перевозки грузов для строительства»;</w:t>
      </w:r>
    </w:p>
    <w:p w14:paraId="7BEA50DE" w14:textId="77777777" w:rsidR="00470B1F" w:rsidRPr="00470B1F" w:rsidRDefault="00470B1F" w:rsidP="00470B1F">
      <w:pPr>
        <w:tabs>
          <w:tab w:val="left" w:pos="1134"/>
        </w:tabs>
        <w:ind w:right="-2" w:firstLine="709"/>
        <w:jc w:val="both"/>
        <w:rPr>
          <w:bCs/>
          <w:sz w:val="28"/>
          <w:szCs w:val="28"/>
        </w:rPr>
      </w:pPr>
      <w:r w:rsidRPr="00470B1F">
        <w:rPr>
          <w:bCs/>
          <w:sz w:val="28"/>
          <w:szCs w:val="28"/>
        </w:rPr>
        <w:t>3)</w:t>
      </w:r>
      <w:r w:rsidRPr="00470B1F">
        <w:rPr>
          <w:bCs/>
          <w:sz w:val="28"/>
          <w:szCs w:val="28"/>
        </w:rPr>
        <w:tab/>
        <w:t>от 29 марта 2017 г. № 660/пр «О внесении изменений в приказ Министерства строительства и жилищно-коммунального хозяйства Российской Федерации от 30 декабря 2016 г. № 1038/пр «Об утверждении сметных нормативов»;</w:t>
      </w:r>
    </w:p>
    <w:p w14:paraId="5056A9F1" w14:textId="1B9D03C7" w:rsidR="00470B1F" w:rsidRPr="00470B1F" w:rsidRDefault="00470B1F" w:rsidP="00470B1F">
      <w:pPr>
        <w:tabs>
          <w:tab w:val="left" w:pos="1134"/>
        </w:tabs>
        <w:ind w:right="-2" w:firstLine="709"/>
        <w:jc w:val="both"/>
        <w:rPr>
          <w:bCs/>
          <w:sz w:val="28"/>
          <w:szCs w:val="28"/>
        </w:rPr>
      </w:pPr>
      <w:r w:rsidRPr="00470B1F">
        <w:rPr>
          <w:bCs/>
          <w:sz w:val="28"/>
          <w:szCs w:val="28"/>
        </w:rPr>
        <w:t>4)</w:t>
      </w:r>
      <w:r w:rsidRPr="00470B1F">
        <w:rPr>
          <w:bCs/>
          <w:sz w:val="28"/>
          <w:szCs w:val="28"/>
        </w:rPr>
        <w:tab/>
        <w:t>от 29 марта 2017 г. № 661/пр «О внесении изменений в приказ Министерства строительства и жилищно-коммунального хозяйства Российской Федерации от 30 декабря 2016 г. № 1039/пр «Об утверждении федеральных единичных расценок, федеральных сметных цен на материалы, изделия и конструкции и оборудование, применяемые в строительстве, федеральных сметных расценок на эксплуатацию строительных машин и автотранспортных средств, федеральных сметных цен на перевозки грузов для строительства»;</w:t>
      </w:r>
    </w:p>
    <w:p w14:paraId="27C25353" w14:textId="77777777" w:rsidR="00470B1F" w:rsidRPr="00470B1F" w:rsidRDefault="00470B1F" w:rsidP="00470B1F">
      <w:pPr>
        <w:tabs>
          <w:tab w:val="left" w:pos="1134"/>
        </w:tabs>
        <w:ind w:right="-2" w:firstLine="709"/>
        <w:jc w:val="both"/>
        <w:rPr>
          <w:bCs/>
          <w:sz w:val="28"/>
          <w:szCs w:val="28"/>
        </w:rPr>
      </w:pPr>
      <w:r w:rsidRPr="00470B1F">
        <w:rPr>
          <w:bCs/>
          <w:sz w:val="28"/>
          <w:szCs w:val="28"/>
        </w:rPr>
        <w:t>5)</w:t>
      </w:r>
      <w:r w:rsidRPr="00470B1F">
        <w:rPr>
          <w:bCs/>
          <w:sz w:val="28"/>
          <w:szCs w:val="28"/>
        </w:rPr>
        <w:tab/>
        <w:t>от 15 июня 2017 г. № 886/пр «Об утверждении изменений в сметные нормативы»;</w:t>
      </w:r>
    </w:p>
    <w:p w14:paraId="650369A5" w14:textId="77777777" w:rsidR="00470B1F" w:rsidRPr="00470B1F" w:rsidRDefault="00470B1F" w:rsidP="00470B1F">
      <w:pPr>
        <w:tabs>
          <w:tab w:val="left" w:pos="1134"/>
        </w:tabs>
        <w:ind w:right="-2" w:firstLine="709"/>
        <w:jc w:val="both"/>
        <w:rPr>
          <w:bCs/>
          <w:sz w:val="28"/>
          <w:szCs w:val="28"/>
        </w:rPr>
      </w:pPr>
      <w:r w:rsidRPr="00470B1F">
        <w:rPr>
          <w:bCs/>
          <w:sz w:val="28"/>
          <w:szCs w:val="28"/>
        </w:rPr>
        <w:t>6)</w:t>
      </w:r>
      <w:r w:rsidRPr="00470B1F">
        <w:rPr>
          <w:bCs/>
          <w:sz w:val="28"/>
          <w:szCs w:val="28"/>
        </w:rPr>
        <w:tab/>
        <w:t>от 25 сентября 2017 г. № 1251/пр «Об утверждении изменений в сметные нормативы»;</w:t>
      </w:r>
    </w:p>
    <w:p w14:paraId="4EF8DE9E" w14:textId="77777777" w:rsidR="00470B1F" w:rsidRPr="00470B1F" w:rsidRDefault="00470B1F" w:rsidP="00470B1F">
      <w:pPr>
        <w:tabs>
          <w:tab w:val="left" w:pos="1134"/>
        </w:tabs>
        <w:ind w:right="-2" w:firstLine="709"/>
        <w:jc w:val="both"/>
        <w:rPr>
          <w:bCs/>
          <w:sz w:val="28"/>
          <w:szCs w:val="28"/>
        </w:rPr>
      </w:pPr>
      <w:r w:rsidRPr="00470B1F">
        <w:rPr>
          <w:bCs/>
          <w:sz w:val="28"/>
          <w:szCs w:val="28"/>
        </w:rPr>
        <w:t>7)</w:t>
      </w:r>
      <w:r w:rsidRPr="00470B1F">
        <w:rPr>
          <w:bCs/>
          <w:sz w:val="28"/>
          <w:szCs w:val="28"/>
        </w:rPr>
        <w:tab/>
        <w:t>от 25 сентября 2017 г. № 1252/пр «О внесении изменений в федеральный реестр сметных нормативов»;</w:t>
      </w:r>
    </w:p>
    <w:p w14:paraId="3C814105" w14:textId="77777777" w:rsidR="00470B1F" w:rsidRPr="00470B1F" w:rsidRDefault="00470B1F" w:rsidP="00470B1F">
      <w:pPr>
        <w:tabs>
          <w:tab w:val="left" w:pos="1134"/>
        </w:tabs>
        <w:ind w:right="-2" w:firstLine="709"/>
        <w:jc w:val="both"/>
        <w:rPr>
          <w:bCs/>
          <w:sz w:val="28"/>
          <w:szCs w:val="28"/>
        </w:rPr>
      </w:pPr>
      <w:r w:rsidRPr="00470B1F">
        <w:rPr>
          <w:bCs/>
          <w:sz w:val="28"/>
          <w:szCs w:val="28"/>
        </w:rPr>
        <w:t>8)</w:t>
      </w:r>
      <w:r w:rsidRPr="00470B1F">
        <w:rPr>
          <w:bCs/>
          <w:sz w:val="28"/>
          <w:szCs w:val="28"/>
        </w:rPr>
        <w:tab/>
        <w:t>от 25 сентября 2017 г. № 1253/пр «О внесении изменений в федеральный реестр сметных нормативов»;</w:t>
      </w:r>
    </w:p>
    <w:p w14:paraId="45A82CB1" w14:textId="77777777" w:rsidR="00470B1F" w:rsidRPr="00470B1F" w:rsidRDefault="00470B1F" w:rsidP="00470B1F">
      <w:pPr>
        <w:tabs>
          <w:tab w:val="left" w:pos="1134"/>
        </w:tabs>
        <w:ind w:right="-2" w:firstLine="709"/>
        <w:jc w:val="both"/>
        <w:rPr>
          <w:bCs/>
          <w:sz w:val="28"/>
          <w:szCs w:val="28"/>
        </w:rPr>
      </w:pPr>
      <w:r w:rsidRPr="00470B1F">
        <w:rPr>
          <w:bCs/>
          <w:sz w:val="28"/>
          <w:szCs w:val="28"/>
        </w:rPr>
        <w:t>9)</w:t>
      </w:r>
      <w:r w:rsidRPr="00470B1F">
        <w:rPr>
          <w:bCs/>
          <w:sz w:val="28"/>
          <w:szCs w:val="28"/>
        </w:rPr>
        <w:tab/>
        <w:t>от 25 сентября 2017 г. № 1254/пр «Об утверждении изменений в сметные нормативы»;</w:t>
      </w:r>
    </w:p>
    <w:p w14:paraId="5FC74DE7" w14:textId="77777777" w:rsidR="00470B1F" w:rsidRPr="00470B1F" w:rsidRDefault="00470B1F" w:rsidP="00470B1F">
      <w:pPr>
        <w:tabs>
          <w:tab w:val="left" w:pos="1134"/>
        </w:tabs>
        <w:ind w:right="-2" w:firstLine="709"/>
        <w:jc w:val="both"/>
        <w:rPr>
          <w:bCs/>
          <w:sz w:val="28"/>
          <w:szCs w:val="28"/>
        </w:rPr>
      </w:pPr>
      <w:r w:rsidRPr="00470B1F">
        <w:rPr>
          <w:bCs/>
          <w:sz w:val="28"/>
          <w:szCs w:val="28"/>
        </w:rPr>
        <w:t>10)</w:t>
      </w:r>
      <w:r w:rsidRPr="00470B1F">
        <w:rPr>
          <w:bCs/>
          <w:sz w:val="28"/>
          <w:szCs w:val="28"/>
        </w:rPr>
        <w:tab/>
        <w:t>от 28 сентября 2017 г. № 1278/пр «О внесении изменений в федеральный реестр сметных нормативов»;</w:t>
      </w:r>
    </w:p>
    <w:p w14:paraId="7C047B52" w14:textId="77777777" w:rsidR="00470B1F" w:rsidRPr="00470B1F" w:rsidRDefault="00470B1F" w:rsidP="00470B1F">
      <w:pPr>
        <w:tabs>
          <w:tab w:val="left" w:pos="1134"/>
        </w:tabs>
        <w:ind w:right="-2" w:firstLine="709"/>
        <w:jc w:val="both"/>
        <w:rPr>
          <w:bCs/>
          <w:sz w:val="28"/>
          <w:szCs w:val="28"/>
        </w:rPr>
      </w:pPr>
      <w:r w:rsidRPr="00470B1F">
        <w:rPr>
          <w:bCs/>
          <w:sz w:val="28"/>
          <w:szCs w:val="28"/>
        </w:rPr>
        <w:t>11)</w:t>
      </w:r>
      <w:r w:rsidRPr="00470B1F">
        <w:rPr>
          <w:bCs/>
          <w:sz w:val="28"/>
          <w:szCs w:val="28"/>
        </w:rPr>
        <w:tab/>
        <w:t>28 сентября 2017 г. № 1279/пр «О внесении изменений в федеральный реестр сметных нормативов»;</w:t>
      </w:r>
    </w:p>
    <w:p w14:paraId="52FBE1EA" w14:textId="77777777" w:rsidR="00470B1F" w:rsidRPr="00470B1F" w:rsidRDefault="00470B1F" w:rsidP="00470B1F">
      <w:pPr>
        <w:tabs>
          <w:tab w:val="left" w:pos="1134"/>
        </w:tabs>
        <w:ind w:right="-2" w:firstLine="709"/>
        <w:jc w:val="both"/>
        <w:rPr>
          <w:bCs/>
          <w:sz w:val="28"/>
          <w:szCs w:val="28"/>
        </w:rPr>
      </w:pPr>
      <w:r w:rsidRPr="00470B1F">
        <w:rPr>
          <w:bCs/>
          <w:sz w:val="28"/>
          <w:szCs w:val="28"/>
        </w:rPr>
        <w:t>12)</w:t>
      </w:r>
      <w:r w:rsidRPr="00470B1F">
        <w:rPr>
          <w:bCs/>
          <w:sz w:val="28"/>
          <w:szCs w:val="28"/>
        </w:rPr>
        <w:tab/>
        <w:t>от 28 сентября 2017 г. № 1280/пр «О внесении изменений в федеральный реестр сметных нормативов»;</w:t>
      </w:r>
    </w:p>
    <w:p w14:paraId="2416A1DB" w14:textId="77777777" w:rsidR="00470B1F" w:rsidRPr="00470B1F" w:rsidRDefault="00470B1F" w:rsidP="00470B1F">
      <w:pPr>
        <w:tabs>
          <w:tab w:val="left" w:pos="1134"/>
        </w:tabs>
        <w:ind w:right="-2" w:firstLine="709"/>
        <w:jc w:val="both"/>
        <w:rPr>
          <w:bCs/>
          <w:sz w:val="28"/>
          <w:szCs w:val="28"/>
        </w:rPr>
      </w:pPr>
      <w:r w:rsidRPr="00470B1F">
        <w:rPr>
          <w:bCs/>
          <w:sz w:val="28"/>
          <w:szCs w:val="28"/>
        </w:rPr>
        <w:t>13)</w:t>
      </w:r>
      <w:r w:rsidRPr="00470B1F">
        <w:rPr>
          <w:bCs/>
          <w:sz w:val="28"/>
          <w:szCs w:val="28"/>
        </w:rPr>
        <w:tab/>
        <w:t>от 28 сентября 2017 г. № 1281/пр «Об утверждении изменений в сметные нормативы»;</w:t>
      </w:r>
    </w:p>
    <w:p w14:paraId="134C0BDA" w14:textId="77777777" w:rsidR="00470B1F" w:rsidRPr="00470B1F" w:rsidRDefault="00470B1F" w:rsidP="00470B1F">
      <w:pPr>
        <w:tabs>
          <w:tab w:val="left" w:pos="1134"/>
        </w:tabs>
        <w:ind w:right="-2" w:firstLine="709"/>
        <w:jc w:val="both"/>
        <w:rPr>
          <w:bCs/>
          <w:sz w:val="28"/>
          <w:szCs w:val="28"/>
        </w:rPr>
      </w:pPr>
      <w:r w:rsidRPr="00470B1F">
        <w:rPr>
          <w:bCs/>
          <w:sz w:val="28"/>
          <w:szCs w:val="28"/>
        </w:rPr>
        <w:lastRenderedPageBreak/>
        <w:t>14)</w:t>
      </w:r>
      <w:r w:rsidRPr="00470B1F">
        <w:rPr>
          <w:bCs/>
          <w:sz w:val="28"/>
          <w:szCs w:val="28"/>
        </w:rPr>
        <w:tab/>
        <w:t>от 28 сентября 2017 г. № 1282/пр «О внесении изменений в федеральный реестр сметных нормативов»;</w:t>
      </w:r>
    </w:p>
    <w:p w14:paraId="676F73FF" w14:textId="77777777" w:rsidR="00470B1F" w:rsidRPr="00470B1F" w:rsidRDefault="00470B1F" w:rsidP="00470B1F">
      <w:pPr>
        <w:tabs>
          <w:tab w:val="left" w:pos="1134"/>
        </w:tabs>
        <w:ind w:right="-2" w:firstLine="709"/>
        <w:jc w:val="both"/>
        <w:rPr>
          <w:bCs/>
          <w:sz w:val="28"/>
          <w:szCs w:val="28"/>
        </w:rPr>
      </w:pPr>
      <w:r w:rsidRPr="00470B1F">
        <w:rPr>
          <w:bCs/>
          <w:sz w:val="28"/>
          <w:szCs w:val="28"/>
        </w:rPr>
        <w:t>15)</w:t>
      </w:r>
      <w:r w:rsidRPr="00470B1F">
        <w:rPr>
          <w:bCs/>
          <w:sz w:val="28"/>
          <w:szCs w:val="28"/>
        </w:rPr>
        <w:tab/>
        <w:t>от 28 сентября 2017 г. № 1283/пр «Об утверждении изменений в сметные нормативы»;</w:t>
      </w:r>
    </w:p>
    <w:p w14:paraId="39C1FA9E" w14:textId="77777777" w:rsidR="00470B1F" w:rsidRPr="00470B1F" w:rsidRDefault="00470B1F" w:rsidP="00470B1F">
      <w:pPr>
        <w:tabs>
          <w:tab w:val="left" w:pos="1134"/>
        </w:tabs>
        <w:ind w:right="-2" w:firstLine="709"/>
        <w:jc w:val="both"/>
        <w:rPr>
          <w:bCs/>
          <w:sz w:val="28"/>
          <w:szCs w:val="28"/>
        </w:rPr>
      </w:pPr>
      <w:r w:rsidRPr="00470B1F">
        <w:rPr>
          <w:bCs/>
          <w:sz w:val="28"/>
          <w:szCs w:val="28"/>
        </w:rPr>
        <w:t>16)</w:t>
      </w:r>
      <w:r w:rsidRPr="00470B1F">
        <w:rPr>
          <w:bCs/>
          <w:sz w:val="28"/>
          <w:szCs w:val="28"/>
        </w:rPr>
        <w:tab/>
        <w:t>от 28 сентября 2017 г. № 1284/пр «О внесении изменений в федеральный реестр сметных нормативов»;</w:t>
      </w:r>
    </w:p>
    <w:p w14:paraId="61B85856" w14:textId="77777777" w:rsidR="00470B1F" w:rsidRPr="00470B1F" w:rsidRDefault="00470B1F" w:rsidP="00470B1F">
      <w:pPr>
        <w:tabs>
          <w:tab w:val="left" w:pos="1134"/>
        </w:tabs>
        <w:ind w:right="-2" w:firstLine="709"/>
        <w:jc w:val="both"/>
        <w:rPr>
          <w:bCs/>
          <w:sz w:val="28"/>
          <w:szCs w:val="28"/>
        </w:rPr>
      </w:pPr>
      <w:r w:rsidRPr="00470B1F">
        <w:rPr>
          <w:bCs/>
          <w:sz w:val="28"/>
          <w:szCs w:val="28"/>
        </w:rPr>
        <w:t>17)</w:t>
      </w:r>
      <w:r w:rsidRPr="00470B1F">
        <w:rPr>
          <w:bCs/>
          <w:sz w:val="28"/>
          <w:szCs w:val="28"/>
        </w:rPr>
        <w:tab/>
        <w:t>от 28 сентября 2017 г. № 1285/пр «Об утверждении изменений в сметные нормативы»;</w:t>
      </w:r>
    </w:p>
    <w:p w14:paraId="7821CC61" w14:textId="77777777" w:rsidR="00470B1F" w:rsidRPr="00470B1F" w:rsidRDefault="00470B1F" w:rsidP="00470B1F">
      <w:pPr>
        <w:tabs>
          <w:tab w:val="left" w:pos="1134"/>
        </w:tabs>
        <w:ind w:right="-2" w:firstLine="709"/>
        <w:jc w:val="both"/>
        <w:rPr>
          <w:bCs/>
          <w:sz w:val="28"/>
          <w:szCs w:val="28"/>
        </w:rPr>
      </w:pPr>
      <w:r w:rsidRPr="00470B1F">
        <w:rPr>
          <w:bCs/>
          <w:sz w:val="28"/>
          <w:szCs w:val="28"/>
        </w:rPr>
        <w:t>18)</w:t>
      </w:r>
      <w:r w:rsidRPr="00470B1F">
        <w:rPr>
          <w:bCs/>
          <w:sz w:val="28"/>
          <w:szCs w:val="28"/>
        </w:rPr>
        <w:tab/>
        <w:t>от 8 сентября 2017 г. № 1286/пр «О внесении изменений в федеральный реестр сметных нормативов»;</w:t>
      </w:r>
    </w:p>
    <w:p w14:paraId="43AAB015" w14:textId="77777777" w:rsidR="00470B1F" w:rsidRPr="00470B1F" w:rsidRDefault="00470B1F" w:rsidP="00470B1F">
      <w:pPr>
        <w:tabs>
          <w:tab w:val="left" w:pos="1134"/>
        </w:tabs>
        <w:ind w:right="-2" w:firstLine="709"/>
        <w:jc w:val="both"/>
        <w:rPr>
          <w:bCs/>
          <w:sz w:val="28"/>
          <w:szCs w:val="28"/>
        </w:rPr>
      </w:pPr>
      <w:r w:rsidRPr="00470B1F">
        <w:rPr>
          <w:bCs/>
          <w:sz w:val="28"/>
          <w:szCs w:val="28"/>
        </w:rPr>
        <w:t>19)</w:t>
      </w:r>
      <w:r w:rsidRPr="00470B1F">
        <w:rPr>
          <w:bCs/>
          <w:sz w:val="28"/>
          <w:szCs w:val="28"/>
        </w:rPr>
        <w:tab/>
        <w:t>от 28 сентября 2017 г. 1287/пр «Об утверждении изменений в сметные нормативы»;</w:t>
      </w:r>
    </w:p>
    <w:p w14:paraId="0631DF70" w14:textId="77777777" w:rsidR="00470B1F" w:rsidRPr="00470B1F" w:rsidRDefault="00470B1F" w:rsidP="00470B1F">
      <w:pPr>
        <w:tabs>
          <w:tab w:val="left" w:pos="1134"/>
        </w:tabs>
        <w:ind w:right="-2" w:firstLine="709"/>
        <w:jc w:val="both"/>
        <w:rPr>
          <w:bCs/>
          <w:sz w:val="28"/>
          <w:szCs w:val="28"/>
        </w:rPr>
      </w:pPr>
      <w:r w:rsidRPr="00470B1F">
        <w:rPr>
          <w:bCs/>
          <w:sz w:val="28"/>
          <w:szCs w:val="28"/>
        </w:rPr>
        <w:t>20)</w:t>
      </w:r>
      <w:r w:rsidRPr="00470B1F">
        <w:rPr>
          <w:bCs/>
          <w:sz w:val="28"/>
          <w:szCs w:val="28"/>
        </w:rPr>
        <w:tab/>
        <w:t>от 24 ноября 2017 г. № 1575/пр «Об утверждении изменений в сметные нормативы»;</w:t>
      </w:r>
    </w:p>
    <w:p w14:paraId="42557BF1" w14:textId="77777777" w:rsidR="00470B1F" w:rsidRPr="00470B1F" w:rsidRDefault="00470B1F" w:rsidP="00470B1F">
      <w:pPr>
        <w:tabs>
          <w:tab w:val="left" w:pos="1134"/>
        </w:tabs>
        <w:ind w:right="-2" w:firstLine="709"/>
        <w:jc w:val="both"/>
        <w:rPr>
          <w:bCs/>
          <w:sz w:val="28"/>
          <w:szCs w:val="28"/>
        </w:rPr>
      </w:pPr>
      <w:r w:rsidRPr="00470B1F">
        <w:rPr>
          <w:bCs/>
          <w:sz w:val="28"/>
          <w:szCs w:val="28"/>
        </w:rPr>
        <w:t>21)</w:t>
      </w:r>
      <w:r w:rsidRPr="00470B1F">
        <w:rPr>
          <w:bCs/>
          <w:sz w:val="28"/>
          <w:szCs w:val="28"/>
        </w:rPr>
        <w:tab/>
        <w:t>от 10 января 2018 г. № 9/пр «Об утверждении изменений в сметные нормативы»;</w:t>
      </w:r>
    </w:p>
    <w:p w14:paraId="6480A57D" w14:textId="77777777" w:rsidR="00470B1F" w:rsidRPr="00470B1F" w:rsidRDefault="00470B1F" w:rsidP="00470B1F">
      <w:pPr>
        <w:tabs>
          <w:tab w:val="left" w:pos="1134"/>
        </w:tabs>
        <w:ind w:right="-2" w:firstLine="709"/>
        <w:jc w:val="both"/>
        <w:rPr>
          <w:bCs/>
          <w:sz w:val="28"/>
          <w:szCs w:val="28"/>
        </w:rPr>
      </w:pPr>
      <w:r w:rsidRPr="00470B1F">
        <w:rPr>
          <w:bCs/>
          <w:sz w:val="28"/>
          <w:szCs w:val="28"/>
        </w:rPr>
        <w:t>22)</w:t>
      </w:r>
      <w:r w:rsidRPr="00470B1F">
        <w:rPr>
          <w:bCs/>
          <w:sz w:val="28"/>
          <w:szCs w:val="28"/>
        </w:rPr>
        <w:tab/>
        <w:t>от 18 июля 2019 г. № 408/пр «О внесении изменений в федеральный реестр сметных нормативов»;</w:t>
      </w:r>
    </w:p>
    <w:p w14:paraId="0AC423B8" w14:textId="6E68E669" w:rsidR="00470B1F" w:rsidRDefault="00470B1F" w:rsidP="00470B1F">
      <w:pPr>
        <w:tabs>
          <w:tab w:val="left" w:pos="1134"/>
        </w:tabs>
        <w:ind w:right="-2" w:firstLine="709"/>
        <w:jc w:val="both"/>
        <w:rPr>
          <w:bCs/>
          <w:sz w:val="28"/>
          <w:szCs w:val="28"/>
        </w:rPr>
      </w:pPr>
      <w:r w:rsidRPr="00470B1F">
        <w:rPr>
          <w:bCs/>
          <w:sz w:val="28"/>
          <w:szCs w:val="28"/>
        </w:rPr>
        <w:t>23)</w:t>
      </w:r>
      <w:r w:rsidRPr="00470B1F">
        <w:rPr>
          <w:bCs/>
          <w:sz w:val="28"/>
          <w:szCs w:val="28"/>
        </w:rPr>
        <w:tab/>
        <w:t>от 18 июля 2019 г. № 409/пр «Об утверждении изменений</w:t>
      </w:r>
      <w:r>
        <w:rPr>
          <w:bCs/>
          <w:sz w:val="28"/>
          <w:szCs w:val="28"/>
        </w:rPr>
        <w:t xml:space="preserve"> </w:t>
      </w:r>
      <w:r w:rsidRPr="00470B1F">
        <w:rPr>
          <w:bCs/>
          <w:sz w:val="28"/>
          <w:szCs w:val="28"/>
        </w:rPr>
        <w:t>в государственные сметные нормативы».</w:t>
      </w:r>
    </w:p>
    <w:p w14:paraId="495C49AC" w14:textId="74832B51" w:rsidR="00470B1F" w:rsidRDefault="00470B1F" w:rsidP="00470B1F">
      <w:pPr>
        <w:tabs>
          <w:tab w:val="left" w:pos="1134"/>
        </w:tabs>
        <w:ind w:right="-2"/>
        <w:jc w:val="both"/>
        <w:rPr>
          <w:bCs/>
          <w:sz w:val="28"/>
          <w:szCs w:val="28"/>
        </w:rPr>
      </w:pPr>
    </w:p>
    <w:p w14:paraId="11E8FEF8" w14:textId="77777777" w:rsidR="00470B1F" w:rsidRDefault="00470B1F" w:rsidP="00470B1F">
      <w:pPr>
        <w:autoSpaceDE w:val="0"/>
        <w:autoSpaceDN w:val="0"/>
        <w:adjustRightInd w:val="0"/>
        <w:jc w:val="right"/>
        <w:rPr>
          <w:bCs/>
          <w:sz w:val="28"/>
          <w:szCs w:val="28"/>
        </w:rPr>
      </w:pPr>
      <w:r>
        <w:rPr>
          <w:bCs/>
          <w:sz w:val="28"/>
          <w:szCs w:val="28"/>
        </w:rPr>
        <w:t>Министр</w:t>
      </w:r>
    </w:p>
    <w:p w14:paraId="328A33AE" w14:textId="77777777" w:rsidR="00470B1F" w:rsidRDefault="00470B1F" w:rsidP="00470B1F">
      <w:pPr>
        <w:autoSpaceDE w:val="0"/>
        <w:autoSpaceDN w:val="0"/>
        <w:adjustRightInd w:val="0"/>
        <w:jc w:val="right"/>
        <w:rPr>
          <w:bCs/>
          <w:sz w:val="28"/>
          <w:szCs w:val="28"/>
        </w:rPr>
      </w:pPr>
      <w:proofErr w:type="gramStart"/>
      <w:r w:rsidRPr="00D67E9F">
        <w:rPr>
          <w:bCs/>
          <w:sz w:val="28"/>
          <w:szCs w:val="28"/>
        </w:rPr>
        <w:t>В.В.</w:t>
      </w:r>
      <w:proofErr w:type="gramEnd"/>
      <w:r w:rsidRPr="00D67E9F">
        <w:rPr>
          <w:bCs/>
          <w:sz w:val="28"/>
          <w:szCs w:val="28"/>
        </w:rPr>
        <w:t xml:space="preserve"> Якушев</w:t>
      </w:r>
    </w:p>
    <w:p w14:paraId="6721A87A" w14:textId="77777777" w:rsidR="00470B1F" w:rsidRDefault="00470B1F" w:rsidP="00470B1F">
      <w:pPr>
        <w:tabs>
          <w:tab w:val="left" w:pos="1134"/>
        </w:tabs>
        <w:ind w:right="-2"/>
        <w:jc w:val="both"/>
        <w:rPr>
          <w:bCs/>
          <w:sz w:val="28"/>
          <w:szCs w:val="28"/>
        </w:rPr>
      </w:pPr>
    </w:p>
    <w:p w14:paraId="74CD33EB" w14:textId="77777777" w:rsidR="00470B1F" w:rsidRDefault="00470B1F" w:rsidP="00293FBE">
      <w:pPr>
        <w:autoSpaceDE w:val="0"/>
        <w:autoSpaceDN w:val="0"/>
        <w:adjustRightInd w:val="0"/>
        <w:jc w:val="right"/>
        <w:rPr>
          <w:bCs/>
          <w:sz w:val="28"/>
          <w:szCs w:val="28"/>
        </w:rPr>
      </w:pPr>
    </w:p>
    <w:p w14:paraId="67E1316F" w14:textId="77777777" w:rsidR="00293FBE" w:rsidRDefault="00293FBE" w:rsidP="00D31594">
      <w:pPr>
        <w:autoSpaceDE w:val="0"/>
        <w:autoSpaceDN w:val="0"/>
        <w:adjustRightInd w:val="0"/>
        <w:jc w:val="right"/>
        <w:rPr>
          <w:bCs/>
          <w:sz w:val="28"/>
          <w:szCs w:val="28"/>
        </w:rPr>
      </w:pPr>
    </w:p>
    <w:p w14:paraId="17D6A5EE" w14:textId="0B6CD583" w:rsidR="00D31594" w:rsidRDefault="00D31594" w:rsidP="002C2400">
      <w:pPr>
        <w:autoSpaceDE w:val="0"/>
        <w:autoSpaceDN w:val="0"/>
        <w:adjustRightInd w:val="0"/>
        <w:jc w:val="right"/>
        <w:rPr>
          <w:bCs/>
          <w:sz w:val="28"/>
          <w:szCs w:val="28"/>
        </w:rPr>
      </w:pPr>
    </w:p>
    <w:p w14:paraId="6947B6BD" w14:textId="7F3A5AAE" w:rsidR="00293FBE" w:rsidRDefault="00293FBE" w:rsidP="002C2400">
      <w:pPr>
        <w:autoSpaceDE w:val="0"/>
        <w:autoSpaceDN w:val="0"/>
        <w:adjustRightInd w:val="0"/>
        <w:jc w:val="right"/>
        <w:rPr>
          <w:bCs/>
          <w:sz w:val="28"/>
          <w:szCs w:val="28"/>
        </w:rPr>
      </w:pPr>
    </w:p>
    <w:p w14:paraId="517FD226" w14:textId="77777777" w:rsidR="002C2400" w:rsidRDefault="002C2400" w:rsidP="005C4831">
      <w:pPr>
        <w:autoSpaceDE w:val="0"/>
        <w:autoSpaceDN w:val="0"/>
        <w:adjustRightInd w:val="0"/>
        <w:jc w:val="right"/>
        <w:rPr>
          <w:bCs/>
          <w:sz w:val="28"/>
          <w:szCs w:val="28"/>
        </w:rPr>
      </w:pPr>
    </w:p>
    <w:p w14:paraId="1CD09E2E" w14:textId="77777777" w:rsidR="005C4831" w:rsidRDefault="005C4831" w:rsidP="00110FC1">
      <w:pPr>
        <w:autoSpaceDE w:val="0"/>
        <w:autoSpaceDN w:val="0"/>
        <w:adjustRightInd w:val="0"/>
        <w:jc w:val="right"/>
        <w:rPr>
          <w:bCs/>
          <w:sz w:val="28"/>
          <w:szCs w:val="28"/>
        </w:rPr>
      </w:pPr>
    </w:p>
    <w:p w14:paraId="5C841ABC" w14:textId="77777777" w:rsidR="00110FC1" w:rsidRDefault="00110FC1" w:rsidP="00852305">
      <w:pPr>
        <w:autoSpaceDE w:val="0"/>
        <w:autoSpaceDN w:val="0"/>
        <w:adjustRightInd w:val="0"/>
        <w:jc w:val="right"/>
        <w:rPr>
          <w:bCs/>
          <w:sz w:val="28"/>
          <w:szCs w:val="28"/>
        </w:rPr>
      </w:pPr>
    </w:p>
    <w:p w14:paraId="218602EB" w14:textId="77777777" w:rsidR="00852305" w:rsidRPr="006E1930" w:rsidRDefault="00852305" w:rsidP="00BA7F23">
      <w:pPr>
        <w:autoSpaceDE w:val="0"/>
        <w:autoSpaceDN w:val="0"/>
        <w:adjustRightInd w:val="0"/>
        <w:jc w:val="right"/>
        <w:rPr>
          <w:bCs/>
          <w:sz w:val="28"/>
          <w:szCs w:val="28"/>
        </w:rPr>
      </w:pPr>
    </w:p>
    <w:p w14:paraId="2495A319" w14:textId="77777777" w:rsidR="00BA7F23" w:rsidRPr="006E1930" w:rsidRDefault="00BA7F23" w:rsidP="00D67E9F">
      <w:pPr>
        <w:autoSpaceDE w:val="0"/>
        <w:autoSpaceDN w:val="0"/>
        <w:adjustRightInd w:val="0"/>
        <w:jc w:val="right"/>
        <w:rPr>
          <w:bCs/>
          <w:sz w:val="28"/>
          <w:szCs w:val="28"/>
        </w:rPr>
      </w:pPr>
    </w:p>
    <w:p w14:paraId="758687A4" w14:textId="77777777" w:rsidR="00350CAC" w:rsidRDefault="00350CAC" w:rsidP="00946A87">
      <w:pPr>
        <w:ind w:right="-425"/>
        <w:jc w:val="center"/>
        <w:rPr>
          <w:b/>
          <w:sz w:val="28"/>
          <w:szCs w:val="28"/>
        </w:rPr>
      </w:pPr>
    </w:p>
    <w:p w14:paraId="2D047CDC" w14:textId="77777777" w:rsidR="007D2AE6" w:rsidRDefault="007D2AE6">
      <w:pPr>
        <w:rPr>
          <w:b/>
          <w:sz w:val="28"/>
          <w:szCs w:val="28"/>
        </w:rPr>
      </w:pPr>
      <w:r>
        <w:rPr>
          <w:b/>
          <w:sz w:val="28"/>
          <w:szCs w:val="28"/>
        </w:rPr>
        <w:br w:type="page"/>
      </w:r>
    </w:p>
    <w:p w14:paraId="3D27F28C" w14:textId="1291CF56" w:rsidR="001E7441" w:rsidRPr="00AF6081" w:rsidRDefault="001E7441" w:rsidP="0095776E">
      <w:pPr>
        <w:jc w:val="center"/>
        <w:rPr>
          <w:b/>
          <w:sz w:val="28"/>
          <w:szCs w:val="28"/>
        </w:rPr>
      </w:pPr>
      <w:r w:rsidRPr="00AF6081">
        <w:rPr>
          <w:b/>
          <w:sz w:val="28"/>
          <w:szCs w:val="28"/>
        </w:rPr>
        <w:lastRenderedPageBreak/>
        <w:t>МИНИСТЕРСТВО</w:t>
      </w:r>
    </w:p>
    <w:p w14:paraId="4090B781" w14:textId="77777777" w:rsidR="001E7441" w:rsidRPr="00AF6081" w:rsidRDefault="001E7441" w:rsidP="000021C8">
      <w:pPr>
        <w:ind w:right="-2"/>
        <w:jc w:val="center"/>
        <w:rPr>
          <w:b/>
          <w:sz w:val="28"/>
          <w:szCs w:val="28"/>
        </w:rPr>
      </w:pPr>
      <w:r w:rsidRPr="00AF6081">
        <w:rPr>
          <w:b/>
          <w:sz w:val="28"/>
          <w:szCs w:val="28"/>
        </w:rPr>
        <w:t>СТРОИТЕЛЬСТВА И ЖИЛИЩНО-КОММУНАЛЬНОГО</w:t>
      </w:r>
    </w:p>
    <w:p w14:paraId="0ADCB71E" w14:textId="77777777" w:rsidR="001E7441" w:rsidRPr="005C0464" w:rsidRDefault="001E7441" w:rsidP="000021C8">
      <w:pPr>
        <w:ind w:right="-2"/>
        <w:jc w:val="center"/>
        <w:rPr>
          <w:b/>
          <w:sz w:val="28"/>
          <w:szCs w:val="28"/>
        </w:rPr>
      </w:pPr>
      <w:r w:rsidRPr="005C0464">
        <w:rPr>
          <w:b/>
          <w:sz w:val="28"/>
          <w:szCs w:val="28"/>
        </w:rPr>
        <w:t>ХОЗЯЙСТВА РОССИЙСКОЙ ФЕДЕРАЦИИ</w:t>
      </w:r>
    </w:p>
    <w:p w14:paraId="5069B8EA" w14:textId="77777777" w:rsidR="001E7441" w:rsidRPr="005C0464" w:rsidRDefault="001E7441" w:rsidP="000021C8">
      <w:pPr>
        <w:ind w:right="-2"/>
        <w:jc w:val="center"/>
        <w:rPr>
          <w:b/>
          <w:sz w:val="28"/>
          <w:szCs w:val="28"/>
        </w:rPr>
      </w:pPr>
    </w:p>
    <w:p w14:paraId="02E7B9A2" w14:textId="77777777" w:rsidR="001E7441" w:rsidRPr="005C0464" w:rsidRDefault="001E7441" w:rsidP="000021C8">
      <w:pPr>
        <w:ind w:right="-2"/>
        <w:jc w:val="center"/>
        <w:rPr>
          <w:b/>
          <w:sz w:val="28"/>
          <w:szCs w:val="28"/>
        </w:rPr>
      </w:pPr>
      <w:r w:rsidRPr="005C0464">
        <w:rPr>
          <w:b/>
          <w:sz w:val="28"/>
          <w:szCs w:val="28"/>
        </w:rPr>
        <w:t>ПИСЬМО</w:t>
      </w:r>
    </w:p>
    <w:p w14:paraId="0EC9406A" w14:textId="4A1DD904" w:rsidR="001E7441" w:rsidRPr="005C0464" w:rsidRDefault="001E7441" w:rsidP="000021C8">
      <w:pPr>
        <w:pStyle w:val="1"/>
        <w:ind w:left="0" w:right="-2" w:firstLine="0"/>
        <w:rPr>
          <w:rFonts w:ascii="Arial" w:hAnsi="Arial" w:cs="Arial"/>
          <w:kern w:val="36"/>
          <w:sz w:val="48"/>
          <w:szCs w:val="48"/>
        </w:rPr>
      </w:pPr>
      <w:r w:rsidRPr="005C0464">
        <w:rPr>
          <w:b/>
          <w:sz w:val="28"/>
          <w:szCs w:val="28"/>
        </w:rPr>
        <w:t xml:space="preserve">от </w:t>
      </w:r>
      <w:r>
        <w:rPr>
          <w:b/>
          <w:sz w:val="28"/>
          <w:szCs w:val="28"/>
        </w:rPr>
        <w:t>9</w:t>
      </w:r>
      <w:r w:rsidR="007D2AE6">
        <w:rPr>
          <w:b/>
          <w:sz w:val="28"/>
          <w:szCs w:val="28"/>
        </w:rPr>
        <w:t xml:space="preserve"> </w:t>
      </w:r>
      <w:r>
        <w:rPr>
          <w:b/>
          <w:sz w:val="28"/>
          <w:szCs w:val="28"/>
        </w:rPr>
        <w:t>декабря</w:t>
      </w:r>
      <w:r w:rsidRPr="005C0464">
        <w:rPr>
          <w:b/>
          <w:sz w:val="28"/>
          <w:szCs w:val="28"/>
        </w:rPr>
        <w:t xml:space="preserve"> 2019 года № </w:t>
      </w:r>
      <w:r>
        <w:rPr>
          <w:b/>
          <w:bCs/>
          <w:kern w:val="36"/>
          <w:sz w:val="28"/>
          <w:szCs w:val="28"/>
        </w:rPr>
        <w:t>4</w:t>
      </w:r>
      <w:r w:rsidR="000021C8">
        <w:rPr>
          <w:b/>
          <w:bCs/>
          <w:kern w:val="36"/>
          <w:sz w:val="28"/>
          <w:szCs w:val="28"/>
        </w:rPr>
        <w:t>6999</w:t>
      </w:r>
      <w:r w:rsidRPr="005C0464">
        <w:rPr>
          <w:b/>
          <w:bCs/>
          <w:kern w:val="36"/>
          <w:sz w:val="28"/>
          <w:szCs w:val="28"/>
        </w:rPr>
        <w:t>-ДВ/09</w:t>
      </w:r>
    </w:p>
    <w:p w14:paraId="59B8DDB4" w14:textId="77777777" w:rsidR="001E7441" w:rsidRPr="005C0464" w:rsidRDefault="001E7441" w:rsidP="000021C8">
      <w:pPr>
        <w:ind w:right="-2"/>
        <w:jc w:val="center"/>
        <w:rPr>
          <w:b/>
          <w:sz w:val="28"/>
          <w:szCs w:val="28"/>
        </w:rPr>
      </w:pPr>
    </w:p>
    <w:p w14:paraId="241E1FE7" w14:textId="77777777" w:rsidR="001E7441" w:rsidRDefault="001E7441" w:rsidP="000021C8">
      <w:pPr>
        <w:ind w:right="-2"/>
        <w:jc w:val="center"/>
        <w:rPr>
          <w:b/>
          <w:sz w:val="28"/>
          <w:szCs w:val="28"/>
        </w:rPr>
      </w:pPr>
      <w:r w:rsidRPr="005C0464">
        <w:rPr>
          <w:b/>
          <w:sz w:val="28"/>
          <w:szCs w:val="28"/>
        </w:rPr>
        <w:t>Индексы изменения сметной стоимости строительно-монтажных работ, индексы изменения сметной стоимости пусконаладочных работ</w:t>
      </w:r>
      <w:r w:rsidR="000021C8">
        <w:rPr>
          <w:b/>
          <w:sz w:val="28"/>
          <w:szCs w:val="28"/>
        </w:rPr>
        <w:t>, индексы изменения сметной стоимости проектных и изыскательских работ</w:t>
      </w:r>
    </w:p>
    <w:p w14:paraId="32BAAEC5" w14:textId="77777777" w:rsidR="001E7441" w:rsidRPr="005C0464" w:rsidRDefault="001E7441" w:rsidP="000021C8">
      <w:pPr>
        <w:ind w:right="-2"/>
        <w:jc w:val="center"/>
        <w:rPr>
          <w:b/>
          <w:sz w:val="28"/>
          <w:szCs w:val="28"/>
        </w:rPr>
      </w:pPr>
      <w:r w:rsidRPr="005C0464">
        <w:rPr>
          <w:b/>
          <w:sz w:val="28"/>
          <w:szCs w:val="28"/>
        </w:rPr>
        <w:t xml:space="preserve">на </w:t>
      </w:r>
      <w:r>
        <w:rPr>
          <w:b/>
          <w:sz w:val="28"/>
          <w:szCs w:val="28"/>
        </w:rPr>
        <w:t>4</w:t>
      </w:r>
      <w:r w:rsidRPr="005C0464">
        <w:rPr>
          <w:b/>
          <w:sz w:val="28"/>
          <w:szCs w:val="28"/>
        </w:rPr>
        <w:t xml:space="preserve"> квартал 2019 года</w:t>
      </w:r>
    </w:p>
    <w:p w14:paraId="3ECF8AD7" w14:textId="77777777" w:rsidR="001E7441" w:rsidRPr="005C0464" w:rsidRDefault="001E7441" w:rsidP="000021C8">
      <w:pPr>
        <w:ind w:right="-2"/>
        <w:jc w:val="center"/>
        <w:rPr>
          <w:b/>
          <w:sz w:val="28"/>
          <w:szCs w:val="28"/>
        </w:rPr>
      </w:pPr>
    </w:p>
    <w:p w14:paraId="3B0E3AB0" w14:textId="77777777" w:rsidR="001E7441" w:rsidRPr="005C0464" w:rsidRDefault="001E7441" w:rsidP="000021C8">
      <w:pPr>
        <w:autoSpaceDE w:val="0"/>
        <w:autoSpaceDN w:val="0"/>
        <w:adjustRightInd w:val="0"/>
        <w:ind w:firstLine="709"/>
        <w:jc w:val="both"/>
        <w:rPr>
          <w:bCs/>
          <w:sz w:val="28"/>
          <w:szCs w:val="28"/>
        </w:rPr>
      </w:pPr>
      <w:r w:rsidRPr="005C0464">
        <w:rPr>
          <w:bCs/>
          <w:sz w:val="28"/>
          <w:szCs w:val="28"/>
        </w:rPr>
        <w:t xml:space="preserve">В рамках реализации полномочий Министерства строительства и жилищно-коммунального хозяйства Российской Федерации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Минстрой России сообщает о рекомендуемой величине </w:t>
      </w:r>
      <w:hyperlink r:id="rId18" w:history="1">
        <w:r w:rsidRPr="005C0464">
          <w:rPr>
            <w:bCs/>
            <w:sz w:val="28"/>
            <w:szCs w:val="28"/>
          </w:rPr>
          <w:t>индексов</w:t>
        </w:r>
      </w:hyperlink>
      <w:r w:rsidRPr="005C0464">
        <w:rPr>
          <w:bCs/>
          <w:sz w:val="28"/>
          <w:szCs w:val="28"/>
        </w:rPr>
        <w:t xml:space="preserve"> изменения сметной стоимости строительства в I</w:t>
      </w:r>
      <w:r w:rsidR="000021C8">
        <w:rPr>
          <w:bCs/>
          <w:sz w:val="28"/>
          <w:szCs w:val="28"/>
          <w:lang w:val="en-US"/>
        </w:rPr>
        <w:t>V</w:t>
      </w:r>
      <w:r w:rsidRPr="005C0464">
        <w:rPr>
          <w:bCs/>
          <w:sz w:val="28"/>
          <w:szCs w:val="28"/>
        </w:rPr>
        <w:t xml:space="preserve"> квартале 2019 года, в том числе величине индексов изменения сметной стоимости строительно-монтажных работ, индексов изменения сметной с</w:t>
      </w:r>
      <w:r>
        <w:rPr>
          <w:bCs/>
          <w:sz w:val="28"/>
          <w:szCs w:val="28"/>
        </w:rPr>
        <w:t>тоимости пусконаладочных работ</w:t>
      </w:r>
      <w:r w:rsidR="000021C8">
        <w:rPr>
          <w:bCs/>
          <w:sz w:val="28"/>
          <w:szCs w:val="28"/>
        </w:rPr>
        <w:t xml:space="preserve">, </w:t>
      </w:r>
      <w:r w:rsidR="000021C8" w:rsidRPr="000021C8">
        <w:rPr>
          <w:bCs/>
          <w:sz w:val="28"/>
          <w:szCs w:val="28"/>
        </w:rPr>
        <w:t>индекс</w:t>
      </w:r>
      <w:r w:rsidR="000021C8">
        <w:rPr>
          <w:bCs/>
          <w:sz w:val="28"/>
          <w:szCs w:val="28"/>
        </w:rPr>
        <w:t>ов</w:t>
      </w:r>
      <w:r w:rsidR="000021C8" w:rsidRPr="000021C8">
        <w:rPr>
          <w:bCs/>
          <w:sz w:val="28"/>
          <w:szCs w:val="28"/>
        </w:rPr>
        <w:t xml:space="preserve"> изменения сметной стоимости проектных и изыскательских работ</w:t>
      </w:r>
      <w:r w:rsidRPr="005C0464">
        <w:rPr>
          <w:bCs/>
          <w:sz w:val="28"/>
          <w:szCs w:val="28"/>
        </w:rPr>
        <w:t>(далее - Индексы).</w:t>
      </w:r>
    </w:p>
    <w:p w14:paraId="2BEE50F3" w14:textId="139288C4" w:rsidR="000021C8" w:rsidRDefault="001E7441" w:rsidP="000021C8">
      <w:pPr>
        <w:autoSpaceDE w:val="0"/>
        <w:autoSpaceDN w:val="0"/>
        <w:adjustRightInd w:val="0"/>
        <w:ind w:firstLine="709"/>
        <w:jc w:val="both"/>
        <w:rPr>
          <w:bCs/>
          <w:sz w:val="28"/>
          <w:szCs w:val="28"/>
        </w:rPr>
      </w:pPr>
      <w:r w:rsidRPr="005C0464">
        <w:rPr>
          <w:bCs/>
          <w:sz w:val="28"/>
          <w:szCs w:val="28"/>
        </w:rPr>
        <w:t xml:space="preserve">Указанные </w:t>
      </w:r>
      <w:hyperlink r:id="rId19" w:history="1">
        <w:r w:rsidRPr="005C0464">
          <w:rPr>
            <w:bCs/>
            <w:sz w:val="28"/>
            <w:szCs w:val="28"/>
          </w:rPr>
          <w:t>Индексы</w:t>
        </w:r>
      </w:hyperlink>
      <w:r w:rsidRPr="005C0464">
        <w:rPr>
          <w:bCs/>
          <w:sz w:val="28"/>
          <w:szCs w:val="28"/>
        </w:rPr>
        <w:t xml:space="preserve"> разработаны к сметно-нормативной базе 2001 года в соответствии с положениями </w:t>
      </w:r>
      <w:hyperlink r:id="rId20" w:history="1">
        <w:r w:rsidRPr="005C0464">
          <w:rPr>
            <w:bCs/>
            <w:sz w:val="28"/>
            <w:szCs w:val="28"/>
          </w:rPr>
          <w:t>Методики</w:t>
        </w:r>
      </w:hyperlink>
      <w:r w:rsidRPr="005C0464">
        <w:rPr>
          <w:bCs/>
          <w:sz w:val="28"/>
          <w:szCs w:val="28"/>
        </w:rPr>
        <w:t xml:space="preserve"> расчета индексов изменения сметной стоимости строительства, утвержденной приказом Минстроя России от 5 июня 2019 г. </w:t>
      </w:r>
      <w:r w:rsidR="00FA11D4">
        <w:rPr>
          <w:bCs/>
          <w:sz w:val="28"/>
          <w:szCs w:val="28"/>
        </w:rPr>
        <w:t>№</w:t>
      </w:r>
      <w:r w:rsidRPr="005C0464">
        <w:rPr>
          <w:bCs/>
          <w:sz w:val="28"/>
          <w:szCs w:val="28"/>
        </w:rPr>
        <w:t xml:space="preserve"> 326/пр, с использованием данных ФАУ "Главгосэкспертиза России", органов исполнительной власти субъектов Российской Федерации за I</w:t>
      </w:r>
      <w:r w:rsidR="000021C8">
        <w:rPr>
          <w:bCs/>
          <w:sz w:val="28"/>
          <w:szCs w:val="28"/>
          <w:lang w:val="en-US"/>
        </w:rPr>
        <w:t>I</w:t>
      </w:r>
      <w:r w:rsidRPr="005C0464">
        <w:rPr>
          <w:bCs/>
          <w:sz w:val="28"/>
          <w:szCs w:val="28"/>
        </w:rPr>
        <w:t>I квартал 2019 года с учетом прогнозного показателя инфляции, установленного Минэкономразвития России.</w:t>
      </w:r>
    </w:p>
    <w:p w14:paraId="70A43A0A" w14:textId="77777777" w:rsidR="001E7441" w:rsidRDefault="001E7441" w:rsidP="000021C8">
      <w:pPr>
        <w:autoSpaceDE w:val="0"/>
        <w:autoSpaceDN w:val="0"/>
        <w:adjustRightInd w:val="0"/>
        <w:ind w:firstLine="709"/>
        <w:jc w:val="both"/>
        <w:rPr>
          <w:bCs/>
          <w:sz w:val="28"/>
          <w:szCs w:val="28"/>
        </w:rPr>
      </w:pPr>
      <w:r w:rsidRPr="005C0464">
        <w:rPr>
          <w:bCs/>
          <w:sz w:val="28"/>
          <w:szCs w:val="28"/>
        </w:rPr>
        <w:t xml:space="preserve">Одновременно сообщается, что Индексы для </w:t>
      </w:r>
      <w:r w:rsidR="000021C8">
        <w:rPr>
          <w:bCs/>
          <w:sz w:val="28"/>
          <w:szCs w:val="28"/>
        </w:rPr>
        <w:t>отсутствующих в Приложении № 1 к письмам субъектов Российской Федерации, а также Индексы на оборудование, на прочие работы и затраты будут сообщены дополнительно.</w:t>
      </w:r>
    </w:p>
    <w:p w14:paraId="67538193" w14:textId="77777777" w:rsidR="000021C8" w:rsidRPr="005C0464" w:rsidRDefault="000021C8" w:rsidP="000021C8">
      <w:pPr>
        <w:autoSpaceDE w:val="0"/>
        <w:autoSpaceDN w:val="0"/>
        <w:adjustRightInd w:val="0"/>
        <w:jc w:val="both"/>
        <w:rPr>
          <w:bCs/>
          <w:sz w:val="28"/>
          <w:szCs w:val="28"/>
        </w:rPr>
      </w:pPr>
    </w:p>
    <w:p w14:paraId="099ECCA2" w14:textId="77777777" w:rsidR="001E7441" w:rsidRDefault="001E7441" w:rsidP="00930899">
      <w:pPr>
        <w:ind w:right="-2"/>
        <w:jc w:val="right"/>
        <w:rPr>
          <w:bCs/>
          <w:sz w:val="28"/>
          <w:szCs w:val="28"/>
        </w:rPr>
      </w:pPr>
      <w:r w:rsidRPr="005C0464">
        <w:rPr>
          <w:bCs/>
          <w:sz w:val="28"/>
          <w:szCs w:val="28"/>
        </w:rPr>
        <w:t>Д.А.ВОЛКОВ</w:t>
      </w:r>
    </w:p>
    <w:p w14:paraId="2C1D095E" w14:textId="77777777" w:rsidR="000021C8" w:rsidRDefault="000021C8">
      <w:pPr>
        <w:rPr>
          <w:bCs/>
          <w:sz w:val="28"/>
          <w:szCs w:val="28"/>
        </w:rPr>
      </w:pPr>
      <w:r>
        <w:rPr>
          <w:bCs/>
          <w:sz w:val="28"/>
          <w:szCs w:val="28"/>
        </w:rPr>
        <w:br w:type="page"/>
      </w:r>
    </w:p>
    <w:p w14:paraId="70FD1C8F" w14:textId="77777777" w:rsidR="000021C8" w:rsidRPr="00AF6081" w:rsidRDefault="000021C8" w:rsidP="000021C8">
      <w:pPr>
        <w:ind w:right="-2"/>
        <w:jc w:val="center"/>
        <w:rPr>
          <w:b/>
          <w:sz w:val="28"/>
          <w:szCs w:val="28"/>
        </w:rPr>
      </w:pPr>
      <w:r w:rsidRPr="00AF6081">
        <w:rPr>
          <w:b/>
          <w:sz w:val="28"/>
          <w:szCs w:val="28"/>
        </w:rPr>
        <w:lastRenderedPageBreak/>
        <w:t>МИНИСТЕРСТВО</w:t>
      </w:r>
    </w:p>
    <w:p w14:paraId="393D89BE" w14:textId="77777777" w:rsidR="000021C8" w:rsidRPr="00AF6081" w:rsidRDefault="000021C8" w:rsidP="000021C8">
      <w:pPr>
        <w:ind w:right="-2"/>
        <w:jc w:val="center"/>
        <w:rPr>
          <w:b/>
          <w:sz w:val="28"/>
          <w:szCs w:val="28"/>
        </w:rPr>
      </w:pPr>
      <w:r w:rsidRPr="00AF6081">
        <w:rPr>
          <w:b/>
          <w:sz w:val="28"/>
          <w:szCs w:val="28"/>
        </w:rPr>
        <w:t>СТРОИТЕЛЬСТВА И ЖИЛИЩНО-КОММУНАЛЬНОГО</w:t>
      </w:r>
    </w:p>
    <w:p w14:paraId="08DA182A" w14:textId="77777777" w:rsidR="000021C8" w:rsidRPr="005C0464" w:rsidRDefault="000021C8" w:rsidP="000021C8">
      <w:pPr>
        <w:ind w:right="-2"/>
        <w:jc w:val="center"/>
        <w:rPr>
          <w:b/>
          <w:sz w:val="28"/>
          <w:szCs w:val="28"/>
        </w:rPr>
      </w:pPr>
      <w:r w:rsidRPr="005C0464">
        <w:rPr>
          <w:b/>
          <w:sz w:val="28"/>
          <w:szCs w:val="28"/>
        </w:rPr>
        <w:t>ХОЗЯЙСТВА РОССИЙСКОЙ ФЕДЕРАЦИИ</w:t>
      </w:r>
    </w:p>
    <w:p w14:paraId="31DDCA71" w14:textId="77777777" w:rsidR="000021C8" w:rsidRPr="005C0464" w:rsidRDefault="000021C8" w:rsidP="000021C8">
      <w:pPr>
        <w:ind w:right="-2"/>
        <w:jc w:val="center"/>
        <w:rPr>
          <w:b/>
          <w:sz w:val="28"/>
          <w:szCs w:val="28"/>
        </w:rPr>
      </w:pPr>
    </w:p>
    <w:p w14:paraId="24AC19F5" w14:textId="77777777" w:rsidR="000021C8" w:rsidRPr="005C0464" w:rsidRDefault="000021C8" w:rsidP="000021C8">
      <w:pPr>
        <w:ind w:right="-2"/>
        <w:jc w:val="center"/>
        <w:rPr>
          <w:b/>
          <w:sz w:val="28"/>
          <w:szCs w:val="28"/>
        </w:rPr>
      </w:pPr>
      <w:r w:rsidRPr="005C0464">
        <w:rPr>
          <w:b/>
          <w:sz w:val="28"/>
          <w:szCs w:val="28"/>
        </w:rPr>
        <w:t>ПИСЬМО</w:t>
      </w:r>
    </w:p>
    <w:p w14:paraId="796C9BB9" w14:textId="761B5600" w:rsidR="000021C8" w:rsidRPr="005C0464" w:rsidRDefault="000021C8" w:rsidP="000021C8">
      <w:pPr>
        <w:pStyle w:val="1"/>
        <w:ind w:left="0" w:right="-2" w:firstLine="0"/>
        <w:rPr>
          <w:rFonts w:ascii="Arial" w:hAnsi="Arial" w:cs="Arial"/>
          <w:kern w:val="36"/>
          <w:sz w:val="48"/>
          <w:szCs w:val="48"/>
        </w:rPr>
      </w:pPr>
      <w:r w:rsidRPr="005C0464">
        <w:rPr>
          <w:b/>
          <w:sz w:val="28"/>
          <w:szCs w:val="28"/>
        </w:rPr>
        <w:t xml:space="preserve">от </w:t>
      </w:r>
      <w:r>
        <w:rPr>
          <w:b/>
          <w:sz w:val="28"/>
          <w:szCs w:val="28"/>
        </w:rPr>
        <w:t>25</w:t>
      </w:r>
      <w:r w:rsidR="007D2AE6">
        <w:rPr>
          <w:b/>
          <w:sz w:val="28"/>
          <w:szCs w:val="28"/>
        </w:rPr>
        <w:t xml:space="preserve"> </w:t>
      </w:r>
      <w:r>
        <w:rPr>
          <w:b/>
          <w:sz w:val="28"/>
          <w:szCs w:val="28"/>
        </w:rPr>
        <w:t>декабря</w:t>
      </w:r>
      <w:r w:rsidRPr="005C0464">
        <w:rPr>
          <w:b/>
          <w:sz w:val="28"/>
          <w:szCs w:val="28"/>
        </w:rPr>
        <w:t xml:space="preserve"> 2019 года № </w:t>
      </w:r>
      <w:r>
        <w:rPr>
          <w:b/>
          <w:bCs/>
          <w:kern w:val="36"/>
          <w:sz w:val="28"/>
          <w:szCs w:val="28"/>
        </w:rPr>
        <w:t>50583</w:t>
      </w:r>
      <w:r w:rsidRPr="005C0464">
        <w:rPr>
          <w:b/>
          <w:bCs/>
          <w:kern w:val="36"/>
          <w:sz w:val="28"/>
          <w:szCs w:val="28"/>
        </w:rPr>
        <w:t>-ДВ/09</w:t>
      </w:r>
    </w:p>
    <w:p w14:paraId="569F1299" w14:textId="77777777" w:rsidR="000021C8" w:rsidRPr="005C0464" w:rsidRDefault="000021C8" w:rsidP="000021C8">
      <w:pPr>
        <w:ind w:right="-2"/>
        <w:jc w:val="center"/>
        <w:rPr>
          <w:b/>
          <w:sz w:val="28"/>
          <w:szCs w:val="28"/>
        </w:rPr>
      </w:pPr>
    </w:p>
    <w:p w14:paraId="2F99644E" w14:textId="77777777" w:rsidR="000021C8" w:rsidRPr="005C0464" w:rsidRDefault="000021C8" w:rsidP="000021C8">
      <w:pPr>
        <w:ind w:right="-2"/>
        <w:jc w:val="center"/>
        <w:rPr>
          <w:b/>
          <w:sz w:val="28"/>
          <w:szCs w:val="28"/>
        </w:rPr>
      </w:pPr>
      <w:r w:rsidRPr="005C0464">
        <w:rPr>
          <w:b/>
          <w:sz w:val="28"/>
          <w:szCs w:val="28"/>
        </w:rPr>
        <w:t>Индексы изменения сметной стоимости строительно-монтажных работ, индексы изменения сметной стоимости пусконаладочных работ</w:t>
      </w:r>
      <w:r>
        <w:rPr>
          <w:b/>
          <w:sz w:val="28"/>
          <w:szCs w:val="28"/>
        </w:rPr>
        <w:t xml:space="preserve">, индексы изменения сметной стоимости прочих работ и затрат, индексы изменения сметной стоимости оборудования </w:t>
      </w:r>
      <w:r w:rsidRPr="005C0464">
        <w:rPr>
          <w:b/>
          <w:sz w:val="28"/>
          <w:szCs w:val="28"/>
        </w:rPr>
        <w:t xml:space="preserve">на </w:t>
      </w:r>
      <w:r>
        <w:rPr>
          <w:b/>
          <w:sz w:val="28"/>
          <w:szCs w:val="28"/>
        </w:rPr>
        <w:t>4</w:t>
      </w:r>
      <w:r w:rsidRPr="005C0464">
        <w:rPr>
          <w:b/>
          <w:sz w:val="28"/>
          <w:szCs w:val="28"/>
        </w:rPr>
        <w:t xml:space="preserve"> квартал 2019 года</w:t>
      </w:r>
    </w:p>
    <w:p w14:paraId="2AA9CD51" w14:textId="77777777" w:rsidR="000021C8" w:rsidRPr="005C0464" w:rsidRDefault="000021C8" w:rsidP="000021C8">
      <w:pPr>
        <w:ind w:right="-2"/>
        <w:jc w:val="center"/>
        <w:rPr>
          <w:b/>
          <w:sz w:val="28"/>
          <w:szCs w:val="28"/>
        </w:rPr>
      </w:pPr>
    </w:p>
    <w:p w14:paraId="4F36731E" w14:textId="77777777" w:rsidR="000021C8" w:rsidRPr="005C0464" w:rsidRDefault="000021C8" w:rsidP="000021C8">
      <w:pPr>
        <w:autoSpaceDE w:val="0"/>
        <w:autoSpaceDN w:val="0"/>
        <w:adjustRightInd w:val="0"/>
        <w:ind w:firstLine="709"/>
        <w:jc w:val="both"/>
        <w:rPr>
          <w:bCs/>
          <w:sz w:val="28"/>
          <w:szCs w:val="28"/>
        </w:rPr>
      </w:pPr>
      <w:r w:rsidRPr="005C0464">
        <w:rPr>
          <w:bCs/>
          <w:sz w:val="28"/>
          <w:szCs w:val="28"/>
        </w:rPr>
        <w:t>В рамках реализации полномочий Министерства строительства и жилищно-коммунального хозяйства Российской Федерации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Минстрой России</w:t>
      </w:r>
      <w:r>
        <w:rPr>
          <w:bCs/>
          <w:sz w:val="28"/>
          <w:szCs w:val="28"/>
        </w:rPr>
        <w:t xml:space="preserve"> в дополнение к письму от 9 декабря 2019 г. № 46999-ДВ/09</w:t>
      </w:r>
      <w:r w:rsidRPr="005C0464">
        <w:rPr>
          <w:bCs/>
          <w:sz w:val="28"/>
          <w:szCs w:val="28"/>
        </w:rPr>
        <w:t xml:space="preserve"> сообщает о рекомендуемой величине </w:t>
      </w:r>
      <w:hyperlink r:id="rId21" w:history="1">
        <w:r w:rsidRPr="005C0464">
          <w:rPr>
            <w:bCs/>
            <w:sz w:val="28"/>
            <w:szCs w:val="28"/>
          </w:rPr>
          <w:t>индексов</w:t>
        </w:r>
      </w:hyperlink>
      <w:r w:rsidRPr="005C0464">
        <w:rPr>
          <w:bCs/>
          <w:sz w:val="28"/>
          <w:szCs w:val="28"/>
        </w:rPr>
        <w:t xml:space="preserve"> изменения сметной стоимости строительства в I</w:t>
      </w:r>
      <w:r>
        <w:rPr>
          <w:bCs/>
          <w:sz w:val="28"/>
          <w:szCs w:val="28"/>
          <w:lang w:val="en-US"/>
        </w:rPr>
        <w:t>V</w:t>
      </w:r>
      <w:r w:rsidRPr="005C0464">
        <w:rPr>
          <w:bCs/>
          <w:sz w:val="28"/>
          <w:szCs w:val="28"/>
        </w:rPr>
        <w:t xml:space="preserve"> квартале 2019 года, в том числе величине индексов изменения сметной стоимости строительно-монтажных работ, индексов изменения сметной с</w:t>
      </w:r>
      <w:r>
        <w:rPr>
          <w:bCs/>
          <w:sz w:val="28"/>
          <w:szCs w:val="28"/>
        </w:rPr>
        <w:t xml:space="preserve">тоимости пусконаладочных работ, </w:t>
      </w:r>
      <w:r w:rsidRPr="000021C8">
        <w:rPr>
          <w:bCs/>
          <w:sz w:val="28"/>
          <w:szCs w:val="28"/>
        </w:rPr>
        <w:t>индекс</w:t>
      </w:r>
      <w:r>
        <w:rPr>
          <w:bCs/>
          <w:sz w:val="28"/>
          <w:szCs w:val="28"/>
        </w:rPr>
        <w:t>ов</w:t>
      </w:r>
      <w:r w:rsidRPr="000021C8">
        <w:rPr>
          <w:bCs/>
          <w:sz w:val="28"/>
          <w:szCs w:val="28"/>
        </w:rPr>
        <w:t xml:space="preserve"> изменения сметной стоимости </w:t>
      </w:r>
      <w:r>
        <w:rPr>
          <w:bCs/>
          <w:sz w:val="28"/>
          <w:szCs w:val="28"/>
        </w:rPr>
        <w:t>прочих</w:t>
      </w:r>
      <w:r w:rsidRPr="000021C8">
        <w:rPr>
          <w:bCs/>
          <w:sz w:val="28"/>
          <w:szCs w:val="28"/>
        </w:rPr>
        <w:t xml:space="preserve"> работ</w:t>
      </w:r>
      <w:r>
        <w:rPr>
          <w:bCs/>
          <w:sz w:val="28"/>
          <w:szCs w:val="28"/>
        </w:rPr>
        <w:t xml:space="preserve"> и затрат, </w:t>
      </w:r>
      <w:r w:rsidRPr="000021C8">
        <w:rPr>
          <w:bCs/>
          <w:sz w:val="28"/>
          <w:szCs w:val="28"/>
        </w:rPr>
        <w:t>индекс</w:t>
      </w:r>
      <w:r>
        <w:rPr>
          <w:bCs/>
          <w:sz w:val="28"/>
          <w:szCs w:val="28"/>
        </w:rPr>
        <w:t>ов</w:t>
      </w:r>
      <w:r w:rsidRPr="000021C8">
        <w:rPr>
          <w:bCs/>
          <w:sz w:val="28"/>
          <w:szCs w:val="28"/>
        </w:rPr>
        <w:t xml:space="preserve"> изменения сметной стоимости</w:t>
      </w:r>
      <w:r>
        <w:rPr>
          <w:bCs/>
          <w:sz w:val="28"/>
          <w:szCs w:val="28"/>
        </w:rPr>
        <w:t xml:space="preserve"> оборудования </w:t>
      </w:r>
      <w:r w:rsidRPr="005C0464">
        <w:rPr>
          <w:bCs/>
          <w:sz w:val="28"/>
          <w:szCs w:val="28"/>
        </w:rPr>
        <w:t>(далее - Индексы).</w:t>
      </w:r>
    </w:p>
    <w:p w14:paraId="76EB25CE" w14:textId="4081297D" w:rsidR="000021C8" w:rsidRPr="005C0464" w:rsidRDefault="000021C8" w:rsidP="000021C8">
      <w:pPr>
        <w:autoSpaceDE w:val="0"/>
        <w:autoSpaceDN w:val="0"/>
        <w:adjustRightInd w:val="0"/>
        <w:ind w:firstLine="709"/>
        <w:jc w:val="both"/>
        <w:rPr>
          <w:bCs/>
          <w:sz w:val="28"/>
          <w:szCs w:val="28"/>
        </w:rPr>
      </w:pPr>
      <w:r w:rsidRPr="005C0464">
        <w:rPr>
          <w:bCs/>
          <w:sz w:val="28"/>
          <w:szCs w:val="28"/>
        </w:rPr>
        <w:t xml:space="preserve">Указанные </w:t>
      </w:r>
      <w:hyperlink r:id="rId22" w:history="1">
        <w:r w:rsidRPr="005C0464">
          <w:rPr>
            <w:bCs/>
            <w:sz w:val="28"/>
            <w:szCs w:val="28"/>
          </w:rPr>
          <w:t>Индексы</w:t>
        </w:r>
      </w:hyperlink>
      <w:r w:rsidRPr="005C0464">
        <w:rPr>
          <w:bCs/>
          <w:sz w:val="28"/>
          <w:szCs w:val="28"/>
        </w:rPr>
        <w:t xml:space="preserve"> разработаны к сметно-нормативной базе 2001 года в соответствии с положениями </w:t>
      </w:r>
      <w:hyperlink r:id="rId23" w:history="1">
        <w:r w:rsidRPr="005C0464">
          <w:rPr>
            <w:bCs/>
            <w:sz w:val="28"/>
            <w:szCs w:val="28"/>
          </w:rPr>
          <w:t>Методики</w:t>
        </w:r>
      </w:hyperlink>
      <w:r w:rsidRPr="005C0464">
        <w:rPr>
          <w:bCs/>
          <w:sz w:val="28"/>
          <w:szCs w:val="28"/>
        </w:rPr>
        <w:t xml:space="preserve"> расчета индексов изменения сметной стоимости строительства, утвержденной приказом Минстроя России от 5 июня 2019 г. </w:t>
      </w:r>
      <w:r w:rsidR="00FA11D4">
        <w:rPr>
          <w:bCs/>
          <w:sz w:val="28"/>
          <w:szCs w:val="28"/>
        </w:rPr>
        <w:t>№</w:t>
      </w:r>
      <w:r w:rsidRPr="005C0464">
        <w:rPr>
          <w:bCs/>
          <w:sz w:val="28"/>
          <w:szCs w:val="28"/>
        </w:rPr>
        <w:t xml:space="preserve"> 326/пр, с использованием данных ФАУ "Главгосэкспертиза России", органов исполнительной власти субъектов Российской Федерации за I</w:t>
      </w:r>
      <w:r>
        <w:rPr>
          <w:bCs/>
          <w:sz w:val="28"/>
          <w:szCs w:val="28"/>
          <w:lang w:val="en-US"/>
        </w:rPr>
        <w:t>I</w:t>
      </w:r>
      <w:r w:rsidRPr="005C0464">
        <w:rPr>
          <w:bCs/>
          <w:sz w:val="28"/>
          <w:szCs w:val="28"/>
        </w:rPr>
        <w:t>I квартал 2019 года с учетом прогнозного показателя инфляции, установленного Минэкономразвития России.</w:t>
      </w:r>
    </w:p>
    <w:p w14:paraId="36163CDC" w14:textId="77777777" w:rsidR="000021C8" w:rsidRDefault="000021C8" w:rsidP="000021C8">
      <w:pPr>
        <w:autoSpaceDE w:val="0"/>
        <w:autoSpaceDN w:val="0"/>
        <w:adjustRightInd w:val="0"/>
        <w:ind w:firstLine="709"/>
        <w:jc w:val="both"/>
        <w:rPr>
          <w:bCs/>
          <w:sz w:val="28"/>
          <w:szCs w:val="28"/>
        </w:rPr>
      </w:pPr>
      <w:r w:rsidRPr="005C0464">
        <w:rPr>
          <w:bCs/>
          <w:sz w:val="28"/>
          <w:szCs w:val="28"/>
        </w:rPr>
        <w:t xml:space="preserve">Одновременно сообщается, что Индексы для </w:t>
      </w:r>
      <w:r>
        <w:rPr>
          <w:bCs/>
          <w:sz w:val="28"/>
          <w:szCs w:val="28"/>
        </w:rPr>
        <w:t>отсутствующих в Приложении № 1 к письмам субъектов Российской Федерации будут сообщены дополнительно.</w:t>
      </w:r>
    </w:p>
    <w:p w14:paraId="0E29827E" w14:textId="77777777" w:rsidR="000021C8" w:rsidRPr="005C0464" w:rsidRDefault="000021C8" w:rsidP="000021C8">
      <w:pPr>
        <w:autoSpaceDE w:val="0"/>
        <w:autoSpaceDN w:val="0"/>
        <w:adjustRightInd w:val="0"/>
        <w:jc w:val="both"/>
        <w:rPr>
          <w:bCs/>
          <w:sz w:val="28"/>
          <w:szCs w:val="28"/>
        </w:rPr>
      </w:pPr>
    </w:p>
    <w:p w14:paraId="697FC296" w14:textId="77777777" w:rsidR="000021C8" w:rsidRDefault="000021C8" w:rsidP="00930899">
      <w:pPr>
        <w:ind w:right="-2"/>
        <w:jc w:val="right"/>
        <w:rPr>
          <w:bCs/>
          <w:sz w:val="28"/>
          <w:szCs w:val="28"/>
        </w:rPr>
      </w:pPr>
      <w:r w:rsidRPr="005C0464">
        <w:rPr>
          <w:bCs/>
          <w:sz w:val="28"/>
          <w:szCs w:val="28"/>
        </w:rPr>
        <w:t>Д.А.ВОЛКОВ</w:t>
      </w:r>
    </w:p>
    <w:p w14:paraId="6558D1C7" w14:textId="77777777" w:rsidR="001E7441" w:rsidRDefault="001E7441" w:rsidP="001E7441">
      <w:pPr>
        <w:ind w:right="-426"/>
        <w:jc w:val="right"/>
        <w:rPr>
          <w:bCs/>
          <w:sz w:val="28"/>
          <w:szCs w:val="28"/>
        </w:rPr>
      </w:pPr>
    </w:p>
    <w:p w14:paraId="1B749E9B" w14:textId="77777777" w:rsidR="000021C8" w:rsidRDefault="000021C8" w:rsidP="001E7441">
      <w:pPr>
        <w:ind w:right="-426"/>
        <w:jc w:val="right"/>
        <w:rPr>
          <w:bCs/>
          <w:sz w:val="28"/>
          <w:szCs w:val="28"/>
        </w:rPr>
      </w:pPr>
    </w:p>
    <w:p w14:paraId="63F55595" w14:textId="77777777" w:rsidR="000021C8" w:rsidRDefault="000021C8">
      <w:pPr>
        <w:rPr>
          <w:bCs/>
          <w:sz w:val="28"/>
          <w:szCs w:val="28"/>
        </w:rPr>
      </w:pPr>
      <w:r>
        <w:rPr>
          <w:bCs/>
          <w:sz w:val="28"/>
          <w:szCs w:val="28"/>
        </w:rPr>
        <w:br w:type="page"/>
      </w:r>
    </w:p>
    <w:p w14:paraId="61BCCC59" w14:textId="77777777" w:rsidR="001E7441" w:rsidRDefault="001E7441" w:rsidP="001E7441">
      <w:pPr>
        <w:ind w:right="-426"/>
        <w:jc w:val="right"/>
      </w:pPr>
    </w:p>
    <w:tbl>
      <w:tblPr>
        <w:tblpPr w:leftFromText="180" w:rightFromText="180" w:vertAnchor="text" w:horzAnchor="margin" w:tblpXSpec="center" w:tblpY="24"/>
        <w:tblW w:w="1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047"/>
        <w:gridCol w:w="504"/>
        <w:gridCol w:w="6"/>
        <w:gridCol w:w="561"/>
        <w:gridCol w:w="6"/>
        <w:gridCol w:w="561"/>
        <w:gridCol w:w="6"/>
        <w:gridCol w:w="561"/>
        <w:gridCol w:w="6"/>
        <w:gridCol w:w="561"/>
        <w:gridCol w:w="6"/>
        <w:gridCol w:w="561"/>
        <w:gridCol w:w="6"/>
        <w:gridCol w:w="561"/>
        <w:gridCol w:w="6"/>
        <w:gridCol w:w="561"/>
        <w:gridCol w:w="6"/>
        <w:gridCol w:w="561"/>
        <w:gridCol w:w="6"/>
        <w:gridCol w:w="561"/>
        <w:gridCol w:w="6"/>
        <w:gridCol w:w="561"/>
        <w:gridCol w:w="6"/>
        <w:gridCol w:w="561"/>
        <w:gridCol w:w="6"/>
        <w:gridCol w:w="561"/>
        <w:gridCol w:w="6"/>
        <w:gridCol w:w="561"/>
        <w:gridCol w:w="6"/>
        <w:gridCol w:w="561"/>
        <w:gridCol w:w="6"/>
      </w:tblGrid>
      <w:tr w:rsidR="00402C53" w:rsidRPr="00EB6AB2" w14:paraId="4560A317" w14:textId="77777777" w:rsidTr="00402C53">
        <w:trPr>
          <w:cantSplit/>
          <w:trHeight w:val="1134"/>
          <w:tblHeader/>
        </w:trPr>
        <w:tc>
          <w:tcPr>
            <w:tcW w:w="534" w:type="dxa"/>
            <w:vMerge w:val="restart"/>
            <w:textDirection w:val="btLr"/>
          </w:tcPr>
          <w:p w14:paraId="4E3983F5" w14:textId="06AEF65A" w:rsidR="00402C53" w:rsidRPr="002C06B2" w:rsidRDefault="00402C53" w:rsidP="00402C53">
            <w:pPr>
              <w:jc w:val="center"/>
              <w:rPr>
                <w:b/>
                <w:sz w:val="28"/>
                <w:szCs w:val="28"/>
                <w:highlight w:val="yellow"/>
              </w:rPr>
            </w:pPr>
            <w:r w:rsidRPr="00F650C2">
              <w:rPr>
                <w:b/>
                <w:sz w:val="28"/>
                <w:szCs w:val="28"/>
              </w:rPr>
              <w:br w:type="page"/>
              <w:t>Индексы к ФЕР-2001/ТЕР-2001 по объектам строительства</w:t>
            </w:r>
          </w:p>
        </w:tc>
        <w:tc>
          <w:tcPr>
            <w:tcW w:w="2047" w:type="dxa"/>
            <w:vAlign w:val="center"/>
          </w:tcPr>
          <w:p w14:paraId="0F882C44" w14:textId="77777777" w:rsidR="00402C53" w:rsidRPr="002C06B2" w:rsidRDefault="00402C53" w:rsidP="00402C53">
            <w:pPr>
              <w:jc w:val="center"/>
              <w:rPr>
                <w:sz w:val="24"/>
                <w:szCs w:val="24"/>
                <w:highlight w:val="yellow"/>
              </w:rPr>
            </w:pPr>
            <w:r w:rsidRPr="00D029AB">
              <w:rPr>
                <w:sz w:val="24"/>
                <w:szCs w:val="24"/>
              </w:rPr>
              <w:t xml:space="preserve">Саратовская область </w:t>
            </w:r>
          </w:p>
        </w:tc>
        <w:tc>
          <w:tcPr>
            <w:tcW w:w="510" w:type="dxa"/>
            <w:gridSpan w:val="2"/>
            <w:shd w:val="clear" w:color="auto" w:fill="auto"/>
            <w:textDirection w:val="btLr"/>
            <w:vAlign w:val="bottom"/>
          </w:tcPr>
          <w:p w14:paraId="7616F382" w14:textId="77777777" w:rsidR="00402C53" w:rsidRPr="009A0EEF" w:rsidRDefault="00402C53" w:rsidP="00402C53">
            <w:pPr>
              <w:ind w:left="-108" w:right="-108"/>
              <w:jc w:val="center"/>
              <w:rPr>
                <w:u w:val="single"/>
              </w:rPr>
            </w:pPr>
            <w:r>
              <w:rPr>
                <w:u w:val="single"/>
              </w:rPr>
              <w:t>7,88</w:t>
            </w:r>
          </w:p>
          <w:p w14:paraId="6988B504" w14:textId="77777777" w:rsidR="00402C53" w:rsidRPr="009A0EEF" w:rsidRDefault="00402C53" w:rsidP="00402C53">
            <w:pPr>
              <w:ind w:left="-108" w:right="-108"/>
              <w:jc w:val="center"/>
            </w:pPr>
            <w:r w:rsidRPr="009A0EEF">
              <w:t>-</w:t>
            </w:r>
          </w:p>
        </w:tc>
        <w:tc>
          <w:tcPr>
            <w:tcW w:w="567" w:type="dxa"/>
            <w:gridSpan w:val="2"/>
            <w:shd w:val="clear" w:color="auto" w:fill="auto"/>
            <w:textDirection w:val="btLr"/>
            <w:vAlign w:val="bottom"/>
          </w:tcPr>
          <w:p w14:paraId="3C953EC8" w14:textId="77777777" w:rsidR="00402C53" w:rsidRPr="009A0EEF" w:rsidRDefault="00402C53" w:rsidP="00402C53">
            <w:pPr>
              <w:ind w:left="-108" w:right="-108"/>
              <w:jc w:val="center"/>
              <w:rPr>
                <w:u w:val="single"/>
                <w:lang w:val="en-US"/>
              </w:rPr>
            </w:pPr>
            <w:r>
              <w:rPr>
                <w:u w:val="single"/>
              </w:rPr>
              <w:t>7,48</w:t>
            </w:r>
          </w:p>
          <w:p w14:paraId="449660D0" w14:textId="77777777" w:rsidR="00402C53" w:rsidRPr="009A0EEF" w:rsidRDefault="00402C53" w:rsidP="00402C53">
            <w:pPr>
              <w:ind w:left="-108" w:right="-108"/>
              <w:jc w:val="center"/>
            </w:pPr>
            <w:r w:rsidRPr="009A0EEF">
              <w:t>-</w:t>
            </w:r>
          </w:p>
        </w:tc>
        <w:tc>
          <w:tcPr>
            <w:tcW w:w="567" w:type="dxa"/>
            <w:gridSpan w:val="2"/>
            <w:shd w:val="clear" w:color="auto" w:fill="auto"/>
            <w:textDirection w:val="btLr"/>
            <w:vAlign w:val="bottom"/>
          </w:tcPr>
          <w:p w14:paraId="580CE374" w14:textId="77777777" w:rsidR="00402C53" w:rsidRPr="009A0EEF" w:rsidRDefault="00402C53" w:rsidP="00402C53">
            <w:pPr>
              <w:ind w:left="-108" w:right="-108"/>
              <w:jc w:val="center"/>
              <w:rPr>
                <w:u w:val="single"/>
                <w:lang w:val="en-US"/>
              </w:rPr>
            </w:pPr>
            <w:r>
              <w:rPr>
                <w:u w:val="single"/>
              </w:rPr>
              <w:t>7,44</w:t>
            </w:r>
          </w:p>
          <w:p w14:paraId="017EB575" w14:textId="77777777" w:rsidR="00402C53" w:rsidRPr="009A0EEF" w:rsidRDefault="00402C53" w:rsidP="00402C53">
            <w:pPr>
              <w:ind w:left="-108" w:right="-108"/>
              <w:jc w:val="center"/>
            </w:pPr>
            <w:r w:rsidRPr="009A0EEF">
              <w:t>-</w:t>
            </w:r>
          </w:p>
        </w:tc>
        <w:tc>
          <w:tcPr>
            <w:tcW w:w="567" w:type="dxa"/>
            <w:gridSpan w:val="2"/>
            <w:shd w:val="clear" w:color="auto" w:fill="auto"/>
            <w:textDirection w:val="btLr"/>
            <w:vAlign w:val="bottom"/>
          </w:tcPr>
          <w:p w14:paraId="7503F496" w14:textId="77777777" w:rsidR="00402C53" w:rsidRPr="009A0EEF" w:rsidRDefault="00402C53" w:rsidP="00402C53">
            <w:pPr>
              <w:ind w:left="-108" w:right="-108"/>
              <w:jc w:val="center"/>
              <w:rPr>
                <w:u w:val="single"/>
                <w:lang w:val="en-US"/>
              </w:rPr>
            </w:pPr>
            <w:r>
              <w:rPr>
                <w:u w:val="single"/>
              </w:rPr>
              <w:t>7,59</w:t>
            </w:r>
          </w:p>
          <w:p w14:paraId="33CB0958" w14:textId="77777777" w:rsidR="00402C53" w:rsidRPr="009A0EEF" w:rsidRDefault="00402C53" w:rsidP="00402C53">
            <w:pPr>
              <w:ind w:left="-108" w:right="-108"/>
              <w:jc w:val="center"/>
            </w:pPr>
            <w:r w:rsidRPr="009A0EEF">
              <w:t>-</w:t>
            </w:r>
          </w:p>
        </w:tc>
        <w:tc>
          <w:tcPr>
            <w:tcW w:w="567" w:type="dxa"/>
            <w:gridSpan w:val="2"/>
            <w:shd w:val="clear" w:color="auto" w:fill="auto"/>
            <w:textDirection w:val="btLr"/>
            <w:vAlign w:val="bottom"/>
          </w:tcPr>
          <w:p w14:paraId="0F3234BC" w14:textId="77777777" w:rsidR="00402C53" w:rsidRPr="009A0EEF" w:rsidRDefault="00402C53" w:rsidP="00402C53">
            <w:pPr>
              <w:ind w:left="-108" w:right="-108"/>
              <w:jc w:val="center"/>
              <w:rPr>
                <w:u w:val="single"/>
                <w:lang w:val="en-US"/>
              </w:rPr>
            </w:pPr>
            <w:r>
              <w:rPr>
                <w:u w:val="single"/>
              </w:rPr>
              <w:t>6,83</w:t>
            </w:r>
          </w:p>
          <w:p w14:paraId="141DD9E1" w14:textId="77777777" w:rsidR="00402C53" w:rsidRPr="009A0EEF" w:rsidRDefault="00402C53" w:rsidP="00402C53">
            <w:pPr>
              <w:ind w:left="-108" w:right="-108"/>
              <w:jc w:val="center"/>
            </w:pPr>
            <w:r w:rsidRPr="009A0EEF">
              <w:t>-</w:t>
            </w:r>
          </w:p>
        </w:tc>
        <w:tc>
          <w:tcPr>
            <w:tcW w:w="567" w:type="dxa"/>
            <w:gridSpan w:val="2"/>
            <w:shd w:val="clear" w:color="auto" w:fill="auto"/>
            <w:textDirection w:val="btLr"/>
            <w:vAlign w:val="bottom"/>
          </w:tcPr>
          <w:p w14:paraId="583C4E73" w14:textId="77777777" w:rsidR="00402C53" w:rsidRPr="009A0EEF" w:rsidRDefault="00402C53" w:rsidP="00402C53">
            <w:pPr>
              <w:ind w:left="-108" w:right="-108"/>
              <w:jc w:val="center"/>
              <w:rPr>
                <w:u w:val="single"/>
                <w:lang w:val="en-US"/>
              </w:rPr>
            </w:pPr>
            <w:r>
              <w:rPr>
                <w:u w:val="single"/>
              </w:rPr>
              <w:t>6,83</w:t>
            </w:r>
          </w:p>
          <w:p w14:paraId="1C9A7715" w14:textId="77777777" w:rsidR="00402C53" w:rsidRPr="009A0EEF" w:rsidRDefault="00402C53" w:rsidP="00402C53">
            <w:pPr>
              <w:ind w:left="-108" w:right="-108"/>
              <w:jc w:val="center"/>
            </w:pPr>
            <w:r w:rsidRPr="009A0EEF">
              <w:t>-</w:t>
            </w:r>
          </w:p>
        </w:tc>
        <w:tc>
          <w:tcPr>
            <w:tcW w:w="567" w:type="dxa"/>
            <w:gridSpan w:val="2"/>
            <w:shd w:val="clear" w:color="auto" w:fill="auto"/>
            <w:textDirection w:val="btLr"/>
            <w:vAlign w:val="bottom"/>
          </w:tcPr>
          <w:p w14:paraId="6CD72A48" w14:textId="77777777" w:rsidR="00402C53" w:rsidRPr="009A0EEF" w:rsidRDefault="00402C53" w:rsidP="00402C53">
            <w:pPr>
              <w:ind w:left="-108" w:right="-108"/>
              <w:jc w:val="center"/>
              <w:rPr>
                <w:u w:val="single"/>
                <w:lang w:val="en-US"/>
              </w:rPr>
            </w:pPr>
            <w:r>
              <w:rPr>
                <w:u w:val="single"/>
              </w:rPr>
              <w:t>6,48</w:t>
            </w:r>
          </w:p>
          <w:p w14:paraId="157DFB34" w14:textId="77777777" w:rsidR="00402C53" w:rsidRPr="009A0EEF" w:rsidRDefault="00402C53" w:rsidP="00402C53">
            <w:pPr>
              <w:ind w:left="-108" w:right="-108"/>
              <w:jc w:val="center"/>
            </w:pPr>
            <w:r w:rsidRPr="009A0EEF">
              <w:t>-</w:t>
            </w:r>
          </w:p>
        </w:tc>
        <w:tc>
          <w:tcPr>
            <w:tcW w:w="567" w:type="dxa"/>
            <w:gridSpan w:val="2"/>
            <w:shd w:val="clear" w:color="auto" w:fill="auto"/>
            <w:textDirection w:val="btLr"/>
            <w:vAlign w:val="bottom"/>
          </w:tcPr>
          <w:p w14:paraId="1D1AB4DD" w14:textId="77777777" w:rsidR="00402C53" w:rsidRPr="009A0EEF" w:rsidRDefault="00402C53" w:rsidP="00402C53">
            <w:pPr>
              <w:ind w:left="-108" w:right="-108"/>
              <w:jc w:val="center"/>
              <w:rPr>
                <w:u w:val="single"/>
                <w:lang w:val="en-US"/>
              </w:rPr>
            </w:pPr>
            <w:r>
              <w:rPr>
                <w:u w:val="single"/>
              </w:rPr>
              <w:t>6,71</w:t>
            </w:r>
          </w:p>
          <w:p w14:paraId="249933E4" w14:textId="77777777" w:rsidR="00402C53" w:rsidRPr="009A0EEF" w:rsidRDefault="00402C53" w:rsidP="00402C53">
            <w:pPr>
              <w:ind w:left="-108" w:right="-108"/>
              <w:jc w:val="center"/>
            </w:pPr>
            <w:r w:rsidRPr="009A0EEF">
              <w:t>-</w:t>
            </w:r>
          </w:p>
        </w:tc>
        <w:tc>
          <w:tcPr>
            <w:tcW w:w="567" w:type="dxa"/>
            <w:gridSpan w:val="2"/>
            <w:shd w:val="clear" w:color="auto" w:fill="auto"/>
            <w:textDirection w:val="btLr"/>
            <w:vAlign w:val="bottom"/>
          </w:tcPr>
          <w:p w14:paraId="24686EBF" w14:textId="77777777" w:rsidR="00402C53" w:rsidRPr="009A0EEF" w:rsidRDefault="00402C53" w:rsidP="00402C53">
            <w:pPr>
              <w:ind w:left="-108" w:right="-108"/>
              <w:jc w:val="center"/>
              <w:rPr>
                <w:u w:val="single"/>
                <w:lang w:val="en-US"/>
              </w:rPr>
            </w:pPr>
            <w:r>
              <w:rPr>
                <w:u w:val="single"/>
              </w:rPr>
              <w:t>7,41</w:t>
            </w:r>
          </w:p>
          <w:p w14:paraId="556D62B6" w14:textId="77777777" w:rsidR="00402C53" w:rsidRPr="009A0EEF" w:rsidRDefault="00402C53" w:rsidP="00402C53">
            <w:pPr>
              <w:ind w:left="-108" w:right="-108"/>
              <w:jc w:val="center"/>
            </w:pPr>
            <w:r w:rsidRPr="009A0EEF">
              <w:t>-</w:t>
            </w:r>
          </w:p>
        </w:tc>
        <w:tc>
          <w:tcPr>
            <w:tcW w:w="567" w:type="dxa"/>
            <w:gridSpan w:val="2"/>
            <w:shd w:val="clear" w:color="auto" w:fill="auto"/>
            <w:textDirection w:val="btLr"/>
            <w:vAlign w:val="bottom"/>
          </w:tcPr>
          <w:p w14:paraId="6070CB57" w14:textId="77777777" w:rsidR="00402C53" w:rsidRPr="009A0EEF" w:rsidRDefault="00402C53" w:rsidP="00402C53">
            <w:pPr>
              <w:ind w:left="-108" w:right="-108"/>
              <w:jc w:val="center"/>
              <w:rPr>
                <w:u w:val="single"/>
                <w:lang w:val="en-US"/>
              </w:rPr>
            </w:pPr>
            <w:r>
              <w:rPr>
                <w:u w:val="single"/>
              </w:rPr>
              <w:t>7,49</w:t>
            </w:r>
          </w:p>
          <w:p w14:paraId="62359FAC" w14:textId="77777777" w:rsidR="00402C53" w:rsidRPr="009A0EEF" w:rsidRDefault="00402C53" w:rsidP="00402C53">
            <w:pPr>
              <w:ind w:left="-108" w:right="-108"/>
              <w:jc w:val="center"/>
            </w:pPr>
            <w:r w:rsidRPr="009A0EEF">
              <w:t>-</w:t>
            </w:r>
          </w:p>
        </w:tc>
        <w:tc>
          <w:tcPr>
            <w:tcW w:w="567" w:type="dxa"/>
            <w:gridSpan w:val="2"/>
            <w:shd w:val="clear" w:color="auto" w:fill="auto"/>
            <w:textDirection w:val="btLr"/>
            <w:vAlign w:val="bottom"/>
          </w:tcPr>
          <w:p w14:paraId="3E3B65DF" w14:textId="77777777" w:rsidR="00402C53" w:rsidRPr="009A0EEF" w:rsidRDefault="00402C53" w:rsidP="00402C53">
            <w:pPr>
              <w:ind w:left="-108" w:right="-108"/>
              <w:jc w:val="center"/>
              <w:rPr>
                <w:u w:val="single"/>
                <w:lang w:val="en-US"/>
              </w:rPr>
            </w:pPr>
            <w:r>
              <w:rPr>
                <w:u w:val="single"/>
              </w:rPr>
              <w:t>7,45</w:t>
            </w:r>
          </w:p>
          <w:p w14:paraId="07BFF46E" w14:textId="77777777" w:rsidR="00402C53" w:rsidRPr="009A0EEF" w:rsidRDefault="00402C53" w:rsidP="00402C53">
            <w:pPr>
              <w:ind w:left="-108" w:right="-108"/>
              <w:jc w:val="center"/>
            </w:pPr>
            <w:r w:rsidRPr="009A0EEF">
              <w:t>-</w:t>
            </w:r>
          </w:p>
        </w:tc>
        <w:tc>
          <w:tcPr>
            <w:tcW w:w="567" w:type="dxa"/>
            <w:gridSpan w:val="2"/>
            <w:shd w:val="clear" w:color="auto" w:fill="auto"/>
            <w:textDirection w:val="btLr"/>
            <w:vAlign w:val="bottom"/>
          </w:tcPr>
          <w:p w14:paraId="6A10E052" w14:textId="77777777" w:rsidR="00402C53" w:rsidRPr="009A0EEF" w:rsidRDefault="00402C53" w:rsidP="00402C53">
            <w:pPr>
              <w:ind w:left="-108" w:right="-108"/>
              <w:jc w:val="center"/>
              <w:rPr>
                <w:u w:val="single"/>
              </w:rPr>
            </w:pPr>
            <w:r>
              <w:rPr>
                <w:u w:val="single"/>
              </w:rPr>
              <w:t>7,20</w:t>
            </w:r>
          </w:p>
          <w:p w14:paraId="247AAB1E" w14:textId="77777777" w:rsidR="00402C53" w:rsidRPr="009A0EEF" w:rsidRDefault="00402C53" w:rsidP="00402C53">
            <w:pPr>
              <w:ind w:left="-108" w:right="-108"/>
              <w:jc w:val="center"/>
            </w:pPr>
            <w:r w:rsidRPr="009A0EEF">
              <w:t>-</w:t>
            </w:r>
          </w:p>
        </w:tc>
        <w:tc>
          <w:tcPr>
            <w:tcW w:w="567" w:type="dxa"/>
            <w:gridSpan w:val="2"/>
            <w:shd w:val="clear" w:color="auto" w:fill="auto"/>
            <w:textDirection w:val="btLr"/>
            <w:vAlign w:val="bottom"/>
          </w:tcPr>
          <w:p w14:paraId="11036502" w14:textId="77777777" w:rsidR="00402C53" w:rsidRPr="009A0EEF" w:rsidRDefault="00402C53" w:rsidP="00402C53">
            <w:pPr>
              <w:ind w:left="-108" w:right="-108"/>
              <w:jc w:val="center"/>
              <w:rPr>
                <w:u w:val="single"/>
                <w:lang w:val="en-US"/>
              </w:rPr>
            </w:pPr>
            <w:r>
              <w:rPr>
                <w:u w:val="single"/>
              </w:rPr>
              <w:t>7,70</w:t>
            </w:r>
          </w:p>
          <w:p w14:paraId="4A46BFAA" w14:textId="77777777" w:rsidR="00402C53" w:rsidRPr="009A0EEF" w:rsidRDefault="00402C53" w:rsidP="00402C53">
            <w:pPr>
              <w:ind w:left="-108" w:right="-108"/>
              <w:jc w:val="center"/>
            </w:pPr>
            <w:r w:rsidRPr="009A0EEF">
              <w:t>-</w:t>
            </w:r>
          </w:p>
        </w:tc>
        <w:tc>
          <w:tcPr>
            <w:tcW w:w="567" w:type="dxa"/>
            <w:gridSpan w:val="2"/>
            <w:textDirection w:val="btLr"/>
            <w:vAlign w:val="bottom"/>
          </w:tcPr>
          <w:p w14:paraId="1733B09B" w14:textId="77777777" w:rsidR="00402C53" w:rsidRPr="009A0EEF" w:rsidRDefault="00402C53" w:rsidP="00402C53">
            <w:pPr>
              <w:ind w:left="-108" w:right="-113"/>
              <w:jc w:val="center"/>
              <w:rPr>
                <w:u w:val="single"/>
                <w:lang w:val="en-US"/>
              </w:rPr>
            </w:pPr>
            <w:r>
              <w:rPr>
                <w:u w:val="single"/>
              </w:rPr>
              <w:t>7,05</w:t>
            </w:r>
          </w:p>
          <w:p w14:paraId="350AE79A" w14:textId="77777777" w:rsidR="00402C53" w:rsidRPr="009A0EEF" w:rsidRDefault="00402C53" w:rsidP="00402C53">
            <w:pPr>
              <w:ind w:left="-108" w:right="-113"/>
              <w:jc w:val="center"/>
            </w:pPr>
            <w:r w:rsidRPr="009A0EEF">
              <w:t>-</w:t>
            </w:r>
          </w:p>
        </w:tc>
        <w:tc>
          <w:tcPr>
            <w:tcW w:w="567" w:type="dxa"/>
            <w:gridSpan w:val="2"/>
            <w:textDirection w:val="btLr"/>
            <w:vAlign w:val="bottom"/>
          </w:tcPr>
          <w:p w14:paraId="7E63C8BF" w14:textId="77777777" w:rsidR="00402C53" w:rsidRPr="009A0EEF" w:rsidRDefault="00402C53" w:rsidP="00402C53">
            <w:pPr>
              <w:ind w:left="-108" w:right="-113"/>
              <w:jc w:val="center"/>
              <w:rPr>
                <w:u w:val="single"/>
              </w:rPr>
            </w:pPr>
            <w:r>
              <w:rPr>
                <w:u w:val="single"/>
              </w:rPr>
              <w:t>7,60</w:t>
            </w:r>
          </w:p>
          <w:p w14:paraId="5519445E" w14:textId="77777777" w:rsidR="00402C53" w:rsidRPr="009A0EEF" w:rsidRDefault="00402C53" w:rsidP="00402C53">
            <w:pPr>
              <w:ind w:left="-108" w:right="-113"/>
              <w:jc w:val="center"/>
            </w:pPr>
            <w:r w:rsidRPr="009A0EEF">
              <w:t>-</w:t>
            </w:r>
          </w:p>
        </w:tc>
      </w:tr>
      <w:tr w:rsidR="00402C53" w:rsidRPr="00EB6AB2" w14:paraId="2D2957C1" w14:textId="77777777" w:rsidTr="005755B0">
        <w:trPr>
          <w:cantSplit/>
          <w:trHeight w:val="1134"/>
          <w:tblHeader/>
        </w:trPr>
        <w:tc>
          <w:tcPr>
            <w:tcW w:w="534" w:type="dxa"/>
            <w:vMerge/>
          </w:tcPr>
          <w:p w14:paraId="275D7423" w14:textId="77777777" w:rsidR="00402C53" w:rsidRPr="002C06B2" w:rsidRDefault="00402C53" w:rsidP="00402C53">
            <w:pPr>
              <w:jc w:val="center"/>
              <w:rPr>
                <w:b/>
                <w:sz w:val="28"/>
                <w:szCs w:val="28"/>
                <w:highlight w:val="yellow"/>
              </w:rPr>
            </w:pPr>
          </w:p>
        </w:tc>
        <w:tc>
          <w:tcPr>
            <w:tcW w:w="2047" w:type="dxa"/>
            <w:vAlign w:val="center"/>
          </w:tcPr>
          <w:p w14:paraId="473D20D5" w14:textId="77777777" w:rsidR="00402C53" w:rsidRPr="002C06B2" w:rsidRDefault="00402C53" w:rsidP="00402C53">
            <w:pPr>
              <w:jc w:val="center"/>
              <w:rPr>
                <w:sz w:val="24"/>
                <w:szCs w:val="24"/>
                <w:highlight w:val="yellow"/>
              </w:rPr>
            </w:pPr>
            <w:r w:rsidRPr="00F90C9F">
              <w:rPr>
                <w:sz w:val="24"/>
                <w:szCs w:val="24"/>
              </w:rPr>
              <w:t>Самарская область</w:t>
            </w:r>
          </w:p>
        </w:tc>
        <w:tc>
          <w:tcPr>
            <w:tcW w:w="510" w:type="dxa"/>
            <w:gridSpan w:val="2"/>
            <w:shd w:val="clear" w:color="auto" w:fill="auto"/>
            <w:textDirection w:val="btLr"/>
            <w:vAlign w:val="bottom"/>
          </w:tcPr>
          <w:p w14:paraId="0F21551D" w14:textId="77777777" w:rsidR="00402C53" w:rsidRPr="00AC42A2" w:rsidRDefault="00402C53" w:rsidP="00402C53">
            <w:pPr>
              <w:ind w:left="-108" w:right="-108"/>
              <w:jc w:val="center"/>
              <w:rPr>
                <w:u w:val="single"/>
              </w:rPr>
            </w:pPr>
            <w:r>
              <w:rPr>
                <w:u w:val="single"/>
              </w:rPr>
              <w:t>8,20</w:t>
            </w:r>
          </w:p>
          <w:p w14:paraId="0CCAE2D3" w14:textId="77777777" w:rsidR="00402C53" w:rsidRPr="00AC42A2" w:rsidRDefault="00402C53" w:rsidP="00402C53">
            <w:pPr>
              <w:ind w:left="-108" w:right="-108"/>
              <w:jc w:val="center"/>
            </w:pPr>
            <w:r>
              <w:t>8,43</w:t>
            </w:r>
          </w:p>
        </w:tc>
        <w:tc>
          <w:tcPr>
            <w:tcW w:w="567" w:type="dxa"/>
            <w:gridSpan w:val="2"/>
            <w:shd w:val="clear" w:color="auto" w:fill="auto"/>
            <w:textDirection w:val="btLr"/>
            <w:vAlign w:val="bottom"/>
          </w:tcPr>
          <w:p w14:paraId="5E6C6F59" w14:textId="77777777" w:rsidR="00402C53" w:rsidRPr="00AC42A2" w:rsidRDefault="00402C53" w:rsidP="00402C53">
            <w:pPr>
              <w:ind w:left="-108" w:right="-108"/>
              <w:jc w:val="center"/>
              <w:rPr>
                <w:u w:val="single"/>
              </w:rPr>
            </w:pPr>
            <w:r>
              <w:rPr>
                <w:u w:val="single"/>
              </w:rPr>
              <w:t>7,87</w:t>
            </w:r>
          </w:p>
          <w:p w14:paraId="00F89A1A" w14:textId="77777777" w:rsidR="00402C53" w:rsidRPr="00AC42A2" w:rsidRDefault="00402C53" w:rsidP="00402C53">
            <w:pPr>
              <w:ind w:left="-108" w:right="-108"/>
              <w:jc w:val="center"/>
            </w:pPr>
            <w:r>
              <w:t>8,08</w:t>
            </w:r>
          </w:p>
        </w:tc>
        <w:tc>
          <w:tcPr>
            <w:tcW w:w="567" w:type="dxa"/>
            <w:gridSpan w:val="2"/>
            <w:shd w:val="clear" w:color="auto" w:fill="auto"/>
            <w:textDirection w:val="btLr"/>
            <w:vAlign w:val="bottom"/>
          </w:tcPr>
          <w:p w14:paraId="5C3C9915" w14:textId="77777777" w:rsidR="00402C53" w:rsidRPr="00AC42A2" w:rsidRDefault="00402C53" w:rsidP="00402C53">
            <w:pPr>
              <w:ind w:left="-108" w:right="-108"/>
              <w:jc w:val="center"/>
              <w:rPr>
                <w:u w:val="single"/>
              </w:rPr>
            </w:pPr>
            <w:r>
              <w:rPr>
                <w:u w:val="single"/>
              </w:rPr>
              <w:t>7,66</w:t>
            </w:r>
          </w:p>
          <w:p w14:paraId="1BC998F8" w14:textId="77777777" w:rsidR="00402C53" w:rsidRPr="00AC42A2" w:rsidRDefault="00402C53" w:rsidP="00402C53">
            <w:pPr>
              <w:ind w:left="-108" w:right="-108"/>
              <w:jc w:val="center"/>
            </w:pPr>
            <w:r>
              <w:t>7,77</w:t>
            </w:r>
          </w:p>
        </w:tc>
        <w:tc>
          <w:tcPr>
            <w:tcW w:w="567" w:type="dxa"/>
            <w:gridSpan w:val="2"/>
            <w:shd w:val="clear" w:color="auto" w:fill="auto"/>
            <w:textDirection w:val="btLr"/>
            <w:vAlign w:val="bottom"/>
          </w:tcPr>
          <w:p w14:paraId="1FFE14F9" w14:textId="77777777" w:rsidR="00402C53" w:rsidRPr="00AC42A2" w:rsidRDefault="00402C53" w:rsidP="00402C53">
            <w:pPr>
              <w:ind w:left="-108" w:right="-108"/>
              <w:jc w:val="center"/>
              <w:rPr>
                <w:u w:val="single"/>
              </w:rPr>
            </w:pPr>
            <w:r>
              <w:rPr>
                <w:u w:val="single"/>
              </w:rPr>
              <w:t>7,87</w:t>
            </w:r>
          </w:p>
          <w:p w14:paraId="717754BE" w14:textId="77777777" w:rsidR="00402C53" w:rsidRPr="00AC42A2" w:rsidRDefault="00402C53" w:rsidP="00402C53">
            <w:pPr>
              <w:ind w:left="-108" w:right="-108"/>
              <w:jc w:val="center"/>
            </w:pPr>
            <w:r>
              <w:t>8,04</w:t>
            </w:r>
          </w:p>
        </w:tc>
        <w:tc>
          <w:tcPr>
            <w:tcW w:w="567" w:type="dxa"/>
            <w:gridSpan w:val="2"/>
            <w:shd w:val="clear" w:color="auto" w:fill="auto"/>
            <w:textDirection w:val="btLr"/>
            <w:vAlign w:val="bottom"/>
          </w:tcPr>
          <w:p w14:paraId="09FAF763" w14:textId="77777777" w:rsidR="00402C53" w:rsidRPr="00AC42A2" w:rsidRDefault="00402C53" w:rsidP="00402C53">
            <w:pPr>
              <w:ind w:left="-108" w:right="-108"/>
              <w:jc w:val="center"/>
              <w:rPr>
                <w:u w:val="single"/>
              </w:rPr>
            </w:pPr>
            <w:r>
              <w:rPr>
                <w:u w:val="single"/>
              </w:rPr>
              <w:t>7,25</w:t>
            </w:r>
          </w:p>
          <w:p w14:paraId="7BF135E7" w14:textId="77777777" w:rsidR="00402C53" w:rsidRPr="00AC42A2" w:rsidRDefault="00402C53" w:rsidP="00402C53">
            <w:pPr>
              <w:ind w:left="-108" w:right="-108"/>
              <w:jc w:val="center"/>
            </w:pPr>
            <w:r>
              <w:t>7,23</w:t>
            </w:r>
          </w:p>
        </w:tc>
        <w:tc>
          <w:tcPr>
            <w:tcW w:w="567" w:type="dxa"/>
            <w:gridSpan w:val="2"/>
            <w:shd w:val="clear" w:color="auto" w:fill="auto"/>
            <w:textDirection w:val="btLr"/>
            <w:vAlign w:val="bottom"/>
          </w:tcPr>
          <w:p w14:paraId="6FADCDCF" w14:textId="77777777" w:rsidR="00402C53" w:rsidRPr="00AC42A2" w:rsidRDefault="00402C53" w:rsidP="00402C53">
            <w:pPr>
              <w:ind w:left="-108" w:right="-108"/>
              <w:jc w:val="center"/>
              <w:rPr>
                <w:u w:val="single"/>
              </w:rPr>
            </w:pPr>
            <w:r>
              <w:rPr>
                <w:u w:val="single"/>
              </w:rPr>
              <w:t>7,04</w:t>
            </w:r>
          </w:p>
          <w:p w14:paraId="79BD77CE" w14:textId="77777777" w:rsidR="00402C53" w:rsidRPr="00AC42A2" w:rsidRDefault="00402C53" w:rsidP="00402C53">
            <w:pPr>
              <w:ind w:left="-108" w:right="-108"/>
              <w:jc w:val="center"/>
            </w:pPr>
            <w:r>
              <w:t>8,06</w:t>
            </w:r>
          </w:p>
        </w:tc>
        <w:tc>
          <w:tcPr>
            <w:tcW w:w="567" w:type="dxa"/>
            <w:gridSpan w:val="2"/>
            <w:shd w:val="clear" w:color="auto" w:fill="auto"/>
            <w:textDirection w:val="btLr"/>
            <w:vAlign w:val="bottom"/>
          </w:tcPr>
          <w:p w14:paraId="74AA128B" w14:textId="77777777" w:rsidR="00402C53" w:rsidRPr="00AC42A2" w:rsidRDefault="00402C53" w:rsidP="00402C53">
            <w:pPr>
              <w:ind w:left="-108" w:right="-108"/>
              <w:jc w:val="center"/>
              <w:rPr>
                <w:u w:val="single"/>
              </w:rPr>
            </w:pPr>
            <w:r w:rsidRPr="00AC42A2">
              <w:rPr>
                <w:u w:val="single"/>
              </w:rPr>
              <w:t>6,</w:t>
            </w:r>
            <w:r>
              <w:rPr>
                <w:u w:val="single"/>
              </w:rPr>
              <w:t>72</w:t>
            </w:r>
          </w:p>
          <w:p w14:paraId="3B965050" w14:textId="77777777" w:rsidR="00402C53" w:rsidRPr="00AC42A2" w:rsidRDefault="00402C53" w:rsidP="00402C53">
            <w:pPr>
              <w:ind w:left="-108" w:right="-108"/>
              <w:jc w:val="center"/>
            </w:pPr>
            <w:r>
              <w:t>7,43</w:t>
            </w:r>
          </w:p>
        </w:tc>
        <w:tc>
          <w:tcPr>
            <w:tcW w:w="567" w:type="dxa"/>
            <w:gridSpan w:val="2"/>
            <w:shd w:val="clear" w:color="auto" w:fill="auto"/>
            <w:textDirection w:val="btLr"/>
            <w:vAlign w:val="bottom"/>
          </w:tcPr>
          <w:p w14:paraId="1093E39C" w14:textId="77777777" w:rsidR="00402C53" w:rsidRPr="00AC42A2" w:rsidRDefault="00402C53" w:rsidP="00402C53">
            <w:pPr>
              <w:ind w:left="-108" w:right="-108"/>
              <w:jc w:val="center"/>
              <w:rPr>
                <w:u w:val="single"/>
              </w:rPr>
            </w:pPr>
            <w:r w:rsidRPr="00AC42A2">
              <w:rPr>
                <w:u w:val="single"/>
              </w:rPr>
              <w:t>6,</w:t>
            </w:r>
            <w:r>
              <w:rPr>
                <w:u w:val="single"/>
              </w:rPr>
              <w:t>93</w:t>
            </w:r>
          </w:p>
          <w:p w14:paraId="148F8348" w14:textId="77777777" w:rsidR="00402C53" w:rsidRPr="00AC42A2" w:rsidRDefault="00402C53" w:rsidP="00402C53">
            <w:pPr>
              <w:ind w:left="-108" w:right="-108"/>
              <w:jc w:val="center"/>
            </w:pPr>
            <w:r w:rsidRPr="00AC42A2">
              <w:t>7,</w:t>
            </w:r>
            <w:r>
              <w:t>84</w:t>
            </w:r>
          </w:p>
        </w:tc>
        <w:tc>
          <w:tcPr>
            <w:tcW w:w="567" w:type="dxa"/>
            <w:gridSpan w:val="2"/>
            <w:shd w:val="clear" w:color="auto" w:fill="auto"/>
            <w:textDirection w:val="btLr"/>
            <w:vAlign w:val="bottom"/>
          </w:tcPr>
          <w:p w14:paraId="60AC300E" w14:textId="77777777" w:rsidR="00402C53" w:rsidRPr="00AC42A2" w:rsidRDefault="00402C53" w:rsidP="00402C53">
            <w:pPr>
              <w:ind w:left="-108" w:right="-108"/>
              <w:jc w:val="center"/>
              <w:rPr>
                <w:u w:val="single"/>
              </w:rPr>
            </w:pPr>
            <w:r>
              <w:rPr>
                <w:u w:val="single"/>
              </w:rPr>
              <w:t>7,40</w:t>
            </w:r>
          </w:p>
          <w:p w14:paraId="48BC6D31" w14:textId="77777777" w:rsidR="00402C53" w:rsidRPr="00AC42A2" w:rsidRDefault="00402C53" w:rsidP="00402C53">
            <w:pPr>
              <w:ind w:left="-108" w:right="-108"/>
              <w:jc w:val="center"/>
            </w:pPr>
            <w:r>
              <w:t>7,19</w:t>
            </w:r>
          </w:p>
        </w:tc>
        <w:tc>
          <w:tcPr>
            <w:tcW w:w="567" w:type="dxa"/>
            <w:gridSpan w:val="2"/>
            <w:shd w:val="clear" w:color="auto" w:fill="auto"/>
            <w:textDirection w:val="btLr"/>
            <w:vAlign w:val="bottom"/>
          </w:tcPr>
          <w:p w14:paraId="7FB5BE0C" w14:textId="77777777" w:rsidR="00402C53" w:rsidRPr="00AC42A2" w:rsidRDefault="00402C53" w:rsidP="00402C53">
            <w:pPr>
              <w:ind w:left="-108" w:right="-108"/>
              <w:jc w:val="center"/>
              <w:rPr>
                <w:u w:val="single"/>
              </w:rPr>
            </w:pPr>
            <w:r w:rsidRPr="00AC42A2">
              <w:rPr>
                <w:u w:val="single"/>
              </w:rPr>
              <w:t>7,</w:t>
            </w:r>
            <w:r>
              <w:rPr>
                <w:u w:val="single"/>
              </w:rPr>
              <w:t>80</w:t>
            </w:r>
          </w:p>
          <w:p w14:paraId="7A48DCF9" w14:textId="77777777" w:rsidR="00402C53" w:rsidRPr="00AC42A2" w:rsidRDefault="00402C53" w:rsidP="00402C53">
            <w:pPr>
              <w:ind w:left="-108" w:right="-108"/>
              <w:jc w:val="center"/>
            </w:pPr>
            <w:r>
              <w:t>7,08</w:t>
            </w:r>
          </w:p>
        </w:tc>
        <w:tc>
          <w:tcPr>
            <w:tcW w:w="567" w:type="dxa"/>
            <w:gridSpan w:val="2"/>
            <w:shd w:val="clear" w:color="auto" w:fill="auto"/>
            <w:textDirection w:val="btLr"/>
            <w:vAlign w:val="bottom"/>
          </w:tcPr>
          <w:p w14:paraId="58523E28" w14:textId="77777777" w:rsidR="00402C53" w:rsidRPr="00AC42A2" w:rsidRDefault="00402C53" w:rsidP="00402C53">
            <w:pPr>
              <w:ind w:left="-108" w:right="-108"/>
              <w:jc w:val="center"/>
              <w:rPr>
                <w:u w:val="single"/>
              </w:rPr>
            </w:pPr>
            <w:r w:rsidRPr="00AC42A2">
              <w:rPr>
                <w:u w:val="single"/>
              </w:rPr>
              <w:t>7,</w:t>
            </w:r>
            <w:r>
              <w:rPr>
                <w:u w:val="single"/>
              </w:rPr>
              <w:t>63</w:t>
            </w:r>
          </w:p>
          <w:p w14:paraId="66276E8E" w14:textId="77777777" w:rsidR="00402C53" w:rsidRPr="00AC42A2" w:rsidRDefault="00402C53" w:rsidP="00402C53">
            <w:pPr>
              <w:ind w:left="-108" w:right="-108"/>
              <w:jc w:val="center"/>
            </w:pPr>
            <w:r>
              <w:t>7,11</w:t>
            </w:r>
          </w:p>
        </w:tc>
        <w:tc>
          <w:tcPr>
            <w:tcW w:w="567" w:type="dxa"/>
            <w:gridSpan w:val="2"/>
            <w:shd w:val="clear" w:color="auto" w:fill="auto"/>
            <w:textDirection w:val="btLr"/>
            <w:vAlign w:val="bottom"/>
          </w:tcPr>
          <w:p w14:paraId="11C91841" w14:textId="77777777" w:rsidR="00402C53" w:rsidRPr="00AC42A2" w:rsidRDefault="00402C53" w:rsidP="00402C53">
            <w:pPr>
              <w:ind w:left="-108" w:right="-108"/>
              <w:jc w:val="center"/>
              <w:rPr>
                <w:u w:val="single"/>
              </w:rPr>
            </w:pPr>
            <w:r>
              <w:rPr>
                <w:u w:val="single"/>
              </w:rPr>
              <w:t>7,46</w:t>
            </w:r>
          </w:p>
          <w:p w14:paraId="6AB420D8" w14:textId="77777777" w:rsidR="00402C53" w:rsidRPr="00AC42A2" w:rsidRDefault="00402C53" w:rsidP="00402C53">
            <w:pPr>
              <w:ind w:left="-108" w:right="-108"/>
              <w:jc w:val="center"/>
            </w:pPr>
            <w:r>
              <w:t>7,58</w:t>
            </w:r>
          </w:p>
        </w:tc>
        <w:tc>
          <w:tcPr>
            <w:tcW w:w="567" w:type="dxa"/>
            <w:gridSpan w:val="2"/>
            <w:shd w:val="clear" w:color="auto" w:fill="auto"/>
            <w:textDirection w:val="btLr"/>
            <w:vAlign w:val="bottom"/>
          </w:tcPr>
          <w:p w14:paraId="1B5CF741" w14:textId="77777777" w:rsidR="00402C53" w:rsidRPr="00AC42A2" w:rsidRDefault="00402C53" w:rsidP="00402C53">
            <w:pPr>
              <w:ind w:left="-108" w:right="-108"/>
              <w:jc w:val="center"/>
              <w:rPr>
                <w:u w:val="single"/>
              </w:rPr>
            </w:pPr>
            <w:r w:rsidRPr="00AC42A2">
              <w:rPr>
                <w:u w:val="single"/>
              </w:rPr>
              <w:t>7,</w:t>
            </w:r>
            <w:r>
              <w:rPr>
                <w:u w:val="single"/>
              </w:rPr>
              <w:t>83</w:t>
            </w:r>
          </w:p>
          <w:p w14:paraId="58864AF5" w14:textId="77777777" w:rsidR="00402C53" w:rsidRPr="00AC42A2" w:rsidRDefault="00402C53" w:rsidP="00402C53">
            <w:pPr>
              <w:ind w:left="-108" w:right="-108"/>
              <w:jc w:val="center"/>
            </w:pPr>
            <w:r w:rsidRPr="00AC42A2">
              <w:t>7,</w:t>
            </w:r>
            <w:r>
              <w:t>96</w:t>
            </w:r>
          </w:p>
        </w:tc>
        <w:tc>
          <w:tcPr>
            <w:tcW w:w="567" w:type="dxa"/>
            <w:gridSpan w:val="2"/>
            <w:textDirection w:val="btLr"/>
            <w:vAlign w:val="bottom"/>
          </w:tcPr>
          <w:p w14:paraId="32F68ABF" w14:textId="77777777" w:rsidR="00402C53" w:rsidRPr="00AC42A2" w:rsidRDefault="00402C53" w:rsidP="00402C53">
            <w:pPr>
              <w:ind w:left="-108" w:right="-113"/>
              <w:jc w:val="center"/>
              <w:rPr>
                <w:u w:val="single"/>
              </w:rPr>
            </w:pPr>
            <w:r w:rsidRPr="00AC42A2">
              <w:rPr>
                <w:u w:val="single"/>
              </w:rPr>
              <w:t>7,</w:t>
            </w:r>
            <w:r>
              <w:rPr>
                <w:u w:val="single"/>
              </w:rPr>
              <w:t>51</w:t>
            </w:r>
          </w:p>
          <w:p w14:paraId="373590E3" w14:textId="77777777" w:rsidR="00402C53" w:rsidRPr="00AC42A2" w:rsidRDefault="00402C53" w:rsidP="00402C53">
            <w:pPr>
              <w:ind w:left="-108" w:right="-113"/>
              <w:jc w:val="center"/>
            </w:pPr>
            <w:r w:rsidRPr="00AC42A2">
              <w:t>7,</w:t>
            </w:r>
            <w:r>
              <w:t>69</w:t>
            </w:r>
          </w:p>
        </w:tc>
        <w:tc>
          <w:tcPr>
            <w:tcW w:w="567" w:type="dxa"/>
            <w:gridSpan w:val="2"/>
            <w:textDirection w:val="btLr"/>
            <w:vAlign w:val="bottom"/>
          </w:tcPr>
          <w:p w14:paraId="1D042397" w14:textId="77777777" w:rsidR="00402C53" w:rsidRPr="00AC42A2" w:rsidRDefault="00402C53" w:rsidP="00402C53">
            <w:pPr>
              <w:ind w:left="-108" w:right="-113"/>
              <w:jc w:val="center"/>
              <w:rPr>
                <w:u w:val="single"/>
              </w:rPr>
            </w:pPr>
            <w:r w:rsidRPr="00AC42A2">
              <w:rPr>
                <w:u w:val="single"/>
              </w:rPr>
              <w:t>7,</w:t>
            </w:r>
            <w:r>
              <w:rPr>
                <w:u w:val="single"/>
              </w:rPr>
              <w:t>92</w:t>
            </w:r>
          </w:p>
          <w:p w14:paraId="42D62A80" w14:textId="77777777" w:rsidR="00402C53" w:rsidRPr="00AC42A2" w:rsidRDefault="00402C53" w:rsidP="00402C53">
            <w:pPr>
              <w:ind w:left="-108" w:right="-113"/>
              <w:jc w:val="center"/>
            </w:pPr>
            <w:r w:rsidRPr="00AC42A2">
              <w:t>8,</w:t>
            </w:r>
            <w:r>
              <w:t>95</w:t>
            </w:r>
          </w:p>
        </w:tc>
      </w:tr>
      <w:tr w:rsidR="00402C53" w:rsidRPr="00EB6AB2" w14:paraId="1E221862" w14:textId="77777777" w:rsidTr="005755B0">
        <w:trPr>
          <w:cantSplit/>
          <w:trHeight w:val="1134"/>
          <w:tblHeader/>
        </w:trPr>
        <w:tc>
          <w:tcPr>
            <w:tcW w:w="534" w:type="dxa"/>
            <w:vMerge/>
          </w:tcPr>
          <w:p w14:paraId="26184621" w14:textId="77777777" w:rsidR="00402C53" w:rsidRPr="002C06B2" w:rsidRDefault="00402C53" w:rsidP="00402C53">
            <w:pPr>
              <w:jc w:val="center"/>
              <w:rPr>
                <w:b/>
                <w:sz w:val="28"/>
                <w:szCs w:val="28"/>
                <w:highlight w:val="yellow"/>
              </w:rPr>
            </w:pPr>
          </w:p>
        </w:tc>
        <w:tc>
          <w:tcPr>
            <w:tcW w:w="2047" w:type="dxa"/>
            <w:vAlign w:val="center"/>
          </w:tcPr>
          <w:p w14:paraId="0C47309D" w14:textId="77777777" w:rsidR="00402C53" w:rsidRPr="002C06B2" w:rsidRDefault="00402C53" w:rsidP="00402C53">
            <w:pPr>
              <w:jc w:val="center"/>
              <w:rPr>
                <w:sz w:val="24"/>
                <w:szCs w:val="24"/>
                <w:highlight w:val="yellow"/>
              </w:rPr>
            </w:pPr>
            <w:r w:rsidRPr="00D029AB">
              <w:rPr>
                <w:sz w:val="24"/>
                <w:szCs w:val="24"/>
              </w:rPr>
              <w:t>Пермский край</w:t>
            </w:r>
          </w:p>
        </w:tc>
        <w:tc>
          <w:tcPr>
            <w:tcW w:w="510" w:type="dxa"/>
            <w:gridSpan w:val="2"/>
            <w:shd w:val="clear" w:color="auto" w:fill="auto"/>
            <w:textDirection w:val="btLr"/>
            <w:vAlign w:val="bottom"/>
          </w:tcPr>
          <w:p w14:paraId="2220BB99" w14:textId="77777777" w:rsidR="00402C53" w:rsidRPr="00855D20" w:rsidRDefault="00402C53" w:rsidP="00402C53">
            <w:pPr>
              <w:ind w:left="-108" w:right="-108"/>
              <w:jc w:val="center"/>
              <w:rPr>
                <w:u w:val="single"/>
                <w:lang w:val="en-US"/>
              </w:rPr>
            </w:pPr>
            <w:r w:rsidRPr="00855D20">
              <w:rPr>
                <w:u w:val="single"/>
              </w:rPr>
              <w:t>7,</w:t>
            </w:r>
            <w:r>
              <w:rPr>
                <w:u w:val="single"/>
              </w:rPr>
              <w:t>95</w:t>
            </w:r>
          </w:p>
          <w:p w14:paraId="5CC997C6" w14:textId="77777777" w:rsidR="00402C53" w:rsidRPr="00855D20" w:rsidRDefault="00402C53" w:rsidP="00402C53">
            <w:pPr>
              <w:ind w:left="-108" w:right="-108"/>
              <w:jc w:val="center"/>
            </w:pPr>
            <w:r w:rsidRPr="00855D20">
              <w:t>-</w:t>
            </w:r>
          </w:p>
        </w:tc>
        <w:tc>
          <w:tcPr>
            <w:tcW w:w="567" w:type="dxa"/>
            <w:gridSpan w:val="2"/>
            <w:shd w:val="clear" w:color="auto" w:fill="auto"/>
            <w:textDirection w:val="btLr"/>
            <w:vAlign w:val="bottom"/>
          </w:tcPr>
          <w:p w14:paraId="3CD073CD" w14:textId="77777777" w:rsidR="00402C53" w:rsidRPr="00855D20" w:rsidRDefault="00402C53" w:rsidP="00402C53">
            <w:pPr>
              <w:ind w:left="-108" w:right="-108"/>
              <w:jc w:val="center"/>
              <w:rPr>
                <w:u w:val="single"/>
              </w:rPr>
            </w:pPr>
            <w:r>
              <w:rPr>
                <w:u w:val="single"/>
              </w:rPr>
              <w:t>7,37</w:t>
            </w:r>
          </w:p>
          <w:p w14:paraId="23F75664" w14:textId="77777777" w:rsidR="00402C53" w:rsidRPr="00855D20" w:rsidRDefault="00402C53" w:rsidP="00402C53">
            <w:pPr>
              <w:ind w:left="-108" w:right="-108"/>
              <w:jc w:val="center"/>
            </w:pPr>
            <w:r w:rsidRPr="00855D20">
              <w:t>-</w:t>
            </w:r>
          </w:p>
        </w:tc>
        <w:tc>
          <w:tcPr>
            <w:tcW w:w="567" w:type="dxa"/>
            <w:gridSpan w:val="2"/>
            <w:shd w:val="clear" w:color="auto" w:fill="auto"/>
            <w:textDirection w:val="btLr"/>
            <w:vAlign w:val="bottom"/>
          </w:tcPr>
          <w:p w14:paraId="62BA08C7" w14:textId="77777777" w:rsidR="00402C53" w:rsidRPr="00855D20" w:rsidRDefault="00402C53" w:rsidP="00402C53">
            <w:pPr>
              <w:ind w:left="-108" w:right="-108"/>
              <w:jc w:val="center"/>
              <w:rPr>
                <w:u w:val="single"/>
                <w:lang w:val="en-US"/>
              </w:rPr>
            </w:pPr>
            <w:r>
              <w:rPr>
                <w:u w:val="single"/>
              </w:rPr>
              <w:t>7,11</w:t>
            </w:r>
          </w:p>
          <w:p w14:paraId="15EF9AF4" w14:textId="77777777" w:rsidR="00402C53" w:rsidRPr="00855D20" w:rsidRDefault="00402C53" w:rsidP="00402C53">
            <w:pPr>
              <w:ind w:left="-108" w:right="-108"/>
              <w:jc w:val="center"/>
            </w:pPr>
            <w:r w:rsidRPr="00855D20">
              <w:t>-</w:t>
            </w:r>
          </w:p>
        </w:tc>
        <w:tc>
          <w:tcPr>
            <w:tcW w:w="567" w:type="dxa"/>
            <w:gridSpan w:val="2"/>
            <w:shd w:val="clear" w:color="auto" w:fill="auto"/>
            <w:textDirection w:val="btLr"/>
            <w:vAlign w:val="bottom"/>
          </w:tcPr>
          <w:p w14:paraId="24184242" w14:textId="77777777" w:rsidR="00402C53" w:rsidRPr="00855D20" w:rsidRDefault="00402C53" w:rsidP="00402C53">
            <w:pPr>
              <w:ind w:left="-108" w:right="-108"/>
              <w:jc w:val="center"/>
              <w:rPr>
                <w:u w:val="single"/>
              </w:rPr>
            </w:pPr>
            <w:r w:rsidRPr="00855D20">
              <w:rPr>
                <w:u w:val="single"/>
              </w:rPr>
              <w:t>7,</w:t>
            </w:r>
            <w:r>
              <w:rPr>
                <w:u w:val="single"/>
              </w:rPr>
              <w:t>42</w:t>
            </w:r>
          </w:p>
          <w:p w14:paraId="51B2999E" w14:textId="77777777" w:rsidR="00402C53" w:rsidRPr="00855D20" w:rsidRDefault="00402C53" w:rsidP="00402C53">
            <w:pPr>
              <w:ind w:left="-108" w:right="-108"/>
              <w:jc w:val="center"/>
            </w:pPr>
            <w:r w:rsidRPr="00855D20">
              <w:t>-</w:t>
            </w:r>
          </w:p>
        </w:tc>
        <w:tc>
          <w:tcPr>
            <w:tcW w:w="567" w:type="dxa"/>
            <w:gridSpan w:val="2"/>
            <w:shd w:val="clear" w:color="auto" w:fill="auto"/>
            <w:textDirection w:val="btLr"/>
            <w:vAlign w:val="bottom"/>
          </w:tcPr>
          <w:p w14:paraId="4BBC32B7" w14:textId="77777777" w:rsidR="00402C53" w:rsidRPr="00855D20" w:rsidRDefault="00402C53" w:rsidP="00402C53">
            <w:pPr>
              <w:ind w:left="-108" w:right="-108"/>
              <w:jc w:val="center"/>
              <w:rPr>
                <w:u w:val="single"/>
              </w:rPr>
            </w:pPr>
            <w:r>
              <w:rPr>
                <w:u w:val="single"/>
              </w:rPr>
              <w:t>6,65</w:t>
            </w:r>
          </w:p>
          <w:p w14:paraId="0DF27B0A" w14:textId="77777777" w:rsidR="00402C53" w:rsidRPr="00855D20" w:rsidRDefault="00402C53" w:rsidP="00402C53">
            <w:pPr>
              <w:ind w:left="-108" w:right="-108"/>
              <w:jc w:val="center"/>
            </w:pPr>
            <w:r w:rsidRPr="00855D20">
              <w:t>-</w:t>
            </w:r>
          </w:p>
        </w:tc>
        <w:tc>
          <w:tcPr>
            <w:tcW w:w="567" w:type="dxa"/>
            <w:gridSpan w:val="2"/>
            <w:shd w:val="clear" w:color="auto" w:fill="auto"/>
            <w:textDirection w:val="btLr"/>
            <w:vAlign w:val="bottom"/>
          </w:tcPr>
          <w:p w14:paraId="2A66D8F8" w14:textId="77777777" w:rsidR="00402C53" w:rsidRPr="00855D20" w:rsidRDefault="00402C53" w:rsidP="00402C53">
            <w:pPr>
              <w:ind w:left="-108" w:right="-108"/>
              <w:jc w:val="center"/>
              <w:rPr>
                <w:u w:val="single"/>
              </w:rPr>
            </w:pPr>
            <w:r w:rsidRPr="00855D20">
              <w:rPr>
                <w:u w:val="single"/>
              </w:rPr>
              <w:t>6,</w:t>
            </w:r>
            <w:r>
              <w:rPr>
                <w:u w:val="single"/>
              </w:rPr>
              <w:t>51</w:t>
            </w:r>
          </w:p>
          <w:p w14:paraId="469E6D9F" w14:textId="77777777" w:rsidR="00402C53" w:rsidRPr="00855D20" w:rsidRDefault="00402C53" w:rsidP="00402C53">
            <w:pPr>
              <w:ind w:left="-108" w:right="-108"/>
              <w:jc w:val="center"/>
            </w:pPr>
            <w:r w:rsidRPr="00855D20">
              <w:t>-</w:t>
            </w:r>
          </w:p>
        </w:tc>
        <w:tc>
          <w:tcPr>
            <w:tcW w:w="567" w:type="dxa"/>
            <w:gridSpan w:val="2"/>
            <w:shd w:val="clear" w:color="auto" w:fill="auto"/>
            <w:textDirection w:val="btLr"/>
            <w:vAlign w:val="bottom"/>
          </w:tcPr>
          <w:p w14:paraId="46E04A32" w14:textId="77777777" w:rsidR="00402C53" w:rsidRPr="00855D20" w:rsidRDefault="00402C53" w:rsidP="00402C53">
            <w:pPr>
              <w:ind w:left="-108" w:right="-108"/>
              <w:jc w:val="center"/>
              <w:rPr>
                <w:u w:val="single"/>
              </w:rPr>
            </w:pPr>
            <w:r>
              <w:rPr>
                <w:u w:val="single"/>
              </w:rPr>
              <w:t>6,36</w:t>
            </w:r>
          </w:p>
          <w:p w14:paraId="258B4D69" w14:textId="77777777" w:rsidR="00402C53" w:rsidRPr="00855D20" w:rsidRDefault="00402C53" w:rsidP="00402C53">
            <w:pPr>
              <w:ind w:left="-108" w:right="-108"/>
              <w:jc w:val="center"/>
            </w:pPr>
            <w:r w:rsidRPr="00855D20">
              <w:t>-</w:t>
            </w:r>
          </w:p>
        </w:tc>
        <w:tc>
          <w:tcPr>
            <w:tcW w:w="567" w:type="dxa"/>
            <w:gridSpan w:val="2"/>
            <w:shd w:val="clear" w:color="auto" w:fill="auto"/>
            <w:textDirection w:val="btLr"/>
            <w:vAlign w:val="bottom"/>
          </w:tcPr>
          <w:p w14:paraId="6C25888A" w14:textId="77777777" w:rsidR="00402C53" w:rsidRPr="00855D20" w:rsidRDefault="00402C53" w:rsidP="00402C53">
            <w:pPr>
              <w:ind w:left="-108" w:right="-108"/>
              <w:jc w:val="center"/>
              <w:rPr>
                <w:u w:val="single"/>
              </w:rPr>
            </w:pPr>
            <w:r>
              <w:rPr>
                <w:u w:val="single"/>
              </w:rPr>
              <w:t>6,45</w:t>
            </w:r>
          </w:p>
          <w:p w14:paraId="76F3F656" w14:textId="77777777" w:rsidR="00402C53" w:rsidRPr="00855D20" w:rsidRDefault="00402C53" w:rsidP="00402C53">
            <w:pPr>
              <w:ind w:left="-108" w:right="-108"/>
              <w:jc w:val="center"/>
            </w:pPr>
            <w:r w:rsidRPr="00855D20">
              <w:t>-</w:t>
            </w:r>
          </w:p>
        </w:tc>
        <w:tc>
          <w:tcPr>
            <w:tcW w:w="567" w:type="dxa"/>
            <w:gridSpan w:val="2"/>
            <w:shd w:val="clear" w:color="auto" w:fill="auto"/>
            <w:textDirection w:val="btLr"/>
            <w:vAlign w:val="bottom"/>
          </w:tcPr>
          <w:p w14:paraId="083E4A24" w14:textId="77777777" w:rsidR="00402C53" w:rsidRPr="00015682" w:rsidRDefault="00402C53" w:rsidP="00402C53">
            <w:pPr>
              <w:ind w:left="-108" w:right="-108"/>
              <w:jc w:val="center"/>
              <w:rPr>
                <w:u w:val="single"/>
              </w:rPr>
            </w:pPr>
            <w:r>
              <w:rPr>
                <w:u w:val="single"/>
              </w:rPr>
              <w:t>7,25</w:t>
            </w:r>
          </w:p>
          <w:p w14:paraId="58AEF528" w14:textId="77777777" w:rsidR="00402C53" w:rsidRPr="00855D20" w:rsidRDefault="00402C53" w:rsidP="00402C53">
            <w:pPr>
              <w:ind w:left="-108" w:right="-108"/>
              <w:jc w:val="center"/>
            </w:pPr>
            <w:r w:rsidRPr="00855D20">
              <w:t>-</w:t>
            </w:r>
          </w:p>
        </w:tc>
        <w:tc>
          <w:tcPr>
            <w:tcW w:w="567" w:type="dxa"/>
            <w:gridSpan w:val="2"/>
            <w:shd w:val="clear" w:color="auto" w:fill="auto"/>
            <w:textDirection w:val="btLr"/>
            <w:vAlign w:val="bottom"/>
          </w:tcPr>
          <w:p w14:paraId="4AFFF492" w14:textId="77777777" w:rsidR="00402C53" w:rsidRPr="00855D20" w:rsidRDefault="00402C53" w:rsidP="00402C53">
            <w:pPr>
              <w:ind w:left="-108" w:right="-108"/>
              <w:jc w:val="center"/>
              <w:rPr>
                <w:u w:val="single"/>
              </w:rPr>
            </w:pPr>
            <w:r>
              <w:rPr>
                <w:u w:val="single"/>
              </w:rPr>
              <w:t>7,49</w:t>
            </w:r>
          </w:p>
          <w:p w14:paraId="5856543D" w14:textId="77777777" w:rsidR="00402C53" w:rsidRPr="00855D20" w:rsidRDefault="00402C53" w:rsidP="00402C53">
            <w:pPr>
              <w:ind w:left="-108" w:right="-108"/>
              <w:jc w:val="center"/>
            </w:pPr>
            <w:r w:rsidRPr="00855D20">
              <w:t>-</w:t>
            </w:r>
          </w:p>
        </w:tc>
        <w:tc>
          <w:tcPr>
            <w:tcW w:w="567" w:type="dxa"/>
            <w:gridSpan w:val="2"/>
            <w:shd w:val="clear" w:color="auto" w:fill="auto"/>
            <w:textDirection w:val="btLr"/>
            <w:vAlign w:val="bottom"/>
          </w:tcPr>
          <w:p w14:paraId="02EA81C7" w14:textId="77777777" w:rsidR="00402C53" w:rsidRPr="00855D20" w:rsidRDefault="00402C53" w:rsidP="00402C53">
            <w:pPr>
              <w:ind w:left="-108" w:right="-108"/>
              <w:jc w:val="center"/>
              <w:rPr>
                <w:u w:val="single"/>
              </w:rPr>
            </w:pPr>
            <w:r>
              <w:rPr>
                <w:u w:val="single"/>
              </w:rPr>
              <w:t>7,39</w:t>
            </w:r>
          </w:p>
          <w:p w14:paraId="79816C0E" w14:textId="77777777" w:rsidR="00402C53" w:rsidRPr="00855D20" w:rsidRDefault="00402C53" w:rsidP="00402C53">
            <w:pPr>
              <w:ind w:left="-108" w:right="-108"/>
              <w:jc w:val="center"/>
            </w:pPr>
            <w:r w:rsidRPr="00855D20">
              <w:t>-</w:t>
            </w:r>
          </w:p>
        </w:tc>
        <w:tc>
          <w:tcPr>
            <w:tcW w:w="567" w:type="dxa"/>
            <w:gridSpan w:val="2"/>
            <w:shd w:val="clear" w:color="auto" w:fill="auto"/>
            <w:textDirection w:val="btLr"/>
            <w:vAlign w:val="bottom"/>
          </w:tcPr>
          <w:p w14:paraId="751B6134" w14:textId="77777777" w:rsidR="00402C53" w:rsidRPr="00855D20" w:rsidRDefault="00402C53" w:rsidP="00402C53">
            <w:pPr>
              <w:ind w:left="-108" w:right="-108"/>
              <w:jc w:val="center"/>
              <w:rPr>
                <w:u w:val="single"/>
                <w:lang w:val="en-US"/>
              </w:rPr>
            </w:pPr>
            <w:r w:rsidRPr="00855D20">
              <w:rPr>
                <w:u w:val="single"/>
              </w:rPr>
              <w:t>6,</w:t>
            </w:r>
            <w:r>
              <w:rPr>
                <w:u w:val="single"/>
              </w:rPr>
              <w:t>89</w:t>
            </w:r>
          </w:p>
          <w:p w14:paraId="366CEC12" w14:textId="77777777" w:rsidR="00402C53" w:rsidRPr="00855D20" w:rsidRDefault="00402C53" w:rsidP="00402C53">
            <w:pPr>
              <w:ind w:left="-108" w:right="-108"/>
              <w:jc w:val="center"/>
            </w:pPr>
            <w:r w:rsidRPr="00855D20">
              <w:t>-</w:t>
            </w:r>
          </w:p>
        </w:tc>
        <w:tc>
          <w:tcPr>
            <w:tcW w:w="567" w:type="dxa"/>
            <w:gridSpan w:val="2"/>
            <w:shd w:val="clear" w:color="auto" w:fill="auto"/>
            <w:textDirection w:val="btLr"/>
            <w:vAlign w:val="bottom"/>
          </w:tcPr>
          <w:p w14:paraId="0BA942D6" w14:textId="77777777" w:rsidR="00402C53" w:rsidRPr="00855D20" w:rsidRDefault="00402C53" w:rsidP="00402C53">
            <w:pPr>
              <w:ind w:left="-108" w:right="-108"/>
              <w:jc w:val="center"/>
              <w:rPr>
                <w:u w:val="single"/>
              </w:rPr>
            </w:pPr>
            <w:r>
              <w:rPr>
                <w:u w:val="single"/>
              </w:rPr>
              <w:t>7,38</w:t>
            </w:r>
          </w:p>
          <w:p w14:paraId="7775CC7A" w14:textId="77777777" w:rsidR="00402C53" w:rsidRPr="00855D20" w:rsidRDefault="00402C53" w:rsidP="00402C53">
            <w:pPr>
              <w:ind w:left="-108" w:right="-108"/>
              <w:jc w:val="center"/>
            </w:pPr>
            <w:r w:rsidRPr="00855D20">
              <w:t>-</w:t>
            </w:r>
          </w:p>
        </w:tc>
        <w:tc>
          <w:tcPr>
            <w:tcW w:w="567" w:type="dxa"/>
            <w:gridSpan w:val="2"/>
            <w:textDirection w:val="btLr"/>
            <w:vAlign w:val="bottom"/>
          </w:tcPr>
          <w:p w14:paraId="7D32621F" w14:textId="77777777" w:rsidR="00402C53" w:rsidRDefault="00402C53" w:rsidP="00402C53">
            <w:pPr>
              <w:ind w:left="-108" w:right="-113"/>
              <w:jc w:val="center"/>
              <w:rPr>
                <w:u w:val="single"/>
              </w:rPr>
            </w:pPr>
            <w:r w:rsidRPr="00855D20">
              <w:rPr>
                <w:u w:val="single"/>
              </w:rPr>
              <w:t>6,</w:t>
            </w:r>
            <w:r>
              <w:rPr>
                <w:u w:val="single"/>
              </w:rPr>
              <w:t>86</w:t>
            </w:r>
          </w:p>
          <w:p w14:paraId="10EB3E91" w14:textId="77777777" w:rsidR="00402C53" w:rsidRPr="00CD3F35" w:rsidRDefault="00402C53" w:rsidP="00402C53">
            <w:pPr>
              <w:ind w:left="-108" w:right="-113"/>
              <w:jc w:val="center"/>
            </w:pPr>
            <w:r w:rsidRPr="00CD3F35">
              <w:t>-</w:t>
            </w:r>
          </w:p>
        </w:tc>
        <w:tc>
          <w:tcPr>
            <w:tcW w:w="567" w:type="dxa"/>
            <w:gridSpan w:val="2"/>
            <w:textDirection w:val="btLr"/>
            <w:vAlign w:val="bottom"/>
          </w:tcPr>
          <w:p w14:paraId="2BCC0B88" w14:textId="77777777" w:rsidR="00402C53" w:rsidRPr="00855D20" w:rsidRDefault="00402C53" w:rsidP="00402C53">
            <w:pPr>
              <w:ind w:left="-108" w:right="-113"/>
              <w:jc w:val="center"/>
              <w:rPr>
                <w:u w:val="single"/>
                <w:lang w:val="en-US"/>
              </w:rPr>
            </w:pPr>
            <w:r w:rsidRPr="00855D20">
              <w:rPr>
                <w:u w:val="single"/>
              </w:rPr>
              <w:t>6,</w:t>
            </w:r>
            <w:r>
              <w:rPr>
                <w:u w:val="single"/>
              </w:rPr>
              <w:t>78</w:t>
            </w:r>
          </w:p>
          <w:p w14:paraId="4DE3257D" w14:textId="77777777" w:rsidR="00402C53" w:rsidRPr="00855D20" w:rsidRDefault="00402C53" w:rsidP="00402C53">
            <w:pPr>
              <w:ind w:left="-108" w:right="-113"/>
              <w:jc w:val="center"/>
            </w:pPr>
            <w:r w:rsidRPr="00855D20">
              <w:t>-</w:t>
            </w:r>
          </w:p>
        </w:tc>
      </w:tr>
      <w:tr w:rsidR="00402C53" w:rsidRPr="00EB6AB2" w14:paraId="1F151F1E" w14:textId="77777777" w:rsidTr="005755B0">
        <w:trPr>
          <w:cantSplit/>
          <w:trHeight w:val="1134"/>
          <w:tblHeader/>
        </w:trPr>
        <w:tc>
          <w:tcPr>
            <w:tcW w:w="534" w:type="dxa"/>
            <w:vMerge/>
          </w:tcPr>
          <w:p w14:paraId="662D377E" w14:textId="77777777" w:rsidR="00402C53" w:rsidRPr="002C06B2" w:rsidRDefault="00402C53" w:rsidP="00402C53">
            <w:pPr>
              <w:jc w:val="center"/>
              <w:rPr>
                <w:b/>
                <w:sz w:val="28"/>
                <w:szCs w:val="28"/>
                <w:highlight w:val="yellow"/>
              </w:rPr>
            </w:pPr>
          </w:p>
        </w:tc>
        <w:tc>
          <w:tcPr>
            <w:tcW w:w="2047" w:type="dxa"/>
            <w:vAlign w:val="center"/>
          </w:tcPr>
          <w:p w14:paraId="6FB6DB1A" w14:textId="77777777" w:rsidR="00402C53" w:rsidRPr="002C06B2" w:rsidRDefault="00402C53" w:rsidP="00402C53">
            <w:pPr>
              <w:jc w:val="center"/>
              <w:rPr>
                <w:sz w:val="24"/>
                <w:szCs w:val="24"/>
                <w:highlight w:val="yellow"/>
              </w:rPr>
            </w:pPr>
            <w:r w:rsidRPr="000341BF">
              <w:rPr>
                <w:sz w:val="24"/>
                <w:szCs w:val="24"/>
              </w:rPr>
              <w:t>Нижегородская область</w:t>
            </w:r>
          </w:p>
        </w:tc>
        <w:tc>
          <w:tcPr>
            <w:tcW w:w="510" w:type="dxa"/>
            <w:gridSpan w:val="2"/>
            <w:shd w:val="clear" w:color="auto" w:fill="auto"/>
            <w:textDirection w:val="btLr"/>
            <w:vAlign w:val="bottom"/>
          </w:tcPr>
          <w:p w14:paraId="550057B9" w14:textId="77777777" w:rsidR="00402C53" w:rsidRPr="00AC42A2" w:rsidRDefault="00402C53" w:rsidP="00402C53">
            <w:pPr>
              <w:ind w:left="-108" w:right="-108"/>
              <w:jc w:val="center"/>
              <w:rPr>
                <w:b/>
                <w:u w:val="single"/>
              </w:rPr>
            </w:pPr>
            <w:r>
              <w:rPr>
                <w:b/>
                <w:u w:val="single"/>
              </w:rPr>
              <w:t>7,15</w:t>
            </w:r>
          </w:p>
          <w:p w14:paraId="093247FA" w14:textId="77777777" w:rsidR="00402C53" w:rsidRPr="007C046B" w:rsidRDefault="00402C53" w:rsidP="00402C53">
            <w:pPr>
              <w:ind w:left="-108" w:right="-108"/>
              <w:jc w:val="center"/>
              <w:rPr>
                <w:b/>
              </w:rPr>
            </w:pPr>
            <w:r>
              <w:rPr>
                <w:b/>
              </w:rPr>
              <w:t>7,30</w:t>
            </w:r>
          </w:p>
        </w:tc>
        <w:tc>
          <w:tcPr>
            <w:tcW w:w="567" w:type="dxa"/>
            <w:gridSpan w:val="2"/>
            <w:shd w:val="clear" w:color="auto" w:fill="auto"/>
            <w:textDirection w:val="btLr"/>
            <w:vAlign w:val="bottom"/>
          </w:tcPr>
          <w:p w14:paraId="68FFE748" w14:textId="77777777" w:rsidR="00402C53" w:rsidRPr="00AC42A2" w:rsidRDefault="00402C53" w:rsidP="00402C53">
            <w:pPr>
              <w:ind w:left="-108" w:right="-108"/>
              <w:jc w:val="center"/>
              <w:rPr>
                <w:b/>
                <w:u w:val="single"/>
                <w:lang w:val="en-US"/>
              </w:rPr>
            </w:pPr>
            <w:r w:rsidRPr="00AC42A2">
              <w:rPr>
                <w:b/>
                <w:u w:val="single"/>
              </w:rPr>
              <w:t>6,</w:t>
            </w:r>
            <w:r>
              <w:rPr>
                <w:b/>
                <w:u w:val="single"/>
              </w:rPr>
              <w:t>44</w:t>
            </w:r>
          </w:p>
          <w:p w14:paraId="3C58AE77" w14:textId="77777777" w:rsidR="00402C53" w:rsidRPr="00AC42A2" w:rsidRDefault="00402C53" w:rsidP="00402C53">
            <w:pPr>
              <w:ind w:left="-108" w:right="-108"/>
              <w:jc w:val="center"/>
              <w:rPr>
                <w:b/>
              </w:rPr>
            </w:pPr>
            <w:r w:rsidRPr="00AC42A2">
              <w:rPr>
                <w:b/>
              </w:rPr>
              <w:t>6,</w:t>
            </w:r>
            <w:r>
              <w:rPr>
                <w:b/>
              </w:rPr>
              <w:t>81</w:t>
            </w:r>
          </w:p>
        </w:tc>
        <w:tc>
          <w:tcPr>
            <w:tcW w:w="567" w:type="dxa"/>
            <w:gridSpan w:val="2"/>
            <w:shd w:val="clear" w:color="auto" w:fill="auto"/>
            <w:textDirection w:val="btLr"/>
            <w:vAlign w:val="bottom"/>
          </w:tcPr>
          <w:p w14:paraId="3129E7FE" w14:textId="77777777" w:rsidR="00402C53" w:rsidRPr="00AC42A2" w:rsidRDefault="00402C53" w:rsidP="00402C53">
            <w:pPr>
              <w:ind w:left="-108" w:right="-108"/>
              <w:jc w:val="center"/>
              <w:rPr>
                <w:b/>
                <w:u w:val="single"/>
                <w:lang w:val="en-US"/>
              </w:rPr>
            </w:pPr>
            <w:r w:rsidRPr="00AC42A2">
              <w:rPr>
                <w:b/>
                <w:u w:val="single"/>
              </w:rPr>
              <w:t>6,</w:t>
            </w:r>
            <w:r>
              <w:rPr>
                <w:b/>
                <w:u w:val="single"/>
              </w:rPr>
              <w:t>44</w:t>
            </w:r>
          </w:p>
          <w:p w14:paraId="2FB5D02B" w14:textId="77777777" w:rsidR="00402C53" w:rsidRPr="009B0D0F" w:rsidRDefault="00402C53" w:rsidP="00402C53">
            <w:pPr>
              <w:ind w:left="-108" w:right="-108"/>
              <w:jc w:val="center"/>
              <w:rPr>
                <w:b/>
              </w:rPr>
            </w:pPr>
            <w:r w:rsidRPr="00AC42A2">
              <w:rPr>
                <w:b/>
                <w:lang w:val="en-US"/>
              </w:rPr>
              <w:t>6.</w:t>
            </w:r>
            <w:r>
              <w:rPr>
                <w:b/>
              </w:rPr>
              <w:t>50</w:t>
            </w:r>
          </w:p>
        </w:tc>
        <w:tc>
          <w:tcPr>
            <w:tcW w:w="567" w:type="dxa"/>
            <w:gridSpan w:val="2"/>
            <w:shd w:val="clear" w:color="auto" w:fill="auto"/>
            <w:textDirection w:val="btLr"/>
            <w:vAlign w:val="bottom"/>
          </w:tcPr>
          <w:p w14:paraId="6CFFD3BD" w14:textId="77777777" w:rsidR="00402C53" w:rsidRPr="00AC42A2" w:rsidRDefault="00402C53" w:rsidP="00402C53">
            <w:pPr>
              <w:ind w:left="-108" w:right="-108"/>
              <w:jc w:val="center"/>
              <w:rPr>
                <w:b/>
                <w:u w:val="single"/>
              </w:rPr>
            </w:pPr>
            <w:r w:rsidRPr="00AC42A2">
              <w:rPr>
                <w:b/>
                <w:u w:val="single"/>
              </w:rPr>
              <w:t>6,</w:t>
            </w:r>
            <w:r>
              <w:rPr>
                <w:b/>
                <w:u w:val="single"/>
              </w:rPr>
              <w:t>66</w:t>
            </w:r>
          </w:p>
          <w:p w14:paraId="2D6AFCDC" w14:textId="77777777" w:rsidR="00402C53" w:rsidRPr="00AC42A2" w:rsidRDefault="00402C53" w:rsidP="00402C53">
            <w:pPr>
              <w:ind w:left="-108" w:right="-108"/>
              <w:jc w:val="center"/>
              <w:rPr>
                <w:b/>
              </w:rPr>
            </w:pPr>
            <w:r w:rsidRPr="00AC42A2">
              <w:rPr>
                <w:b/>
              </w:rPr>
              <w:t>6,</w:t>
            </w:r>
            <w:r>
              <w:rPr>
                <w:b/>
              </w:rPr>
              <w:t>81</w:t>
            </w:r>
          </w:p>
        </w:tc>
        <w:tc>
          <w:tcPr>
            <w:tcW w:w="567" w:type="dxa"/>
            <w:gridSpan w:val="2"/>
            <w:shd w:val="clear" w:color="auto" w:fill="auto"/>
            <w:textDirection w:val="btLr"/>
            <w:vAlign w:val="bottom"/>
          </w:tcPr>
          <w:p w14:paraId="7C735FDB" w14:textId="77777777" w:rsidR="00402C53" w:rsidRPr="00AC42A2" w:rsidRDefault="00402C53" w:rsidP="00402C53">
            <w:pPr>
              <w:ind w:left="-108" w:right="-108"/>
              <w:jc w:val="center"/>
              <w:rPr>
                <w:b/>
                <w:u w:val="single"/>
              </w:rPr>
            </w:pPr>
            <w:r w:rsidRPr="00AC42A2">
              <w:rPr>
                <w:b/>
                <w:u w:val="single"/>
              </w:rPr>
              <w:t>6,</w:t>
            </w:r>
            <w:r>
              <w:rPr>
                <w:b/>
                <w:u w:val="single"/>
              </w:rPr>
              <w:t>94</w:t>
            </w:r>
          </w:p>
          <w:p w14:paraId="71314FE3" w14:textId="77777777" w:rsidR="00402C53" w:rsidRPr="00AC42A2" w:rsidRDefault="00402C53" w:rsidP="00402C53">
            <w:pPr>
              <w:ind w:left="-108" w:right="-108"/>
              <w:jc w:val="center"/>
              <w:rPr>
                <w:b/>
              </w:rPr>
            </w:pPr>
            <w:r w:rsidRPr="00AC42A2">
              <w:rPr>
                <w:b/>
                <w:lang w:val="en-US"/>
              </w:rPr>
              <w:t>7</w:t>
            </w:r>
            <w:r w:rsidRPr="00AC42A2">
              <w:rPr>
                <w:b/>
              </w:rPr>
              <w:t>,</w:t>
            </w:r>
            <w:r>
              <w:rPr>
                <w:b/>
              </w:rPr>
              <w:t>54</w:t>
            </w:r>
          </w:p>
        </w:tc>
        <w:tc>
          <w:tcPr>
            <w:tcW w:w="567" w:type="dxa"/>
            <w:gridSpan w:val="2"/>
            <w:shd w:val="clear" w:color="auto" w:fill="auto"/>
            <w:textDirection w:val="btLr"/>
            <w:vAlign w:val="bottom"/>
          </w:tcPr>
          <w:p w14:paraId="0BD2B712" w14:textId="77777777" w:rsidR="00402C53" w:rsidRPr="007C046B" w:rsidRDefault="00402C53" w:rsidP="00402C53">
            <w:pPr>
              <w:ind w:left="-108" w:right="-108"/>
              <w:jc w:val="center"/>
              <w:rPr>
                <w:b/>
                <w:u w:val="single"/>
              </w:rPr>
            </w:pPr>
            <w:r>
              <w:rPr>
                <w:b/>
                <w:u w:val="single"/>
              </w:rPr>
              <w:t>7,02</w:t>
            </w:r>
          </w:p>
          <w:p w14:paraId="2DC5EDE7" w14:textId="77777777" w:rsidR="00402C53" w:rsidRPr="007C046B" w:rsidRDefault="00402C53" w:rsidP="00402C53">
            <w:pPr>
              <w:ind w:left="-108" w:right="-108"/>
              <w:jc w:val="center"/>
              <w:rPr>
                <w:b/>
              </w:rPr>
            </w:pPr>
            <w:r>
              <w:rPr>
                <w:b/>
              </w:rPr>
              <w:t>7,45</w:t>
            </w:r>
          </w:p>
        </w:tc>
        <w:tc>
          <w:tcPr>
            <w:tcW w:w="567" w:type="dxa"/>
            <w:gridSpan w:val="2"/>
            <w:shd w:val="clear" w:color="auto" w:fill="auto"/>
            <w:textDirection w:val="btLr"/>
            <w:vAlign w:val="bottom"/>
          </w:tcPr>
          <w:p w14:paraId="1D4491E2" w14:textId="77777777" w:rsidR="00402C53" w:rsidRPr="00AC42A2" w:rsidRDefault="00402C53" w:rsidP="00402C53">
            <w:pPr>
              <w:ind w:left="-108" w:right="-108"/>
              <w:jc w:val="center"/>
              <w:rPr>
                <w:b/>
                <w:u w:val="single"/>
                <w:lang w:val="en-US"/>
              </w:rPr>
            </w:pPr>
            <w:r w:rsidRPr="00AC42A2">
              <w:rPr>
                <w:b/>
                <w:u w:val="single"/>
              </w:rPr>
              <w:t>6,</w:t>
            </w:r>
            <w:r>
              <w:rPr>
                <w:b/>
                <w:u w:val="single"/>
              </w:rPr>
              <w:t>74</w:t>
            </w:r>
          </w:p>
          <w:p w14:paraId="6A9D5235" w14:textId="77777777" w:rsidR="00402C53" w:rsidRPr="007C046B" w:rsidRDefault="00402C53" w:rsidP="00402C53">
            <w:pPr>
              <w:ind w:left="-108" w:right="-108"/>
              <w:jc w:val="center"/>
              <w:rPr>
                <w:b/>
              </w:rPr>
            </w:pPr>
            <w:r w:rsidRPr="007C046B">
              <w:rPr>
                <w:b/>
              </w:rPr>
              <w:t>7,</w:t>
            </w:r>
            <w:r>
              <w:rPr>
                <w:b/>
              </w:rPr>
              <w:t>33</w:t>
            </w:r>
          </w:p>
        </w:tc>
        <w:tc>
          <w:tcPr>
            <w:tcW w:w="567" w:type="dxa"/>
            <w:gridSpan w:val="2"/>
            <w:shd w:val="clear" w:color="auto" w:fill="auto"/>
            <w:textDirection w:val="btLr"/>
            <w:vAlign w:val="bottom"/>
          </w:tcPr>
          <w:p w14:paraId="3067A38E" w14:textId="77777777" w:rsidR="00402C53" w:rsidRPr="00AC42A2" w:rsidRDefault="00402C53" w:rsidP="00402C53">
            <w:pPr>
              <w:ind w:left="-108" w:right="-108"/>
              <w:jc w:val="center"/>
              <w:rPr>
                <w:b/>
                <w:u w:val="single"/>
                <w:lang w:val="en-US"/>
              </w:rPr>
            </w:pPr>
            <w:r w:rsidRPr="00AC42A2">
              <w:rPr>
                <w:b/>
                <w:u w:val="single"/>
              </w:rPr>
              <w:t>6,</w:t>
            </w:r>
            <w:r>
              <w:rPr>
                <w:b/>
                <w:u w:val="single"/>
              </w:rPr>
              <w:t>93</w:t>
            </w:r>
          </w:p>
          <w:p w14:paraId="12FA526F" w14:textId="77777777" w:rsidR="00402C53" w:rsidRPr="00AC42A2" w:rsidRDefault="00402C53" w:rsidP="00402C53">
            <w:pPr>
              <w:ind w:left="-108" w:right="-108"/>
              <w:jc w:val="center"/>
              <w:rPr>
                <w:b/>
              </w:rPr>
            </w:pPr>
            <w:r w:rsidRPr="00AC42A2">
              <w:rPr>
                <w:b/>
              </w:rPr>
              <w:t>7,</w:t>
            </w:r>
            <w:r>
              <w:rPr>
                <w:b/>
              </w:rPr>
              <w:t>55</w:t>
            </w:r>
          </w:p>
        </w:tc>
        <w:tc>
          <w:tcPr>
            <w:tcW w:w="567" w:type="dxa"/>
            <w:gridSpan w:val="2"/>
            <w:shd w:val="clear" w:color="auto" w:fill="auto"/>
            <w:textDirection w:val="btLr"/>
            <w:vAlign w:val="bottom"/>
          </w:tcPr>
          <w:p w14:paraId="2839299E" w14:textId="77777777" w:rsidR="00402C53" w:rsidRPr="007C046B" w:rsidRDefault="00402C53" w:rsidP="00402C53">
            <w:pPr>
              <w:ind w:left="-108" w:right="-108"/>
              <w:jc w:val="center"/>
              <w:rPr>
                <w:b/>
                <w:u w:val="single"/>
              </w:rPr>
            </w:pPr>
            <w:r>
              <w:rPr>
                <w:b/>
                <w:u w:val="single"/>
              </w:rPr>
              <w:t>7,28</w:t>
            </w:r>
          </w:p>
          <w:p w14:paraId="33FE5C34" w14:textId="77777777" w:rsidR="00402C53" w:rsidRPr="00AC42A2" w:rsidRDefault="00402C53" w:rsidP="00402C53">
            <w:pPr>
              <w:ind w:left="-108" w:right="-108"/>
              <w:jc w:val="center"/>
              <w:rPr>
                <w:b/>
              </w:rPr>
            </w:pPr>
            <w:r w:rsidRPr="00AC42A2">
              <w:rPr>
                <w:b/>
                <w:lang w:val="en-US"/>
              </w:rPr>
              <w:t>7</w:t>
            </w:r>
            <w:r w:rsidRPr="00AC42A2">
              <w:rPr>
                <w:b/>
              </w:rPr>
              <w:t>,</w:t>
            </w:r>
            <w:r>
              <w:rPr>
                <w:b/>
              </w:rPr>
              <w:t>57</w:t>
            </w:r>
          </w:p>
        </w:tc>
        <w:tc>
          <w:tcPr>
            <w:tcW w:w="567" w:type="dxa"/>
            <w:gridSpan w:val="2"/>
            <w:shd w:val="clear" w:color="auto" w:fill="auto"/>
            <w:textDirection w:val="btLr"/>
            <w:vAlign w:val="bottom"/>
          </w:tcPr>
          <w:p w14:paraId="40240D82" w14:textId="77777777" w:rsidR="00402C53" w:rsidRPr="00AC42A2" w:rsidRDefault="00402C53" w:rsidP="00402C53">
            <w:pPr>
              <w:ind w:left="-108" w:right="-108"/>
              <w:jc w:val="center"/>
              <w:rPr>
                <w:b/>
                <w:u w:val="single"/>
              </w:rPr>
            </w:pPr>
            <w:r>
              <w:rPr>
                <w:b/>
                <w:u w:val="single"/>
              </w:rPr>
              <w:t>7,39</w:t>
            </w:r>
          </w:p>
          <w:p w14:paraId="42270D2B" w14:textId="77777777" w:rsidR="00402C53" w:rsidRPr="007C046B" w:rsidRDefault="00402C53" w:rsidP="00402C53">
            <w:pPr>
              <w:ind w:left="-108" w:right="-108"/>
              <w:jc w:val="center"/>
              <w:rPr>
                <w:b/>
              </w:rPr>
            </w:pPr>
            <w:r>
              <w:rPr>
                <w:b/>
              </w:rPr>
              <w:t>7,45</w:t>
            </w:r>
          </w:p>
        </w:tc>
        <w:tc>
          <w:tcPr>
            <w:tcW w:w="567" w:type="dxa"/>
            <w:gridSpan w:val="2"/>
            <w:shd w:val="clear" w:color="auto" w:fill="auto"/>
            <w:textDirection w:val="btLr"/>
            <w:vAlign w:val="bottom"/>
          </w:tcPr>
          <w:p w14:paraId="6F30F566" w14:textId="77777777" w:rsidR="00402C53" w:rsidRPr="00AC42A2" w:rsidRDefault="00402C53" w:rsidP="00402C53">
            <w:pPr>
              <w:ind w:left="-108" w:right="-108"/>
              <w:jc w:val="center"/>
              <w:rPr>
                <w:b/>
                <w:u w:val="single"/>
              </w:rPr>
            </w:pPr>
            <w:r>
              <w:rPr>
                <w:b/>
                <w:u w:val="single"/>
              </w:rPr>
              <w:t>7,33</w:t>
            </w:r>
          </w:p>
          <w:p w14:paraId="44432E89" w14:textId="77777777" w:rsidR="00402C53" w:rsidRPr="00AC42A2" w:rsidRDefault="00402C53" w:rsidP="00402C53">
            <w:pPr>
              <w:ind w:left="-108" w:right="-108"/>
              <w:jc w:val="center"/>
              <w:rPr>
                <w:b/>
              </w:rPr>
            </w:pPr>
            <w:r>
              <w:rPr>
                <w:b/>
              </w:rPr>
              <w:t>7,48</w:t>
            </w:r>
          </w:p>
        </w:tc>
        <w:tc>
          <w:tcPr>
            <w:tcW w:w="567" w:type="dxa"/>
            <w:gridSpan w:val="2"/>
            <w:shd w:val="clear" w:color="auto" w:fill="auto"/>
            <w:textDirection w:val="btLr"/>
            <w:vAlign w:val="bottom"/>
          </w:tcPr>
          <w:p w14:paraId="605D0792" w14:textId="77777777" w:rsidR="00402C53" w:rsidRPr="00AC42A2" w:rsidRDefault="00402C53" w:rsidP="00402C53">
            <w:pPr>
              <w:ind w:left="-108" w:right="-108"/>
              <w:jc w:val="center"/>
              <w:rPr>
                <w:b/>
                <w:u w:val="single"/>
              </w:rPr>
            </w:pPr>
            <w:r>
              <w:rPr>
                <w:b/>
                <w:u w:val="single"/>
              </w:rPr>
              <w:t>7,11</w:t>
            </w:r>
          </w:p>
          <w:p w14:paraId="6BF86904" w14:textId="77777777" w:rsidR="00402C53" w:rsidRPr="00AC42A2" w:rsidRDefault="00402C53" w:rsidP="00402C53">
            <w:pPr>
              <w:ind w:left="-108" w:right="-108"/>
              <w:jc w:val="center"/>
              <w:rPr>
                <w:b/>
              </w:rPr>
            </w:pPr>
            <w:r>
              <w:rPr>
                <w:b/>
              </w:rPr>
              <w:t>7,11</w:t>
            </w:r>
          </w:p>
        </w:tc>
        <w:tc>
          <w:tcPr>
            <w:tcW w:w="567" w:type="dxa"/>
            <w:gridSpan w:val="2"/>
            <w:shd w:val="clear" w:color="auto" w:fill="auto"/>
            <w:textDirection w:val="btLr"/>
            <w:vAlign w:val="bottom"/>
          </w:tcPr>
          <w:p w14:paraId="33E1BDC2" w14:textId="77777777" w:rsidR="00402C53" w:rsidRPr="00AC42A2" w:rsidRDefault="00402C53" w:rsidP="00402C53">
            <w:pPr>
              <w:ind w:left="-108" w:right="-108"/>
              <w:jc w:val="center"/>
              <w:rPr>
                <w:b/>
                <w:u w:val="single"/>
              </w:rPr>
            </w:pPr>
            <w:r>
              <w:rPr>
                <w:b/>
                <w:u w:val="single"/>
              </w:rPr>
              <w:t>7,47</w:t>
            </w:r>
          </w:p>
          <w:p w14:paraId="76398654" w14:textId="77777777" w:rsidR="00402C53" w:rsidRPr="00AC42A2" w:rsidRDefault="00402C53" w:rsidP="00402C53">
            <w:pPr>
              <w:ind w:left="-108" w:right="-108"/>
              <w:jc w:val="center"/>
              <w:rPr>
                <w:b/>
                <w:lang w:val="en-US"/>
              </w:rPr>
            </w:pPr>
            <w:r>
              <w:rPr>
                <w:b/>
              </w:rPr>
              <w:t>8,04</w:t>
            </w:r>
          </w:p>
        </w:tc>
        <w:tc>
          <w:tcPr>
            <w:tcW w:w="567" w:type="dxa"/>
            <w:gridSpan w:val="2"/>
            <w:textDirection w:val="btLr"/>
            <w:vAlign w:val="bottom"/>
          </w:tcPr>
          <w:p w14:paraId="17E32FF7" w14:textId="77777777" w:rsidR="00402C53" w:rsidRPr="00AC42A2" w:rsidRDefault="00402C53" w:rsidP="00402C53">
            <w:pPr>
              <w:ind w:left="-108" w:right="-113"/>
              <w:jc w:val="center"/>
              <w:rPr>
                <w:b/>
                <w:u w:val="single"/>
                <w:lang w:val="en-US"/>
              </w:rPr>
            </w:pPr>
            <w:r w:rsidRPr="00AC42A2">
              <w:rPr>
                <w:b/>
                <w:u w:val="single"/>
              </w:rPr>
              <w:t>7,</w:t>
            </w:r>
            <w:r>
              <w:rPr>
                <w:b/>
                <w:u w:val="single"/>
              </w:rPr>
              <w:t>36</w:t>
            </w:r>
          </w:p>
          <w:p w14:paraId="01B3DC7E" w14:textId="77777777" w:rsidR="00402C53" w:rsidRPr="00AC42A2" w:rsidRDefault="00402C53" w:rsidP="00402C53">
            <w:pPr>
              <w:ind w:left="-108" w:right="-113"/>
              <w:jc w:val="center"/>
              <w:rPr>
                <w:b/>
              </w:rPr>
            </w:pPr>
            <w:r w:rsidRPr="00AC42A2">
              <w:rPr>
                <w:b/>
              </w:rPr>
              <w:t>7,</w:t>
            </w:r>
            <w:r>
              <w:rPr>
                <w:b/>
              </w:rPr>
              <w:t>61</w:t>
            </w:r>
          </w:p>
        </w:tc>
        <w:tc>
          <w:tcPr>
            <w:tcW w:w="567" w:type="dxa"/>
            <w:gridSpan w:val="2"/>
            <w:textDirection w:val="btLr"/>
            <w:vAlign w:val="bottom"/>
          </w:tcPr>
          <w:p w14:paraId="6C1E855E" w14:textId="77777777" w:rsidR="00402C53" w:rsidRPr="00AC42A2" w:rsidRDefault="00402C53" w:rsidP="00402C53">
            <w:pPr>
              <w:ind w:left="-108" w:right="-113"/>
              <w:jc w:val="center"/>
              <w:rPr>
                <w:b/>
                <w:u w:val="single"/>
              </w:rPr>
            </w:pPr>
            <w:r w:rsidRPr="00AC42A2">
              <w:rPr>
                <w:b/>
                <w:u w:val="single"/>
                <w:lang w:val="en-US"/>
              </w:rPr>
              <w:t>7</w:t>
            </w:r>
            <w:r w:rsidRPr="00AC42A2">
              <w:rPr>
                <w:b/>
                <w:u w:val="single"/>
              </w:rPr>
              <w:t>,</w:t>
            </w:r>
            <w:r>
              <w:rPr>
                <w:b/>
                <w:u w:val="single"/>
              </w:rPr>
              <w:t>58</w:t>
            </w:r>
          </w:p>
          <w:p w14:paraId="69EF5ECF" w14:textId="77777777" w:rsidR="00402C53" w:rsidRPr="00AC42A2" w:rsidRDefault="00402C53" w:rsidP="00402C53">
            <w:pPr>
              <w:ind w:left="-108" w:right="-113"/>
              <w:jc w:val="center"/>
              <w:rPr>
                <w:b/>
              </w:rPr>
            </w:pPr>
            <w:r w:rsidRPr="00AC42A2">
              <w:rPr>
                <w:b/>
              </w:rPr>
              <w:t>7,</w:t>
            </w:r>
            <w:r>
              <w:rPr>
                <w:b/>
              </w:rPr>
              <w:t>84</w:t>
            </w:r>
          </w:p>
        </w:tc>
      </w:tr>
      <w:tr w:rsidR="00402C53" w:rsidRPr="00EB6AB2" w14:paraId="71311B45" w14:textId="77777777" w:rsidTr="005755B0">
        <w:trPr>
          <w:cantSplit/>
          <w:trHeight w:val="1134"/>
          <w:tblHeader/>
        </w:trPr>
        <w:tc>
          <w:tcPr>
            <w:tcW w:w="534" w:type="dxa"/>
            <w:vMerge/>
          </w:tcPr>
          <w:p w14:paraId="0857754E" w14:textId="77777777" w:rsidR="00402C53" w:rsidRPr="002C06B2" w:rsidRDefault="00402C53" w:rsidP="00402C53">
            <w:pPr>
              <w:jc w:val="center"/>
              <w:rPr>
                <w:b/>
                <w:sz w:val="28"/>
                <w:szCs w:val="28"/>
                <w:highlight w:val="yellow"/>
              </w:rPr>
            </w:pPr>
          </w:p>
        </w:tc>
        <w:tc>
          <w:tcPr>
            <w:tcW w:w="2047" w:type="dxa"/>
            <w:vAlign w:val="center"/>
          </w:tcPr>
          <w:p w14:paraId="1E3BD5AE" w14:textId="77777777" w:rsidR="00402C53" w:rsidRPr="002C06B2" w:rsidRDefault="00402C53" w:rsidP="00402C53">
            <w:pPr>
              <w:jc w:val="center"/>
              <w:rPr>
                <w:sz w:val="24"/>
                <w:szCs w:val="24"/>
                <w:highlight w:val="yellow"/>
              </w:rPr>
            </w:pPr>
            <w:r w:rsidRPr="000341BF">
              <w:rPr>
                <w:sz w:val="24"/>
                <w:szCs w:val="24"/>
              </w:rPr>
              <w:t xml:space="preserve">Кировская область </w:t>
            </w:r>
          </w:p>
        </w:tc>
        <w:tc>
          <w:tcPr>
            <w:tcW w:w="510" w:type="dxa"/>
            <w:gridSpan w:val="2"/>
            <w:shd w:val="clear" w:color="auto" w:fill="auto"/>
            <w:textDirection w:val="btLr"/>
            <w:vAlign w:val="bottom"/>
          </w:tcPr>
          <w:p w14:paraId="78812B5B" w14:textId="77777777" w:rsidR="00402C53" w:rsidRPr="00AC42A2" w:rsidRDefault="00402C53" w:rsidP="00402C53">
            <w:pPr>
              <w:ind w:left="-108" w:right="-108"/>
              <w:jc w:val="center"/>
              <w:rPr>
                <w:u w:val="single"/>
                <w:lang w:val="en-US"/>
              </w:rPr>
            </w:pPr>
            <w:r>
              <w:rPr>
                <w:u w:val="single"/>
              </w:rPr>
              <w:t>8,15</w:t>
            </w:r>
          </w:p>
          <w:p w14:paraId="0E693647" w14:textId="77777777" w:rsidR="00402C53" w:rsidRPr="006A4802" w:rsidRDefault="00402C53" w:rsidP="00402C53">
            <w:pPr>
              <w:ind w:left="-108" w:right="-108"/>
              <w:jc w:val="center"/>
            </w:pPr>
            <w:r>
              <w:t>8,25</w:t>
            </w:r>
          </w:p>
        </w:tc>
        <w:tc>
          <w:tcPr>
            <w:tcW w:w="567" w:type="dxa"/>
            <w:gridSpan w:val="2"/>
            <w:shd w:val="clear" w:color="auto" w:fill="auto"/>
            <w:textDirection w:val="btLr"/>
            <w:vAlign w:val="bottom"/>
          </w:tcPr>
          <w:p w14:paraId="7553EAC7" w14:textId="77777777" w:rsidR="00402C53" w:rsidRPr="00AC42A2" w:rsidRDefault="00402C53" w:rsidP="00402C53">
            <w:pPr>
              <w:ind w:left="-108" w:right="-108"/>
              <w:jc w:val="center"/>
              <w:rPr>
                <w:u w:val="single"/>
                <w:lang w:val="en-US"/>
              </w:rPr>
            </w:pPr>
            <w:r w:rsidRPr="00AC42A2">
              <w:rPr>
                <w:u w:val="single"/>
              </w:rPr>
              <w:t>7,</w:t>
            </w:r>
            <w:r>
              <w:rPr>
                <w:u w:val="single"/>
              </w:rPr>
              <w:t>33</w:t>
            </w:r>
          </w:p>
          <w:p w14:paraId="2F62BBD8" w14:textId="77777777" w:rsidR="00402C53" w:rsidRPr="00AC42A2" w:rsidRDefault="00402C53" w:rsidP="00402C53">
            <w:pPr>
              <w:ind w:left="-108" w:right="-108"/>
              <w:jc w:val="center"/>
              <w:rPr>
                <w:lang w:val="en-US"/>
              </w:rPr>
            </w:pPr>
            <w:r w:rsidRPr="00AC42A2">
              <w:t>7,</w:t>
            </w:r>
            <w:r>
              <w:t>32</w:t>
            </w:r>
          </w:p>
        </w:tc>
        <w:tc>
          <w:tcPr>
            <w:tcW w:w="567" w:type="dxa"/>
            <w:gridSpan w:val="2"/>
            <w:shd w:val="clear" w:color="auto" w:fill="auto"/>
            <w:textDirection w:val="btLr"/>
            <w:vAlign w:val="bottom"/>
          </w:tcPr>
          <w:p w14:paraId="79CD2881" w14:textId="77777777" w:rsidR="00402C53" w:rsidRPr="00A67367" w:rsidRDefault="00402C53" w:rsidP="00402C53">
            <w:pPr>
              <w:ind w:left="-108" w:right="-108"/>
              <w:jc w:val="center"/>
              <w:rPr>
                <w:u w:val="single"/>
              </w:rPr>
            </w:pPr>
            <w:r>
              <w:rPr>
                <w:u w:val="single"/>
              </w:rPr>
              <w:t>7,42</w:t>
            </w:r>
          </w:p>
          <w:p w14:paraId="4E97D14D" w14:textId="77777777" w:rsidR="00402C53" w:rsidRPr="00AC42A2" w:rsidRDefault="00402C53" w:rsidP="00402C53">
            <w:pPr>
              <w:ind w:left="-108" w:right="-108"/>
              <w:jc w:val="center"/>
              <w:rPr>
                <w:lang w:val="en-US"/>
              </w:rPr>
            </w:pPr>
            <w:r w:rsidRPr="00AC42A2">
              <w:t>7,</w:t>
            </w:r>
            <w:r>
              <w:t>62</w:t>
            </w:r>
          </w:p>
        </w:tc>
        <w:tc>
          <w:tcPr>
            <w:tcW w:w="567" w:type="dxa"/>
            <w:gridSpan w:val="2"/>
            <w:shd w:val="clear" w:color="auto" w:fill="auto"/>
            <w:textDirection w:val="btLr"/>
            <w:vAlign w:val="bottom"/>
          </w:tcPr>
          <w:p w14:paraId="31455B4E" w14:textId="77777777" w:rsidR="00402C53" w:rsidRPr="00AC42A2" w:rsidRDefault="00402C53" w:rsidP="00402C53">
            <w:pPr>
              <w:ind w:left="-108" w:right="-108"/>
              <w:jc w:val="center"/>
              <w:rPr>
                <w:u w:val="single"/>
                <w:lang w:val="en-US"/>
              </w:rPr>
            </w:pPr>
            <w:r w:rsidRPr="00AC42A2">
              <w:rPr>
                <w:u w:val="single"/>
              </w:rPr>
              <w:t>7,</w:t>
            </w:r>
            <w:r>
              <w:rPr>
                <w:u w:val="single"/>
              </w:rPr>
              <w:t>62</w:t>
            </w:r>
          </w:p>
          <w:p w14:paraId="4CCC7B21" w14:textId="77777777" w:rsidR="00402C53" w:rsidRPr="00AC42A2" w:rsidRDefault="00402C53" w:rsidP="00402C53">
            <w:pPr>
              <w:ind w:left="-108" w:right="-108"/>
              <w:jc w:val="center"/>
              <w:rPr>
                <w:lang w:val="en-US"/>
              </w:rPr>
            </w:pPr>
            <w:r w:rsidRPr="00AC42A2">
              <w:t>7,</w:t>
            </w:r>
            <w:r>
              <w:t>75</w:t>
            </w:r>
          </w:p>
        </w:tc>
        <w:tc>
          <w:tcPr>
            <w:tcW w:w="567" w:type="dxa"/>
            <w:gridSpan w:val="2"/>
            <w:shd w:val="clear" w:color="auto" w:fill="auto"/>
            <w:textDirection w:val="btLr"/>
            <w:vAlign w:val="bottom"/>
          </w:tcPr>
          <w:p w14:paraId="5B9C78E1" w14:textId="77777777" w:rsidR="00402C53" w:rsidRPr="00AC42A2" w:rsidRDefault="00402C53" w:rsidP="00402C53">
            <w:pPr>
              <w:ind w:left="-108" w:right="-108"/>
              <w:jc w:val="center"/>
              <w:rPr>
                <w:u w:val="single"/>
                <w:lang w:val="en-US"/>
              </w:rPr>
            </w:pPr>
            <w:r>
              <w:rPr>
                <w:u w:val="single"/>
                <w:lang w:val="en-US"/>
              </w:rPr>
              <w:t>6</w:t>
            </w:r>
            <w:r>
              <w:rPr>
                <w:u w:val="single"/>
              </w:rPr>
              <w:t>,57</w:t>
            </w:r>
          </w:p>
          <w:p w14:paraId="1CD62C0D" w14:textId="77777777" w:rsidR="00402C53" w:rsidRPr="00AC42A2" w:rsidRDefault="00402C53" w:rsidP="00402C53">
            <w:pPr>
              <w:ind w:left="-108" w:right="-108"/>
              <w:jc w:val="center"/>
              <w:rPr>
                <w:lang w:val="en-US"/>
              </w:rPr>
            </w:pPr>
            <w:r>
              <w:t>7,04</w:t>
            </w:r>
          </w:p>
        </w:tc>
        <w:tc>
          <w:tcPr>
            <w:tcW w:w="567" w:type="dxa"/>
            <w:gridSpan w:val="2"/>
            <w:shd w:val="clear" w:color="auto" w:fill="auto"/>
            <w:textDirection w:val="btLr"/>
            <w:vAlign w:val="bottom"/>
          </w:tcPr>
          <w:p w14:paraId="5F64C02B" w14:textId="77777777" w:rsidR="00402C53" w:rsidRPr="008C2D0A" w:rsidRDefault="00402C53" w:rsidP="00402C53">
            <w:pPr>
              <w:ind w:left="-108" w:right="-108"/>
              <w:jc w:val="center"/>
              <w:rPr>
                <w:u w:val="single"/>
              </w:rPr>
            </w:pPr>
            <w:r>
              <w:rPr>
                <w:u w:val="single"/>
                <w:lang w:val="en-US"/>
              </w:rPr>
              <w:t>6</w:t>
            </w:r>
            <w:r>
              <w:rPr>
                <w:u w:val="single"/>
              </w:rPr>
              <w:t>,67</w:t>
            </w:r>
          </w:p>
          <w:p w14:paraId="372D1C78" w14:textId="77777777" w:rsidR="00402C53" w:rsidRPr="008C2D0A" w:rsidRDefault="00402C53" w:rsidP="00402C53">
            <w:pPr>
              <w:ind w:left="-108" w:right="-108"/>
              <w:jc w:val="center"/>
            </w:pPr>
            <w:r w:rsidRPr="00AC42A2">
              <w:t>6</w:t>
            </w:r>
            <w:r>
              <w:t>,93</w:t>
            </w:r>
          </w:p>
        </w:tc>
        <w:tc>
          <w:tcPr>
            <w:tcW w:w="567" w:type="dxa"/>
            <w:gridSpan w:val="2"/>
            <w:shd w:val="clear" w:color="auto" w:fill="auto"/>
            <w:textDirection w:val="btLr"/>
            <w:vAlign w:val="bottom"/>
          </w:tcPr>
          <w:p w14:paraId="58AA022E" w14:textId="77777777" w:rsidR="00402C53" w:rsidRPr="00A67367" w:rsidRDefault="00402C53" w:rsidP="00402C53">
            <w:pPr>
              <w:ind w:left="-108" w:right="-108"/>
              <w:jc w:val="center"/>
              <w:rPr>
                <w:u w:val="single"/>
              </w:rPr>
            </w:pPr>
            <w:r>
              <w:rPr>
                <w:u w:val="single"/>
              </w:rPr>
              <w:t>6,29</w:t>
            </w:r>
          </w:p>
          <w:p w14:paraId="0D228FB5" w14:textId="77777777" w:rsidR="00402C53" w:rsidRPr="00AC42A2" w:rsidRDefault="00402C53" w:rsidP="00402C53">
            <w:pPr>
              <w:ind w:left="-108" w:right="-108"/>
              <w:jc w:val="center"/>
              <w:rPr>
                <w:lang w:val="en-US"/>
              </w:rPr>
            </w:pPr>
            <w:r w:rsidRPr="00AC42A2">
              <w:t>6,</w:t>
            </w:r>
            <w:r>
              <w:t>81</w:t>
            </w:r>
          </w:p>
        </w:tc>
        <w:tc>
          <w:tcPr>
            <w:tcW w:w="567" w:type="dxa"/>
            <w:gridSpan w:val="2"/>
            <w:shd w:val="clear" w:color="auto" w:fill="auto"/>
            <w:textDirection w:val="btLr"/>
            <w:vAlign w:val="bottom"/>
          </w:tcPr>
          <w:p w14:paraId="01EFC2F0" w14:textId="77777777" w:rsidR="00402C53" w:rsidRPr="00AC42A2" w:rsidRDefault="00402C53" w:rsidP="00402C53">
            <w:pPr>
              <w:ind w:left="-108" w:right="-108"/>
              <w:jc w:val="center"/>
              <w:rPr>
                <w:u w:val="single"/>
                <w:lang w:val="en-US"/>
              </w:rPr>
            </w:pPr>
            <w:r w:rsidRPr="00AC42A2">
              <w:rPr>
                <w:u w:val="single"/>
              </w:rPr>
              <w:t>6,</w:t>
            </w:r>
            <w:r>
              <w:rPr>
                <w:u w:val="single"/>
              </w:rPr>
              <w:t>54</w:t>
            </w:r>
          </w:p>
          <w:p w14:paraId="66161CCB" w14:textId="77777777" w:rsidR="00402C53" w:rsidRPr="00AC42A2" w:rsidRDefault="00402C53" w:rsidP="00402C53">
            <w:pPr>
              <w:ind w:left="-108" w:right="-108"/>
              <w:jc w:val="center"/>
              <w:rPr>
                <w:lang w:val="en-US"/>
              </w:rPr>
            </w:pPr>
            <w:r w:rsidRPr="00AC42A2">
              <w:t>6,</w:t>
            </w:r>
            <w:r>
              <w:t>89</w:t>
            </w:r>
          </w:p>
        </w:tc>
        <w:tc>
          <w:tcPr>
            <w:tcW w:w="567" w:type="dxa"/>
            <w:gridSpan w:val="2"/>
            <w:shd w:val="clear" w:color="auto" w:fill="auto"/>
            <w:textDirection w:val="btLr"/>
            <w:vAlign w:val="bottom"/>
          </w:tcPr>
          <w:p w14:paraId="795B8D02" w14:textId="77777777" w:rsidR="00402C53" w:rsidRPr="00AC42A2" w:rsidRDefault="00402C53" w:rsidP="00402C53">
            <w:pPr>
              <w:ind w:left="-108" w:right="-108"/>
              <w:jc w:val="center"/>
              <w:rPr>
                <w:u w:val="single"/>
                <w:lang w:val="en-US"/>
              </w:rPr>
            </w:pPr>
            <w:r w:rsidRPr="00AC42A2">
              <w:rPr>
                <w:u w:val="single"/>
              </w:rPr>
              <w:t>7,</w:t>
            </w:r>
            <w:r>
              <w:rPr>
                <w:u w:val="single"/>
              </w:rPr>
              <w:t>74</w:t>
            </w:r>
          </w:p>
          <w:p w14:paraId="483D80D5" w14:textId="77777777" w:rsidR="00402C53" w:rsidRPr="008C2D0A" w:rsidRDefault="00402C53" w:rsidP="00402C53">
            <w:pPr>
              <w:ind w:left="-108" w:right="-108"/>
              <w:jc w:val="center"/>
            </w:pPr>
            <w:r w:rsidRPr="00AC42A2">
              <w:rPr>
                <w:lang w:val="en-US"/>
              </w:rPr>
              <w:t>7</w:t>
            </w:r>
            <w:r>
              <w:t>,61</w:t>
            </w:r>
          </w:p>
        </w:tc>
        <w:tc>
          <w:tcPr>
            <w:tcW w:w="567" w:type="dxa"/>
            <w:gridSpan w:val="2"/>
            <w:shd w:val="clear" w:color="auto" w:fill="auto"/>
            <w:textDirection w:val="btLr"/>
            <w:vAlign w:val="bottom"/>
          </w:tcPr>
          <w:p w14:paraId="7A845600" w14:textId="77777777" w:rsidR="00402C53" w:rsidRPr="00A67367" w:rsidRDefault="00402C53" w:rsidP="00402C53">
            <w:pPr>
              <w:ind w:left="-108" w:right="-108"/>
              <w:jc w:val="center"/>
              <w:rPr>
                <w:u w:val="single"/>
              </w:rPr>
            </w:pPr>
            <w:r>
              <w:rPr>
                <w:u w:val="single"/>
              </w:rPr>
              <w:t>7,21</w:t>
            </w:r>
          </w:p>
          <w:p w14:paraId="41E42A0C" w14:textId="77777777" w:rsidR="00402C53" w:rsidRPr="00AC42A2" w:rsidRDefault="00402C53" w:rsidP="00402C53">
            <w:pPr>
              <w:ind w:left="-108" w:right="-108"/>
              <w:jc w:val="center"/>
              <w:rPr>
                <w:lang w:val="en-US"/>
              </w:rPr>
            </w:pPr>
            <w:r>
              <w:t>7,06</w:t>
            </w:r>
          </w:p>
        </w:tc>
        <w:tc>
          <w:tcPr>
            <w:tcW w:w="567" w:type="dxa"/>
            <w:gridSpan w:val="2"/>
            <w:shd w:val="clear" w:color="auto" w:fill="auto"/>
            <w:textDirection w:val="btLr"/>
            <w:vAlign w:val="bottom"/>
          </w:tcPr>
          <w:p w14:paraId="692DE580" w14:textId="77777777" w:rsidR="00402C53" w:rsidRPr="008C2D0A" w:rsidRDefault="00402C53" w:rsidP="00402C53">
            <w:pPr>
              <w:ind w:left="-108" w:right="-108"/>
              <w:jc w:val="center"/>
              <w:rPr>
                <w:u w:val="single"/>
              </w:rPr>
            </w:pPr>
            <w:r>
              <w:rPr>
                <w:u w:val="single"/>
                <w:lang w:val="en-US"/>
              </w:rPr>
              <w:t>7</w:t>
            </w:r>
            <w:r>
              <w:rPr>
                <w:u w:val="single"/>
              </w:rPr>
              <w:t>,47</w:t>
            </w:r>
          </w:p>
          <w:p w14:paraId="20CA42DB" w14:textId="77777777" w:rsidR="00402C53" w:rsidRPr="00A67367" w:rsidRDefault="00402C53" w:rsidP="00402C53">
            <w:pPr>
              <w:ind w:left="-108" w:right="-108"/>
              <w:jc w:val="center"/>
            </w:pPr>
            <w:r>
              <w:t>7,21</w:t>
            </w:r>
          </w:p>
        </w:tc>
        <w:tc>
          <w:tcPr>
            <w:tcW w:w="567" w:type="dxa"/>
            <w:gridSpan w:val="2"/>
            <w:shd w:val="clear" w:color="auto" w:fill="auto"/>
            <w:textDirection w:val="btLr"/>
            <w:vAlign w:val="bottom"/>
          </w:tcPr>
          <w:p w14:paraId="0A739FDB" w14:textId="77777777" w:rsidR="00402C53" w:rsidRPr="00AC42A2" w:rsidRDefault="00402C53" w:rsidP="00402C53">
            <w:pPr>
              <w:ind w:left="-108" w:right="-108"/>
              <w:jc w:val="center"/>
              <w:rPr>
                <w:u w:val="single"/>
                <w:lang w:val="en-US"/>
              </w:rPr>
            </w:pPr>
            <w:r w:rsidRPr="00AC42A2">
              <w:rPr>
                <w:u w:val="single"/>
              </w:rPr>
              <w:t>6,</w:t>
            </w:r>
            <w:r>
              <w:rPr>
                <w:u w:val="single"/>
              </w:rPr>
              <w:t>97</w:t>
            </w:r>
          </w:p>
          <w:p w14:paraId="10C8554D" w14:textId="77777777" w:rsidR="00402C53" w:rsidRPr="00A67367" w:rsidRDefault="00402C53" w:rsidP="00402C53">
            <w:pPr>
              <w:ind w:left="-108" w:right="-108"/>
              <w:jc w:val="center"/>
            </w:pPr>
            <w:r>
              <w:t>7,26</w:t>
            </w:r>
          </w:p>
        </w:tc>
        <w:tc>
          <w:tcPr>
            <w:tcW w:w="567" w:type="dxa"/>
            <w:gridSpan w:val="2"/>
            <w:shd w:val="clear" w:color="auto" w:fill="auto"/>
            <w:textDirection w:val="btLr"/>
            <w:vAlign w:val="bottom"/>
          </w:tcPr>
          <w:p w14:paraId="707D1C0C" w14:textId="77777777" w:rsidR="00402C53" w:rsidRPr="00AC42A2" w:rsidRDefault="00402C53" w:rsidP="00402C53">
            <w:pPr>
              <w:ind w:left="-108" w:right="-108"/>
              <w:jc w:val="center"/>
              <w:rPr>
                <w:u w:val="single"/>
                <w:lang w:val="en-US"/>
              </w:rPr>
            </w:pPr>
            <w:r w:rsidRPr="00AC42A2">
              <w:rPr>
                <w:u w:val="single"/>
              </w:rPr>
              <w:t>7,</w:t>
            </w:r>
            <w:r>
              <w:rPr>
                <w:u w:val="single"/>
              </w:rPr>
              <w:t>54</w:t>
            </w:r>
          </w:p>
          <w:p w14:paraId="0AA9F797" w14:textId="77777777" w:rsidR="00402C53" w:rsidRPr="00AC42A2" w:rsidRDefault="00402C53" w:rsidP="00402C53">
            <w:pPr>
              <w:ind w:left="-108" w:right="-108"/>
              <w:jc w:val="center"/>
              <w:rPr>
                <w:lang w:val="en-US"/>
              </w:rPr>
            </w:pPr>
            <w:r w:rsidRPr="00AC42A2">
              <w:t>7,</w:t>
            </w:r>
            <w:r>
              <w:t>83</w:t>
            </w:r>
          </w:p>
        </w:tc>
        <w:tc>
          <w:tcPr>
            <w:tcW w:w="567" w:type="dxa"/>
            <w:gridSpan w:val="2"/>
            <w:textDirection w:val="btLr"/>
            <w:vAlign w:val="bottom"/>
          </w:tcPr>
          <w:p w14:paraId="358C1FD1" w14:textId="77777777" w:rsidR="00402C53" w:rsidRPr="00AC42A2" w:rsidRDefault="00402C53" w:rsidP="00402C53">
            <w:pPr>
              <w:ind w:left="-108" w:right="-113"/>
              <w:jc w:val="center"/>
              <w:rPr>
                <w:u w:val="single"/>
                <w:lang w:val="en-US"/>
              </w:rPr>
            </w:pPr>
            <w:r>
              <w:rPr>
                <w:u w:val="single"/>
              </w:rPr>
              <w:t>7,11</w:t>
            </w:r>
          </w:p>
          <w:p w14:paraId="5BAD6519" w14:textId="77777777" w:rsidR="00402C53" w:rsidRPr="00194B98" w:rsidRDefault="00402C53" w:rsidP="00402C53">
            <w:pPr>
              <w:ind w:left="-108" w:right="-113"/>
              <w:jc w:val="center"/>
            </w:pPr>
            <w:r>
              <w:t>7,31</w:t>
            </w:r>
          </w:p>
        </w:tc>
        <w:tc>
          <w:tcPr>
            <w:tcW w:w="567" w:type="dxa"/>
            <w:gridSpan w:val="2"/>
            <w:textDirection w:val="btLr"/>
            <w:vAlign w:val="bottom"/>
          </w:tcPr>
          <w:p w14:paraId="260C578F" w14:textId="77777777" w:rsidR="00402C53" w:rsidRPr="00AC42A2" w:rsidRDefault="00402C53" w:rsidP="00402C53">
            <w:pPr>
              <w:ind w:left="-108" w:right="-113"/>
              <w:jc w:val="center"/>
              <w:rPr>
                <w:u w:val="single"/>
                <w:lang w:val="en-US"/>
              </w:rPr>
            </w:pPr>
            <w:r w:rsidRPr="00AC42A2">
              <w:rPr>
                <w:u w:val="single"/>
              </w:rPr>
              <w:t>7,</w:t>
            </w:r>
            <w:r>
              <w:rPr>
                <w:u w:val="single"/>
              </w:rPr>
              <w:t>58</w:t>
            </w:r>
          </w:p>
          <w:p w14:paraId="4287DCDE" w14:textId="77777777" w:rsidR="00402C53" w:rsidRPr="00AC42A2" w:rsidRDefault="00402C53" w:rsidP="00402C53">
            <w:pPr>
              <w:ind w:left="-108" w:right="-113"/>
              <w:jc w:val="center"/>
              <w:rPr>
                <w:lang w:val="en-US"/>
              </w:rPr>
            </w:pPr>
            <w:r w:rsidRPr="00AC42A2">
              <w:t>7,</w:t>
            </w:r>
            <w:r>
              <w:t>81</w:t>
            </w:r>
          </w:p>
        </w:tc>
      </w:tr>
      <w:tr w:rsidR="00402C53" w:rsidRPr="00EB6AB2" w14:paraId="2E29BD10" w14:textId="77777777" w:rsidTr="005755B0">
        <w:trPr>
          <w:cantSplit/>
          <w:trHeight w:val="1134"/>
          <w:tblHeader/>
        </w:trPr>
        <w:tc>
          <w:tcPr>
            <w:tcW w:w="534" w:type="dxa"/>
            <w:vMerge/>
          </w:tcPr>
          <w:p w14:paraId="55C3320E" w14:textId="77777777" w:rsidR="00402C53" w:rsidRPr="002C06B2" w:rsidRDefault="00402C53" w:rsidP="00402C53">
            <w:pPr>
              <w:jc w:val="center"/>
              <w:rPr>
                <w:b/>
                <w:sz w:val="28"/>
                <w:szCs w:val="28"/>
                <w:highlight w:val="yellow"/>
              </w:rPr>
            </w:pPr>
          </w:p>
        </w:tc>
        <w:tc>
          <w:tcPr>
            <w:tcW w:w="2047" w:type="dxa"/>
            <w:vAlign w:val="center"/>
          </w:tcPr>
          <w:p w14:paraId="3C6420D2" w14:textId="77777777" w:rsidR="00402C53" w:rsidRPr="002C06B2" w:rsidRDefault="00402C53" w:rsidP="00402C53">
            <w:pPr>
              <w:jc w:val="center"/>
              <w:rPr>
                <w:sz w:val="24"/>
                <w:szCs w:val="24"/>
                <w:highlight w:val="yellow"/>
              </w:rPr>
            </w:pPr>
            <w:r w:rsidRPr="00335DFF">
              <w:rPr>
                <w:sz w:val="24"/>
                <w:szCs w:val="24"/>
              </w:rPr>
              <w:t>Удмуртская Республика</w:t>
            </w:r>
          </w:p>
        </w:tc>
        <w:tc>
          <w:tcPr>
            <w:tcW w:w="510" w:type="dxa"/>
            <w:gridSpan w:val="2"/>
            <w:shd w:val="clear" w:color="auto" w:fill="auto"/>
            <w:textDirection w:val="btLr"/>
            <w:vAlign w:val="bottom"/>
          </w:tcPr>
          <w:p w14:paraId="684BFB0B" w14:textId="77777777" w:rsidR="00402C53" w:rsidRPr="00540BAB" w:rsidRDefault="00402C53" w:rsidP="00402C53">
            <w:pPr>
              <w:ind w:left="-108" w:right="-108"/>
              <w:jc w:val="center"/>
              <w:rPr>
                <w:u w:val="single"/>
                <w:lang w:val="en-US"/>
              </w:rPr>
            </w:pPr>
            <w:r>
              <w:rPr>
                <w:u w:val="single"/>
              </w:rPr>
              <w:t>7,81</w:t>
            </w:r>
          </w:p>
          <w:p w14:paraId="45EABE45" w14:textId="77777777" w:rsidR="00402C53" w:rsidRPr="00540BAB" w:rsidRDefault="00402C53" w:rsidP="00402C53">
            <w:pPr>
              <w:ind w:left="-108" w:right="-108"/>
              <w:jc w:val="center"/>
              <w:rPr>
                <w:lang w:val="en-US"/>
              </w:rPr>
            </w:pPr>
            <w:r w:rsidRPr="00540BAB">
              <w:rPr>
                <w:lang w:val="en-US"/>
              </w:rPr>
              <w:t>8</w:t>
            </w:r>
            <w:r w:rsidRPr="00540BAB">
              <w:t>,</w:t>
            </w:r>
            <w:r>
              <w:t>74</w:t>
            </w:r>
          </w:p>
        </w:tc>
        <w:tc>
          <w:tcPr>
            <w:tcW w:w="567" w:type="dxa"/>
            <w:gridSpan w:val="2"/>
            <w:shd w:val="clear" w:color="auto" w:fill="auto"/>
            <w:textDirection w:val="btLr"/>
            <w:vAlign w:val="bottom"/>
          </w:tcPr>
          <w:p w14:paraId="59923EC6" w14:textId="77777777" w:rsidR="00402C53" w:rsidRPr="00540BAB" w:rsidRDefault="00402C53" w:rsidP="00402C53">
            <w:pPr>
              <w:ind w:left="-108" w:right="-108"/>
              <w:jc w:val="center"/>
              <w:rPr>
                <w:u w:val="single"/>
              </w:rPr>
            </w:pPr>
            <w:r>
              <w:rPr>
                <w:u w:val="single"/>
              </w:rPr>
              <w:t>7,30</w:t>
            </w:r>
          </w:p>
          <w:p w14:paraId="5A7F065F" w14:textId="77777777" w:rsidR="00402C53" w:rsidRPr="00540BAB" w:rsidRDefault="00402C53" w:rsidP="00402C53">
            <w:pPr>
              <w:ind w:left="-108" w:right="-108"/>
              <w:jc w:val="center"/>
            </w:pPr>
            <w:r w:rsidRPr="00540BAB">
              <w:rPr>
                <w:lang w:val="en-US"/>
              </w:rPr>
              <w:t>7.</w:t>
            </w:r>
            <w:r>
              <w:t>67</w:t>
            </w:r>
          </w:p>
        </w:tc>
        <w:tc>
          <w:tcPr>
            <w:tcW w:w="567" w:type="dxa"/>
            <w:gridSpan w:val="2"/>
            <w:shd w:val="clear" w:color="auto" w:fill="auto"/>
            <w:textDirection w:val="btLr"/>
            <w:vAlign w:val="bottom"/>
          </w:tcPr>
          <w:p w14:paraId="56245F8C" w14:textId="77777777" w:rsidR="00402C53" w:rsidRPr="00540BAB" w:rsidRDefault="00402C53" w:rsidP="00402C53">
            <w:pPr>
              <w:ind w:left="-108" w:right="-108"/>
              <w:jc w:val="center"/>
              <w:rPr>
                <w:u w:val="single"/>
              </w:rPr>
            </w:pPr>
            <w:r>
              <w:rPr>
                <w:u w:val="single"/>
              </w:rPr>
              <w:t>7,45</w:t>
            </w:r>
          </w:p>
          <w:p w14:paraId="4C72736C" w14:textId="77777777" w:rsidR="00402C53" w:rsidRPr="00540BAB" w:rsidRDefault="00402C53" w:rsidP="00402C53">
            <w:pPr>
              <w:ind w:left="-108" w:right="-108"/>
              <w:jc w:val="center"/>
            </w:pPr>
            <w:r w:rsidRPr="00540BAB">
              <w:t>7,</w:t>
            </w:r>
            <w:r>
              <w:t>43</w:t>
            </w:r>
          </w:p>
        </w:tc>
        <w:tc>
          <w:tcPr>
            <w:tcW w:w="567" w:type="dxa"/>
            <w:gridSpan w:val="2"/>
            <w:shd w:val="clear" w:color="auto" w:fill="auto"/>
            <w:textDirection w:val="btLr"/>
            <w:vAlign w:val="bottom"/>
          </w:tcPr>
          <w:p w14:paraId="5DC2CFD9" w14:textId="77777777" w:rsidR="00402C53" w:rsidRPr="00540BAB" w:rsidRDefault="00402C53" w:rsidP="00402C53">
            <w:pPr>
              <w:ind w:left="-108" w:right="-108"/>
              <w:jc w:val="center"/>
              <w:rPr>
                <w:u w:val="single"/>
              </w:rPr>
            </w:pPr>
            <w:r w:rsidRPr="00540BAB">
              <w:rPr>
                <w:u w:val="single"/>
                <w:lang w:val="en-US"/>
              </w:rPr>
              <w:t>7</w:t>
            </w:r>
            <w:r>
              <w:rPr>
                <w:u w:val="single"/>
              </w:rPr>
              <w:t>,50</w:t>
            </w:r>
          </w:p>
          <w:p w14:paraId="15AC9AF7" w14:textId="77777777" w:rsidR="00402C53" w:rsidRPr="00540BAB" w:rsidRDefault="00402C53" w:rsidP="00402C53">
            <w:pPr>
              <w:ind w:left="-108" w:right="-108"/>
              <w:jc w:val="center"/>
              <w:rPr>
                <w:lang w:val="en-US"/>
              </w:rPr>
            </w:pPr>
            <w:r w:rsidRPr="00540BAB">
              <w:t>7,</w:t>
            </w:r>
            <w:r>
              <w:t>87</w:t>
            </w:r>
          </w:p>
        </w:tc>
        <w:tc>
          <w:tcPr>
            <w:tcW w:w="567" w:type="dxa"/>
            <w:gridSpan w:val="2"/>
            <w:shd w:val="clear" w:color="auto" w:fill="auto"/>
            <w:textDirection w:val="btLr"/>
            <w:vAlign w:val="bottom"/>
          </w:tcPr>
          <w:p w14:paraId="19C1B51F" w14:textId="77777777" w:rsidR="00402C53" w:rsidRPr="00540BAB" w:rsidRDefault="00402C53" w:rsidP="00402C53">
            <w:pPr>
              <w:ind w:left="-108" w:right="-108"/>
              <w:jc w:val="center"/>
              <w:rPr>
                <w:u w:val="single"/>
                <w:lang w:val="en-US"/>
              </w:rPr>
            </w:pPr>
            <w:r>
              <w:rPr>
                <w:u w:val="single"/>
              </w:rPr>
              <w:t>6,85</w:t>
            </w:r>
          </w:p>
          <w:p w14:paraId="374E335D" w14:textId="77777777" w:rsidR="00402C53" w:rsidRPr="00540BAB" w:rsidRDefault="00402C53" w:rsidP="00402C53">
            <w:pPr>
              <w:ind w:left="-108" w:right="-108"/>
              <w:jc w:val="center"/>
            </w:pPr>
            <w:r>
              <w:t>7,03</w:t>
            </w:r>
          </w:p>
        </w:tc>
        <w:tc>
          <w:tcPr>
            <w:tcW w:w="567" w:type="dxa"/>
            <w:gridSpan w:val="2"/>
            <w:shd w:val="clear" w:color="auto" w:fill="auto"/>
            <w:textDirection w:val="btLr"/>
            <w:vAlign w:val="bottom"/>
          </w:tcPr>
          <w:p w14:paraId="4E154D1A" w14:textId="77777777" w:rsidR="00402C53" w:rsidRPr="00540BAB" w:rsidRDefault="00402C53" w:rsidP="00402C53">
            <w:pPr>
              <w:ind w:left="-108" w:right="-108"/>
              <w:jc w:val="center"/>
              <w:rPr>
                <w:u w:val="single"/>
              </w:rPr>
            </w:pPr>
            <w:r>
              <w:rPr>
                <w:u w:val="single"/>
              </w:rPr>
              <w:t>7,28</w:t>
            </w:r>
          </w:p>
          <w:p w14:paraId="223BC1E1" w14:textId="77777777" w:rsidR="00402C53" w:rsidRPr="00540BAB" w:rsidRDefault="00402C53" w:rsidP="00402C53">
            <w:pPr>
              <w:ind w:left="-108" w:right="-108"/>
              <w:jc w:val="center"/>
            </w:pPr>
            <w:r w:rsidRPr="00540BAB">
              <w:rPr>
                <w:lang w:val="en-US"/>
              </w:rPr>
              <w:t>7.</w:t>
            </w:r>
            <w:r>
              <w:t>64</w:t>
            </w:r>
          </w:p>
        </w:tc>
        <w:tc>
          <w:tcPr>
            <w:tcW w:w="567" w:type="dxa"/>
            <w:gridSpan w:val="2"/>
            <w:shd w:val="clear" w:color="auto" w:fill="auto"/>
            <w:textDirection w:val="btLr"/>
            <w:vAlign w:val="bottom"/>
          </w:tcPr>
          <w:p w14:paraId="698989A3" w14:textId="77777777" w:rsidR="00402C53" w:rsidRPr="00540BAB" w:rsidRDefault="00402C53" w:rsidP="00402C53">
            <w:pPr>
              <w:ind w:left="-108" w:right="-108"/>
              <w:jc w:val="center"/>
              <w:rPr>
                <w:u w:val="single"/>
                <w:lang w:val="en-US"/>
              </w:rPr>
            </w:pPr>
            <w:r>
              <w:rPr>
                <w:u w:val="single"/>
              </w:rPr>
              <w:t>6,59</w:t>
            </w:r>
          </w:p>
          <w:p w14:paraId="5C721532" w14:textId="77777777" w:rsidR="00402C53" w:rsidRPr="00540BAB" w:rsidRDefault="00402C53" w:rsidP="00402C53">
            <w:pPr>
              <w:ind w:left="-108" w:right="-108"/>
              <w:jc w:val="center"/>
              <w:rPr>
                <w:lang w:val="en-US"/>
              </w:rPr>
            </w:pPr>
            <w:r w:rsidRPr="00540BAB">
              <w:t>6,</w:t>
            </w:r>
            <w:r>
              <w:t>97</w:t>
            </w:r>
          </w:p>
        </w:tc>
        <w:tc>
          <w:tcPr>
            <w:tcW w:w="567" w:type="dxa"/>
            <w:gridSpan w:val="2"/>
            <w:shd w:val="clear" w:color="auto" w:fill="auto"/>
            <w:textDirection w:val="btLr"/>
            <w:vAlign w:val="bottom"/>
          </w:tcPr>
          <w:p w14:paraId="1FA3F6FB" w14:textId="77777777" w:rsidR="00402C53" w:rsidRPr="00540BAB" w:rsidRDefault="00402C53" w:rsidP="00402C53">
            <w:pPr>
              <w:ind w:left="-108" w:right="-108"/>
              <w:jc w:val="center"/>
              <w:rPr>
                <w:u w:val="single"/>
                <w:lang w:val="en-US"/>
              </w:rPr>
            </w:pPr>
            <w:r>
              <w:rPr>
                <w:u w:val="single"/>
              </w:rPr>
              <w:t>7,06</w:t>
            </w:r>
          </w:p>
          <w:p w14:paraId="7046D086" w14:textId="77777777" w:rsidR="00402C53" w:rsidRPr="00540BAB" w:rsidRDefault="00402C53" w:rsidP="00402C53">
            <w:pPr>
              <w:ind w:left="-108" w:right="-108"/>
              <w:jc w:val="center"/>
            </w:pPr>
            <w:r w:rsidRPr="00540BAB">
              <w:t>7,</w:t>
            </w:r>
            <w:r>
              <w:t>42</w:t>
            </w:r>
          </w:p>
        </w:tc>
        <w:tc>
          <w:tcPr>
            <w:tcW w:w="567" w:type="dxa"/>
            <w:gridSpan w:val="2"/>
            <w:shd w:val="clear" w:color="auto" w:fill="auto"/>
            <w:textDirection w:val="btLr"/>
            <w:vAlign w:val="bottom"/>
          </w:tcPr>
          <w:p w14:paraId="67BAA09C" w14:textId="77777777" w:rsidR="00402C53" w:rsidRPr="00540BAB" w:rsidRDefault="00402C53" w:rsidP="00402C53">
            <w:pPr>
              <w:ind w:left="-108" w:right="-108"/>
              <w:jc w:val="center"/>
              <w:rPr>
                <w:u w:val="single"/>
                <w:lang w:val="en-US"/>
              </w:rPr>
            </w:pPr>
            <w:r>
              <w:rPr>
                <w:u w:val="single"/>
              </w:rPr>
              <w:t>7,83</w:t>
            </w:r>
          </w:p>
          <w:p w14:paraId="7DB06B4B" w14:textId="77777777" w:rsidR="00402C53" w:rsidRPr="00540BAB" w:rsidRDefault="00402C53" w:rsidP="00402C53">
            <w:pPr>
              <w:ind w:left="-108" w:right="-108"/>
              <w:jc w:val="center"/>
            </w:pPr>
            <w:r w:rsidRPr="00540BAB">
              <w:t>8,</w:t>
            </w:r>
            <w:r>
              <w:t>28</w:t>
            </w:r>
          </w:p>
        </w:tc>
        <w:tc>
          <w:tcPr>
            <w:tcW w:w="567" w:type="dxa"/>
            <w:gridSpan w:val="2"/>
            <w:shd w:val="clear" w:color="auto" w:fill="auto"/>
            <w:textDirection w:val="btLr"/>
            <w:vAlign w:val="bottom"/>
          </w:tcPr>
          <w:p w14:paraId="7411084A" w14:textId="77777777" w:rsidR="00402C53" w:rsidRPr="00540BAB" w:rsidRDefault="00402C53" w:rsidP="00402C53">
            <w:pPr>
              <w:ind w:left="-108" w:right="-108"/>
              <w:jc w:val="center"/>
              <w:rPr>
                <w:u w:val="single"/>
                <w:lang w:val="en-US"/>
              </w:rPr>
            </w:pPr>
            <w:r>
              <w:rPr>
                <w:u w:val="single"/>
              </w:rPr>
              <w:t>7,73</w:t>
            </w:r>
          </w:p>
          <w:p w14:paraId="4C77FC63" w14:textId="77777777" w:rsidR="00402C53" w:rsidRPr="00540BAB" w:rsidRDefault="00402C53" w:rsidP="00402C53">
            <w:pPr>
              <w:ind w:left="-108" w:right="-108"/>
              <w:jc w:val="center"/>
              <w:rPr>
                <w:lang w:val="en-US"/>
              </w:rPr>
            </w:pPr>
            <w:r w:rsidRPr="00540BAB">
              <w:rPr>
                <w:lang w:val="en-US"/>
              </w:rPr>
              <w:t>7</w:t>
            </w:r>
            <w:r w:rsidRPr="00540BAB">
              <w:t>,</w:t>
            </w:r>
            <w:r>
              <w:t>49</w:t>
            </w:r>
          </w:p>
        </w:tc>
        <w:tc>
          <w:tcPr>
            <w:tcW w:w="567" w:type="dxa"/>
            <w:gridSpan w:val="2"/>
            <w:shd w:val="clear" w:color="auto" w:fill="auto"/>
            <w:textDirection w:val="btLr"/>
            <w:vAlign w:val="bottom"/>
          </w:tcPr>
          <w:p w14:paraId="321A4565" w14:textId="77777777" w:rsidR="00402C53" w:rsidRPr="00540BAB" w:rsidRDefault="00402C53" w:rsidP="00402C53">
            <w:pPr>
              <w:ind w:left="-108" w:right="-108"/>
              <w:jc w:val="center"/>
              <w:rPr>
                <w:u w:val="single"/>
                <w:lang w:val="en-US"/>
              </w:rPr>
            </w:pPr>
            <w:r>
              <w:rPr>
                <w:u w:val="single"/>
              </w:rPr>
              <w:t>7,78</w:t>
            </w:r>
          </w:p>
          <w:p w14:paraId="34E50EF4" w14:textId="77777777" w:rsidR="00402C53" w:rsidRPr="00540BAB" w:rsidRDefault="00402C53" w:rsidP="00402C53">
            <w:pPr>
              <w:ind w:left="-108" w:right="-108"/>
              <w:jc w:val="center"/>
              <w:rPr>
                <w:lang w:val="en-US"/>
              </w:rPr>
            </w:pPr>
            <w:r w:rsidRPr="00540BAB">
              <w:t>7,</w:t>
            </w:r>
            <w:r>
              <w:t>83</w:t>
            </w:r>
          </w:p>
        </w:tc>
        <w:tc>
          <w:tcPr>
            <w:tcW w:w="567" w:type="dxa"/>
            <w:gridSpan w:val="2"/>
            <w:shd w:val="clear" w:color="auto" w:fill="auto"/>
            <w:textDirection w:val="btLr"/>
            <w:vAlign w:val="bottom"/>
          </w:tcPr>
          <w:p w14:paraId="527B899F" w14:textId="77777777" w:rsidR="00402C53" w:rsidRPr="00540BAB" w:rsidRDefault="00402C53" w:rsidP="00402C53">
            <w:pPr>
              <w:ind w:left="-108" w:right="-108"/>
              <w:jc w:val="center"/>
              <w:rPr>
                <w:u w:val="single"/>
                <w:lang w:val="en-US"/>
              </w:rPr>
            </w:pPr>
            <w:r>
              <w:rPr>
                <w:u w:val="single"/>
              </w:rPr>
              <w:t>7,11</w:t>
            </w:r>
          </w:p>
          <w:p w14:paraId="685B7093" w14:textId="77777777" w:rsidR="00402C53" w:rsidRPr="00540BAB" w:rsidRDefault="00402C53" w:rsidP="00402C53">
            <w:pPr>
              <w:ind w:left="-108" w:right="-108"/>
              <w:jc w:val="center"/>
            </w:pPr>
            <w:r w:rsidRPr="00540BAB">
              <w:t>7,</w:t>
            </w:r>
            <w:r>
              <w:t>38</w:t>
            </w:r>
          </w:p>
        </w:tc>
        <w:tc>
          <w:tcPr>
            <w:tcW w:w="567" w:type="dxa"/>
            <w:gridSpan w:val="2"/>
            <w:shd w:val="clear" w:color="auto" w:fill="auto"/>
            <w:textDirection w:val="btLr"/>
            <w:vAlign w:val="bottom"/>
          </w:tcPr>
          <w:p w14:paraId="16FAB31D" w14:textId="77777777" w:rsidR="00402C53" w:rsidRPr="00540BAB" w:rsidRDefault="00402C53" w:rsidP="00402C53">
            <w:pPr>
              <w:ind w:left="-108" w:right="-108"/>
              <w:jc w:val="center"/>
              <w:rPr>
                <w:u w:val="single"/>
              </w:rPr>
            </w:pPr>
            <w:r>
              <w:rPr>
                <w:u w:val="single"/>
              </w:rPr>
              <w:t>7,86</w:t>
            </w:r>
          </w:p>
          <w:p w14:paraId="2AB60EBE" w14:textId="77777777" w:rsidR="00402C53" w:rsidRPr="00540BAB" w:rsidRDefault="00402C53" w:rsidP="00402C53">
            <w:pPr>
              <w:ind w:left="-108" w:right="-108"/>
              <w:jc w:val="center"/>
              <w:rPr>
                <w:lang w:val="en-US"/>
              </w:rPr>
            </w:pPr>
            <w:r w:rsidRPr="00540BAB">
              <w:t>7,</w:t>
            </w:r>
            <w:r>
              <w:t>98</w:t>
            </w:r>
          </w:p>
        </w:tc>
        <w:tc>
          <w:tcPr>
            <w:tcW w:w="567" w:type="dxa"/>
            <w:gridSpan w:val="2"/>
            <w:textDirection w:val="btLr"/>
            <w:vAlign w:val="bottom"/>
          </w:tcPr>
          <w:p w14:paraId="25605323" w14:textId="77777777" w:rsidR="00402C53" w:rsidRPr="00540BAB" w:rsidRDefault="00402C53" w:rsidP="00402C53">
            <w:pPr>
              <w:ind w:left="-108" w:right="-113"/>
              <w:jc w:val="center"/>
              <w:rPr>
                <w:u w:val="single"/>
                <w:lang w:val="en-US"/>
              </w:rPr>
            </w:pPr>
            <w:r>
              <w:rPr>
                <w:u w:val="single"/>
              </w:rPr>
              <w:t>7,09</w:t>
            </w:r>
          </w:p>
          <w:p w14:paraId="7B621D75" w14:textId="77777777" w:rsidR="00402C53" w:rsidRPr="00540BAB" w:rsidRDefault="00402C53" w:rsidP="00402C53">
            <w:pPr>
              <w:ind w:left="-108" w:right="-113"/>
              <w:jc w:val="center"/>
            </w:pPr>
            <w:r w:rsidRPr="00540BAB">
              <w:t>7,</w:t>
            </w:r>
            <w:r>
              <w:t>39</w:t>
            </w:r>
          </w:p>
        </w:tc>
        <w:tc>
          <w:tcPr>
            <w:tcW w:w="567" w:type="dxa"/>
            <w:gridSpan w:val="2"/>
            <w:textDirection w:val="btLr"/>
            <w:vAlign w:val="bottom"/>
          </w:tcPr>
          <w:p w14:paraId="7E111719" w14:textId="77777777" w:rsidR="00402C53" w:rsidRPr="00540BAB" w:rsidRDefault="00402C53" w:rsidP="00402C53">
            <w:pPr>
              <w:ind w:left="-108" w:right="-113"/>
              <w:jc w:val="center"/>
              <w:rPr>
                <w:u w:val="single"/>
                <w:lang w:val="en-US"/>
              </w:rPr>
            </w:pPr>
            <w:r>
              <w:rPr>
                <w:u w:val="single"/>
              </w:rPr>
              <w:t>7,56</w:t>
            </w:r>
          </w:p>
          <w:p w14:paraId="70B01530" w14:textId="77777777" w:rsidR="00402C53" w:rsidRPr="00540BAB" w:rsidRDefault="00402C53" w:rsidP="00402C53">
            <w:pPr>
              <w:ind w:left="-108" w:right="-113"/>
              <w:jc w:val="center"/>
            </w:pPr>
            <w:r w:rsidRPr="00540BAB">
              <w:t>7,</w:t>
            </w:r>
            <w:r>
              <w:t>61</w:t>
            </w:r>
          </w:p>
        </w:tc>
      </w:tr>
      <w:tr w:rsidR="00402C53" w:rsidRPr="00EB6AB2" w14:paraId="020E7E8D" w14:textId="77777777" w:rsidTr="005755B0">
        <w:trPr>
          <w:cantSplit/>
          <w:trHeight w:val="1134"/>
          <w:tblHeader/>
        </w:trPr>
        <w:tc>
          <w:tcPr>
            <w:tcW w:w="534" w:type="dxa"/>
            <w:vMerge/>
          </w:tcPr>
          <w:p w14:paraId="1246D493" w14:textId="77777777" w:rsidR="00402C53" w:rsidRPr="002C06B2" w:rsidRDefault="00402C53" w:rsidP="00402C53">
            <w:pPr>
              <w:jc w:val="center"/>
              <w:rPr>
                <w:b/>
                <w:sz w:val="28"/>
                <w:szCs w:val="28"/>
                <w:highlight w:val="yellow"/>
              </w:rPr>
            </w:pPr>
          </w:p>
        </w:tc>
        <w:tc>
          <w:tcPr>
            <w:tcW w:w="2047" w:type="dxa"/>
            <w:vAlign w:val="center"/>
          </w:tcPr>
          <w:p w14:paraId="4255C300" w14:textId="77777777" w:rsidR="00402C53" w:rsidRPr="002C06B2" w:rsidRDefault="00402C53" w:rsidP="00402C53">
            <w:pPr>
              <w:jc w:val="center"/>
              <w:rPr>
                <w:sz w:val="24"/>
                <w:szCs w:val="24"/>
                <w:highlight w:val="yellow"/>
              </w:rPr>
            </w:pPr>
            <w:r w:rsidRPr="000341BF">
              <w:rPr>
                <w:sz w:val="24"/>
                <w:szCs w:val="24"/>
              </w:rPr>
              <w:t>Республика Татарстан</w:t>
            </w:r>
          </w:p>
        </w:tc>
        <w:tc>
          <w:tcPr>
            <w:tcW w:w="510" w:type="dxa"/>
            <w:gridSpan w:val="2"/>
            <w:shd w:val="clear" w:color="auto" w:fill="auto"/>
            <w:textDirection w:val="btLr"/>
            <w:vAlign w:val="bottom"/>
          </w:tcPr>
          <w:p w14:paraId="6F26A84B" w14:textId="77777777" w:rsidR="00402C53" w:rsidRPr="00AC42A2" w:rsidRDefault="00402C53" w:rsidP="00402C53">
            <w:pPr>
              <w:ind w:left="-108" w:right="-108"/>
              <w:jc w:val="center"/>
              <w:rPr>
                <w:u w:val="single"/>
              </w:rPr>
            </w:pPr>
            <w:r>
              <w:rPr>
                <w:u w:val="single"/>
              </w:rPr>
              <w:t>6</w:t>
            </w:r>
            <w:r w:rsidRPr="00AC42A2">
              <w:rPr>
                <w:u w:val="single"/>
              </w:rPr>
              <w:t>,</w:t>
            </w:r>
            <w:r>
              <w:rPr>
                <w:u w:val="single"/>
              </w:rPr>
              <w:t>35</w:t>
            </w:r>
          </w:p>
          <w:p w14:paraId="39134885" w14:textId="77777777" w:rsidR="00402C53" w:rsidRPr="00AC42A2" w:rsidRDefault="00402C53" w:rsidP="00402C53">
            <w:pPr>
              <w:ind w:left="-108" w:right="-108"/>
              <w:jc w:val="center"/>
              <w:rPr>
                <w:lang w:val="en-US"/>
              </w:rPr>
            </w:pPr>
            <w:r>
              <w:t>-</w:t>
            </w:r>
          </w:p>
        </w:tc>
        <w:tc>
          <w:tcPr>
            <w:tcW w:w="567" w:type="dxa"/>
            <w:gridSpan w:val="2"/>
            <w:shd w:val="clear" w:color="auto" w:fill="auto"/>
            <w:textDirection w:val="btLr"/>
            <w:vAlign w:val="bottom"/>
          </w:tcPr>
          <w:p w14:paraId="33D1F926" w14:textId="77777777" w:rsidR="00402C53" w:rsidRPr="00AC42A2" w:rsidRDefault="00402C53" w:rsidP="00402C53">
            <w:pPr>
              <w:ind w:left="-108" w:right="-108"/>
              <w:jc w:val="center"/>
              <w:rPr>
                <w:u w:val="single"/>
                <w:lang w:val="en-US"/>
              </w:rPr>
            </w:pPr>
            <w:r w:rsidRPr="00AC42A2">
              <w:rPr>
                <w:u w:val="single"/>
                <w:lang w:val="en-US"/>
              </w:rPr>
              <w:t>6</w:t>
            </w:r>
            <w:r w:rsidRPr="00AC42A2">
              <w:rPr>
                <w:u w:val="single"/>
              </w:rPr>
              <w:t>,</w:t>
            </w:r>
            <w:r>
              <w:rPr>
                <w:u w:val="single"/>
              </w:rPr>
              <w:t>48</w:t>
            </w:r>
          </w:p>
          <w:p w14:paraId="194FF0B0" w14:textId="77777777" w:rsidR="00402C53" w:rsidRPr="00AC42A2" w:rsidRDefault="00402C53" w:rsidP="00402C53">
            <w:pPr>
              <w:ind w:left="-108" w:right="-108"/>
              <w:jc w:val="center"/>
            </w:pPr>
            <w:r>
              <w:t>-</w:t>
            </w:r>
          </w:p>
        </w:tc>
        <w:tc>
          <w:tcPr>
            <w:tcW w:w="567" w:type="dxa"/>
            <w:gridSpan w:val="2"/>
            <w:shd w:val="clear" w:color="auto" w:fill="auto"/>
            <w:textDirection w:val="btLr"/>
            <w:vAlign w:val="bottom"/>
          </w:tcPr>
          <w:p w14:paraId="2AD14729" w14:textId="77777777" w:rsidR="00402C53" w:rsidRPr="00AC42A2" w:rsidRDefault="00402C53" w:rsidP="00402C53">
            <w:pPr>
              <w:ind w:left="-108" w:right="-108"/>
              <w:jc w:val="center"/>
              <w:rPr>
                <w:u w:val="single"/>
              </w:rPr>
            </w:pPr>
            <w:r>
              <w:rPr>
                <w:u w:val="single"/>
              </w:rPr>
              <w:t>6</w:t>
            </w:r>
            <w:r w:rsidRPr="00AC42A2">
              <w:rPr>
                <w:u w:val="single"/>
              </w:rPr>
              <w:t>,</w:t>
            </w:r>
            <w:r>
              <w:rPr>
                <w:u w:val="single"/>
              </w:rPr>
              <w:t>28</w:t>
            </w:r>
          </w:p>
          <w:p w14:paraId="39A3C4B7" w14:textId="77777777" w:rsidR="00402C53" w:rsidRPr="00AC42A2" w:rsidRDefault="00402C53" w:rsidP="00402C53">
            <w:pPr>
              <w:ind w:left="-108" w:right="-108"/>
              <w:jc w:val="center"/>
            </w:pPr>
            <w:r>
              <w:t>-</w:t>
            </w:r>
          </w:p>
        </w:tc>
        <w:tc>
          <w:tcPr>
            <w:tcW w:w="567" w:type="dxa"/>
            <w:gridSpan w:val="2"/>
            <w:shd w:val="clear" w:color="auto" w:fill="auto"/>
            <w:textDirection w:val="btLr"/>
            <w:vAlign w:val="bottom"/>
          </w:tcPr>
          <w:p w14:paraId="5ABE6BA2" w14:textId="77777777" w:rsidR="00402C53" w:rsidRPr="00AC42A2" w:rsidRDefault="00402C53" w:rsidP="00402C53">
            <w:pPr>
              <w:ind w:left="-108" w:right="-108"/>
              <w:jc w:val="center"/>
              <w:rPr>
                <w:u w:val="single"/>
                <w:lang w:val="en-US"/>
              </w:rPr>
            </w:pPr>
            <w:r>
              <w:rPr>
                <w:u w:val="single"/>
              </w:rPr>
              <w:t>6</w:t>
            </w:r>
            <w:r w:rsidRPr="00AC42A2">
              <w:rPr>
                <w:u w:val="single"/>
              </w:rPr>
              <w:t>,</w:t>
            </w:r>
            <w:r>
              <w:rPr>
                <w:u w:val="single"/>
              </w:rPr>
              <w:t>32</w:t>
            </w:r>
          </w:p>
          <w:p w14:paraId="563406CF" w14:textId="77777777" w:rsidR="00402C53" w:rsidRPr="00AC42A2" w:rsidRDefault="00402C53" w:rsidP="00402C53">
            <w:pPr>
              <w:ind w:left="-108" w:right="-108"/>
              <w:jc w:val="center"/>
              <w:rPr>
                <w:lang w:val="en-US"/>
              </w:rPr>
            </w:pPr>
            <w:r>
              <w:t>-</w:t>
            </w:r>
          </w:p>
        </w:tc>
        <w:tc>
          <w:tcPr>
            <w:tcW w:w="567" w:type="dxa"/>
            <w:gridSpan w:val="2"/>
            <w:shd w:val="clear" w:color="auto" w:fill="auto"/>
            <w:textDirection w:val="btLr"/>
            <w:vAlign w:val="bottom"/>
          </w:tcPr>
          <w:p w14:paraId="24F60EB0" w14:textId="77777777" w:rsidR="00402C53" w:rsidRPr="00AC42A2" w:rsidRDefault="00402C53" w:rsidP="00402C53">
            <w:pPr>
              <w:ind w:left="-108" w:right="-108"/>
              <w:jc w:val="center"/>
              <w:rPr>
                <w:u w:val="single"/>
              </w:rPr>
            </w:pPr>
            <w:r>
              <w:rPr>
                <w:u w:val="single"/>
              </w:rPr>
              <w:t>6,13</w:t>
            </w:r>
          </w:p>
          <w:p w14:paraId="0E9E4776" w14:textId="77777777" w:rsidR="00402C53" w:rsidRPr="00AC42A2" w:rsidRDefault="00402C53" w:rsidP="00402C53">
            <w:pPr>
              <w:ind w:left="-108" w:right="-108"/>
              <w:jc w:val="center"/>
            </w:pPr>
            <w:r>
              <w:t>-</w:t>
            </w:r>
          </w:p>
        </w:tc>
        <w:tc>
          <w:tcPr>
            <w:tcW w:w="567" w:type="dxa"/>
            <w:gridSpan w:val="2"/>
            <w:shd w:val="clear" w:color="auto" w:fill="auto"/>
            <w:textDirection w:val="btLr"/>
            <w:vAlign w:val="bottom"/>
          </w:tcPr>
          <w:p w14:paraId="69284551" w14:textId="77777777" w:rsidR="00402C53" w:rsidRPr="00AC42A2" w:rsidRDefault="00402C53" w:rsidP="00402C53">
            <w:pPr>
              <w:ind w:left="-108" w:right="-108"/>
              <w:jc w:val="center"/>
              <w:rPr>
                <w:u w:val="single"/>
              </w:rPr>
            </w:pPr>
            <w:r>
              <w:rPr>
                <w:u w:val="single"/>
              </w:rPr>
              <w:t>6,07</w:t>
            </w:r>
          </w:p>
          <w:p w14:paraId="48F83142" w14:textId="77777777" w:rsidR="00402C53" w:rsidRPr="000341BF" w:rsidRDefault="00402C53" w:rsidP="00402C53">
            <w:pPr>
              <w:ind w:left="-108" w:right="-108"/>
              <w:jc w:val="center"/>
            </w:pPr>
            <w:r>
              <w:t>-</w:t>
            </w:r>
          </w:p>
        </w:tc>
        <w:tc>
          <w:tcPr>
            <w:tcW w:w="567" w:type="dxa"/>
            <w:gridSpan w:val="2"/>
            <w:shd w:val="clear" w:color="auto" w:fill="auto"/>
            <w:textDirection w:val="btLr"/>
            <w:vAlign w:val="bottom"/>
          </w:tcPr>
          <w:p w14:paraId="74867BFA" w14:textId="77777777" w:rsidR="00402C53" w:rsidRPr="00AC42A2" w:rsidRDefault="00402C53" w:rsidP="00402C53">
            <w:pPr>
              <w:ind w:left="-108" w:right="-108"/>
              <w:jc w:val="center"/>
              <w:rPr>
                <w:u w:val="single"/>
              </w:rPr>
            </w:pPr>
            <w:r w:rsidRPr="00AC42A2">
              <w:rPr>
                <w:u w:val="single"/>
              </w:rPr>
              <w:t>5,</w:t>
            </w:r>
            <w:r>
              <w:rPr>
                <w:u w:val="single"/>
              </w:rPr>
              <w:t>88</w:t>
            </w:r>
          </w:p>
          <w:p w14:paraId="664F1F34" w14:textId="77777777" w:rsidR="00402C53" w:rsidRPr="00AC42A2" w:rsidRDefault="00402C53" w:rsidP="00402C53">
            <w:pPr>
              <w:ind w:left="-108" w:right="-108"/>
              <w:jc w:val="center"/>
            </w:pPr>
            <w:r>
              <w:t>-</w:t>
            </w:r>
          </w:p>
        </w:tc>
        <w:tc>
          <w:tcPr>
            <w:tcW w:w="567" w:type="dxa"/>
            <w:gridSpan w:val="2"/>
            <w:shd w:val="clear" w:color="auto" w:fill="auto"/>
            <w:textDirection w:val="btLr"/>
            <w:vAlign w:val="bottom"/>
          </w:tcPr>
          <w:p w14:paraId="046CF1A0" w14:textId="77777777" w:rsidR="00402C53" w:rsidRPr="00AC42A2" w:rsidRDefault="00402C53" w:rsidP="00402C53">
            <w:pPr>
              <w:ind w:left="-108" w:right="-108"/>
              <w:jc w:val="center"/>
              <w:rPr>
                <w:u w:val="single"/>
                <w:lang w:val="en-US"/>
              </w:rPr>
            </w:pPr>
            <w:r>
              <w:rPr>
                <w:u w:val="single"/>
              </w:rPr>
              <w:t>6,00</w:t>
            </w:r>
          </w:p>
          <w:p w14:paraId="627E3188" w14:textId="77777777" w:rsidR="00402C53" w:rsidRPr="00AC42A2" w:rsidRDefault="00402C53" w:rsidP="00402C53">
            <w:pPr>
              <w:ind w:left="-108" w:right="-108"/>
              <w:jc w:val="center"/>
            </w:pPr>
            <w:r>
              <w:t>-</w:t>
            </w:r>
          </w:p>
        </w:tc>
        <w:tc>
          <w:tcPr>
            <w:tcW w:w="567" w:type="dxa"/>
            <w:gridSpan w:val="2"/>
            <w:shd w:val="clear" w:color="auto" w:fill="auto"/>
            <w:textDirection w:val="btLr"/>
            <w:vAlign w:val="bottom"/>
          </w:tcPr>
          <w:p w14:paraId="1E3F2745" w14:textId="77777777" w:rsidR="00402C53" w:rsidRPr="00AC42A2" w:rsidRDefault="00402C53" w:rsidP="00402C53">
            <w:pPr>
              <w:ind w:left="-108" w:right="-108"/>
              <w:jc w:val="center"/>
              <w:rPr>
                <w:u w:val="single"/>
                <w:lang w:val="en-US"/>
              </w:rPr>
            </w:pPr>
            <w:r w:rsidRPr="00AC42A2">
              <w:rPr>
                <w:u w:val="single"/>
              </w:rPr>
              <w:t>6,</w:t>
            </w:r>
            <w:r>
              <w:rPr>
                <w:u w:val="single"/>
              </w:rPr>
              <w:t>74</w:t>
            </w:r>
          </w:p>
          <w:p w14:paraId="77D23504" w14:textId="77777777" w:rsidR="00402C53" w:rsidRPr="00AC42A2" w:rsidRDefault="00402C53" w:rsidP="00402C53">
            <w:pPr>
              <w:ind w:left="-108" w:right="-108"/>
              <w:jc w:val="center"/>
              <w:rPr>
                <w:lang w:val="en-US"/>
              </w:rPr>
            </w:pPr>
            <w:r>
              <w:t>-</w:t>
            </w:r>
          </w:p>
        </w:tc>
        <w:tc>
          <w:tcPr>
            <w:tcW w:w="567" w:type="dxa"/>
            <w:gridSpan w:val="2"/>
            <w:shd w:val="clear" w:color="auto" w:fill="auto"/>
            <w:textDirection w:val="btLr"/>
            <w:vAlign w:val="bottom"/>
          </w:tcPr>
          <w:p w14:paraId="5648C812" w14:textId="77777777" w:rsidR="00402C53" w:rsidRPr="00AC42A2" w:rsidRDefault="00402C53" w:rsidP="00402C53">
            <w:pPr>
              <w:ind w:left="-108" w:right="-108"/>
              <w:jc w:val="center"/>
              <w:rPr>
                <w:u w:val="single"/>
                <w:lang w:val="en-US"/>
              </w:rPr>
            </w:pPr>
            <w:r w:rsidRPr="00AC42A2">
              <w:rPr>
                <w:u w:val="single"/>
              </w:rPr>
              <w:t>6,</w:t>
            </w:r>
            <w:r>
              <w:rPr>
                <w:u w:val="single"/>
              </w:rPr>
              <w:t>75</w:t>
            </w:r>
          </w:p>
          <w:p w14:paraId="413050DA" w14:textId="77777777" w:rsidR="00402C53" w:rsidRPr="000341BF" w:rsidRDefault="00402C53" w:rsidP="00402C53">
            <w:pPr>
              <w:ind w:left="-108" w:right="-108"/>
              <w:jc w:val="center"/>
            </w:pPr>
            <w:r>
              <w:t>-</w:t>
            </w:r>
          </w:p>
        </w:tc>
        <w:tc>
          <w:tcPr>
            <w:tcW w:w="567" w:type="dxa"/>
            <w:gridSpan w:val="2"/>
            <w:shd w:val="clear" w:color="auto" w:fill="auto"/>
            <w:textDirection w:val="btLr"/>
            <w:vAlign w:val="bottom"/>
          </w:tcPr>
          <w:p w14:paraId="759A8DC3" w14:textId="77777777" w:rsidR="00402C53" w:rsidRPr="00AC42A2" w:rsidRDefault="00402C53" w:rsidP="00402C53">
            <w:pPr>
              <w:ind w:left="-108" w:right="-108"/>
              <w:jc w:val="center"/>
              <w:rPr>
                <w:u w:val="single"/>
              </w:rPr>
            </w:pPr>
            <w:r w:rsidRPr="00AC42A2">
              <w:rPr>
                <w:u w:val="single"/>
              </w:rPr>
              <w:t>6,</w:t>
            </w:r>
            <w:r>
              <w:rPr>
                <w:u w:val="single"/>
              </w:rPr>
              <w:t>81</w:t>
            </w:r>
          </w:p>
          <w:p w14:paraId="453D787C" w14:textId="77777777" w:rsidR="00402C53" w:rsidRPr="00AC42A2" w:rsidRDefault="00402C53" w:rsidP="00402C53">
            <w:pPr>
              <w:ind w:left="-108" w:right="-108"/>
              <w:jc w:val="center"/>
              <w:rPr>
                <w:lang w:val="en-US"/>
              </w:rPr>
            </w:pPr>
            <w:r>
              <w:t>-</w:t>
            </w:r>
          </w:p>
        </w:tc>
        <w:tc>
          <w:tcPr>
            <w:tcW w:w="567" w:type="dxa"/>
            <w:gridSpan w:val="2"/>
            <w:shd w:val="clear" w:color="auto" w:fill="auto"/>
            <w:textDirection w:val="btLr"/>
            <w:vAlign w:val="bottom"/>
          </w:tcPr>
          <w:p w14:paraId="6244169E" w14:textId="77777777" w:rsidR="00402C53" w:rsidRPr="00AC42A2" w:rsidRDefault="00402C53" w:rsidP="00402C53">
            <w:pPr>
              <w:ind w:left="-108" w:right="-108"/>
              <w:jc w:val="center"/>
              <w:rPr>
                <w:u w:val="single"/>
              </w:rPr>
            </w:pPr>
            <w:r>
              <w:rPr>
                <w:u w:val="single"/>
              </w:rPr>
              <w:t>6,08</w:t>
            </w:r>
          </w:p>
          <w:p w14:paraId="6924A8FA" w14:textId="77777777" w:rsidR="00402C53" w:rsidRPr="00AC42A2" w:rsidRDefault="00402C53" w:rsidP="00402C53">
            <w:pPr>
              <w:ind w:left="-108" w:right="-108"/>
              <w:jc w:val="center"/>
            </w:pPr>
            <w:r>
              <w:t>-</w:t>
            </w:r>
          </w:p>
        </w:tc>
        <w:tc>
          <w:tcPr>
            <w:tcW w:w="567" w:type="dxa"/>
            <w:gridSpan w:val="2"/>
            <w:shd w:val="clear" w:color="auto" w:fill="auto"/>
            <w:textDirection w:val="btLr"/>
            <w:vAlign w:val="bottom"/>
          </w:tcPr>
          <w:p w14:paraId="3E736925" w14:textId="77777777" w:rsidR="00402C53" w:rsidRPr="00AC42A2" w:rsidRDefault="00402C53" w:rsidP="00402C53">
            <w:pPr>
              <w:ind w:left="-108" w:right="-108"/>
              <w:jc w:val="center"/>
              <w:rPr>
                <w:u w:val="single"/>
                <w:lang w:val="en-US"/>
              </w:rPr>
            </w:pPr>
            <w:r w:rsidRPr="00AC42A2">
              <w:rPr>
                <w:u w:val="single"/>
              </w:rPr>
              <w:t>6,</w:t>
            </w:r>
            <w:r>
              <w:rPr>
                <w:u w:val="single"/>
              </w:rPr>
              <w:t>65</w:t>
            </w:r>
          </w:p>
          <w:p w14:paraId="6C95809D" w14:textId="77777777" w:rsidR="00402C53" w:rsidRPr="00AC42A2" w:rsidRDefault="00402C53" w:rsidP="00402C53">
            <w:pPr>
              <w:ind w:left="-108" w:right="-108"/>
              <w:jc w:val="center"/>
            </w:pPr>
            <w:r>
              <w:t>-</w:t>
            </w:r>
          </w:p>
        </w:tc>
        <w:tc>
          <w:tcPr>
            <w:tcW w:w="567" w:type="dxa"/>
            <w:gridSpan w:val="2"/>
            <w:textDirection w:val="btLr"/>
            <w:vAlign w:val="bottom"/>
          </w:tcPr>
          <w:p w14:paraId="3E73EE83" w14:textId="77777777" w:rsidR="00402C53" w:rsidRPr="00AC42A2" w:rsidRDefault="00402C53" w:rsidP="00402C53">
            <w:pPr>
              <w:ind w:left="-108" w:right="-113"/>
              <w:jc w:val="center"/>
              <w:rPr>
                <w:u w:val="single"/>
                <w:lang w:val="en-US"/>
              </w:rPr>
            </w:pPr>
            <w:r w:rsidRPr="00AC42A2">
              <w:rPr>
                <w:u w:val="single"/>
                <w:lang w:val="en-US"/>
              </w:rPr>
              <w:t>6</w:t>
            </w:r>
            <w:r w:rsidRPr="00AC42A2">
              <w:rPr>
                <w:u w:val="single"/>
              </w:rPr>
              <w:t>,</w:t>
            </w:r>
            <w:r>
              <w:rPr>
                <w:u w:val="single"/>
              </w:rPr>
              <w:t>44</w:t>
            </w:r>
          </w:p>
          <w:p w14:paraId="0091EB97" w14:textId="77777777" w:rsidR="00402C53" w:rsidRPr="00AC42A2" w:rsidRDefault="00402C53" w:rsidP="00402C53">
            <w:pPr>
              <w:ind w:left="-108" w:right="-113"/>
              <w:jc w:val="center"/>
            </w:pPr>
            <w:r>
              <w:t>-</w:t>
            </w:r>
          </w:p>
        </w:tc>
        <w:tc>
          <w:tcPr>
            <w:tcW w:w="567" w:type="dxa"/>
            <w:gridSpan w:val="2"/>
            <w:textDirection w:val="btLr"/>
            <w:vAlign w:val="bottom"/>
          </w:tcPr>
          <w:p w14:paraId="7907A4B8" w14:textId="77777777" w:rsidR="00402C53" w:rsidRPr="00AC42A2" w:rsidRDefault="00402C53" w:rsidP="00402C53">
            <w:pPr>
              <w:ind w:left="-108" w:right="-113"/>
              <w:jc w:val="center"/>
              <w:rPr>
                <w:u w:val="single"/>
              </w:rPr>
            </w:pPr>
            <w:r w:rsidRPr="00AC42A2">
              <w:rPr>
                <w:u w:val="single"/>
              </w:rPr>
              <w:t>6,</w:t>
            </w:r>
            <w:r>
              <w:rPr>
                <w:u w:val="single"/>
              </w:rPr>
              <w:t>66</w:t>
            </w:r>
          </w:p>
          <w:p w14:paraId="35470EC5" w14:textId="77777777" w:rsidR="00402C53" w:rsidRPr="00AC42A2" w:rsidRDefault="00402C53" w:rsidP="00402C53">
            <w:pPr>
              <w:ind w:left="-108" w:right="-113"/>
              <w:jc w:val="center"/>
            </w:pPr>
            <w:r>
              <w:t>-</w:t>
            </w:r>
          </w:p>
        </w:tc>
      </w:tr>
      <w:tr w:rsidR="00402C53" w:rsidRPr="00ED0EBF" w14:paraId="068B6A51" w14:textId="77777777" w:rsidTr="005755B0">
        <w:trPr>
          <w:cantSplit/>
          <w:trHeight w:val="1134"/>
          <w:tblHeader/>
        </w:trPr>
        <w:tc>
          <w:tcPr>
            <w:tcW w:w="534" w:type="dxa"/>
            <w:vMerge/>
          </w:tcPr>
          <w:p w14:paraId="011998AE" w14:textId="77777777" w:rsidR="00402C53" w:rsidRPr="002C06B2" w:rsidRDefault="00402C53" w:rsidP="00402C53">
            <w:pPr>
              <w:jc w:val="center"/>
              <w:rPr>
                <w:b/>
                <w:sz w:val="28"/>
                <w:szCs w:val="28"/>
                <w:highlight w:val="yellow"/>
              </w:rPr>
            </w:pPr>
          </w:p>
        </w:tc>
        <w:tc>
          <w:tcPr>
            <w:tcW w:w="2047" w:type="dxa"/>
            <w:tcBorders>
              <w:bottom w:val="single" w:sz="4" w:space="0" w:color="auto"/>
            </w:tcBorders>
            <w:vAlign w:val="center"/>
          </w:tcPr>
          <w:p w14:paraId="4E02FA31" w14:textId="77777777" w:rsidR="00402C53" w:rsidRPr="002C06B2" w:rsidRDefault="00402C53" w:rsidP="00402C53">
            <w:pPr>
              <w:jc w:val="center"/>
              <w:rPr>
                <w:sz w:val="24"/>
                <w:szCs w:val="24"/>
                <w:highlight w:val="yellow"/>
              </w:rPr>
            </w:pPr>
            <w:r w:rsidRPr="000341BF">
              <w:rPr>
                <w:sz w:val="24"/>
                <w:szCs w:val="24"/>
              </w:rPr>
              <w:t>Республика Мордовия</w:t>
            </w:r>
          </w:p>
        </w:tc>
        <w:tc>
          <w:tcPr>
            <w:tcW w:w="510" w:type="dxa"/>
            <w:gridSpan w:val="2"/>
            <w:tcBorders>
              <w:bottom w:val="single" w:sz="4" w:space="0" w:color="auto"/>
            </w:tcBorders>
            <w:shd w:val="clear" w:color="auto" w:fill="auto"/>
            <w:textDirection w:val="btLr"/>
            <w:vAlign w:val="bottom"/>
          </w:tcPr>
          <w:p w14:paraId="6345165D" w14:textId="77777777" w:rsidR="00402C53" w:rsidRPr="00D611AF" w:rsidRDefault="00402C53" w:rsidP="00402C53">
            <w:pPr>
              <w:ind w:left="-108" w:right="-108"/>
              <w:jc w:val="center"/>
              <w:rPr>
                <w:u w:val="single"/>
              </w:rPr>
            </w:pPr>
            <w:r>
              <w:rPr>
                <w:u w:val="single"/>
              </w:rPr>
              <w:t>7,70</w:t>
            </w:r>
          </w:p>
          <w:p w14:paraId="6C77E272" w14:textId="77777777" w:rsidR="00402C53" w:rsidRPr="00D611AF" w:rsidRDefault="00402C53" w:rsidP="00402C53">
            <w:pPr>
              <w:ind w:left="-108" w:right="-108"/>
              <w:jc w:val="center"/>
              <w:rPr>
                <w:lang w:val="en-US"/>
              </w:rPr>
            </w:pPr>
            <w:r>
              <w:t>8,91</w:t>
            </w:r>
          </w:p>
        </w:tc>
        <w:tc>
          <w:tcPr>
            <w:tcW w:w="567" w:type="dxa"/>
            <w:gridSpan w:val="2"/>
            <w:tcBorders>
              <w:bottom w:val="single" w:sz="4" w:space="0" w:color="auto"/>
            </w:tcBorders>
            <w:shd w:val="clear" w:color="auto" w:fill="auto"/>
            <w:textDirection w:val="btLr"/>
            <w:vAlign w:val="bottom"/>
          </w:tcPr>
          <w:p w14:paraId="4E37287F" w14:textId="77777777" w:rsidR="00402C53" w:rsidRPr="00D611AF" w:rsidRDefault="00402C53" w:rsidP="00402C53">
            <w:pPr>
              <w:ind w:left="-108" w:right="-108"/>
              <w:jc w:val="center"/>
              <w:rPr>
                <w:u w:val="single"/>
                <w:lang w:val="en-US"/>
              </w:rPr>
            </w:pPr>
            <w:r>
              <w:rPr>
                <w:u w:val="single"/>
              </w:rPr>
              <w:t>7,78</w:t>
            </w:r>
          </w:p>
          <w:p w14:paraId="35197E5B" w14:textId="77777777" w:rsidR="00402C53" w:rsidRPr="00D611AF" w:rsidRDefault="00402C53" w:rsidP="00402C53">
            <w:pPr>
              <w:ind w:left="-108" w:right="-108"/>
              <w:jc w:val="center"/>
            </w:pPr>
            <w:r>
              <w:t>8,33</w:t>
            </w:r>
          </w:p>
        </w:tc>
        <w:tc>
          <w:tcPr>
            <w:tcW w:w="567" w:type="dxa"/>
            <w:gridSpan w:val="2"/>
            <w:tcBorders>
              <w:bottom w:val="single" w:sz="4" w:space="0" w:color="auto"/>
            </w:tcBorders>
            <w:shd w:val="clear" w:color="auto" w:fill="auto"/>
            <w:textDirection w:val="btLr"/>
            <w:vAlign w:val="bottom"/>
          </w:tcPr>
          <w:p w14:paraId="2E114A51" w14:textId="77777777" w:rsidR="00402C53" w:rsidRPr="00C451B1" w:rsidRDefault="00402C53" w:rsidP="00402C53">
            <w:pPr>
              <w:ind w:left="-108" w:right="-108"/>
              <w:jc w:val="center"/>
              <w:rPr>
                <w:u w:val="single"/>
              </w:rPr>
            </w:pPr>
            <w:r>
              <w:rPr>
                <w:u w:val="single"/>
              </w:rPr>
              <w:t>7,31</w:t>
            </w:r>
          </w:p>
          <w:p w14:paraId="685CD66C" w14:textId="77777777" w:rsidR="00402C53" w:rsidRPr="00D611AF" w:rsidRDefault="00402C53" w:rsidP="00402C53">
            <w:pPr>
              <w:ind w:left="-108" w:right="-108"/>
              <w:jc w:val="center"/>
              <w:rPr>
                <w:lang w:val="en-US"/>
              </w:rPr>
            </w:pPr>
            <w:r>
              <w:t>7,84</w:t>
            </w:r>
          </w:p>
        </w:tc>
        <w:tc>
          <w:tcPr>
            <w:tcW w:w="567" w:type="dxa"/>
            <w:gridSpan w:val="2"/>
            <w:tcBorders>
              <w:bottom w:val="single" w:sz="4" w:space="0" w:color="auto"/>
            </w:tcBorders>
            <w:shd w:val="clear" w:color="auto" w:fill="auto"/>
            <w:textDirection w:val="btLr"/>
            <w:vAlign w:val="bottom"/>
          </w:tcPr>
          <w:p w14:paraId="4C9AD4A3" w14:textId="77777777" w:rsidR="00402C53" w:rsidRPr="00D611AF" w:rsidRDefault="00402C53" w:rsidP="00402C53">
            <w:pPr>
              <w:ind w:left="-108" w:right="-108"/>
              <w:jc w:val="center"/>
              <w:rPr>
                <w:u w:val="single"/>
                <w:lang w:val="en-US"/>
              </w:rPr>
            </w:pPr>
            <w:r>
              <w:rPr>
                <w:u w:val="single"/>
              </w:rPr>
              <w:t>7,52</w:t>
            </w:r>
          </w:p>
          <w:p w14:paraId="6ADC3E2A" w14:textId="77777777" w:rsidR="00402C53" w:rsidRPr="00D611AF" w:rsidRDefault="00402C53" w:rsidP="00402C53">
            <w:pPr>
              <w:ind w:left="-108" w:right="-108"/>
              <w:jc w:val="center"/>
            </w:pPr>
            <w:r>
              <w:t>8,26</w:t>
            </w:r>
          </w:p>
        </w:tc>
        <w:tc>
          <w:tcPr>
            <w:tcW w:w="567" w:type="dxa"/>
            <w:gridSpan w:val="2"/>
            <w:tcBorders>
              <w:bottom w:val="single" w:sz="4" w:space="0" w:color="auto"/>
            </w:tcBorders>
            <w:shd w:val="clear" w:color="auto" w:fill="auto"/>
            <w:textDirection w:val="btLr"/>
            <w:vAlign w:val="bottom"/>
          </w:tcPr>
          <w:p w14:paraId="1E49C001" w14:textId="77777777" w:rsidR="00402C53" w:rsidRPr="00D611AF" w:rsidRDefault="00402C53" w:rsidP="00402C53">
            <w:pPr>
              <w:ind w:left="-108" w:right="-108"/>
              <w:jc w:val="center"/>
              <w:rPr>
                <w:u w:val="single"/>
              </w:rPr>
            </w:pPr>
            <w:r>
              <w:rPr>
                <w:u w:val="single"/>
              </w:rPr>
              <w:t>6,56</w:t>
            </w:r>
          </w:p>
          <w:p w14:paraId="0E57ABD3" w14:textId="77777777" w:rsidR="00402C53" w:rsidRPr="00D611AF" w:rsidRDefault="00402C53" w:rsidP="00402C53">
            <w:pPr>
              <w:ind w:left="-108" w:right="-108"/>
              <w:jc w:val="center"/>
              <w:rPr>
                <w:lang w:val="en-US"/>
              </w:rPr>
            </w:pPr>
            <w:r>
              <w:t>6,88</w:t>
            </w:r>
          </w:p>
        </w:tc>
        <w:tc>
          <w:tcPr>
            <w:tcW w:w="567" w:type="dxa"/>
            <w:gridSpan w:val="2"/>
            <w:tcBorders>
              <w:bottom w:val="single" w:sz="4" w:space="0" w:color="auto"/>
            </w:tcBorders>
            <w:shd w:val="clear" w:color="auto" w:fill="auto"/>
            <w:textDirection w:val="btLr"/>
            <w:vAlign w:val="bottom"/>
          </w:tcPr>
          <w:p w14:paraId="54677FBD" w14:textId="77777777" w:rsidR="00402C53" w:rsidRPr="00D611AF" w:rsidRDefault="00402C53" w:rsidP="00402C53">
            <w:pPr>
              <w:ind w:left="-108" w:right="-108"/>
              <w:jc w:val="center"/>
              <w:rPr>
                <w:u w:val="single"/>
                <w:lang w:val="en-US"/>
              </w:rPr>
            </w:pPr>
            <w:r>
              <w:rPr>
                <w:u w:val="single"/>
              </w:rPr>
              <w:t>6,79</w:t>
            </w:r>
          </w:p>
          <w:p w14:paraId="219C5772" w14:textId="77777777" w:rsidR="00402C53" w:rsidRPr="000341BF" w:rsidRDefault="00402C53" w:rsidP="00402C53">
            <w:pPr>
              <w:ind w:left="-108" w:right="-108"/>
              <w:jc w:val="center"/>
            </w:pPr>
            <w:r>
              <w:t>7,08</w:t>
            </w:r>
          </w:p>
        </w:tc>
        <w:tc>
          <w:tcPr>
            <w:tcW w:w="567" w:type="dxa"/>
            <w:gridSpan w:val="2"/>
            <w:tcBorders>
              <w:bottom w:val="single" w:sz="4" w:space="0" w:color="auto"/>
            </w:tcBorders>
            <w:shd w:val="clear" w:color="auto" w:fill="auto"/>
            <w:textDirection w:val="btLr"/>
            <w:vAlign w:val="bottom"/>
          </w:tcPr>
          <w:p w14:paraId="05D36578" w14:textId="77777777" w:rsidR="00402C53" w:rsidRPr="00D611AF" w:rsidRDefault="00402C53" w:rsidP="00402C53">
            <w:pPr>
              <w:ind w:left="-108" w:right="-108"/>
              <w:jc w:val="center"/>
              <w:rPr>
                <w:u w:val="single"/>
                <w:lang w:val="en-US"/>
              </w:rPr>
            </w:pPr>
            <w:r>
              <w:rPr>
                <w:u w:val="single"/>
              </w:rPr>
              <w:t>6,39</w:t>
            </w:r>
          </w:p>
          <w:p w14:paraId="19E850C9" w14:textId="77777777" w:rsidR="00402C53" w:rsidRPr="00D611AF" w:rsidRDefault="00402C53" w:rsidP="00402C53">
            <w:pPr>
              <w:ind w:left="-108" w:right="-108"/>
              <w:jc w:val="center"/>
            </w:pPr>
            <w:r>
              <w:t>6,63</w:t>
            </w:r>
          </w:p>
        </w:tc>
        <w:tc>
          <w:tcPr>
            <w:tcW w:w="567" w:type="dxa"/>
            <w:gridSpan w:val="2"/>
            <w:tcBorders>
              <w:bottom w:val="single" w:sz="4" w:space="0" w:color="auto"/>
            </w:tcBorders>
            <w:shd w:val="clear" w:color="auto" w:fill="auto"/>
            <w:textDirection w:val="btLr"/>
            <w:vAlign w:val="bottom"/>
          </w:tcPr>
          <w:p w14:paraId="006FFE99" w14:textId="77777777" w:rsidR="00402C53" w:rsidRPr="00D611AF" w:rsidRDefault="00402C53" w:rsidP="00402C53">
            <w:pPr>
              <w:ind w:left="-108" w:right="-108"/>
              <w:jc w:val="center"/>
              <w:rPr>
                <w:u w:val="single"/>
              </w:rPr>
            </w:pPr>
            <w:r>
              <w:rPr>
                <w:u w:val="single"/>
              </w:rPr>
              <w:t>6,66</w:t>
            </w:r>
          </w:p>
          <w:p w14:paraId="6386E34F" w14:textId="77777777" w:rsidR="00402C53" w:rsidRPr="00D611AF" w:rsidRDefault="00402C53" w:rsidP="00402C53">
            <w:pPr>
              <w:ind w:left="-108" w:right="-108"/>
              <w:jc w:val="center"/>
            </w:pPr>
            <w:r>
              <w:t>6,92</w:t>
            </w:r>
          </w:p>
        </w:tc>
        <w:tc>
          <w:tcPr>
            <w:tcW w:w="567" w:type="dxa"/>
            <w:gridSpan w:val="2"/>
            <w:tcBorders>
              <w:bottom w:val="single" w:sz="4" w:space="0" w:color="auto"/>
            </w:tcBorders>
            <w:shd w:val="clear" w:color="auto" w:fill="auto"/>
            <w:textDirection w:val="btLr"/>
            <w:vAlign w:val="bottom"/>
          </w:tcPr>
          <w:p w14:paraId="48CB4297" w14:textId="77777777" w:rsidR="00402C53" w:rsidRPr="00D611AF" w:rsidRDefault="00402C53" w:rsidP="00402C53">
            <w:pPr>
              <w:ind w:left="-108" w:right="-108"/>
              <w:jc w:val="center"/>
              <w:rPr>
                <w:u w:val="single"/>
                <w:lang w:val="en-US"/>
              </w:rPr>
            </w:pPr>
            <w:r>
              <w:rPr>
                <w:u w:val="single"/>
              </w:rPr>
              <w:t>7,07</w:t>
            </w:r>
          </w:p>
          <w:p w14:paraId="38C66795" w14:textId="77777777" w:rsidR="00402C53" w:rsidRPr="00D611AF" w:rsidRDefault="00402C53" w:rsidP="00402C53">
            <w:pPr>
              <w:ind w:left="-108" w:right="-108"/>
              <w:jc w:val="center"/>
              <w:rPr>
                <w:lang w:val="en-US"/>
              </w:rPr>
            </w:pPr>
            <w:r>
              <w:t>7,85</w:t>
            </w:r>
          </w:p>
        </w:tc>
        <w:tc>
          <w:tcPr>
            <w:tcW w:w="567" w:type="dxa"/>
            <w:gridSpan w:val="2"/>
            <w:tcBorders>
              <w:bottom w:val="single" w:sz="4" w:space="0" w:color="auto"/>
            </w:tcBorders>
            <w:shd w:val="clear" w:color="auto" w:fill="auto"/>
            <w:textDirection w:val="btLr"/>
            <w:vAlign w:val="bottom"/>
          </w:tcPr>
          <w:p w14:paraId="2E8098F8" w14:textId="77777777" w:rsidR="00402C53" w:rsidRPr="00D611AF" w:rsidRDefault="00402C53" w:rsidP="00402C53">
            <w:pPr>
              <w:ind w:left="-108" w:right="-108"/>
              <w:jc w:val="center"/>
              <w:rPr>
                <w:u w:val="single"/>
                <w:lang w:val="en-US"/>
              </w:rPr>
            </w:pPr>
            <w:r>
              <w:rPr>
                <w:u w:val="single"/>
              </w:rPr>
              <w:t>7,29</w:t>
            </w:r>
          </w:p>
          <w:p w14:paraId="167933C5" w14:textId="77777777" w:rsidR="00402C53" w:rsidRPr="00D611AF" w:rsidRDefault="00402C53" w:rsidP="00402C53">
            <w:pPr>
              <w:ind w:left="-108" w:right="-108"/>
              <w:jc w:val="center"/>
              <w:rPr>
                <w:lang w:val="en-US"/>
              </w:rPr>
            </w:pPr>
            <w:r>
              <w:t>7,36</w:t>
            </w:r>
          </w:p>
        </w:tc>
        <w:tc>
          <w:tcPr>
            <w:tcW w:w="567" w:type="dxa"/>
            <w:gridSpan w:val="2"/>
            <w:tcBorders>
              <w:bottom w:val="single" w:sz="4" w:space="0" w:color="auto"/>
            </w:tcBorders>
            <w:shd w:val="clear" w:color="auto" w:fill="auto"/>
            <w:textDirection w:val="btLr"/>
            <w:vAlign w:val="bottom"/>
          </w:tcPr>
          <w:p w14:paraId="42C3BF98" w14:textId="77777777" w:rsidR="00402C53" w:rsidRPr="00D611AF" w:rsidRDefault="00402C53" w:rsidP="00402C53">
            <w:pPr>
              <w:ind w:left="-108" w:right="-108"/>
              <w:jc w:val="center"/>
              <w:rPr>
                <w:u w:val="single"/>
                <w:lang w:val="en-US"/>
              </w:rPr>
            </w:pPr>
            <w:r>
              <w:rPr>
                <w:u w:val="single"/>
              </w:rPr>
              <w:t>7,19</w:t>
            </w:r>
          </w:p>
          <w:p w14:paraId="6A99F871" w14:textId="77777777" w:rsidR="00402C53" w:rsidRPr="00D611AF" w:rsidRDefault="00402C53" w:rsidP="00402C53">
            <w:pPr>
              <w:ind w:left="-108" w:right="-108"/>
              <w:jc w:val="center"/>
              <w:rPr>
                <w:lang w:val="en-US"/>
              </w:rPr>
            </w:pPr>
            <w:r>
              <w:t>7,52</w:t>
            </w:r>
          </w:p>
        </w:tc>
        <w:tc>
          <w:tcPr>
            <w:tcW w:w="567" w:type="dxa"/>
            <w:gridSpan w:val="2"/>
            <w:tcBorders>
              <w:bottom w:val="single" w:sz="4" w:space="0" w:color="auto"/>
            </w:tcBorders>
            <w:shd w:val="clear" w:color="auto" w:fill="auto"/>
            <w:textDirection w:val="btLr"/>
            <w:vAlign w:val="bottom"/>
          </w:tcPr>
          <w:p w14:paraId="2FDCF92B" w14:textId="77777777" w:rsidR="00402C53" w:rsidRPr="000341BF" w:rsidRDefault="00402C53" w:rsidP="00402C53">
            <w:pPr>
              <w:ind w:left="-108" w:right="-108"/>
              <w:jc w:val="center"/>
              <w:rPr>
                <w:u w:val="single"/>
              </w:rPr>
            </w:pPr>
            <w:r>
              <w:rPr>
                <w:u w:val="single"/>
              </w:rPr>
              <w:t>7,03</w:t>
            </w:r>
          </w:p>
          <w:p w14:paraId="4B4FB299" w14:textId="77777777" w:rsidR="00402C53" w:rsidRPr="00C451B1" w:rsidRDefault="00402C53" w:rsidP="00402C53">
            <w:pPr>
              <w:ind w:left="-108" w:right="-108"/>
              <w:jc w:val="center"/>
            </w:pPr>
            <w:r>
              <w:t>7,39</w:t>
            </w:r>
          </w:p>
        </w:tc>
        <w:tc>
          <w:tcPr>
            <w:tcW w:w="567" w:type="dxa"/>
            <w:gridSpan w:val="2"/>
            <w:tcBorders>
              <w:bottom w:val="single" w:sz="4" w:space="0" w:color="auto"/>
            </w:tcBorders>
            <w:shd w:val="clear" w:color="auto" w:fill="auto"/>
            <w:textDirection w:val="btLr"/>
            <w:vAlign w:val="bottom"/>
          </w:tcPr>
          <w:p w14:paraId="4B837877" w14:textId="77777777" w:rsidR="00402C53" w:rsidRPr="00D611AF" w:rsidRDefault="00402C53" w:rsidP="00402C53">
            <w:pPr>
              <w:ind w:left="-108" w:right="-108"/>
              <w:jc w:val="center"/>
              <w:rPr>
                <w:u w:val="single"/>
                <w:lang w:val="en-US"/>
              </w:rPr>
            </w:pPr>
            <w:r>
              <w:rPr>
                <w:u w:val="single"/>
              </w:rPr>
              <w:t>7,30</w:t>
            </w:r>
          </w:p>
          <w:p w14:paraId="0DB141C1" w14:textId="77777777" w:rsidR="00402C53" w:rsidRPr="00D611AF" w:rsidRDefault="00402C53" w:rsidP="00402C53">
            <w:pPr>
              <w:ind w:left="-108" w:right="-108"/>
              <w:jc w:val="center"/>
              <w:rPr>
                <w:lang w:val="en-US"/>
              </w:rPr>
            </w:pPr>
            <w:r w:rsidRPr="00D611AF">
              <w:rPr>
                <w:lang w:val="en-US"/>
              </w:rPr>
              <w:t>7</w:t>
            </w:r>
            <w:r w:rsidRPr="00D611AF">
              <w:t>,</w:t>
            </w:r>
            <w:r>
              <w:t>94</w:t>
            </w:r>
          </w:p>
        </w:tc>
        <w:tc>
          <w:tcPr>
            <w:tcW w:w="567" w:type="dxa"/>
            <w:gridSpan w:val="2"/>
            <w:tcBorders>
              <w:bottom w:val="single" w:sz="4" w:space="0" w:color="auto"/>
            </w:tcBorders>
            <w:textDirection w:val="btLr"/>
            <w:vAlign w:val="bottom"/>
          </w:tcPr>
          <w:p w14:paraId="64343864" w14:textId="77777777" w:rsidR="00402C53" w:rsidRPr="00D611AF" w:rsidRDefault="00402C53" w:rsidP="00402C53">
            <w:pPr>
              <w:ind w:left="-108" w:right="-113"/>
              <w:jc w:val="center"/>
              <w:rPr>
                <w:u w:val="single"/>
                <w:lang w:val="en-US"/>
              </w:rPr>
            </w:pPr>
            <w:r w:rsidRPr="00D611AF">
              <w:rPr>
                <w:u w:val="single"/>
                <w:lang w:val="en-US"/>
              </w:rPr>
              <w:t>6</w:t>
            </w:r>
            <w:r>
              <w:rPr>
                <w:u w:val="single"/>
              </w:rPr>
              <w:t>,58</w:t>
            </w:r>
          </w:p>
          <w:p w14:paraId="426445C5" w14:textId="77777777" w:rsidR="00402C53" w:rsidRPr="00D611AF" w:rsidRDefault="00402C53" w:rsidP="00402C53">
            <w:pPr>
              <w:ind w:left="-108" w:right="-113"/>
              <w:jc w:val="center"/>
              <w:rPr>
                <w:lang w:val="en-US"/>
              </w:rPr>
            </w:pPr>
            <w:r w:rsidRPr="00D611AF">
              <w:t>6,</w:t>
            </w:r>
            <w:r>
              <w:t>84</w:t>
            </w:r>
          </w:p>
        </w:tc>
        <w:tc>
          <w:tcPr>
            <w:tcW w:w="567" w:type="dxa"/>
            <w:gridSpan w:val="2"/>
            <w:tcBorders>
              <w:bottom w:val="single" w:sz="4" w:space="0" w:color="auto"/>
            </w:tcBorders>
            <w:textDirection w:val="btLr"/>
            <w:vAlign w:val="bottom"/>
          </w:tcPr>
          <w:p w14:paraId="1BD5708F" w14:textId="77777777" w:rsidR="00402C53" w:rsidRPr="00D611AF" w:rsidRDefault="00402C53" w:rsidP="00402C53">
            <w:pPr>
              <w:ind w:left="-108" w:right="-113"/>
              <w:jc w:val="center"/>
              <w:rPr>
                <w:u w:val="single"/>
                <w:lang w:val="en-US"/>
              </w:rPr>
            </w:pPr>
            <w:r>
              <w:rPr>
                <w:u w:val="single"/>
              </w:rPr>
              <w:t>7,67</w:t>
            </w:r>
          </w:p>
          <w:p w14:paraId="664BD731" w14:textId="77777777" w:rsidR="00402C53" w:rsidRPr="00D611AF" w:rsidRDefault="00402C53" w:rsidP="00402C53">
            <w:pPr>
              <w:ind w:left="-108" w:right="-113"/>
              <w:jc w:val="center"/>
              <w:rPr>
                <w:lang w:val="en-US"/>
              </w:rPr>
            </w:pPr>
            <w:r>
              <w:t>7,99</w:t>
            </w:r>
          </w:p>
        </w:tc>
      </w:tr>
      <w:tr w:rsidR="00402C53" w:rsidRPr="00EB6AB2" w14:paraId="338D0392" w14:textId="77777777" w:rsidTr="005755B0">
        <w:trPr>
          <w:gridAfter w:val="1"/>
          <w:wAfter w:w="6" w:type="dxa"/>
          <w:cantSplit/>
          <w:trHeight w:val="1738"/>
          <w:tblHeader/>
        </w:trPr>
        <w:tc>
          <w:tcPr>
            <w:tcW w:w="2581" w:type="dxa"/>
            <w:gridSpan w:val="2"/>
            <w:vMerge w:val="restart"/>
            <w:textDirection w:val="btLr"/>
            <w:vAlign w:val="center"/>
          </w:tcPr>
          <w:p w14:paraId="5643429F" w14:textId="77777777" w:rsidR="00402C53" w:rsidRPr="00EB6AB2" w:rsidRDefault="00402C53" w:rsidP="00402C53">
            <w:pPr>
              <w:ind w:left="113" w:right="113"/>
              <w:jc w:val="center"/>
              <w:rPr>
                <w:b/>
                <w:sz w:val="28"/>
                <w:szCs w:val="28"/>
              </w:rPr>
            </w:pPr>
            <w:r w:rsidRPr="00EB6AB2">
              <w:rPr>
                <w:b/>
                <w:sz w:val="28"/>
                <w:szCs w:val="28"/>
              </w:rPr>
              <w:t>Объект</w:t>
            </w:r>
          </w:p>
          <w:p w14:paraId="6D5FAE58" w14:textId="77777777" w:rsidR="00402C53" w:rsidRPr="00EB6AB2" w:rsidRDefault="00402C53" w:rsidP="00402C53">
            <w:pPr>
              <w:spacing w:before="85" w:after="85"/>
              <w:ind w:left="113" w:right="113"/>
              <w:jc w:val="center"/>
              <w:rPr>
                <w:b/>
                <w:sz w:val="28"/>
                <w:szCs w:val="28"/>
              </w:rPr>
            </w:pPr>
            <w:r w:rsidRPr="00EB6AB2">
              <w:rPr>
                <w:b/>
                <w:sz w:val="28"/>
                <w:szCs w:val="28"/>
              </w:rPr>
              <w:t>строительства</w:t>
            </w:r>
          </w:p>
        </w:tc>
        <w:tc>
          <w:tcPr>
            <w:tcW w:w="504" w:type="dxa"/>
            <w:shd w:val="clear" w:color="auto" w:fill="auto"/>
            <w:textDirection w:val="btLr"/>
            <w:vAlign w:val="center"/>
          </w:tcPr>
          <w:p w14:paraId="0AB044FB" w14:textId="77777777" w:rsidR="00402C53" w:rsidRPr="00EB6AB2" w:rsidRDefault="00402C53" w:rsidP="00402C53">
            <w:pPr>
              <w:ind w:left="113" w:right="113"/>
              <w:rPr>
                <w:sz w:val="24"/>
                <w:szCs w:val="24"/>
              </w:rPr>
            </w:pPr>
            <w:r w:rsidRPr="00EB6AB2">
              <w:rPr>
                <w:sz w:val="24"/>
                <w:szCs w:val="24"/>
              </w:rPr>
              <w:t>Кирпичные</w:t>
            </w:r>
          </w:p>
        </w:tc>
        <w:tc>
          <w:tcPr>
            <w:tcW w:w="567" w:type="dxa"/>
            <w:gridSpan w:val="2"/>
            <w:shd w:val="clear" w:color="auto" w:fill="auto"/>
            <w:textDirection w:val="btLr"/>
            <w:vAlign w:val="center"/>
          </w:tcPr>
          <w:p w14:paraId="275310F3" w14:textId="77777777" w:rsidR="00402C53" w:rsidRPr="00EB6AB2" w:rsidRDefault="00402C53" w:rsidP="00402C53">
            <w:pPr>
              <w:ind w:left="113" w:right="113"/>
              <w:rPr>
                <w:sz w:val="24"/>
                <w:szCs w:val="24"/>
              </w:rPr>
            </w:pPr>
            <w:r w:rsidRPr="00EB6AB2">
              <w:rPr>
                <w:sz w:val="24"/>
                <w:szCs w:val="24"/>
              </w:rPr>
              <w:t>Панельные</w:t>
            </w:r>
          </w:p>
        </w:tc>
        <w:tc>
          <w:tcPr>
            <w:tcW w:w="567" w:type="dxa"/>
            <w:gridSpan w:val="2"/>
            <w:shd w:val="clear" w:color="auto" w:fill="auto"/>
            <w:textDirection w:val="btLr"/>
            <w:vAlign w:val="center"/>
          </w:tcPr>
          <w:p w14:paraId="38BE03DC" w14:textId="77777777" w:rsidR="00402C53" w:rsidRPr="00EB6AB2" w:rsidRDefault="00402C53" w:rsidP="00402C53">
            <w:pPr>
              <w:ind w:left="113" w:right="113"/>
              <w:rPr>
                <w:sz w:val="24"/>
                <w:szCs w:val="24"/>
              </w:rPr>
            </w:pPr>
            <w:r w:rsidRPr="00EB6AB2">
              <w:rPr>
                <w:sz w:val="24"/>
                <w:szCs w:val="24"/>
              </w:rPr>
              <w:t>Монолитные</w:t>
            </w:r>
          </w:p>
        </w:tc>
        <w:tc>
          <w:tcPr>
            <w:tcW w:w="567" w:type="dxa"/>
            <w:gridSpan w:val="2"/>
            <w:shd w:val="clear" w:color="auto" w:fill="auto"/>
            <w:textDirection w:val="btLr"/>
            <w:vAlign w:val="center"/>
          </w:tcPr>
          <w:p w14:paraId="6CA6D0A2" w14:textId="77777777" w:rsidR="00402C53" w:rsidRPr="00EB6AB2" w:rsidRDefault="00402C53" w:rsidP="00CF5E44">
            <w:pPr>
              <w:ind w:left="113" w:right="113"/>
              <w:rPr>
                <w:sz w:val="22"/>
                <w:szCs w:val="22"/>
              </w:rPr>
            </w:pPr>
            <w:r w:rsidRPr="00EB6AB2">
              <w:rPr>
                <w:sz w:val="24"/>
                <w:szCs w:val="22"/>
              </w:rPr>
              <w:t>П</w:t>
            </w:r>
            <w:r w:rsidRPr="00CF5E44">
              <w:rPr>
                <w:sz w:val="24"/>
                <w:szCs w:val="24"/>
              </w:rPr>
              <w:t>рочие</w:t>
            </w:r>
          </w:p>
        </w:tc>
        <w:tc>
          <w:tcPr>
            <w:tcW w:w="567" w:type="dxa"/>
            <w:gridSpan w:val="2"/>
            <w:vMerge w:val="restart"/>
            <w:shd w:val="clear" w:color="auto" w:fill="auto"/>
            <w:textDirection w:val="btLr"/>
            <w:vAlign w:val="center"/>
          </w:tcPr>
          <w:p w14:paraId="569EBC27" w14:textId="77777777" w:rsidR="00402C53" w:rsidRPr="00EB6AB2" w:rsidRDefault="00402C53" w:rsidP="00402C53">
            <w:pPr>
              <w:ind w:left="113" w:right="113"/>
              <w:rPr>
                <w:sz w:val="24"/>
                <w:szCs w:val="24"/>
              </w:rPr>
            </w:pPr>
            <w:r w:rsidRPr="00EB6AB2">
              <w:rPr>
                <w:sz w:val="24"/>
                <w:szCs w:val="24"/>
              </w:rPr>
              <w:t>Административные здания</w:t>
            </w:r>
          </w:p>
        </w:tc>
        <w:tc>
          <w:tcPr>
            <w:tcW w:w="567" w:type="dxa"/>
            <w:gridSpan w:val="2"/>
            <w:shd w:val="clear" w:color="auto" w:fill="auto"/>
            <w:textDirection w:val="btLr"/>
            <w:vAlign w:val="center"/>
          </w:tcPr>
          <w:p w14:paraId="22A51430" w14:textId="77777777" w:rsidR="00402C53" w:rsidRPr="00EB6AB2" w:rsidRDefault="00402C53" w:rsidP="00402C53">
            <w:pPr>
              <w:ind w:left="113" w:right="113"/>
              <w:rPr>
                <w:sz w:val="24"/>
                <w:szCs w:val="24"/>
              </w:rPr>
            </w:pPr>
            <w:r w:rsidRPr="00EB6AB2">
              <w:rPr>
                <w:sz w:val="24"/>
                <w:szCs w:val="24"/>
              </w:rPr>
              <w:t>Детские сады</w:t>
            </w:r>
          </w:p>
        </w:tc>
        <w:tc>
          <w:tcPr>
            <w:tcW w:w="567" w:type="dxa"/>
            <w:gridSpan w:val="2"/>
            <w:shd w:val="clear" w:color="auto" w:fill="auto"/>
            <w:textDirection w:val="btLr"/>
            <w:vAlign w:val="center"/>
          </w:tcPr>
          <w:p w14:paraId="32043E1E" w14:textId="77777777" w:rsidR="00402C53" w:rsidRPr="00EB6AB2" w:rsidRDefault="00402C53" w:rsidP="00402C53">
            <w:pPr>
              <w:ind w:left="113" w:right="113"/>
              <w:rPr>
                <w:sz w:val="24"/>
                <w:szCs w:val="24"/>
              </w:rPr>
            </w:pPr>
            <w:r w:rsidRPr="00EB6AB2">
              <w:rPr>
                <w:sz w:val="24"/>
                <w:szCs w:val="24"/>
              </w:rPr>
              <w:t>Школы</w:t>
            </w:r>
          </w:p>
        </w:tc>
        <w:tc>
          <w:tcPr>
            <w:tcW w:w="567" w:type="dxa"/>
            <w:gridSpan w:val="2"/>
            <w:shd w:val="clear" w:color="auto" w:fill="auto"/>
            <w:textDirection w:val="btLr"/>
            <w:vAlign w:val="center"/>
          </w:tcPr>
          <w:p w14:paraId="67CFE614" w14:textId="77777777" w:rsidR="00402C53" w:rsidRPr="00EB6AB2" w:rsidRDefault="00402C53" w:rsidP="00402C53">
            <w:pPr>
              <w:ind w:left="113" w:right="113"/>
              <w:rPr>
                <w:sz w:val="24"/>
                <w:szCs w:val="24"/>
              </w:rPr>
            </w:pPr>
            <w:r w:rsidRPr="00EB6AB2">
              <w:rPr>
                <w:sz w:val="24"/>
                <w:szCs w:val="24"/>
              </w:rPr>
              <w:t>Прочие</w:t>
            </w:r>
          </w:p>
        </w:tc>
        <w:tc>
          <w:tcPr>
            <w:tcW w:w="567" w:type="dxa"/>
            <w:gridSpan w:val="2"/>
            <w:shd w:val="clear" w:color="auto" w:fill="auto"/>
            <w:textDirection w:val="btLr"/>
            <w:vAlign w:val="center"/>
          </w:tcPr>
          <w:p w14:paraId="2DBA7DA9" w14:textId="77777777" w:rsidR="00402C53" w:rsidRPr="00EB6AB2" w:rsidRDefault="00402C53" w:rsidP="00402C53">
            <w:pPr>
              <w:ind w:left="113" w:right="113"/>
              <w:rPr>
                <w:sz w:val="24"/>
                <w:szCs w:val="24"/>
              </w:rPr>
            </w:pPr>
            <w:r w:rsidRPr="00EB6AB2">
              <w:rPr>
                <w:sz w:val="24"/>
                <w:szCs w:val="24"/>
              </w:rPr>
              <w:t>Поликлиники</w:t>
            </w:r>
          </w:p>
        </w:tc>
        <w:tc>
          <w:tcPr>
            <w:tcW w:w="567" w:type="dxa"/>
            <w:gridSpan w:val="2"/>
            <w:shd w:val="clear" w:color="auto" w:fill="auto"/>
            <w:textDirection w:val="btLr"/>
            <w:vAlign w:val="center"/>
          </w:tcPr>
          <w:p w14:paraId="6673818D" w14:textId="77777777" w:rsidR="00402C53" w:rsidRPr="00EB6AB2" w:rsidRDefault="00402C53" w:rsidP="00402C53">
            <w:pPr>
              <w:ind w:left="113" w:right="113"/>
              <w:rPr>
                <w:sz w:val="24"/>
                <w:szCs w:val="24"/>
              </w:rPr>
            </w:pPr>
            <w:r w:rsidRPr="00EB6AB2">
              <w:rPr>
                <w:sz w:val="24"/>
                <w:szCs w:val="24"/>
              </w:rPr>
              <w:t>Больницы</w:t>
            </w:r>
          </w:p>
        </w:tc>
        <w:tc>
          <w:tcPr>
            <w:tcW w:w="567" w:type="dxa"/>
            <w:gridSpan w:val="2"/>
            <w:shd w:val="clear" w:color="auto" w:fill="auto"/>
            <w:textDirection w:val="btLr"/>
            <w:vAlign w:val="center"/>
          </w:tcPr>
          <w:p w14:paraId="783DF129" w14:textId="77777777" w:rsidR="00402C53" w:rsidRPr="00EB6AB2" w:rsidRDefault="00402C53" w:rsidP="00402C53">
            <w:pPr>
              <w:ind w:left="113" w:right="113"/>
              <w:rPr>
                <w:sz w:val="24"/>
                <w:szCs w:val="24"/>
              </w:rPr>
            </w:pPr>
            <w:r w:rsidRPr="00EB6AB2">
              <w:rPr>
                <w:sz w:val="24"/>
                <w:szCs w:val="24"/>
              </w:rPr>
              <w:t>Прочие</w:t>
            </w:r>
          </w:p>
        </w:tc>
        <w:tc>
          <w:tcPr>
            <w:tcW w:w="567" w:type="dxa"/>
            <w:gridSpan w:val="2"/>
            <w:vMerge w:val="restart"/>
            <w:shd w:val="clear" w:color="auto" w:fill="auto"/>
            <w:textDirection w:val="btLr"/>
            <w:vAlign w:val="center"/>
          </w:tcPr>
          <w:p w14:paraId="7B59A428" w14:textId="77777777" w:rsidR="00402C53" w:rsidRPr="00EB6AB2" w:rsidRDefault="00402C53" w:rsidP="00402C53">
            <w:pPr>
              <w:ind w:left="5" w:right="-77" w:firstLine="108"/>
              <w:rPr>
                <w:sz w:val="24"/>
                <w:szCs w:val="24"/>
              </w:rPr>
            </w:pPr>
            <w:r w:rsidRPr="00EB6AB2">
              <w:rPr>
                <w:sz w:val="24"/>
                <w:szCs w:val="24"/>
              </w:rPr>
              <w:t>Объекты спортивного назначения</w:t>
            </w:r>
          </w:p>
        </w:tc>
        <w:tc>
          <w:tcPr>
            <w:tcW w:w="567" w:type="dxa"/>
            <w:gridSpan w:val="2"/>
            <w:vMerge w:val="restart"/>
            <w:shd w:val="clear" w:color="auto" w:fill="auto"/>
            <w:textDirection w:val="btLr"/>
            <w:vAlign w:val="center"/>
          </w:tcPr>
          <w:p w14:paraId="38FB92E2" w14:textId="77777777" w:rsidR="00402C53" w:rsidRPr="00EB6AB2" w:rsidRDefault="00402C53" w:rsidP="00402C53">
            <w:pPr>
              <w:ind w:left="113" w:right="113"/>
              <w:rPr>
                <w:sz w:val="24"/>
                <w:szCs w:val="24"/>
              </w:rPr>
            </w:pPr>
            <w:r w:rsidRPr="00EB6AB2">
              <w:rPr>
                <w:sz w:val="24"/>
                <w:szCs w:val="24"/>
              </w:rPr>
              <w:t>Объекты культуры</w:t>
            </w:r>
          </w:p>
        </w:tc>
        <w:tc>
          <w:tcPr>
            <w:tcW w:w="567" w:type="dxa"/>
            <w:gridSpan w:val="2"/>
            <w:vMerge w:val="restart"/>
            <w:textDirection w:val="btLr"/>
            <w:vAlign w:val="center"/>
          </w:tcPr>
          <w:p w14:paraId="263EC7C9" w14:textId="77777777" w:rsidR="00402C53" w:rsidRPr="00EB6AB2" w:rsidRDefault="00402C53" w:rsidP="00402C53">
            <w:pPr>
              <w:ind w:left="113" w:right="113"/>
              <w:rPr>
                <w:sz w:val="24"/>
                <w:szCs w:val="24"/>
              </w:rPr>
            </w:pPr>
            <w:r w:rsidRPr="00EB6AB2">
              <w:rPr>
                <w:sz w:val="24"/>
                <w:szCs w:val="24"/>
              </w:rPr>
              <w:t>Котельные</w:t>
            </w:r>
          </w:p>
        </w:tc>
        <w:tc>
          <w:tcPr>
            <w:tcW w:w="567" w:type="dxa"/>
            <w:gridSpan w:val="2"/>
            <w:vMerge w:val="restart"/>
            <w:textDirection w:val="btLr"/>
            <w:vAlign w:val="center"/>
          </w:tcPr>
          <w:p w14:paraId="51834222" w14:textId="77777777" w:rsidR="00402C53" w:rsidRPr="00EB6AB2" w:rsidRDefault="00402C53" w:rsidP="00402C53">
            <w:pPr>
              <w:ind w:left="113" w:right="113"/>
              <w:rPr>
                <w:sz w:val="24"/>
                <w:szCs w:val="24"/>
              </w:rPr>
            </w:pPr>
            <w:r w:rsidRPr="00EB6AB2">
              <w:rPr>
                <w:sz w:val="24"/>
                <w:szCs w:val="24"/>
              </w:rPr>
              <w:t>Очистные сооружения</w:t>
            </w:r>
          </w:p>
        </w:tc>
      </w:tr>
      <w:tr w:rsidR="00402C53" w:rsidRPr="00EB6AB2" w14:paraId="28400F91" w14:textId="77777777" w:rsidTr="00402C53">
        <w:trPr>
          <w:gridAfter w:val="1"/>
          <w:wAfter w:w="6" w:type="dxa"/>
          <w:cantSplit/>
          <w:trHeight w:val="2832"/>
          <w:tblHeader/>
        </w:trPr>
        <w:tc>
          <w:tcPr>
            <w:tcW w:w="2581" w:type="dxa"/>
            <w:gridSpan w:val="2"/>
            <w:vMerge/>
            <w:textDirection w:val="btLr"/>
          </w:tcPr>
          <w:p w14:paraId="43CEBD1F" w14:textId="77777777" w:rsidR="00402C53" w:rsidRPr="00EB6AB2" w:rsidRDefault="00402C53" w:rsidP="00402C53">
            <w:pPr>
              <w:ind w:left="113" w:right="113"/>
              <w:jc w:val="center"/>
              <w:rPr>
                <w:b/>
                <w:sz w:val="28"/>
                <w:szCs w:val="28"/>
              </w:rPr>
            </w:pPr>
          </w:p>
        </w:tc>
        <w:tc>
          <w:tcPr>
            <w:tcW w:w="2205" w:type="dxa"/>
            <w:gridSpan w:val="7"/>
            <w:shd w:val="clear" w:color="auto" w:fill="auto"/>
            <w:textDirection w:val="btLr"/>
            <w:vAlign w:val="center"/>
          </w:tcPr>
          <w:p w14:paraId="6D3A3A3B" w14:textId="77777777" w:rsidR="00402C53" w:rsidRPr="00EB6AB2" w:rsidRDefault="00402C53" w:rsidP="00402C53">
            <w:pPr>
              <w:ind w:left="113" w:right="113"/>
              <w:rPr>
                <w:b/>
                <w:sz w:val="24"/>
                <w:szCs w:val="24"/>
              </w:rPr>
            </w:pPr>
            <w:r w:rsidRPr="00EB6AB2">
              <w:rPr>
                <w:sz w:val="24"/>
                <w:szCs w:val="24"/>
              </w:rPr>
              <w:t>Многоквартирные жилые дома</w:t>
            </w:r>
          </w:p>
        </w:tc>
        <w:tc>
          <w:tcPr>
            <w:tcW w:w="567" w:type="dxa"/>
            <w:gridSpan w:val="2"/>
            <w:vMerge/>
            <w:shd w:val="clear" w:color="auto" w:fill="auto"/>
            <w:textDirection w:val="btLr"/>
            <w:vAlign w:val="center"/>
          </w:tcPr>
          <w:p w14:paraId="6DD8DFD1" w14:textId="77777777" w:rsidR="00402C53" w:rsidRPr="00EB6AB2" w:rsidRDefault="00402C53" w:rsidP="00402C53">
            <w:pPr>
              <w:ind w:left="113" w:right="113"/>
              <w:rPr>
                <w:b/>
                <w:sz w:val="24"/>
                <w:szCs w:val="24"/>
              </w:rPr>
            </w:pPr>
          </w:p>
        </w:tc>
        <w:tc>
          <w:tcPr>
            <w:tcW w:w="1701" w:type="dxa"/>
            <w:gridSpan w:val="6"/>
            <w:shd w:val="clear" w:color="auto" w:fill="auto"/>
            <w:textDirection w:val="btLr"/>
            <w:vAlign w:val="center"/>
          </w:tcPr>
          <w:p w14:paraId="340F54D4" w14:textId="77777777" w:rsidR="00402C53" w:rsidRPr="00EB6AB2" w:rsidRDefault="00402C53" w:rsidP="00402C53">
            <w:pPr>
              <w:ind w:left="113" w:right="113"/>
              <w:rPr>
                <w:sz w:val="24"/>
                <w:szCs w:val="24"/>
              </w:rPr>
            </w:pPr>
            <w:r w:rsidRPr="00EB6AB2">
              <w:rPr>
                <w:sz w:val="24"/>
                <w:szCs w:val="24"/>
              </w:rPr>
              <w:t>Объекты</w:t>
            </w:r>
          </w:p>
          <w:p w14:paraId="4B362541" w14:textId="77777777" w:rsidR="00402C53" w:rsidRPr="00EB6AB2" w:rsidRDefault="00402C53" w:rsidP="00402C53">
            <w:pPr>
              <w:ind w:left="113" w:right="113"/>
              <w:rPr>
                <w:b/>
                <w:sz w:val="24"/>
                <w:szCs w:val="24"/>
              </w:rPr>
            </w:pPr>
            <w:r w:rsidRPr="00EB6AB2">
              <w:rPr>
                <w:sz w:val="24"/>
                <w:szCs w:val="24"/>
              </w:rPr>
              <w:t>образования</w:t>
            </w:r>
          </w:p>
        </w:tc>
        <w:tc>
          <w:tcPr>
            <w:tcW w:w="1701" w:type="dxa"/>
            <w:gridSpan w:val="6"/>
            <w:shd w:val="clear" w:color="auto" w:fill="auto"/>
            <w:textDirection w:val="btLr"/>
            <w:vAlign w:val="center"/>
          </w:tcPr>
          <w:p w14:paraId="773FF917" w14:textId="77777777" w:rsidR="00402C53" w:rsidRPr="00EB6AB2" w:rsidRDefault="00402C53" w:rsidP="00402C53">
            <w:pPr>
              <w:ind w:left="113" w:right="113"/>
              <w:rPr>
                <w:sz w:val="24"/>
                <w:szCs w:val="24"/>
              </w:rPr>
            </w:pPr>
            <w:r w:rsidRPr="00EB6AB2">
              <w:rPr>
                <w:sz w:val="24"/>
                <w:szCs w:val="24"/>
              </w:rPr>
              <w:t xml:space="preserve">Объекты </w:t>
            </w:r>
          </w:p>
          <w:p w14:paraId="6C43D652" w14:textId="77777777" w:rsidR="00402C53" w:rsidRPr="00EB6AB2" w:rsidRDefault="00402C53" w:rsidP="00402C53">
            <w:pPr>
              <w:ind w:left="113" w:right="113"/>
              <w:rPr>
                <w:b/>
                <w:sz w:val="24"/>
                <w:szCs w:val="24"/>
              </w:rPr>
            </w:pPr>
            <w:r w:rsidRPr="00EB6AB2">
              <w:rPr>
                <w:sz w:val="24"/>
                <w:szCs w:val="24"/>
              </w:rPr>
              <w:t>здравоохранения</w:t>
            </w:r>
          </w:p>
        </w:tc>
        <w:tc>
          <w:tcPr>
            <w:tcW w:w="567" w:type="dxa"/>
            <w:gridSpan w:val="2"/>
            <w:vMerge/>
            <w:shd w:val="clear" w:color="auto" w:fill="auto"/>
            <w:textDirection w:val="btLr"/>
            <w:vAlign w:val="center"/>
          </w:tcPr>
          <w:p w14:paraId="01820872" w14:textId="77777777" w:rsidR="00402C53" w:rsidRPr="00EB6AB2" w:rsidRDefault="00402C53" w:rsidP="00402C53">
            <w:pPr>
              <w:ind w:left="113" w:right="113"/>
              <w:rPr>
                <w:b/>
                <w:sz w:val="24"/>
                <w:szCs w:val="24"/>
              </w:rPr>
            </w:pPr>
          </w:p>
        </w:tc>
        <w:tc>
          <w:tcPr>
            <w:tcW w:w="567" w:type="dxa"/>
            <w:gridSpan w:val="2"/>
            <w:vMerge/>
            <w:shd w:val="clear" w:color="auto" w:fill="auto"/>
            <w:textDirection w:val="btLr"/>
            <w:vAlign w:val="center"/>
          </w:tcPr>
          <w:p w14:paraId="748AAC3E" w14:textId="77777777" w:rsidR="00402C53" w:rsidRPr="00EB6AB2" w:rsidRDefault="00402C53" w:rsidP="00402C53">
            <w:pPr>
              <w:ind w:left="113" w:right="113"/>
              <w:rPr>
                <w:b/>
                <w:sz w:val="24"/>
                <w:szCs w:val="24"/>
              </w:rPr>
            </w:pPr>
          </w:p>
        </w:tc>
        <w:tc>
          <w:tcPr>
            <w:tcW w:w="567" w:type="dxa"/>
            <w:gridSpan w:val="2"/>
            <w:vMerge/>
            <w:textDirection w:val="btLr"/>
            <w:vAlign w:val="center"/>
          </w:tcPr>
          <w:p w14:paraId="06FEB486" w14:textId="77777777" w:rsidR="00402C53" w:rsidRPr="00EB6AB2" w:rsidRDefault="00402C53" w:rsidP="00402C53">
            <w:pPr>
              <w:ind w:left="113" w:right="113"/>
              <w:rPr>
                <w:b/>
                <w:sz w:val="24"/>
                <w:szCs w:val="24"/>
              </w:rPr>
            </w:pPr>
          </w:p>
        </w:tc>
        <w:tc>
          <w:tcPr>
            <w:tcW w:w="567" w:type="dxa"/>
            <w:gridSpan w:val="2"/>
            <w:vMerge/>
            <w:textDirection w:val="btLr"/>
          </w:tcPr>
          <w:p w14:paraId="74602A34" w14:textId="77777777" w:rsidR="00402C53" w:rsidRPr="00EB6AB2" w:rsidRDefault="00402C53" w:rsidP="00402C53">
            <w:pPr>
              <w:ind w:left="113" w:right="113"/>
              <w:rPr>
                <w:sz w:val="24"/>
                <w:szCs w:val="24"/>
              </w:rPr>
            </w:pPr>
          </w:p>
        </w:tc>
      </w:tr>
    </w:tbl>
    <w:p w14:paraId="75BCFB2D" w14:textId="77777777" w:rsidR="005755B0" w:rsidRDefault="005755B0" w:rsidP="001E7441">
      <w:pPr>
        <w:ind w:right="-426"/>
      </w:pPr>
    </w:p>
    <w:tbl>
      <w:tblPr>
        <w:tblpPr w:leftFromText="180" w:rightFromText="180" w:vertAnchor="text" w:horzAnchor="margin" w:tblpXSpec="center" w:tblpY="39"/>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
        <w:gridCol w:w="1687"/>
        <w:gridCol w:w="566"/>
        <w:gridCol w:w="567"/>
        <w:gridCol w:w="567"/>
        <w:gridCol w:w="569"/>
        <w:gridCol w:w="567"/>
        <w:gridCol w:w="567"/>
        <w:gridCol w:w="567"/>
        <w:gridCol w:w="569"/>
        <w:gridCol w:w="567"/>
        <w:gridCol w:w="567"/>
        <w:gridCol w:w="567"/>
        <w:gridCol w:w="444"/>
        <w:gridCol w:w="425"/>
        <w:gridCol w:w="567"/>
        <w:gridCol w:w="567"/>
        <w:gridCol w:w="567"/>
      </w:tblGrid>
      <w:tr w:rsidR="00302E8F" w:rsidRPr="009A0EEF" w14:paraId="47A7FAA6" w14:textId="77777777" w:rsidTr="00302E8F">
        <w:trPr>
          <w:cantSplit/>
          <w:trHeight w:val="1134"/>
        </w:trPr>
        <w:tc>
          <w:tcPr>
            <w:tcW w:w="384" w:type="dxa"/>
            <w:vMerge w:val="restart"/>
            <w:textDirection w:val="btLr"/>
            <w:vAlign w:val="bottom"/>
          </w:tcPr>
          <w:p w14:paraId="47A13BD0" w14:textId="532CC3EC" w:rsidR="00402C53" w:rsidRPr="00EB6AB2" w:rsidRDefault="00402C53" w:rsidP="00402C53">
            <w:pPr>
              <w:jc w:val="center"/>
              <w:rPr>
                <w:b/>
                <w:sz w:val="28"/>
                <w:szCs w:val="28"/>
              </w:rPr>
            </w:pPr>
            <w:r w:rsidRPr="00F650C2">
              <w:rPr>
                <w:b/>
                <w:sz w:val="28"/>
                <w:szCs w:val="28"/>
              </w:rPr>
              <w:br w:type="page"/>
              <w:t>Индексы к ФЕР-2001/ТЕР-2001 по объектам строительства</w:t>
            </w:r>
          </w:p>
        </w:tc>
        <w:tc>
          <w:tcPr>
            <w:tcW w:w="1687" w:type="dxa"/>
            <w:vAlign w:val="center"/>
          </w:tcPr>
          <w:p w14:paraId="0F8088DC" w14:textId="77777777" w:rsidR="00402C53" w:rsidRPr="001A5001" w:rsidRDefault="00402C53" w:rsidP="00402C53">
            <w:pPr>
              <w:ind w:left="-108" w:right="-108"/>
              <w:jc w:val="center"/>
              <w:rPr>
                <w:sz w:val="24"/>
                <w:szCs w:val="24"/>
              </w:rPr>
            </w:pPr>
            <w:r w:rsidRPr="001A5001">
              <w:rPr>
                <w:sz w:val="24"/>
                <w:szCs w:val="24"/>
              </w:rPr>
              <w:t>Саратовская</w:t>
            </w:r>
          </w:p>
          <w:p w14:paraId="510F21C8" w14:textId="77777777" w:rsidR="00402C53" w:rsidRPr="002C06B2" w:rsidRDefault="00402C53" w:rsidP="00402C53">
            <w:pPr>
              <w:ind w:left="-108" w:right="-108"/>
              <w:jc w:val="center"/>
              <w:rPr>
                <w:sz w:val="24"/>
                <w:szCs w:val="24"/>
                <w:highlight w:val="yellow"/>
              </w:rPr>
            </w:pPr>
            <w:r w:rsidRPr="001A5001">
              <w:rPr>
                <w:sz w:val="24"/>
                <w:szCs w:val="24"/>
              </w:rPr>
              <w:t>область</w:t>
            </w:r>
          </w:p>
        </w:tc>
        <w:tc>
          <w:tcPr>
            <w:tcW w:w="566" w:type="dxa"/>
            <w:textDirection w:val="btLr"/>
            <w:vAlign w:val="center"/>
          </w:tcPr>
          <w:p w14:paraId="4C8FE8E5" w14:textId="77777777" w:rsidR="00402C53" w:rsidRDefault="00402C53" w:rsidP="00402C53">
            <w:pPr>
              <w:ind w:left="-57" w:right="-57"/>
              <w:jc w:val="center"/>
              <w:rPr>
                <w:u w:val="single"/>
              </w:rPr>
            </w:pPr>
            <w:r w:rsidRPr="009A0EEF">
              <w:rPr>
                <w:u w:val="single"/>
              </w:rPr>
              <w:t>6,</w:t>
            </w:r>
            <w:r>
              <w:rPr>
                <w:u w:val="single"/>
              </w:rPr>
              <w:t>89</w:t>
            </w:r>
          </w:p>
          <w:p w14:paraId="47E680F8" w14:textId="77777777" w:rsidR="00402C53" w:rsidRPr="009A0EEF" w:rsidRDefault="00402C53" w:rsidP="00402C53">
            <w:pPr>
              <w:ind w:left="-57" w:right="-57"/>
              <w:jc w:val="center"/>
            </w:pPr>
            <w:r w:rsidRPr="009A0EEF">
              <w:t>-</w:t>
            </w:r>
          </w:p>
        </w:tc>
        <w:tc>
          <w:tcPr>
            <w:tcW w:w="567" w:type="dxa"/>
            <w:textDirection w:val="btLr"/>
            <w:vAlign w:val="center"/>
          </w:tcPr>
          <w:p w14:paraId="70EE7385" w14:textId="77777777" w:rsidR="00402C53" w:rsidRPr="009A0EEF" w:rsidRDefault="00402C53" w:rsidP="00402C53">
            <w:pPr>
              <w:ind w:left="-57" w:right="-57"/>
              <w:jc w:val="center"/>
              <w:rPr>
                <w:u w:val="single"/>
              </w:rPr>
            </w:pPr>
            <w:r>
              <w:rPr>
                <w:u w:val="single"/>
              </w:rPr>
              <w:t>5,86</w:t>
            </w:r>
          </w:p>
          <w:p w14:paraId="06D2B5D2" w14:textId="77777777" w:rsidR="00402C53" w:rsidRPr="009A0EEF" w:rsidRDefault="00402C53" w:rsidP="00402C53">
            <w:pPr>
              <w:ind w:left="-57" w:right="-57"/>
              <w:jc w:val="center"/>
            </w:pPr>
            <w:r w:rsidRPr="009A0EEF">
              <w:t>-</w:t>
            </w:r>
          </w:p>
        </w:tc>
        <w:tc>
          <w:tcPr>
            <w:tcW w:w="567" w:type="dxa"/>
            <w:textDirection w:val="btLr"/>
            <w:vAlign w:val="center"/>
          </w:tcPr>
          <w:p w14:paraId="5C96008B" w14:textId="77777777" w:rsidR="00402C53" w:rsidRPr="009A0EEF" w:rsidRDefault="00402C53" w:rsidP="00402C53">
            <w:pPr>
              <w:ind w:left="-57" w:right="-57"/>
              <w:jc w:val="center"/>
              <w:rPr>
                <w:u w:val="single"/>
              </w:rPr>
            </w:pPr>
            <w:r>
              <w:rPr>
                <w:u w:val="single"/>
              </w:rPr>
              <w:t>8,89</w:t>
            </w:r>
          </w:p>
          <w:p w14:paraId="019FCABD" w14:textId="77777777" w:rsidR="00402C53" w:rsidRPr="009A0EEF" w:rsidRDefault="00402C53" w:rsidP="00402C53">
            <w:pPr>
              <w:ind w:left="-57" w:right="-57"/>
              <w:jc w:val="center"/>
            </w:pPr>
            <w:r w:rsidRPr="009A0EEF">
              <w:t>-</w:t>
            </w:r>
          </w:p>
        </w:tc>
        <w:tc>
          <w:tcPr>
            <w:tcW w:w="569" w:type="dxa"/>
            <w:textDirection w:val="btLr"/>
            <w:vAlign w:val="center"/>
          </w:tcPr>
          <w:p w14:paraId="6A3159E6" w14:textId="77777777" w:rsidR="00402C53" w:rsidRPr="009A0EEF" w:rsidRDefault="00402C53" w:rsidP="00402C53">
            <w:pPr>
              <w:ind w:left="-57" w:right="-57"/>
              <w:jc w:val="center"/>
              <w:rPr>
                <w:u w:val="single"/>
              </w:rPr>
            </w:pPr>
            <w:r>
              <w:rPr>
                <w:u w:val="single"/>
              </w:rPr>
              <w:t>7,56</w:t>
            </w:r>
          </w:p>
          <w:p w14:paraId="0252B0F7" w14:textId="77777777" w:rsidR="00402C53" w:rsidRPr="009A0EEF" w:rsidRDefault="00402C53" w:rsidP="00402C53">
            <w:pPr>
              <w:ind w:left="-57" w:right="-57"/>
              <w:jc w:val="center"/>
            </w:pPr>
            <w:r w:rsidRPr="009A0EEF">
              <w:t>-</w:t>
            </w:r>
          </w:p>
        </w:tc>
        <w:tc>
          <w:tcPr>
            <w:tcW w:w="567" w:type="dxa"/>
            <w:textDirection w:val="btLr"/>
            <w:vAlign w:val="center"/>
          </w:tcPr>
          <w:p w14:paraId="395B9B98" w14:textId="77777777" w:rsidR="00402C53" w:rsidRPr="009A0EEF" w:rsidRDefault="00402C53" w:rsidP="00402C53">
            <w:pPr>
              <w:ind w:left="-57" w:right="-57"/>
              <w:jc w:val="center"/>
              <w:rPr>
                <w:u w:val="single"/>
              </w:rPr>
            </w:pPr>
            <w:r>
              <w:rPr>
                <w:u w:val="single"/>
              </w:rPr>
              <w:t>6,00</w:t>
            </w:r>
          </w:p>
          <w:p w14:paraId="0A6CE1FA" w14:textId="77777777" w:rsidR="00402C53" w:rsidRPr="009A0EEF" w:rsidRDefault="00402C53" w:rsidP="00402C53">
            <w:pPr>
              <w:ind w:left="-57" w:right="-57"/>
              <w:jc w:val="center"/>
            </w:pPr>
            <w:r w:rsidRPr="009A0EEF">
              <w:t>-</w:t>
            </w:r>
          </w:p>
        </w:tc>
        <w:tc>
          <w:tcPr>
            <w:tcW w:w="567" w:type="dxa"/>
            <w:textDirection w:val="btLr"/>
            <w:vAlign w:val="center"/>
          </w:tcPr>
          <w:p w14:paraId="0E25F071" w14:textId="77777777" w:rsidR="00402C53" w:rsidRPr="009A0EEF" w:rsidRDefault="00402C53" w:rsidP="00402C53">
            <w:pPr>
              <w:ind w:left="-57" w:right="-57"/>
              <w:jc w:val="center"/>
              <w:rPr>
                <w:u w:val="single"/>
              </w:rPr>
            </w:pPr>
            <w:r>
              <w:rPr>
                <w:u w:val="single"/>
              </w:rPr>
              <w:t>5,76</w:t>
            </w:r>
          </w:p>
          <w:p w14:paraId="6085D080" w14:textId="77777777" w:rsidR="00402C53" w:rsidRPr="009A0EEF" w:rsidRDefault="00402C53" w:rsidP="00402C53">
            <w:pPr>
              <w:ind w:left="-57" w:right="-57"/>
              <w:jc w:val="center"/>
            </w:pPr>
            <w:r w:rsidRPr="009A0EEF">
              <w:t>-</w:t>
            </w:r>
          </w:p>
        </w:tc>
        <w:tc>
          <w:tcPr>
            <w:tcW w:w="567" w:type="dxa"/>
            <w:textDirection w:val="btLr"/>
            <w:vAlign w:val="center"/>
          </w:tcPr>
          <w:p w14:paraId="089CBA36" w14:textId="77777777" w:rsidR="00402C53" w:rsidRPr="009A0EEF" w:rsidRDefault="00402C53" w:rsidP="00402C53">
            <w:pPr>
              <w:ind w:left="-57" w:right="-57"/>
              <w:jc w:val="center"/>
              <w:rPr>
                <w:u w:val="single"/>
              </w:rPr>
            </w:pPr>
            <w:r>
              <w:rPr>
                <w:u w:val="single"/>
              </w:rPr>
              <w:t>5,18</w:t>
            </w:r>
          </w:p>
          <w:p w14:paraId="7FA058D2" w14:textId="77777777" w:rsidR="00402C53" w:rsidRPr="009A0EEF" w:rsidRDefault="00402C53" w:rsidP="00402C53">
            <w:pPr>
              <w:ind w:left="-57" w:right="-57"/>
              <w:jc w:val="center"/>
            </w:pPr>
            <w:r w:rsidRPr="009A0EEF">
              <w:t>-</w:t>
            </w:r>
          </w:p>
        </w:tc>
        <w:tc>
          <w:tcPr>
            <w:tcW w:w="569" w:type="dxa"/>
            <w:textDirection w:val="btLr"/>
            <w:vAlign w:val="center"/>
          </w:tcPr>
          <w:p w14:paraId="457C5AC3" w14:textId="77777777" w:rsidR="00402C53" w:rsidRPr="009A0EEF" w:rsidRDefault="00402C53" w:rsidP="00402C53">
            <w:pPr>
              <w:ind w:left="-57" w:right="-57"/>
              <w:jc w:val="center"/>
              <w:rPr>
                <w:u w:val="single"/>
              </w:rPr>
            </w:pPr>
            <w:r>
              <w:rPr>
                <w:u w:val="single"/>
              </w:rPr>
              <w:t>5,03</w:t>
            </w:r>
          </w:p>
          <w:p w14:paraId="4EB2C906" w14:textId="77777777" w:rsidR="00402C53" w:rsidRPr="009A0EEF" w:rsidRDefault="00402C53" w:rsidP="00402C53">
            <w:pPr>
              <w:ind w:left="-57" w:right="-57"/>
              <w:jc w:val="center"/>
            </w:pPr>
            <w:r w:rsidRPr="009A0EEF">
              <w:t>-</w:t>
            </w:r>
          </w:p>
        </w:tc>
        <w:tc>
          <w:tcPr>
            <w:tcW w:w="567" w:type="dxa"/>
            <w:textDirection w:val="btLr"/>
            <w:vAlign w:val="center"/>
          </w:tcPr>
          <w:p w14:paraId="3BD6D162" w14:textId="77777777" w:rsidR="00402C53" w:rsidRPr="009A0EEF" w:rsidRDefault="00402C53" w:rsidP="00402C53">
            <w:pPr>
              <w:ind w:left="-57" w:right="-57"/>
              <w:jc w:val="center"/>
              <w:rPr>
                <w:u w:val="single"/>
              </w:rPr>
            </w:pPr>
            <w:r>
              <w:rPr>
                <w:u w:val="single"/>
              </w:rPr>
              <w:t>9,15</w:t>
            </w:r>
          </w:p>
          <w:p w14:paraId="3B2B6D26" w14:textId="77777777" w:rsidR="00402C53" w:rsidRPr="009A0EEF" w:rsidRDefault="00402C53" w:rsidP="00402C53">
            <w:pPr>
              <w:ind w:left="-57" w:right="-57"/>
              <w:jc w:val="center"/>
            </w:pPr>
            <w:r w:rsidRPr="009A0EEF">
              <w:t>-</w:t>
            </w:r>
          </w:p>
        </w:tc>
        <w:tc>
          <w:tcPr>
            <w:tcW w:w="567" w:type="dxa"/>
            <w:textDirection w:val="btLr"/>
            <w:vAlign w:val="center"/>
          </w:tcPr>
          <w:p w14:paraId="0C072EC3" w14:textId="77777777" w:rsidR="00402C53" w:rsidRPr="009A0EEF" w:rsidRDefault="00402C53" w:rsidP="00402C53">
            <w:pPr>
              <w:ind w:left="-57" w:right="-57"/>
              <w:jc w:val="center"/>
              <w:rPr>
                <w:u w:val="single"/>
              </w:rPr>
            </w:pPr>
            <w:r>
              <w:rPr>
                <w:u w:val="single"/>
              </w:rPr>
              <w:t>7,57</w:t>
            </w:r>
          </w:p>
          <w:p w14:paraId="0A99AE28" w14:textId="77777777" w:rsidR="00402C53" w:rsidRPr="009A0EEF" w:rsidRDefault="00402C53" w:rsidP="00402C53">
            <w:pPr>
              <w:ind w:left="-57" w:right="-57"/>
              <w:jc w:val="center"/>
            </w:pPr>
            <w:r w:rsidRPr="009A0EEF">
              <w:t>-</w:t>
            </w:r>
          </w:p>
        </w:tc>
        <w:tc>
          <w:tcPr>
            <w:tcW w:w="567" w:type="dxa"/>
            <w:textDirection w:val="btLr"/>
            <w:vAlign w:val="center"/>
          </w:tcPr>
          <w:p w14:paraId="44BAFAAA" w14:textId="77777777" w:rsidR="00402C53" w:rsidRPr="009A0EEF" w:rsidRDefault="00402C53" w:rsidP="00402C53">
            <w:pPr>
              <w:ind w:left="-57" w:right="-57"/>
              <w:jc w:val="center"/>
              <w:rPr>
                <w:u w:val="single"/>
              </w:rPr>
            </w:pPr>
            <w:r>
              <w:rPr>
                <w:u w:val="single"/>
              </w:rPr>
              <w:t>15,29</w:t>
            </w:r>
          </w:p>
          <w:p w14:paraId="542F2632" w14:textId="77777777" w:rsidR="00402C53" w:rsidRPr="009A0EEF" w:rsidRDefault="00402C53" w:rsidP="00402C53">
            <w:pPr>
              <w:ind w:left="-57" w:right="-57"/>
              <w:jc w:val="center"/>
            </w:pPr>
            <w:r w:rsidRPr="009A0EEF">
              <w:t>-</w:t>
            </w:r>
          </w:p>
        </w:tc>
        <w:tc>
          <w:tcPr>
            <w:tcW w:w="444" w:type="dxa"/>
            <w:textDirection w:val="btLr"/>
            <w:vAlign w:val="center"/>
          </w:tcPr>
          <w:p w14:paraId="2FD92F38" w14:textId="77777777" w:rsidR="00402C53" w:rsidRPr="009A0EEF" w:rsidRDefault="00402C53" w:rsidP="00402C53">
            <w:pPr>
              <w:ind w:left="-57" w:right="-57"/>
              <w:jc w:val="center"/>
            </w:pPr>
            <w:r>
              <w:t>5,65</w:t>
            </w:r>
          </w:p>
        </w:tc>
        <w:tc>
          <w:tcPr>
            <w:tcW w:w="425" w:type="dxa"/>
            <w:textDirection w:val="btLr"/>
            <w:vAlign w:val="center"/>
          </w:tcPr>
          <w:p w14:paraId="39F55621" w14:textId="77777777" w:rsidR="00402C53" w:rsidRPr="009A0EEF" w:rsidRDefault="00402C53" w:rsidP="00402C53">
            <w:pPr>
              <w:ind w:left="-57" w:right="-57"/>
              <w:jc w:val="center"/>
            </w:pPr>
            <w:r>
              <w:t>8,05</w:t>
            </w:r>
          </w:p>
        </w:tc>
        <w:tc>
          <w:tcPr>
            <w:tcW w:w="567" w:type="dxa"/>
            <w:shd w:val="clear" w:color="auto" w:fill="auto"/>
            <w:textDirection w:val="btLr"/>
            <w:vAlign w:val="center"/>
          </w:tcPr>
          <w:p w14:paraId="13F60137" w14:textId="77777777" w:rsidR="00402C53" w:rsidRPr="009A0EEF" w:rsidRDefault="00402C53" w:rsidP="00402C53">
            <w:pPr>
              <w:ind w:left="-57" w:right="-57"/>
              <w:jc w:val="center"/>
              <w:rPr>
                <w:u w:val="single"/>
              </w:rPr>
            </w:pPr>
            <w:r>
              <w:rPr>
                <w:u w:val="single"/>
              </w:rPr>
              <w:t>8,53</w:t>
            </w:r>
          </w:p>
          <w:p w14:paraId="5F994A8F" w14:textId="77777777" w:rsidR="00402C53" w:rsidRPr="009A0EEF" w:rsidRDefault="00402C53" w:rsidP="00402C53">
            <w:pPr>
              <w:ind w:left="-57" w:right="-57"/>
              <w:jc w:val="center"/>
            </w:pPr>
            <w:r w:rsidRPr="009A0EEF">
              <w:t>-</w:t>
            </w:r>
          </w:p>
        </w:tc>
        <w:tc>
          <w:tcPr>
            <w:tcW w:w="567" w:type="dxa"/>
            <w:textDirection w:val="btLr"/>
            <w:vAlign w:val="center"/>
          </w:tcPr>
          <w:p w14:paraId="16CE36E7" w14:textId="77777777" w:rsidR="00402C53" w:rsidRPr="00855D20" w:rsidRDefault="00402C53" w:rsidP="00402C53">
            <w:pPr>
              <w:ind w:left="-57" w:right="-57"/>
              <w:jc w:val="center"/>
              <w:rPr>
                <w:u w:val="single"/>
              </w:rPr>
            </w:pPr>
            <w:r>
              <w:rPr>
                <w:u w:val="single"/>
              </w:rPr>
              <w:t>7,34</w:t>
            </w:r>
          </w:p>
          <w:p w14:paraId="001D056D" w14:textId="77777777" w:rsidR="00402C53" w:rsidRDefault="00402C53" w:rsidP="00402C53">
            <w:pPr>
              <w:ind w:left="-57" w:right="-57"/>
              <w:jc w:val="center"/>
              <w:rPr>
                <w:u w:val="single"/>
              </w:rPr>
            </w:pPr>
            <w:r w:rsidRPr="00855D20">
              <w:t>-</w:t>
            </w:r>
          </w:p>
        </w:tc>
        <w:tc>
          <w:tcPr>
            <w:tcW w:w="567" w:type="dxa"/>
            <w:textDirection w:val="btLr"/>
            <w:vAlign w:val="center"/>
          </w:tcPr>
          <w:p w14:paraId="7465E157" w14:textId="77777777" w:rsidR="00402C53" w:rsidRPr="00855D20" w:rsidRDefault="00402C53" w:rsidP="00402C53">
            <w:pPr>
              <w:ind w:left="-57" w:right="-57"/>
              <w:jc w:val="center"/>
              <w:rPr>
                <w:u w:val="single"/>
              </w:rPr>
            </w:pPr>
            <w:r>
              <w:rPr>
                <w:u w:val="single"/>
              </w:rPr>
              <w:t>7,78</w:t>
            </w:r>
          </w:p>
          <w:p w14:paraId="0382B009" w14:textId="77777777" w:rsidR="00402C53" w:rsidRDefault="00402C53" w:rsidP="00402C53">
            <w:pPr>
              <w:ind w:left="-57" w:right="-57"/>
              <w:jc w:val="center"/>
              <w:rPr>
                <w:u w:val="single"/>
              </w:rPr>
            </w:pPr>
            <w:r w:rsidRPr="00855D20">
              <w:t>-</w:t>
            </w:r>
          </w:p>
        </w:tc>
      </w:tr>
      <w:tr w:rsidR="00302E8F" w:rsidRPr="00EB6AB2" w14:paraId="6EF6CFC8" w14:textId="77777777" w:rsidTr="00302E8F">
        <w:trPr>
          <w:cantSplit/>
          <w:trHeight w:val="1134"/>
        </w:trPr>
        <w:tc>
          <w:tcPr>
            <w:tcW w:w="384" w:type="dxa"/>
            <w:vMerge/>
            <w:textDirection w:val="btLr"/>
            <w:vAlign w:val="center"/>
          </w:tcPr>
          <w:p w14:paraId="124780AF" w14:textId="77777777" w:rsidR="00402C53" w:rsidRPr="00EB6AB2" w:rsidRDefault="00402C53" w:rsidP="00402C53">
            <w:pPr>
              <w:spacing w:before="85" w:after="85"/>
              <w:ind w:left="113" w:right="113"/>
              <w:jc w:val="center"/>
              <w:rPr>
                <w:b/>
                <w:sz w:val="28"/>
                <w:szCs w:val="28"/>
              </w:rPr>
            </w:pPr>
          </w:p>
        </w:tc>
        <w:tc>
          <w:tcPr>
            <w:tcW w:w="1687" w:type="dxa"/>
            <w:vAlign w:val="center"/>
          </w:tcPr>
          <w:p w14:paraId="5C206CE6" w14:textId="77777777" w:rsidR="00402C53" w:rsidRPr="002030D7" w:rsidRDefault="00402C53" w:rsidP="00402C53">
            <w:pPr>
              <w:ind w:left="-108" w:right="-108"/>
              <w:jc w:val="center"/>
              <w:rPr>
                <w:sz w:val="24"/>
                <w:szCs w:val="24"/>
              </w:rPr>
            </w:pPr>
            <w:r w:rsidRPr="002030D7">
              <w:rPr>
                <w:sz w:val="24"/>
                <w:szCs w:val="24"/>
              </w:rPr>
              <w:t>Самарская</w:t>
            </w:r>
          </w:p>
          <w:p w14:paraId="62FE9DA7" w14:textId="77777777" w:rsidR="00402C53" w:rsidRPr="002C06B2" w:rsidRDefault="00402C53" w:rsidP="00402C53">
            <w:pPr>
              <w:ind w:left="-108" w:right="-108"/>
              <w:jc w:val="center"/>
              <w:rPr>
                <w:sz w:val="24"/>
                <w:szCs w:val="24"/>
                <w:highlight w:val="yellow"/>
              </w:rPr>
            </w:pPr>
            <w:r w:rsidRPr="002030D7">
              <w:rPr>
                <w:sz w:val="24"/>
                <w:szCs w:val="24"/>
              </w:rPr>
              <w:t>область</w:t>
            </w:r>
          </w:p>
        </w:tc>
        <w:tc>
          <w:tcPr>
            <w:tcW w:w="566" w:type="dxa"/>
            <w:textDirection w:val="btLr"/>
            <w:vAlign w:val="center"/>
          </w:tcPr>
          <w:p w14:paraId="5CF2F14C" w14:textId="77777777" w:rsidR="00402C53" w:rsidRPr="00AC42A2" w:rsidRDefault="00402C53" w:rsidP="00402C53">
            <w:pPr>
              <w:ind w:left="-57" w:right="-57"/>
              <w:jc w:val="center"/>
              <w:rPr>
                <w:u w:val="single"/>
              </w:rPr>
            </w:pPr>
            <w:r>
              <w:rPr>
                <w:u w:val="single"/>
              </w:rPr>
              <w:t>7,19</w:t>
            </w:r>
          </w:p>
          <w:p w14:paraId="6F1FE472" w14:textId="77777777" w:rsidR="00402C53" w:rsidRPr="00AC42A2" w:rsidRDefault="00402C53" w:rsidP="00402C53">
            <w:pPr>
              <w:ind w:left="-57" w:right="-57"/>
              <w:jc w:val="center"/>
            </w:pPr>
            <w:r>
              <w:t>6,74</w:t>
            </w:r>
          </w:p>
        </w:tc>
        <w:tc>
          <w:tcPr>
            <w:tcW w:w="567" w:type="dxa"/>
            <w:textDirection w:val="btLr"/>
            <w:vAlign w:val="center"/>
          </w:tcPr>
          <w:p w14:paraId="358BE293" w14:textId="77777777" w:rsidR="00402C53" w:rsidRPr="00AC42A2" w:rsidRDefault="00402C53" w:rsidP="00402C53">
            <w:pPr>
              <w:ind w:left="-57" w:right="-57"/>
              <w:jc w:val="center"/>
              <w:rPr>
                <w:u w:val="single"/>
              </w:rPr>
            </w:pPr>
            <w:r w:rsidRPr="00AC42A2">
              <w:rPr>
                <w:u w:val="single"/>
              </w:rPr>
              <w:t>5,</w:t>
            </w:r>
            <w:r>
              <w:rPr>
                <w:u w:val="single"/>
              </w:rPr>
              <w:t>83</w:t>
            </w:r>
          </w:p>
          <w:p w14:paraId="527FF04D" w14:textId="77777777" w:rsidR="00402C53" w:rsidRPr="00AC42A2" w:rsidRDefault="00402C53" w:rsidP="00402C53">
            <w:pPr>
              <w:ind w:left="-57" w:right="-57"/>
              <w:jc w:val="center"/>
            </w:pPr>
            <w:r>
              <w:t>6,00</w:t>
            </w:r>
          </w:p>
        </w:tc>
        <w:tc>
          <w:tcPr>
            <w:tcW w:w="567" w:type="dxa"/>
            <w:textDirection w:val="btLr"/>
            <w:vAlign w:val="center"/>
          </w:tcPr>
          <w:p w14:paraId="11329E14" w14:textId="77777777" w:rsidR="00402C53" w:rsidRPr="00AC42A2" w:rsidRDefault="00402C53" w:rsidP="00402C53">
            <w:pPr>
              <w:ind w:left="-57" w:right="-57"/>
              <w:jc w:val="center"/>
              <w:rPr>
                <w:u w:val="single"/>
              </w:rPr>
            </w:pPr>
            <w:r>
              <w:rPr>
                <w:u w:val="single"/>
              </w:rPr>
              <w:t>9,44</w:t>
            </w:r>
          </w:p>
          <w:p w14:paraId="5DE73284" w14:textId="77777777" w:rsidR="00402C53" w:rsidRPr="00AC42A2" w:rsidRDefault="00402C53" w:rsidP="00402C53">
            <w:pPr>
              <w:ind w:left="-57" w:right="-57"/>
              <w:jc w:val="center"/>
            </w:pPr>
            <w:r>
              <w:t>8,64</w:t>
            </w:r>
          </w:p>
        </w:tc>
        <w:tc>
          <w:tcPr>
            <w:tcW w:w="569" w:type="dxa"/>
            <w:textDirection w:val="btLr"/>
            <w:vAlign w:val="center"/>
          </w:tcPr>
          <w:p w14:paraId="0989D636" w14:textId="77777777" w:rsidR="00402C53" w:rsidRPr="00AC42A2" w:rsidRDefault="00402C53" w:rsidP="00402C53">
            <w:pPr>
              <w:ind w:left="-57" w:right="-57"/>
              <w:jc w:val="center"/>
              <w:rPr>
                <w:u w:val="single"/>
              </w:rPr>
            </w:pPr>
            <w:r w:rsidRPr="00AC42A2">
              <w:rPr>
                <w:u w:val="single"/>
              </w:rPr>
              <w:t>7,</w:t>
            </w:r>
            <w:r>
              <w:rPr>
                <w:u w:val="single"/>
              </w:rPr>
              <w:t>99</w:t>
            </w:r>
          </w:p>
          <w:p w14:paraId="07EB8A72" w14:textId="77777777" w:rsidR="00402C53" w:rsidRPr="00AC42A2" w:rsidRDefault="00402C53" w:rsidP="00402C53">
            <w:pPr>
              <w:ind w:left="-57" w:right="-57"/>
              <w:jc w:val="center"/>
            </w:pPr>
            <w:r>
              <w:t>7,31</w:t>
            </w:r>
          </w:p>
        </w:tc>
        <w:tc>
          <w:tcPr>
            <w:tcW w:w="567" w:type="dxa"/>
            <w:textDirection w:val="btLr"/>
            <w:vAlign w:val="center"/>
          </w:tcPr>
          <w:p w14:paraId="722AED0F" w14:textId="77777777" w:rsidR="00402C53" w:rsidRPr="00AC42A2" w:rsidRDefault="00402C53" w:rsidP="00402C53">
            <w:pPr>
              <w:ind w:left="-57" w:right="-57"/>
              <w:jc w:val="center"/>
              <w:rPr>
                <w:u w:val="single"/>
              </w:rPr>
            </w:pPr>
            <w:r>
              <w:rPr>
                <w:u w:val="single"/>
              </w:rPr>
              <w:t>6,01</w:t>
            </w:r>
          </w:p>
          <w:p w14:paraId="73D55ABF" w14:textId="77777777" w:rsidR="00402C53" w:rsidRPr="00AC42A2" w:rsidRDefault="00402C53" w:rsidP="00402C53">
            <w:pPr>
              <w:ind w:left="-57" w:right="-57"/>
              <w:jc w:val="center"/>
            </w:pPr>
            <w:r>
              <w:t>6,30</w:t>
            </w:r>
          </w:p>
        </w:tc>
        <w:tc>
          <w:tcPr>
            <w:tcW w:w="567" w:type="dxa"/>
            <w:textDirection w:val="btLr"/>
            <w:vAlign w:val="center"/>
          </w:tcPr>
          <w:p w14:paraId="5B074CCB" w14:textId="77777777" w:rsidR="00402C53" w:rsidRPr="00AC42A2" w:rsidRDefault="00402C53" w:rsidP="00402C53">
            <w:pPr>
              <w:ind w:left="-57" w:right="-57"/>
              <w:jc w:val="center"/>
              <w:rPr>
                <w:u w:val="single"/>
              </w:rPr>
            </w:pPr>
            <w:r>
              <w:rPr>
                <w:u w:val="single"/>
              </w:rPr>
              <w:t>6,01</w:t>
            </w:r>
          </w:p>
          <w:p w14:paraId="4219E7E1" w14:textId="77777777" w:rsidR="00402C53" w:rsidRPr="00AC42A2" w:rsidRDefault="00402C53" w:rsidP="00402C53">
            <w:pPr>
              <w:ind w:left="-57" w:right="-57"/>
              <w:jc w:val="center"/>
            </w:pPr>
            <w:r>
              <w:t>6,22</w:t>
            </w:r>
          </w:p>
        </w:tc>
        <w:tc>
          <w:tcPr>
            <w:tcW w:w="567" w:type="dxa"/>
            <w:textDirection w:val="btLr"/>
            <w:vAlign w:val="center"/>
          </w:tcPr>
          <w:p w14:paraId="76E17E4C" w14:textId="77777777" w:rsidR="00402C53" w:rsidRPr="00AC42A2" w:rsidRDefault="00402C53" w:rsidP="00402C53">
            <w:pPr>
              <w:ind w:left="-57" w:right="-57"/>
              <w:jc w:val="center"/>
              <w:rPr>
                <w:u w:val="single"/>
              </w:rPr>
            </w:pPr>
            <w:r>
              <w:rPr>
                <w:u w:val="single"/>
              </w:rPr>
              <w:t>5,02</w:t>
            </w:r>
          </w:p>
          <w:p w14:paraId="43B72877" w14:textId="77777777" w:rsidR="00402C53" w:rsidRPr="00AC42A2" w:rsidRDefault="00402C53" w:rsidP="00402C53">
            <w:pPr>
              <w:ind w:left="-57" w:right="-57"/>
              <w:jc w:val="center"/>
            </w:pPr>
            <w:r w:rsidRPr="00AC42A2">
              <w:t>5,</w:t>
            </w:r>
            <w:r>
              <w:t>51</w:t>
            </w:r>
          </w:p>
        </w:tc>
        <w:tc>
          <w:tcPr>
            <w:tcW w:w="569" w:type="dxa"/>
            <w:textDirection w:val="btLr"/>
            <w:vAlign w:val="center"/>
          </w:tcPr>
          <w:p w14:paraId="649824A3" w14:textId="77777777" w:rsidR="00402C53" w:rsidRPr="00AC42A2" w:rsidRDefault="00402C53" w:rsidP="00402C53">
            <w:pPr>
              <w:ind w:left="-57" w:right="-57"/>
              <w:jc w:val="center"/>
              <w:rPr>
                <w:u w:val="single"/>
              </w:rPr>
            </w:pPr>
            <w:r>
              <w:rPr>
                <w:u w:val="single"/>
              </w:rPr>
              <w:t>5,26</w:t>
            </w:r>
          </w:p>
          <w:p w14:paraId="3BC25F07" w14:textId="77777777" w:rsidR="00402C53" w:rsidRPr="00AC42A2" w:rsidRDefault="00402C53" w:rsidP="00402C53">
            <w:pPr>
              <w:ind w:left="-57" w:right="-57"/>
              <w:jc w:val="center"/>
            </w:pPr>
            <w:r>
              <w:t>5,46</w:t>
            </w:r>
          </w:p>
        </w:tc>
        <w:tc>
          <w:tcPr>
            <w:tcW w:w="567" w:type="dxa"/>
            <w:shd w:val="clear" w:color="auto" w:fill="auto"/>
            <w:textDirection w:val="btLr"/>
            <w:vAlign w:val="center"/>
          </w:tcPr>
          <w:p w14:paraId="2AC452E8" w14:textId="77777777" w:rsidR="00402C53" w:rsidRPr="00AC42A2" w:rsidRDefault="00402C53" w:rsidP="00402C53">
            <w:pPr>
              <w:ind w:left="-57" w:right="-57"/>
              <w:jc w:val="center"/>
              <w:rPr>
                <w:u w:val="single"/>
              </w:rPr>
            </w:pPr>
            <w:r>
              <w:rPr>
                <w:u w:val="single"/>
              </w:rPr>
              <w:t>9,67</w:t>
            </w:r>
          </w:p>
          <w:p w14:paraId="48AD4D12" w14:textId="77777777" w:rsidR="00402C53" w:rsidRPr="00AC42A2" w:rsidRDefault="00402C53" w:rsidP="00402C53">
            <w:pPr>
              <w:ind w:left="-57" w:right="-57"/>
              <w:jc w:val="center"/>
            </w:pPr>
            <w:r>
              <w:t>7,70</w:t>
            </w:r>
          </w:p>
        </w:tc>
        <w:tc>
          <w:tcPr>
            <w:tcW w:w="567" w:type="dxa"/>
            <w:textDirection w:val="btLr"/>
            <w:vAlign w:val="center"/>
          </w:tcPr>
          <w:p w14:paraId="3B728D9F" w14:textId="77777777" w:rsidR="00402C53" w:rsidRPr="00AC42A2" w:rsidRDefault="00402C53" w:rsidP="00402C53">
            <w:pPr>
              <w:ind w:left="-57" w:right="-57"/>
              <w:jc w:val="center"/>
              <w:rPr>
                <w:u w:val="single"/>
              </w:rPr>
            </w:pPr>
            <w:r w:rsidRPr="00AC42A2">
              <w:rPr>
                <w:u w:val="single"/>
              </w:rPr>
              <w:t>7,</w:t>
            </w:r>
            <w:r>
              <w:rPr>
                <w:u w:val="single"/>
              </w:rPr>
              <w:t>76</w:t>
            </w:r>
          </w:p>
          <w:p w14:paraId="34AFDDAF" w14:textId="77777777" w:rsidR="00402C53" w:rsidRPr="00AC42A2" w:rsidRDefault="00402C53" w:rsidP="00402C53">
            <w:pPr>
              <w:ind w:left="-57" w:right="-57"/>
              <w:jc w:val="center"/>
            </w:pPr>
            <w:r>
              <w:t>8,11</w:t>
            </w:r>
          </w:p>
        </w:tc>
        <w:tc>
          <w:tcPr>
            <w:tcW w:w="567" w:type="dxa"/>
            <w:textDirection w:val="btLr"/>
            <w:vAlign w:val="center"/>
          </w:tcPr>
          <w:p w14:paraId="59D86301" w14:textId="77777777" w:rsidR="00402C53" w:rsidRPr="00AC42A2" w:rsidRDefault="00402C53" w:rsidP="00402C53">
            <w:pPr>
              <w:ind w:left="-57" w:right="-57"/>
              <w:jc w:val="center"/>
              <w:rPr>
                <w:u w:val="single"/>
              </w:rPr>
            </w:pPr>
            <w:r w:rsidRPr="00AC42A2">
              <w:rPr>
                <w:u w:val="single"/>
              </w:rPr>
              <w:t>1</w:t>
            </w:r>
            <w:r>
              <w:rPr>
                <w:u w:val="single"/>
              </w:rPr>
              <w:t>9,13</w:t>
            </w:r>
          </w:p>
          <w:p w14:paraId="5D5B14CC" w14:textId="77777777" w:rsidR="00402C53" w:rsidRPr="00AC42A2" w:rsidRDefault="00402C53" w:rsidP="00402C53">
            <w:pPr>
              <w:ind w:left="-57" w:right="-57"/>
              <w:jc w:val="center"/>
            </w:pPr>
            <w:r w:rsidRPr="00AC42A2">
              <w:t>1</w:t>
            </w:r>
            <w:r>
              <w:t>4,71</w:t>
            </w:r>
          </w:p>
        </w:tc>
        <w:tc>
          <w:tcPr>
            <w:tcW w:w="444" w:type="dxa"/>
            <w:textDirection w:val="btLr"/>
            <w:vAlign w:val="center"/>
          </w:tcPr>
          <w:p w14:paraId="0A39C47B" w14:textId="77777777" w:rsidR="00402C53" w:rsidRPr="00AC42A2" w:rsidRDefault="00402C53" w:rsidP="00402C53">
            <w:pPr>
              <w:ind w:left="-57" w:right="-57"/>
              <w:jc w:val="center"/>
            </w:pPr>
            <w:r>
              <w:t>6,26</w:t>
            </w:r>
          </w:p>
        </w:tc>
        <w:tc>
          <w:tcPr>
            <w:tcW w:w="425" w:type="dxa"/>
            <w:textDirection w:val="btLr"/>
            <w:vAlign w:val="center"/>
          </w:tcPr>
          <w:p w14:paraId="65336B83" w14:textId="77777777" w:rsidR="00402C53" w:rsidRPr="00AC42A2" w:rsidRDefault="00402C53" w:rsidP="00402C53">
            <w:pPr>
              <w:ind w:left="-57" w:right="-57"/>
              <w:jc w:val="center"/>
            </w:pPr>
            <w:r>
              <w:t>8,90</w:t>
            </w:r>
          </w:p>
        </w:tc>
        <w:tc>
          <w:tcPr>
            <w:tcW w:w="567" w:type="dxa"/>
            <w:textDirection w:val="btLr"/>
            <w:vAlign w:val="center"/>
          </w:tcPr>
          <w:p w14:paraId="00B06FB6" w14:textId="77777777" w:rsidR="00402C53" w:rsidRPr="00AC42A2" w:rsidRDefault="00402C53" w:rsidP="00402C53">
            <w:pPr>
              <w:ind w:left="-57" w:right="-57"/>
              <w:jc w:val="center"/>
              <w:rPr>
                <w:u w:val="single"/>
              </w:rPr>
            </w:pPr>
            <w:r>
              <w:rPr>
                <w:u w:val="single"/>
              </w:rPr>
              <w:t>8,78</w:t>
            </w:r>
          </w:p>
          <w:p w14:paraId="0BBA5AE8" w14:textId="77777777" w:rsidR="00402C53" w:rsidRPr="00AC42A2" w:rsidRDefault="00402C53" w:rsidP="00402C53">
            <w:pPr>
              <w:ind w:left="-57" w:right="-57"/>
              <w:jc w:val="center"/>
            </w:pPr>
            <w:r>
              <w:t>9,56</w:t>
            </w:r>
          </w:p>
        </w:tc>
        <w:tc>
          <w:tcPr>
            <w:tcW w:w="567" w:type="dxa"/>
            <w:textDirection w:val="btLr"/>
            <w:vAlign w:val="center"/>
          </w:tcPr>
          <w:p w14:paraId="073E3C32" w14:textId="77777777" w:rsidR="00402C53" w:rsidRPr="00855D20" w:rsidRDefault="00402C53" w:rsidP="00402C53">
            <w:pPr>
              <w:ind w:left="-57" w:right="-57"/>
              <w:jc w:val="center"/>
              <w:rPr>
                <w:u w:val="single"/>
              </w:rPr>
            </w:pPr>
            <w:r>
              <w:rPr>
                <w:u w:val="single"/>
              </w:rPr>
              <w:t>7,41</w:t>
            </w:r>
          </w:p>
          <w:p w14:paraId="7997F4D5" w14:textId="77777777" w:rsidR="00402C53" w:rsidRDefault="00402C53" w:rsidP="00402C53">
            <w:pPr>
              <w:ind w:left="-57" w:right="-57"/>
              <w:jc w:val="center"/>
              <w:rPr>
                <w:u w:val="single"/>
              </w:rPr>
            </w:pPr>
            <w:r w:rsidRPr="00855D20">
              <w:t>-</w:t>
            </w:r>
          </w:p>
        </w:tc>
        <w:tc>
          <w:tcPr>
            <w:tcW w:w="567" w:type="dxa"/>
            <w:textDirection w:val="btLr"/>
            <w:vAlign w:val="center"/>
          </w:tcPr>
          <w:p w14:paraId="55988D72" w14:textId="77777777" w:rsidR="00402C53" w:rsidRPr="00855D20" w:rsidRDefault="00402C53" w:rsidP="00402C53">
            <w:pPr>
              <w:ind w:left="-57" w:right="-57"/>
              <w:jc w:val="center"/>
              <w:rPr>
                <w:u w:val="single"/>
              </w:rPr>
            </w:pPr>
            <w:r>
              <w:rPr>
                <w:u w:val="single"/>
              </w:rPr>
              <w:t>8,20</w:t>
            </w:r>
          </w:p>
          <w:p w14:paraId="58772C99" w14:textId="77777777" w:rsidR="00402C53" w:rsidRDefault="00402C53" w:rsidP="00402C53">
            <w:pPr>
              <w:ind w:left="-57" w:right="-57"/>
              <w:jc w:val="center"/>
              <w:rPr>
                <w:u w:val="single"/>
              </w:rPr>
            </w:pPr>
            <w:r w:rsidRPr="00855D20">
              <w:t>-</w:t>
            </w:r>
          </w:p>
        </w:tc>
      </w:tr>
      <w:tr w:rsidR="00302E8F" w:rsidRPr="00EB6AB2" w14:paraId="5CF2848F" w14:textId="77777777" w:rsidTr="00302E8F">
        <w:trPr>
          <w:cantSplit/>
          <w:trHeight w:val="1134"/>
        </w:trPr>
        <w:tc>
          <w:tcPr>
            <w:tcW w:w="384" w:type="dxa"/>
            <w:vMerge/>
            <w:textDirection w:val="btLr"/>
            <w:vAlign w:val="center"/>
          </w:tcPr>
          <w:p w14:paraId="0D8E2292" w14:textId="77777777" w:rsidR="00402C53" w:rsidRPr="00EB6AB2" w:rsidRDefault="00402C53" w:rsidP="00402C53">
            <w:pPr>
              <w:spacing w:before="85" w:after="85"/>
              <w:ind w:left="113" w:right="113"/>
              <w:jc w:val="center"/>
              <w:rPr>
                <w:b/>
                <w:sz w:val="28"/>
                <w:szCs w:val="28"/>
              </w:rPr>
            </w:pPr>
          </w:p>
        </w:tc>
        <w:tc>
          <w:tcPr>
            <w:tcW w:w="1687" w:type="dxa"/>
            <w:vAlign w:val="center"/>
          </w:tcPr>
          <w:p w14:paraId="20D0F8B5" w14:textId="77777777" w:rsidR="00402C53" w:rsidRPr="002C06B2" w:rsidRDefault="00402C53" w:rsidP="00402C53">
            <w:pPr>
              <w:ind w:left="-108" w:right="-108"/>
              <w:jc w:val="center"/>
              <w:rPr>
                <w:sz w:val="24"/>
                <w:szCs w:val="24"/>
                <w:highlight w:val="yellow"/>
              </w:rPr>
            </w:pPr>
            <w:r w:rsidRPr="001A5001">
              <w:rPr>
                <w:sz w:val="24"/>
                <w:szCs w:val="24"/>
              </w:rPr>
              <w:t>Пермский край</w:t>
            </w:r>
          </w:p>
        </w:tc>
        <w:tc>
          <w:tcPr>
            <w:tcW w:w="566" w:type="dxa"/>
            <w:textDirection w:val="btLr"/>
            <w:vAlign w:val="center"/>
          </w:tcPr>
          <w:p w14:paraId="0BE1FE0A" w14:textId="77777777" w:rsidR="00402C53" w:rsidRPr="00855D20" w:rsidRDefault="00402C53" w:rsidP="00402C53">
            <w:pPr>
              <w:ind w:left="-57" w:right="-57"/>
              <w:jc w:val="center"/>
              <w:rPr>
                <w:u w:val="single"/>
              </w:rPr>
            </w:pPr>
            <w:r w:rsidRPr="00855D20">
              <w:rPr>
                <w:u w:val="single"/>
              </w:rPr>
              <w:t>5,</w:t>
            </w:r>
            <w:r>
              <w:rPr>
                <w:u w:val="single"/>
              </w:rPr>
              <w:t>98</w:t>
            </w:r>
          </w:p>
          <w:p w14:paraId="77DB87A4" w14:textId="77777777" w:rsidR="00402C53" w:rsidRPr="00855D20" w:rsidRDefault="00402C53" w:rsidP="00402C53">
            <w:pPr>
              <w:ind w:left="-57" w:right="-57"/>
              <w:jc w:val="center"/>
            </w:pPr>
            <w:r w:rsidRPr="00855D20">
              <w:t>-</w:t>
            </w:r>
          </w:p>
        </w:tc>
        <w:tc>
          <w:tcPr>
            <w:tcW w:w="567" w:type="dxa"/>
            <w:textDirection w:val="btLr"/>
            <w:vAlign w:val="center"/>
          </w:tcPr>
          <w:p w14:paraId="3BEF9FC1" w14:textId="77777777" w:rsidR="00402C53" w:rsidRPr="00855D20" w:rsidRDefault="00402C53" w:rsidP="00402C53">
            <w:pPr>
              <w:ind w:left="-57" w:right="-57"/>
              <w:jc w:val="center"/>
              <w:rPr>
                <w:u w:val="single"/>
              </w:rPr>
            </w:pPr>
            <w:r>
              <w:rPr>
                <w:u w:val="single"/>
              </w:rPr>
              <w:t>6,03</w:t>
            </w:r>
          </w:p>
          <w:p w14:paraId="72D08EA5" w14:textId="77777777" w:rsidR="00402C53" w:rsidRPr="00855D20" w:rsidRDefault="00402C53" w:rsidP="00402C53">
            <w:pPr>
              <w:ind w:left="-57" w:right="-57"/>
              <w:jc w:val="center"/>
            </w:pPr>
            <w:r w:rsidRPr="00855D20">
              <w:t>-</w:t>
            </w:r>
          </w:p>
        </w:tc>
        <w:tc>
          <w:tcPr>
            <w:tcW w:w="567" w:type="dxa"/>
            <w:textDirection w:val="btLr"/>
            <w:vAlign w:val="center"/>
          </w:tcPr>
          <w:p w14:paraId="45FD407C" w14:textId="77777777" w:rsidR="00402C53" w:rsidRPr="00855D20" w:rsidRDefault="00402C53" w:rsidP="00402C53">
            <w:pPr>
              <w:ind w:left="-57" w:right="-57"/>
              <w:jc w:val="center"/>
              <w:rPr>
                <w:u w:val="single"/>
              </w:rPr>
            </w:pPr>
            <w:r w:rsidRPr="00855D20">
              <w:rPr>
                <w:u w:val="single"/>
              </w:rPr>
              <w:t>8,</w:t>
            </w:r>
            <w:r>
              <w:rPr>
                <w:u w:val="single"/>
              </w:rPr>
              <w:t>36</w:t>
            </w:r>
          </w:p>
          <w:p w14:paraId="1F9FA84B" w14:textId="77777777" w:rsidR="00402C53" w:rsidRPr="00855D20" w:rsidRDefault="00402C53" w:rsidP="00402C53">
            <w:pPr>
              <w:ind w:left="-57" w:right="-57"/>
              <w:jc w:val="center"/>
            </w:pPr>
            <w:r w:rsidRPr="00855D20">
              <w:t>-</w:t>
            </w:r>
          </w:p>
        </w:tc>
        <w:tc>
          <w:tcPr>
            <w:tcW w:w="569" w:type="dxa"/>
            <w:textDirection w:val="btLr"/>
            <w:vAlign w:val="center"/>
          </w:tcPr>
          <w:p w14:paraId="4B081784" w14:textId="77777777" w:rsidR="00402C53" w:rsidRPr="00855D20" w:rsidRDefault="00402C53" w:rsidP="00402C53">
            <w:pPr>
              <w:ind w:left="-57" w:right="-57"/>
              <w:jc w:val="center"/>
              <w:rPr>
                <w:u w:val="single"/>
              </w:rPr>
            </w:pPr>
            <w:r w:rsidRPr="00855D20">
              <w:rPr>
                <w:u w:val="single"/>
              </w:rPr>
              <w:t>7,</w:t>
            </w:r>
            <w:r>
              <w:rPr>
                <w:u w:val="single"/>
              </w:rPr>
              <w:t>45</w:t>
            </w:r>
          </w:p>
          <w:p w14:paraId="107B0DBB" w14:textId="77777777" w:rsidR="00402C53" w:rsidRPr="00855D20" w:rsidRDefault="00402C53" w:rsidP="00402C53">
            <w:pPr>
              <w:ind w:left="-57" w:right="-57"/>
              <w:jc w:val="center"/>
            </w:pPr>
            <w:r w:rsidRPr="00855D20">
              <w:t>-</w:t>
            </w:r>
          </w:p>
        </w:tc>
        <w:tc>
          <w:tcPr>
            <w:tcW w:w="567" w:type="dxa"/>
            <w:textDirection w:val="btLr"/>
            <w:vAlign w:val="center"/>
          </w:tcPr>
          <w:p w14:paraId="5BCA6C30" w14:textId="77777777" w:rsidR="00402C53" w:rsidRPr="00855D20" w:rsidRDefault="00402C53" w:rsidP="00402C53">
            <w:pPr>
              <w:ind w:left="-57" w:right="-57"/>
              <w:jc w:val="center"/>
              <w:rPr>
                <w:u w:val="single"/>
              </w:rPr>
            </w:pPr>
            <w:r w:rsidRPr="00855D20">
              <w:rPr>
                <w:u w:val="single"/>
              </w:rPr>
              <w:t>6,</w:t>
            </w:r>
            <w:r>
              <w:rPr>
                <w:u w:val="single"/>
              </w:rPr>
              <w:t>28</w:t>
            </w:r>
          </w:p>
          <w:p w14:paraId="7FA5628C" w14:textId="77777777" w:rsidR="00402C53" w:rsidRPr="00855D20" w:rsidRDefault="00402C53" w:rsidP="00402C53">
            <w:pPr>
              <w:ind w:left="-57" w:right="-57"/>
              <w:jc w:val="center"/>
            </w:pPr>
            <w:r w:rsidRPr="00855D20">
              <w:t>-</w:t>
            </w:r>
          </w:p>
        </w:tc>
        <w:tc>
          <w:tcPr>
            <w:tcW w:w="567" w:type="dxa"/>
            <w:textDirection w:val="btLr"/>
            <w:vAlign w:val="center"/>
          </w:tcPr>
          <w:p w14:paraId="06C29165" w14:textId="77777777" w:rsidR="00402C53" w:rsidRPr="00855D20" w:rsidRDefault="00402C53" w:rsidP="00402C53">
            <w:pPr>
              <w:ind w:left="-57" w:right="-57"/>
              <w:jc w:val="center"/>
              <w:rPr>
                <w:u w:val="single"/>
              </w:rPr>
            </w:pPr>
            <w:r>
              <w:rPr>
                <w:u w:val="single"/>
              </w:rPr>
              <w:t>5,74</w:t>
            </w:r>
          </w:p>
          <w:p w14:paraId="71507EF8" w14:textId="77777777" w:rsidR="00402C53" w:rsidRPr="00855D20" w:rsidRDefault="00402C53" w:rsidP="00402C53">
            <w:pPr>
              <w:ind w:left="-57" w:right="-57"/>
              <w:jc w:val="center"/>
            </w:pPr>
            <w:r w:rsidRPr="00855D20">
              <w:t>-</w:t>
            </w:r>
          </w:p>
        </w:tc>
        <w:tc>
          <w:tcPr>
            <w:tcW w:w="567" w:type="dxa"/>
            <w:textDirection w:val="btLr"/>
            <w:vAlign w:val="center"/>
          </w:tcPr>
          <w:p w14:paraId="3823E189" w14:textId="77777777" w:rsidR="00402C53" w:rsidRPr="00855D20" w:rsidRDefault="00402C53" w:rsidP="00402C53">
            <w:pPr>
              <w:ind w:left="-57" w:right="-57"/>
              <w:jc w:val="center"/>
              <w:rPr>
                <w:u w:val="single"/>
              </w:rPr>
            </w:pPr>
            <w:r>
              <w:rPr>
                <w:u w:val="single"/>
              </w:rPr>
              <w:t>5,38</w:t>
            </w:r>
          </w:p>
          <w:p w14:paraId="53901EE8" w14:textId="77777777" w:rsidR="00402C53" w:rsidRPr="00855D20" w:rsidRDefault="00402C53" w:rsidP="00402C53">
            <w:pPr>
              <w:ind w:left="-57" w:right="-57"/>
              <w:jc w:val="center"/>
            </w:pPr>
            <w:r w:rsidRPr="00855D20">
              <w:t>-</w:t>
            </w:r>
          </w:p>
        </w:tc>
        <w:tc>
          <w:tcPr>
            <w:tcW w:w="569" w:type="dxa"/>
            <w:textDirection w:val="btLr"/>
            <w:vAlign w:val="center"/>
          </w:tcPr>
          <w:p w14:paraId="5AFE97D3" w14:textId="77777777" w:rsidR="00402C53" w:rsidRPr="00855D20" w:rsidRDefault="00402C53" w:rsidP="00402C53">
            <w:pPr>
              <w:ind w:left="-57" w:right="-57"/>
              <w:jc w:val="center"/>
              <w:rPr>
                <w:u w:val="single"/>
              </w:rPr>
            </w:pPr>
            <w:r>
              <w:rPr>
                <w:u w:val="single"/>
              </w:rPr>
              <w:t>4,26</w:t>
            </w:r>
          </w:p>
          <w:p w14:paraId="741368EB" w14:textId="77777777" w:rsidR="00402C53" w:rsidRPr="00855D20" w:rsidRDefault="00402C53" w:rsidP="00402C53">
            <w:pPr>
              <w:ind w:left="-57" w:right="-57"/>
              <w:jc w:val="center"/>
            </w:pPr>
            <w:r w:rsidRPr="00855D20">
              <w:t>-</w:t>
            </w:r>
          </w:p>
        </w:tc>
        <w:tc>
          <w:tcPr>
            <w:tcW w:w="567" w:type="dxa"/>
            <w:textDirection w:val="btLr"/>
            <w:vAlign w:val="center"/>
          </w:tcPr>
          <w:p w14:paraId="27ACF576" w14:textId="77777777" w:rsidR="00402C53" w:rsidRPr="00855D20" w:rsidRDefault="00402C53" w:rsidP="00402C53">
            <w:pPr>
              <w:ind w:left="-57" w:right="-57"/>
              <w:jc w:val="center"/>
              <w:rPr>
                <w:u w:val="single"/>
              </w:rPr>
            </w:pPr>
            <w:r w:rsidRPr="00855D20">
              <w:rPr>
                <w:u w:val="single"/>
              </w:rPr>
              <w:t>8,</w:t>
            </w:r>
            <w:r>
              <w:rPr>
                <w:u w:val="single"/>
              </w:rPr>
              <w:t>69</w:t>
            </w:r>
          </w:p>
          <w:p w14:paraId="31516D89" w14:textId="77777777" w:rsidR="00402C53" w:rsidRPr="00855D20" w:rsidRDefault="00402C53" w:rsidP="00402C53">
            <w:pPr>
              <w:ind w:left="-57" w:right="-57"/>
              <w:jc w:val="center"/>
            </w:pPr>
            <w:r w:rsidRPr="00855D20">
              <w:t>-</w:t>
            </w:r>
          </w:p>
        </w:tc>
        <w:tc>
          <w:tcPr>
            <w:tcW w:w="567" w:type="dxa"/>
            <w:textDirection w:val="btLr"/>
            <w:vAlign w:val="center"/>
          </w:tcPr>
          <w:p w14:paraId="1BE3E70E" w14:textId="77777777" w:rsidR="00402C53" w:rsidRPr="00855D20" w:rsidRDefault="00402C53" w:rsidP="00402C53">
            <w:pPr>
              <w:ind w:left="-57" w:right="-57"/>
              <w:jc w:val="center"/>
              <w:rPr>
                <w:u w:val="single"/>
              </w:rPr>
            </w:pPr>
            <w:r>
              <w:rPr>
                <w:u w:val="single"/>
              </w:rPr>
              <w:t>7,15</w:t>
            </w:r>
          </w:p>
          <w:p w14:paraId="1123C61A" w14:textId="77777777" w:rsidR="00402C53" w:rsidRPr="00855D20" w:rsidRDefault="00402C53" w:rsidP="00402C53">
            <w:pPr>
              <w:ind w:left="-57" w:right="-57"/>
              <w:jc w:val="center"/>
            </w:pPr>
            <w:r w:rsidRPr="00855D20">
              <w:t>-</w:t>
            </w:r>
          </w:p>
        </w:tc>
        <w:tc>
          <w:tcPr>
            <w:tcW w:w="567" w:type="dxa"/>
            <w:textDirection w:val="btLr"/>
            <w:vAlign w:val="center"/>
          </w:tcPr>
          <w:p w14:paraId="247387E6" w14:textId="77777777" w:rsidR="00402C53" w:rsidRPr="00855D20" w:rsidRDefault="00402C53" w:rsidP="00402C53">
            <w:pPr>
              <w:ind w:left="-57" w:right="-57"/>
              <w:jc w:val="center"/>
              <w:rPr>
                <w:u w:val="single"/>
              </w:rPr>
            </w:pPr>
            <w:r w:rsidRPr="00855D20">
              <w:rPr>
                <w:u w:val="single"/>
              </w:rPr>
              <w:t>1</w:t>
            </w:r>
            <w:r>
              <w:rPr>
                <w:u w:val="single"/>
              </w:rPr>
              <w:t>4,17</w:t>
            </w:r>
          </w:p>
          <w:p w14:paraId="7F313BB9" w14:textId="77777777" w:rsidR="00402C53" w:rsidRPr="00855D20" w:rsidRDefault="00402C53" w:rsidP="00402C53">
            <w:pPr>
              <w:ind w:left="-57" w:right="-57"/>
              <w:jc w:val="center"/>
            </w:pPr>
            <w:r w:rsidRPr="00855D20">
              <w:t>-</w:t>
            </w:r>
          </w:p>
        </w:tc>
        <w:tc>
          <w:tcPr>
            <w:tcW w:w="444" w:type="dxa"/>
            <w:textDirection w:val="btLr"/>
            <w:vAlign w:val="center"/>
          </w:tcPr>
          <w:p w14:paraId="1ECD18C0" w14:textId="77777777" w:rsidR="00402C53" w:rsidRPr="00855D20" w:rsidRDefault="00402C53" w:rsidP="00402C53">
            <w:pPr>
              <w:ind w:left="-57" w:right="-57"/>
              <w:jc w:val="center"/>
            </w:pPr>
            <w:r w:rsidRPr="00855D20">
              <w:t>5,</w:t>
            </w:r>
            <w:r>
              <w:t>87</w:t>
            </w:r>
          </w:p>
        </w:tc>
        <w:tc>
          <w:tcPr>
            <w:tcW w:w="425" w:type="dxa"/>
            <w:textDirection w:val="btLr"/>
            <w:vAlign w:val="center"/>
          </w:tcPr>
          <w:p w14:paraId="3D3B50FF" w14:textId="77777777" w:rsidR="00402C53" w:rsidRPr="00855D20" w:rsidRDefault="00402C53" w:rsidP="00402C53">
            <w:pPr>
              <w:ind w:left="-57" w:right="-57"/>
              <w:jc w:val="center"/>
            </w:pPr>
            <w:r w:rsidRPr="00855D20">
              <w:t>7,</w:t>
            </w:r>
            <w:r>
              <w:t>96</w:t>
            </w:r>
          </w:p>
        </w:tc>
        <w:tc>
          <w:tcPr>
            <w:tcW w:w="567" w:type="dxa"/>
            <w:textDirection w:val="btLr"/>
            <w:vAlign w:val="center"/>
          </w:tcPr>
          <w:p w14:paraId="279F18E9" w14:textId="77777777" w:rsidR="00402C53" w:rsidRPr="00855D20" w:rsidRDefault="00402C53" w:rsidP="00402C53">
            <w:pPr>
              <w:ind w:left="-57" w:right="-57"/>
              <w:jc w:val="center"/>
              <w:rPr>
                <w:u w:val="single"/>
              </w:rPr>
            </w:pPr>
            <w:r w:rsidRPr="00855D20">
              <w:rPr>
                <w:u w:val="single"/>
              </w:rPr>
              <w:t>_-_</w:t>
            </w:r>
          </w:p>
          <w:p w14:paraId="1D8B670E" w14:textId="77777777" w:rsidR="00402C53" w:rsidRPr="00855D20" w:rsidRDefault="00402C53" w:rsidP="00402C53">
            <w:pPr>
              <w:ind w:left="-57" w:right="-57"/>
              <w:jc w:val="center"/>
            </w:pPr>
            <w:r w:rsidRPr="00855D20">
              <w:t>-</w:t>
            </w:r>
          </w:p>
        </w:tc>
        <w:tc>
          <w:tcPr>
            <w:tcW w:w="567" w:type="dxa"/>
            <w:textDirection w:val="btLr"/>
            <w:vAlign w:val="center"/>
          </w:tcPr>
          <w:p w14:paraId="07FD57B6" w14:textId="77777777" w:rsidR="00402C53" w:rsidRPr="009A0EEF" w:rsidRDefault="00402C53" w:rsidP="00402C53">
            <w:pPr>
              <w:ind w:left="-57" w:right="-57"/>
              <w:jc w:val="center"/>
              <w:rPr>
                <w:u w:val="single"/>
              </w:rPr>
            </w:pPr>
            <w:r>
              <w:rPr>
                <w:u w:val="single"/>
              </w:rPr>
              <w:t>7,42</w:t>
            </w:r>
          </w:p>
          <w:p w14:paraId="1D1A8982" w14:textId="77777777" w:rsidR="00402C53" w:rsidRPr="00855D20" w:rsidRDefault="00402C53" w:rsidP="00402C53">
            <w:pPr>
              <w:ind w:left="-57" w:right="-57"/>
              <w:jc w:val="center"/>
              <w:rPr>
                <w:u w:val="single"/>
              </w:rPr>
            </w:pPr>
            <w:r>
              <w:t>-</w:t>
            </w:r>
          </w:p>
        </w:tc>
        <w:tc>
          <w:tcPr>
            <w:tcW w:w="567" w:type="dxa"/>
            <w:textDirection w:val="btLr"/>
            <w:vAlign w:val="center"/>
          </w:tcPr>
          <w:p w14:paraId="1E19F009" w14:textId="77777777" w:rsidR="00402C53" w:rsidRPr="009A0EEF" w:rsidRDefault="00402C53" w:rsidP="00402C53">
            <w:pPr>
              <w:ind w:left="-57" w:right="-57"/>
              <w:jc w:val="center"/>
              <w:rPr>
                <w:u w:val="single"/>
              </w:rPr>
            </w:pPr>
            <w:r>
              <w:rPr>
                <w:u w:val="single"/>
              </w:rPr>
              <w:t>9,02</w:t>
            </w:r>
          </w:p>
          <w:p w14:paraId="641A3866" w14:textId="77777777" w:rsidR="00402C53" w:rsidRPr="00855D20" w:rsidRDefault="00402C53" w:rsidP="00402C53">
            <w:pPr>
              <w:ind w:left="-57" w:right="-57"/>
              <w:jc w:val="center"/>
              <w:rPr>
                <w:u w:val="single"/>
              </w:rPr>
            </w:pPr>
            <w:r>
              <w:t>-</w:t>
            </w:r>
          </w:p>
        </w:tc>
      </w:tr>
      <w:tr w:rsidR="00302E8F" w:rsidRPr="00EB6AB2" w14:paraId="2561C0F6" w14:textId="77777777" w:rsidTr="00302E8F">
        <w:trPr>
          <w:cantSplit/>
          <w:trHeight w:val="1134"/>
        </w:trPr>
        <w:tc>
          <w:tcPr>
            <w:tcW w:w="384" w:type="dxa"/>
            <w:vMerge/>
            <w:textDirection w:val="btLr"/>
            <w:vAlign w:val="center"/>
          </w:tcPr>
          <w:p w14:paraId="2B2D3451" w14:textId="77777777" w:rsidR="00402C53" w:rsidRPr="00EB6AB2" w:rsidRDefault="00402C53" w:rsidP="00402C53">
            <w:pPr>
              <w:spacing w:before="85" w:after="85"/>
              <w:ind w:left="113" w:right="113"/>
              <w:jc w:val="center"/>
              <w:rPr>
                <w:b/>
                <w:sz w:val="28"/>
                <w:szCs w:val="28"/>
              </w:rPr>
            </w:pPr>
          </w:p>
        </w:tc>
        <w:tc>
          <w:tcPr>
            <w:tcW w:w="1687" w:type="dxa"/>
            <w:vAlign w:val="center"/>
          </w:tcPr>
          <w:p w14:paraId="003CC28C" w14:textId="77777777" w:rsidR="00402C53" w:rsidRPr="002030D7" w:rsidRDefault="00402C53" w:rsidP="00402C53">
            <w:pPr>
              <w:ind w:left="-108" w:right="-108"/>
              <w:jc w:val="center"/>
              <w:rPr>
                <w:sz w:val="24"/>
                <w:szCs w:val="24"/>
              </w:rPr>
            </w:pPr>
            <w:r w:rsidRPr="002030D7">
              <w:rPr>
                <w:sz w:val="24"/>
                <w:szCs w:val="24"/>
              </w:rPr>
              <w:t>Нижегородская</w:t>
            </w:r>
          </w:p>
          <w:p w14:paraId="36003466" w14:textId="77777777" w:rsidR="00402C53" w:rsidRPr="002C06B2" w:rsidRDefault="00402C53" w:rsidP="00402C53">
            <w:pPr>
              <w:ind w:left="-108" w:right="-108"/>
              <w:jc w:val="center"/>
              <w:rPr>
                <w:sz w:val="24"/>
                <w:szCs w:val="24"/>
                <w:highlight w:val="yellow"/>
              </w:rPr>
            </w:pPr>
            <w:r w:rsidRPr="002030D7">
              <w:rPr>
                <w:sz w:val="24"/>
                <w:szCs w:val="24"/>
              </w:rPr>
              <w:t>область</w:t>
            </w:r>
          </w:p>
        </w:tc>
        <w:tc>
          <w:tcPr>
            <w:tcW w:w="566" w:type="dxa"/>
            <w:textDirection w:val="btLr"/>
            <w:vAlign w:val="center"/>
          </w:tcPr>
          <w:p w14:paraId="40E70818" w14:textId="77777777" w:rsidR="00402C53" w:rsidRPr="00AC42A2" w:rsidRDefault="00402C53" w:rsidP="00402C53">
            <w:pPr>
              <w:ind w:left="-57" w:right="-57"/>
              <w:jc w:val="center"/>
              <w:rPr>
                <w:b/>
                <w:u w:val="single"/>
              </w:rPr>
            </w:pPr>
            <w:r w:rsidRPr="00AC42A2">
              <w:rPr>
                <w:b/>
                <w:u w:val="single"/>
              </w:rPr>
              <w:t>6,</w:t>
            </w:r>
            <w:r>
              <w:rPr>
                <w:b/>
                <w:u w:val="single"/>
              </w:rPr>
              <w:t>32</w:t>
            </w:r>
          </w:p>
          <w:p w14:paraId="7A2E5D2D" w14:textId="77777777" w:rsidR="00402C53" w:rsidRPr="00AC42A2" w:rsidRDefault="00402C53" w:rsidP="00402C53">
            <w:pPr>
              <w:ind w:left="-57" w:right="-57"/>
              <w:jc w:val="center"/>
              <w:rPr>
                <w:b/>
              </w:rPr>
            </w:pPr>
            <w:r w:rsidRPr="00AC42A2">
              <w:rPr>
                <w:b/>
              </w:rPr>
              <w:t>6,</w:t>
            </w:r>
            <w:r>
              <w:rPr>
                <w:b/>
              </w:rPr>
              <w:t>45</w:t>
            </w:r>
          </w:p>
        </w:tc>
        <w:tc>
          <w:tcPr>
            <w:tcW w:w="567" w:type="dxa"/>
            <w:textDirection w:val="btLr"/>
            <w:vAlign w:val="center"/>
          </w:tcPr>
          <w:p w14:paraId="5FB98D18" w14:textId="77777777" w:rsidR="00402C53" w:rsidRPr="00AC42A2" w:rsidRDefault="00402C53" w:rsidP="00402C53">
            <w:pPr>
              <w:ind w:left="-57" w:right="-57"/>
              <w:jc w:val="center"/>
              <w:rPr>
                <w:b/>
                <w:u w:val="single"/>
              </w:rPr>
            </w:pPr>
            <w:r>
              <w:rPr>
                <w:b/>
                <w:u w:val="single"/>
              </w:rPr>
              <w:t>5,33</w:t>
            </w:r>
          </w:p>
          <w:p w14:paraId="6C66B466" w14:textId="77777777" w:rsidR="00402C53" w:rsidRPr="00AC42A2" w:rsidRDefault="00402C53" w:rsidP="00402C53">
            <w:pPr>
              <w:ind w:left="-57" w:right="-57"/>
              <w:jc w:val="center"/>
              <w:rPr>
                <w:b/>
              </w:rPr>
            </w:pPr>
            <w:r w:rsidRPr="00AC42A2">
              <w:rPr>
                <w:b/>
              </w:rPr>
              <w:t>5,</w:t>
            </w:r>
            <w:r>
              <w:rPr>
                <w:b/>
              </w:rPr>
              <w:t>90</w:t>
            </w:r>
          </w:p>
        </w:tc>
        <w:tc>
          <w:tcPr>
            <w:tcW w:w="567" w:type="dxa"/>
            <w:textDirection w:val="btLr"/>
            <w:vAlign w:val="center"/>
          </w:tcPr>
          <w:p w14:paraId="3B238F5C" w14:textId="77777777" w:rsidR="00402C53" w:rsidRPr="00AC42A2" w:rsidRDefault="00402C53" w:rsidP="00402C53">
            <w:pPr>
              <w:ind w:left="-57" w:right="-57"/>
              <w:jc w:val="center"/>
              <w:rPr>
                <w:b/>
                <w:u w:val="single"/>
              </w:rPr>
            </w:pPr>
            <w:r w:rsidRPr="00AC42A2">
              <w:rPr>
                <w:b/>
                <w:u w:val="single"/>
              </w:rPr>
              <w:t>8,</w:t>
            </w:r>
            <w:r>
              <w:rPr>
                <w:b/>
                <w:u w:val="single"/>
              </w:rPr>
              <w:t>66</w:t>
            </w:r>
          </w:p>
          <w:p w14:paraId="5E3FA23F" w14:textId="77777777" w:rsidR="00402C53" w:rsidRPr="00AC42A2" w:rsidRDefault="00402C53" w:rsidP="00402C53">
            <w:pPr>
              <w:ind w:left="-57" w:right="-57"/>
              <w:jc w:val="center"/>
              <w:rPr>
                <w:b/>
              </w:rPr>
            </w:pPr>
            <w:r>
              <w:rPr>
                <w:b/>
              </w:rPr>
              <w:t>8,29</w:t>
            </w:r>
          </w:p>
        </w:tc>
        <w:tc>
          <w:tcPr>
            <w:tcW w:w="569" w:type="dxa"/>
            <w:textDirection w:val="btLr"/>
            <w:vAlign w:val="center"/>
          </w:tcPr>
          <w:p w14:paraId="4A404552" w14:textId="77777777" w:rsidR="00402C53" w:rsidRPr="00AC42A2" w:rsidRDefault="00402C53" w:rsidP="00402C53">
            <w:pPr>
              <w:ind w:left="-57" w:right="-57"/>
              <w:jc w:val="center"/>
              <w:rPr>
                <w:b/>
                <w:u w:val="single"/>
              </w:rPr>
            </w:pPr>
            <w:r>
              <w:rPr>
                <w:b/>
                <w:u w:val="single"/>
              </w:rPr>
              <w:t>7,25</w:t>
            </w:r>
          </w:p>
          <w:p w14:paraId="1EB02CFD" w14:textId="77777777" w:rsidR="00402C53" w:rsidRPr="00AC42A2" w:rsidRDefault="00402C53" w:rsidP="00402C53">
            <w:pPr>
              <w:ind w:left="-57" w:right="-57"/>
              <w:jc w:val="center"/>
              <w:rPr>
                <w:b/>
              </w:rPr>
            </w:pPr>
            <w:r w:rsidRPr="00AC42A2">
              <w:rPr>
                <w:b/>
              </w:rPr>
              <w:t>7,</w:t>
            </w:r>
            <w:r>
              <w:rPr>
                <w:b/>
              </w:rPr>
              <w:t>66</w:t>
            </w:r>
          </w:p>
        </w:tc>
        <w:tc>
          <w:tcPr>
            <w:tcW w:w="567" w:type="dxa"/>
            <w:textDirection w:val="btLr"/>
            <w:vAlign w:val="center"/>
          </w:tcPr>
          <w:p w14:paraId="67BAA359" w14:textId="77777777" w:rsidR="00402C53" w:rsidRPr="00AC42A2" w:rsidRDefault="00402C53" w:rsidP="00402C53">
            <w:pPr>
              <w:ind w:left="-57" w:right="-57"/>
              <w:jc w:val="center"/>
              <w:rPr>
                <w:b/>
                <w:u w:val="single"/>
              </w:rPr>
            </w:pPr>
            <w:r w:rsidRPr="00AC42A2">
              <w:rPr>
                <w:b/>
                <w:u w:val="single"/>
              </w:rPr>
              <w:t>5,</w:t>
            </w:r>
            <w:r>
              <w:rPr>
                <w:b/>
                <w:u w:val="single"/>
              </w:rPr>
              <w:t>76</w:t>
            </w:r>
          </w:p>
          <w:p w14:paraId="7E198B6F" w14:textId="77777777" w:rsidR="00402C53" w:rsidRPr="00AC42A2" w:rsidRDefault="00402C53" w:rsidP="00402C53">
            <w:pPr>
              <w:ind w:left="-57" w:right="-57"/>
              <w:jc w:val="center"/>
              <w:rPr>
                <w:b/>
              </w:rPr>
            </w:pPr>
            <w:r w:rsidRPr="00AC42A2">
              <w:rPr>
                <w:b/>
              </w:rPr>
              <w:t>5,</w:t>
            </w:r>
            <w:r>
              <w:rPr>
                <w:b/>
              </w:rPr>
              <w:t>80</w:t>
            </w:r>
          </w:p>
        </w:tc>
        <w:tc>
          <w:tcPr>
            <w:tcW w:w="567" w:type="dxa"/>
            <w:textDirection w:val="btLr"/>
            <w:vAlign w:val="center"/>
          </w:tcPr>
          <w:p w14:paraId="35071610" w14:textId="77777777" w:rsidR="00402C53" w:rsidRPr="00AC42A2" w:rsidRDefault="00402C53" w:rsidP="00402C53">
            <w:pPr>
              <w:ind w:left="-57" w:right="-57"/>
              <w:jc w:val="center"/>
              <w:rPr>
                <w:b/>
                <w:u w:val="single"/>
              </w:rPr>
            </w:pPr>
            <w:r>
              <w:rPr>
                <w:b/>
                <w:u w:val="single"/>
              </w:rPr>
              <w:t>6,35</w:t>
            </w:r>
          </w:p>
          <w:p w14:paraId="6BE63DA6" w14:textId="77777777" w:rsidR="00402C53" w:rsidRPr="00AC42A2" w:rsidRDefault="00402C53" w:rsidP="00402C53">
            <w:pPr>
              <w:ind w:left="-57" w:right="-57"/>
              <w:jc w:val="center"/>
              <w:rPr>
                <w:b/>
              </w:rPr>
            </w:pPr>
            <w:r>
              <w:rPr>
                <w:b/>
              </w:rPr>
              <w:t>6,37</w:t>
            </w:r>
          </w:p>
        </w:tc>
        <w:tc>
          <w:tcPr>
            <w:tcW w:w="567" w:type="dxa"/>
            <w:textDirection w:val="btLr"/>
            <w:vAlign w:val="center"/>
          </w:tcPr>
          <w:p w14:paraId="7AD80156" w14:textId="77777777" w:rsidR="00402C53" w:rsidRPr="00AC42A2" w:rsidRDefault="00402C53" w:rsidP="00402C53">
            <w:pPr>
              <w:ind w:left="-57" w:right="-57"/>
              <w:jc w:val="center"/>
              <w:rPr>
                <w:b/>
                <w:u w:val="single"/>
              </w:rPr>
            </w:pPr>
            <w:r>
              <w:rPr>
                <w:b/>
                <w:u w:val="single"/>
              </w:rPr>
              <w:t>5,08</w:t>
            </w:r>
          </w:p>
          <w:p w14:paraId="4BB84025" w14:textId="77777777" w:rsidR="00402C53" w:rsidRPr="00AC42A2" w:rsidRDefault="00402C53" w:rsidP="00402C53">
            <w:pPr>
              <w:ind w:left="-57" w:right="-57"/>
              <w:jc w:val="center"/>
              <w:rPr>
                <w:b/>
              </w:rPr>
            </w:pPr>
            <w:r w:rsidRPr="00AC42A2">
              <w:rPr>
                <w:b/>
              </w:rPr>
              <w:t>4,</w:t>
            </w:r>
            <w:r>
              <w:rPr>
                <w:b/>
              </w:rPr>
              <w:t>99</w:t>
            </w:r>
          </w:p>
        </w:tc>
        <w:tc>
          <w:tcPr>
            <w:tcW w:w="569" w:type="dxa"/>
            <w:textDirection w:val="btLr"/>
            <w:vAlign w:val="center"/>
          </w:tcPr>
          <w:p w14:paraId="7681A7AD" w14:textId="77777777" w:rsidR="00402C53" w:rsidRPr="00AC42A2" w:rsidRDefault="00402C53" w:rsidP="00402C53">
            <w:pPr>
              <w:ind w:left="-57" w:right="-57"/>
              <w:jc w:val="center"/>
              <w:rPr>
                <w:b/>
                <w:u w:val="single"/>
              </w:rPr>
            </w:pPr>
            <w:r>
              <w:rPr>
                <w:b/>
                <w:u w:val="single"/>
              </w:rPr>
              <w:t>5,16</w:t>
            </w:r>
          </w:p>
          <w:p w14:paraId="670A88B0" w14:textId="77777777" w:rsidR="00402C53" w:rsidRPr="00AC42A2" w:rsidRDefault="00402C53" w:rsidP="00402C53">
            <w:pPr>
              <w:ind w:left="-57" w:right="-57"/>
              <w:jc w:val="center"/>
              <w:rPr>
                <w:b/>
              </w:rPr>
            </w:pPr>
            <w:r>
              <w:rPr>
                <w:b/>
              </w:rPr>
              <w:t>5,02</w:t>
            </w:r>
          </w:p>
        </w:tc>
        <w:tc>
          <w:tcPr>
            <w:tcW w:w="567" w:type="dxa"/>
            <w:textDirection w:val="btLr"/>
            <w:vAlign w:val="center"/>
          </w:tcPr>
          <w:p w14:paraId="1A2AB70F" w14:textId="77777777" w:rsidR="00402C53" w:rsidRPr="00AC42A2" w:rsidRDefault="00402C53" w:rsidP="00402C53">
            <w:pPr>
              <w:ind w:left="-57" w:right="-57"/>
              <w:jc w:val="center"/>
              <w:rPr>
                <w:b/>
                <w:u w:val="single"/>
              </w:rPr>
            </w:pPr>
            <w:r>
              <w:rPr>
                <w:b/>
                <w:u w:val="single"/>
              </w:rPr>
              <w:t>8,17</w:t>
            </w:r>
          </w:p>
          <w:p w14:paraId="73BD7C3C" w14:textId="77777777" w:rsidR="00402C53" w:rsidRPr="00AC42A2" w:rsidRDefault="00402C53" w:rsidP="00402C53">
            <w:pPr>
              <w:ind w:left="-57" w:right="-57"/>
              <w:jc w:val="center"/>
              <w:rPr>
                <w:b/>
              </w:rPr>
            </w:pPr>
            <w:r>
              <w:rPr>
                <w:b/>
              </w:rPr>
              <w:t>8,12</w:t>
            </w:r>
          </w:p>
        </w:tc>
        <w:tc>
          <w:tcPr>
            <w:tcW w:w="567" w:type="dxa"/>
            <w:textDirection w:val="btLr"/>
            <w:vAlign w:val="center"/>
          </w:tcPr>
          <w:p w14:paraId="4753F611" w14:textId="77777777" w:rsidR="00402C53" w:rsidRPr="00AC42A2" w:rsidRDefault="00402C53" w:rsidP="00402C53">
            <w:pPr>
              <w:ind w:left="-57" w:right="-57"/>
              <w:jc w:val="center"/>
              <w:rPr>
                <w:b/>
                <w:u w:val="single"/>
              </w:rPr>
            </w:pPr>
            <w:r>
              <w:rPr>
                <w:b/>
                <w:u w:val="single"/>
              </w:rPr>
              <w:t>7,47</w:t>
            </w:r>
          </w:p>
          <w:p w14:paraId="7B13D625" w14:textId="77777777" w:rsidR="00402C53" w:rsidRPr="00AC42A2" w:rsidRDefault="00402C53" w:rsidP="00402C53">
            <w:pPr>
              <w:ind w:left="-57" w:right="-57"/>
              <w:jc w:val="center"/>
              <w:rPr>
                <w:b/>
              </w:rPr>
            </w:pPr>
            <w:r w:rsidRPr="00AC42A2">
              <w:rPr>
                <w:b/>
              </w:rPr>
              <w:t>7,</w:t>
            </w:r>
            <w:r>
              <w:rPr>
                <w:b/>
              </w:rPr>
              <w:t>49</w:t>
            </w:r>
          </w:p>
        </w:tc>
        <w:tc>
          <w:tcPr>
            <w:tcW w:w="567" w:type="dxa"/>
            <w:textDirection w:val="btLr"/>
            <w:vAlign w:val="center"/>
          </w:tcPr>
          <w:p w14:paraId="430B3FD4" w14:textId="77777777" w:rsidR="00402C53" w:rsidRPr="00AC42A2" w:rsidRDefault="00402C53" w:rsidP="00402C53">
            <w:pPr>
              <w:ind w:left="-57" w:right="-57"/>
              <w:jc w:val="center"/>
              <w:rPr>
                <w:b/>
                <w:u w:val="single"/>
              </w:rPr>
            </w:pPr>
            <w:r>
              <w:rPr>
                <w:b/>
                <w:u w:val="single"/>
              </w:rPr>
              <w:t>14,20</w:t>
            </w:r>
          </w:p>
          <w:p w14:paraId="219C818F" w14:textId="77777777" w:rsidR="00402C53" w:rsidRPr="00AC42A2" w:rsidRDefault="00402C53" w:rsidP="00402C53">
            <w:pPr>
              <w:ind w:left="-57" w:right="-57"/>
              <w:jc w:val="center"/>
              <w:rPr>
                <w:b/>
              </w:rPr>
            </w:pPr>
            <w:r w:rsidRPr="00AC42A2">
              <w:rPr>
                <w:b/>
              </w:rPr>
              <w:t>1</w:t>
            </w:r>
            <w:r>
              <w:rPr>
                <w:b/>
              </w:rPr>
              <w:t>3,33</w:t>
            </w:r>
          </w:p>
        </w:tc>
        <w:tc>
          <w:tcPr>
            <w:tcW w:w="444" w:type="dxa"/>
            <w:textDirection w:val="btLr"/>
            <w:vAlign w:val="center"/>
          </w:tcPr>
          <w:p w14:paraId="0C2300C0" w14:textId="77777777" w:rsidR="00402C53" w:rsidRPr="00AC42A2" w:rsidRDefault="00402C53" w:rsidP="00402C53">
            <w:pPr>
              <w:ind w:left="-57" w:right="-57"/>
              <w:jc w:val="center"/>
              <w:rPr>
                <w:b/>
              </w:rPr>
            </w:pPr>
            <w:r w:rsidRPr="00AC42A2">
              <w:rPr>
                <w:b/>
              </w:rPr>
              <w:t>5</w:t>
            </w:r>
            <w:r>
              <w:rPr>
                <w:b/>
              </w:rPr>
              <w:t>,82</w:t>
            </w:r>
          </w:p>
        </w:tc>
        <w:tc>
          <w:tcPr>
            <w:tcW w:w="425" w:type="dxa"/>
            <w:textDirection w:val="btLr"/>
            <w:vAlign w:val="center"/>
          </w:tcPr>
          <w:p w14:paraId="35E08943" w14:textId="77777777" w:rsidR="00402C53" w:rsidRPr="00AC42A2" w:rsidRDefault="00402C53" w:rsidP="00402C53">
            <w:pPr>
              <w:ind w:left="-57" w:right="-57"/>
              <w:jc w:val="center"/>
              <w:rPr>
                <w:b/>
              </w:rPr>
            </w:pPr>
            <w:r w:rsidRPr="00AC42A2">
              <w:rPr>
                <w:b/>
              </w:rPr>
              <w:t>7,</w:t>
            </w:r>
            <w:r>
              <w:rPr>
                <w:b/>
              </w:rPr>
              <w:t>93</w:t>
            </w:r>
          </w:p>
        </w:tc>
        <w:tc>
          <w:tcPr>
            <w:tcW w:w="567" w:type="dxa"/>
            <w:textDirection w:val="btLr"/>
            <w:vAlign w:val="center"/>
          </w:tcPr>
          <w:p w14:paraId="01FE9C12" w14:textId="77777777" w:rsidR="00402C53" w:rsidRPr="00AC42A2" w:rsidRDefault="00402C53" w:rsidP="00402C53">
            <w:pPr>
              <w:ind w:left="-57" w:right="-57"/>
              <w:jc w:val="center"/>
              <w:rPr>
                <w:b/>
                <w:u w:val="single"/>
              </w:rPr>
            </w:pPr>
            <w:r>
              <w:rPr>
                <w:b/>
                <w:u w:val="single"/>
              </w:rPr>
              <w:t>8,25</w:t>
            </w:r>
          </w:p>
          <w:p w14:paraId="1FB61204" w14:textId="77777777" w:rsidR="00402C53" w:rsidRPr="00AC42A2" w:rsidRDefault="00402C53" w:rsidP="00402C53">
            <w:pPr>
              <w:ind w:left="-57" w:right="-57"/>
              <w:jc w:val="center"/>
              <w:rPr>
                <w:b/>
              </w:rPr>
            </w:pPr>
            <w:r>
              <w:rPr>
                <w:b/>
              </w:rPr>
              <w:t>6,63</w:t>
            </w:r>
          </w:p>
        </w:tc>
        <w:tc>
          <w:tcPr>
            <w:tcW w:w="567" w:type="dxa"/>
            <w:textDirection w:val="btLr"/>
            <w:vAlign w:val="center"/>
          </w:tcPr>
          <w:p w14:paraId="26DDF521" w14:textId="77777777" w:rsidR="00402C53" w:rsidRPr="007222A7" w:rsidRDefault="00402C53" w:rsidP="00402C53">
            <w:pPr>
              <w:ind w:left="-57" w:right="-57"/>
              <w:jc w:val="center"/>
              <w:rPr>
                <w:b/>
                <w:u w:val="single"/>
              </w:rPr>
            </w:pPr>
            <w:r w:rsidRPr="007222A7">
              <w:rPr>
                <w:b/>
                <w:u w:val="single"/>
              </w:rPr>
              <w:t>7,</w:t>
            </w:r>
            <w:r>
              <w:rPr>
                <w:b/>
                <w:u w:val="single"/>
              </w:rPr>
              <w:t>47</w:t>
            </w:r>
          </w:p>
          <w:p w14:paraId="2C11BD05" w14:textId="77777777" w:rsidR="00402C53" w:rsidRPr="007222A7" w:rsidRDefault="00402C53" w:rsidP="00402C53">
            <w:pPr>
              <w:ind w:left="-57" w:right="-57"/>
              <w:jc w:val="center"/>
              <w:rPr>
                <w:b/>
                <w:u w:val="single"/>
              </w:rPr>
            </w:pPr>
            <w:r w:rsidRPr="007222A7">
              <w:rPr>
                <w:b/>
              </w:rPr>
              <w:t>-</w:t>
            </w:r>
          </w:p>
        </w:tc>
        <w:tc>
          <w:tcPr>
            <w:tcW w:w="567" w:type="dxa"/>
            <w:textDirection w:val="btLr"/>
            <w:vAlign w:val="center"/>
          </w:tcPr>
          <w:p w14:paraId="3F8D2DFA" w14:textId="77777777" w:rsidR="00402C53" w:rsidRPr="007222A7" w:rsidRDefault="00402C53" w:rsidP="00402C53">
            <w:pPr>
              <w:ind w:left="-57" w:right="-57"/>
              <w:jc w:val="center"/>
              <w:rPr>
                <w:b/>
                <w:u w:val="single"/>
              </w:rPr>
            </w:pPr>
            <w:r>
              <w:rPr>
                <w:b/>
                <w:u w:val="single"/>
              </w:rPr>
              <w:t>8,07</w:t>
            </w:r>
          </w:p>
          <w:p w14:paraId="26299C66" w14:textId="77777777" w:rsidR="00402C53" w:rsidRPr="007222A7" w:rsidRDefault="00402C53" w:rsidP="00402C53">
            <w:pPr>
              <w:ind w:left="-57" w:right="-57"/>
              <w:jc w:val="center"/>
              <w:rPr>
                <w:b/>
              </w:rPr>
            </w:pPr>
            <w:r w:rsidRPr="007222A7">
              <w:rPr>
                <w:b/>
              </w:rPr>
              <w:t>-</w:t>
            </w:r>
          </w:p>
        </w:tc>
      </w:tr>
      <w:tr w:rsidR="00302E8F" w:rsidRPr="00EB6AB2" w14:paraId="7064E5CF" w14:textId="77777777" w:rsidTr="00302E8F">
        <w:trPr>
          <w:cantSplit/>
          <w:trHeight w:val="1134"/>
        </w:trPr>
        <w:tc>
          <w:tcPr>
            <w:tcW w:w="384" w:type="dxa"/>
            <w:vMerge/>
            <w:textDirection w:val="btLr"/>
            <w:vAlign w:val="center"/>
          </w:tcPr>
          <w:p w14:paraId="323450EB" w14:textId="77777777" w:rsidR="00402C53" w:rsidRPr="00EB6AB2" w:rsidRDefault="00402C53" w:rsidP="00402C53">
            <w:pPr>
              <w:spacing w:before="85" w:after="85"/>
              <w:ind w:left="113" w:right="113"/>
              <w:jc w:val="center"/>
              <w:rPr>
                <w:b/>
                <w:sz w:val="28"/>
                <w:szCs w:val="28"/>
              </w:rPr>
            </w:pPr>
          </w:p>
        </w:tc>
        <w:tc>
          <w:tcPr>
            <w:tcW w:w="1687" w:type="dxa"/>
            <w:vAlign w:val="center"/>
          </w:tcPr>
          <w:p w14:paraId="1C112004" w14:textId="77777777" w:rsidR="00402C53" w:rsidRPr="002030D7" w:rsidRDefault="00402C53" w:rsidP="00402C53">
            <w:pPr>
              <w:ind w:left="-108" w:right="-108"/>
              <w:jc w:val="center"/>
              <w:rPr>
                <w:sz w:val="24"/>
                <w:szCs w:val="24"/>
              </w:rPr>
            </w:pPr>
            <w:r w:rsidRPr="002030D7">
              <w:rPr>
                <w:sz w:val="24"/>
                <w:szCs w:val="24"/>
              </w:rPr>
              <w:t>Кировская</w:t>
            </w:r>
          </w:p>
          <w:p w14:paraId="5805E85B" w14:textId="77777777" w:rsidR="00402C53" w:rsidRPr="002C06B2" w:rsidRDefault="00402C53" w:rsidP="00402C53">
            <w:pPr>
              <w:ind w:left="-108" w:right="-108"/>
              <w:jc w:val="center"/>
              <w:rPr>
                <w:sz w:val="24"/>
                <w:szCs w:val="24"/>
                <w:highlight w:val="yellow"/>
              </w:rPr>
            </w:pPr>
            <w:r w:rsidRPr="002030D7">
              <w:rPr>
                <w:sz w:val="24"/>
                <w:szCs w:val="24"/>
              </w:rPr>
              <w:t>область</w:t>
            </w:r>
          </w:p>
        </w:tc>
        <w:tc>
          <w:tcPr>
            <w:tcW w:w="566" w:type="dxa"/>
            <w:textDirection w:val="btLr"/>
            <w:vAlign w:val="center"/>
          </w:tcPr>
          <w:p w14:paraId="75AFE005" w14:textId="77777777" w:rsidR="00402C53" w:rsidRPr="00AC42A2" w:rsidRDefault="00402C53" w:rsidP="00402C53">
            <w:pPr>
              <w:ind w:left="-57" w:right="-57"/>
              <w:jc w:val="center"/>
              <w:rPr>
                <w:u w:val="single"/>
              </w:rPr>
            </w:pPr>
            <w:r>
              <w:rPr>
                <w:u w:val="single"/>
              </w:rPr>
              <w:t>6,11</w:t>
            </w:r>
          </w:p>
          <w:p w14:paraId="77320E68" w14:textId="77777777" w:rsidR="00402C53" w:rsidRPr="00AC42A2" w:rsidRDefault="00402C53" w:rsidP="00402C53">
            <w:pPr>
              <w:ind w:left="-57" w:right="-57"/>
              <w:jc w:val="center"/>
            </w:pPr>
            <w:r>
              <w:t>6,06</w:t>
            </w:r>
          </w:p>
        </w:tc>
        <w:tc>
          <w:tcPr>
            <w:tcW w:w="567" w:type="dxa"/>
            <w:textDirection w:val="btLr"/>
            <w:vAlign w:val="center"/>
          </w:tcPr>
          <w:p w14:paraId="565FAFE1" w14:textId="77777777" w:rsidR="00402C53" w:rsidRPr="00AC42A2" w:rsidRDefault="00402C53" w:rsidP="00402C53">
            <w:pPr>
              <w:ind w:left="-57" w:right="-57"/>
              <w:jc w:val="center"/>
              <w:rPr>
                <w:u w:val="single"/>
              </w:rPr>
            </w:pPr>
            <w:r w:rsidRPr="00AC42A2">
              <w:rPr>
                <w:u w:val="single"/>
              </w:rPr>
              <w:t>5,</w:t>
            </w:r>
            <w:r>
              <w:rPr>
                <w:u w:val="single"/>
              </w:rPr>
              <w:t>57</w:t>
            </w:r>
          </w:p>
          <w:p w14:paraId="2FEB2D92" w14:textId="77777777" w:rsidR="00402C53" w:rsidRPr="00AC42A2" w:rsidRDefault="00402C53" w:rsidP="00402C53">
            <w:pPr>
              <w:ind w:left="-57" w:right="-57"/>
              <w:jc w:val="center"/>
            </w:pPr>
            <w:r w:rsidRPr="00AC42A2">
              <w:t>5,</w:t>
            </w:r>
            <w:r>
              <w:t>93</w:t>
            </w:r>
          </w:p>
        </w:tc>
        <w:tc>
          <w:tcPr>
            <w:tcW w:w="567" w:type="dxa"/>
            <w:textDirection w:val="btLr"/>
            <w:vAlign w:val="center"/>
          </w:tcPr>
          <w:p w14:paraId="6C4003EA" w14:textId="77777777" w:rsidR="00402C53" w:rsidRPr="00AC42A2" w:rsidRDefault="00402C53" w:rsidP="00402C53">
            <w:pPr>
              <w:ind w:left="-57" w:right="-57"/>
              <w:jc w:val="center"/>
              <w:rPr>
                <w:u w:val="single"/>
              </w:rPr>
            </w:pPr>
            <w:r>
              <w:rPr>
                <w:u w:val="single"/>
              </w:rPr>
              <w:t>8,31</w:t>
            </w:r>
          </w:p>
          <w:p w14:paraId="6EE32BF4" w14:textId="77777777" w:rsidR="00402C53" w:rsidRPr="00AC42A2" w:rsidRDefault="00402C53" w:rsidP="00402C53">
            <w:pPr>
              <w:ind w:left="-57" w:right="-57"/>
              <w:jc w:val="center"/>
            </w:pPr>
            <w:r>
              <w:t>8,15</w:t>
            </w:r>
          </w:p>
        </w:tc>
        <w:tc>
          <w:tcPr>
            <w:tcW w:w="569" w:type="dxa"/>
            <w:textDirection w:val="btLr"/>
            <w:vAlign w:val="center"/>
          </w:tcPr>
          <w:p w14:paraId="1C1A2AE6" w14:textId="77777777" w:rsidR="00402C53" w:rsidRPr="00AC42A2" w:rsidRDefault="00402C53" w:rsidP="00402C53">
            <w:pPr>
              <w:ind w:left="-57" w:right="-57"/>
              <w:jc w:val="center"/>
              <w:rPr>
                <w:u w:val="single"/>
              </w:rPr>
            </w:pPr>
            <w:r w:rsidRPr="00AC42A2">
              <w:rPr>
                <w:u w:val="single"/>
              </w:rPr>
              <w:t>6,</w:t>
            </w:r>
            <w:r>
              <w:rPr>
                <w:u w:val="single"/>
              </w:rPr>
              <w:t>94</w:t>
            </w:r>
          </w:p>
          <w:p w14:paraId="32EC8BC1" w14:textId="77777777" w:rsidR="00402C53" w:rsidRPr="00AC42A2" w:rsidRDefault="00402C53" w:rsidP="00402C53">
            <w:pPr>
              <w:ind w:left="-57" w:right="-57"/>
              <w:jc w:val="center"/>
            </w:pPr>
            <w:r>
              <w:t>7,09</w:t>
            </w:r>
          </w:p>
        </w:tc>
        <w:tc>
          <w:tcPr>
            <w:tcW w:w="567" w:type="dxa"/>
            <w:textDirection w:val="btLr"/>
            <w:vAlign w:val="center"/>
          </w:tcPr>
          <w:p w14:paraId="37BA288E" w14:textId="77777777" w:rsidR="00402C53" w:rsidRPr="00AC42A2" w:rsidRDefault="00402C53" w:rsidP="00402C53">
            <w:pPr>
              <w:ind w:left="-57" w:right="-57"/>
              <w:jc w:val="center"/>
              <w:rPr>
                <w:u w:val="single"/>
              </w:rPr>
            </w:pPr>
            <w:r>
              <w:rPr>
                <w:u w:val="single"/>
              </w:rPr>
              <w:t>5,30</w:t>
            </w:r>
          </w:p>
          <w:p w14:paraId="7BB2A753" w14:textId="77777777" w:rsidR="00402C53" w:rsidRPr="00AC42A2" w:rsidRDefault="00402C53" w:rsidP="00402C53">
            <w:pPr>
              <w:ind w:left="-57" w:right="-57"/>
              <w:jc w:val="center"/>
            </w:pPr>
            <w:r>
              <w:t>5,23</w:t>
            </w:r>
          </w:p>
        </w:tc>
        <w:tc>
          <w:tcPr>
            <w:tcW w:w="567" w:type="dxa"/>
            <w:textDirection w:val="btLr"/>
            <w:vAlign w:val="center"/>
          </w:tcPr>
          <w:p w14:paraId="0FCA0FE5" w14:textId="77777777" w:rsidR="00402C53" w:rsidRPr="00AC42A2" w:rsidRDefault="00402C53" w:rsidP="00402C53">
            <w:pPr>
              <w:ind w:left="-57" w:right="-57"/>
              <w:jc w:val="center"/>
              <w:rPr>
                <w:u w:val="single"/>
              </w:rPr>
            </w:pPr>
            <w:r w:rsidRPr="00AC42A2">
              <w:rPr>
                <w:u w:val="single"/>
              </w:rPr>
              <w:t>5,</w:t>
            </w:r>
            <w:r>
              <w:rPr>
                <w:u w:val="single"/>
              </w:rPr>
              <w:t>43</w:t>
            </w:r>
          </w:p>
          <w:p w14:paraId="55D077AB" w14:textId="77777777" w:rsidR="00402C53" w:rsidRPr="00AC42A2" w:rsidRDefault="00402C53" w:rsidP="00402C53">
            <w:pPr>
              <w:ind w:left="-57" w:right="-57"/>
              <w:jc w:val="center"/>
            </w:pPr>
            <w:r w:rsidRPr="00AC42A2">
              <w:t>5,</w:t>
            </w:r>
            <w:r>
              <w:t>37</w:t>
            </w:r>
          </w:p>
        </w:tc>
        <w:tc>
          <w:tcPr>
            <w:tcW w:w="567" w:type="dxa"/>
            <w:textDirection w:val="btLr"/>
            <w:vAlign w:val="center"/>
          </w:tcPr>
          <w:p w14:paraId="398BACCB" w14:textId="77777777" w:rsidR="00402C53" w:rsidRPr="00AC42A2" w:rsidRDefault="00402C53" w:rsidP="00402C53">
            <w:pPr>
              <w:ind w:left="-57" w:right="-57"/>
              <w:jc w:val="center"/>
              <w:rPr>
                <w:u w:val="single"/>
              </w:rPr>
            </w:pPr>
            <w:r w:rsidRPr="00AC42A2">
              <w:rPr>
                <w:u w:val="single"/>
              </w:rPr>
              <w:t>4,</w:t>
            </w:r>
            <w:r>
              <w:rPr>
                <w:u w:val="single"/>
              </w:rPr>
              <w:t>74</w:t>
            </w:r>
          </w:p>
          <w:p w14:paraId="3E70C123" w14:textId="77777777" w:rsidR="00402C53" w:rsidRPr="00AC42A2" w:rsidRDefault="00402C53" w:rsidP="00402C53">
            <w:pPr>
              <w:ind w:left="-57" w:right="-57"/>
              <w:jc w:val="center"/>
            </w:pPr>
            <w:r w:rsidRPr="00AC42A2">
              <w:t>4,</w:t>
            </w:r>
            <w:r>
              <w:t>59</w:t>
            </w:r>
          </w:p>
        </w:tc>
        <w:tc>
          <w:tcPr>
            <w:tcW w:w="569" w:type="dxa"/>
            <w:textDirection w:val="btLr"/>
            <w:vAlign w:val="center"/>
          </w:tcPr>
          <w:p w14:paraId="06AE29F2" w14:textId="77777777" w:rsidR="00402C53" w:rsidRPr="00AC42A2" w:rsidRDefault="00402C53" w:rsidP="00402C53">
            <w:pPr>
              <w:ind w:left="-57" w:right="-57"/>
              <w:jc w:val="center"/>
              <w:rPr>
                <w:u w:val="single"/>
              </w:rPr>
            </w:pPr>
            <w:r w:rsidRPr="00AC42A2">
              <w:rPr>
                <w:u w:val="single"/>
              </w:rPr>
              <w:t>4,</w:t>
            </w:r>
            <w:r>
              <w:rPr>
                <w:u w:val="single"/>
              </w:rPr>
              <w:t>75</w:t>
            </w:r>
          </w:p>
          <w:p w14:paraId="628BCE4D" w14:textId="77777777" w:rsidR="00402C53" w:rsidRPr="00AC42A2" w:rsidRDefault="00402C53" w:rsidP="00402C53">
            <w:pPr>
              <w:ind w:left="-57" w:right="-57"/>
              <w:jc w:val="center"/>
            </w:pPr>
            <w:r w:rsidRPr="00AC42A2">
              <w:t>4,</w:t>
            </w:r>
            <w:r>
              <w:t>72</w:t>
            </w:r>
          </w:p>
        </w:tc>
        <w:tc>
          <w:tcPr>
            <w:tcW w:w="567" w:type="dxa"/>
            <w:textDirection w:val="btLr"/>
            <w:vAlign w:val="center"/>
          </w:tcPr>
          <w:p w14:paraId="28765251" w14:textId="77777777" w:rsidR="00402C53" w:rsidRPr="00AC42A2" w:rsidRDefault="00402C53" w:rsidP="00402C53">
            <w:pPr>
              <w:ind w:left="-57" w:right="-57"/>
              <w:jc w:val="center"/>
              <w:rPr>
                <w:u w:val="single"/>
              </w:rPr>
            </w:pPr>
            <w:r>
              <w:rPr>
                <w:u w:val="single"/>
              </w:rPr>
              <w:t>8,11</w:t>
            </w:r>
          </w:p>
          <w:p w14:paraId="5E40A7F1" w14:textId="77777777" w:rsidR="00402C53" w:rsidRPr="00AC42A2" w:rsidRDefault="00402C53" w:rsidP="00402C53">
            <w:pPr>
              <w:ind w:left="-57" w:right="-57"/>
              <w:jc w:val="center"/>
            </w:pPr>
            <w:r w:rsidRPr="00AC42A2">
              <w:t>7,</w:t>
            </w:r>
            <w:r>
              <w:t>96</w:t>
            </w:r>
          </w:p>
        </w:tc>
        <w:tc>
          <w:tcPr>
            <w:tcW w:w="567" w:type="dxa"/>
            <w:textDirection w:val="btLr"/>
            <w:vAlign w:val="center"/>
          </w:tcPr>
          <w:p w14:paraId="7177C36E" w14:textId="77777777" w:rsidR="00402C53" w:rsidRPr="00AC42A2" w:rsidRDefault="00402C53" w:rsidP="00402C53">
            <w:pPr>
              <w:ind w:left="-57" w:right="-57"/>
              <w:jc w:val="center"/>
              <w:rPr>
                <w:u w:val="single"/>
              </w:rPr>
            </w:pPr>
            <w:r w:rsidRPr="00AC42A2">
              <w:rPr>
                <w:u w:val="single"/>
              </w:rPr>
              <w:t>7,</w:t>
            </w:r>
            <w:r>
              <w:rPr>
                <w:u w:val="single"/>
              </w:rPr>
              <w:t>37</w:t>
            </w:r>
          </w:p>
          <w:p w14:paraId="1A914EF8" w14:textId="77777777" w:rsidR="00402C53" w:rsidRPr="00AC42A2" w:rsidRDefault="00402C53" w:rsidP="00402C53">
            <w:pPr>
              <w:ind w:left="-57" w:right="-57"/>
              <w:jc w:val="center"/>
            </w:pPr>
            <w:r w:rsidRPr="00AC42A2">
              <w:t>7,</w:t>
            </w:r>
            <w:r>
              <w:t>34</w:t>
            </w:r>
          </w:p>
        </w:tc>
        <w:tc>
          <w:tcPr>
            <w:tcW w:w="567" w:type="dxa"/>
            <w:textDirection w:val="btLr"/>
            <w:vAlign w:val="center"/>
          </w:tcPr>
          <w:p w14:paraId="538F4B3F" w14:textId="77777777" w:rsidR="00402C53" w:rsidRPr="00AC42A2" w:rsidRDefault="00402C53" w:rsidP="00402C53">
            <w:pPr>
              <w:ind w:left="-57" w:right="-57"/>
              <w:jc w:val="center"/>
              <w:rPr>
                <w:u w:val="single"/>
              </w:rPr>
            </w:pPr>
            <w:r w:rsidRPr="00AC42A2">
              <w:rPr>
                <w:u w:val="single"/>
              </w:rPr>
              <w:t>1</w:t>
            </w:r>
            <w:r>
              <w:rPr>
                <w:u w:val="single"/>
              </w:rPr>
              <w:t>1,40</w:t>
            </w:r>
          </w:p>
          <w:p w14:paraId="3B4690D8" w14:textId="77777777" w:rsidR="00402C53" w:rsidRPr="00AC42A2" w:rsidRDefault="00402C53" w:rsidP="00402C53">
            <w:pPr>
              <w:ind w:left="-57" w:right="-57"/>
              <w:jc w:val="center"/>
            </w:pPr>
            <w:r w:rsidRPr="00AC42A2">
              <w:t>1</w:t>
            </w:r>
            <w:r>
              <w:t>1,51</w:t>
            </w:r>
          </w:p>
        </w:tc>
        <w:tc>
          <w:tcPr>
            <w:tcW w:w="444" w:type="dxa"/>
            <w:textDirection w:val="btLr"/>
            <w:vAlign w:val="center"/>
          </w:tcPr>
          <w:p w14:paraId="1D2F89F5" w14:textId="77777777" w:rsidR="00402C53" w:rsidRPr="00AC42A2" w:rsidRDefault="00402C53" w:rsidP="00402C53">
            <w:pPr>
              <w:ind w:left="-57" w:right="-57"/>
              <w:jc w:val="center"/>
            </w:pPr>
            <w:r w:rsidRPr="00AC42A2">
              <w:t>5,</w:t>
            </w:r>
            <w:r>
              <w:t>38</w:t>
            </w:r>
          </w:p>
        </w:tc>
        <w:tc>
          <w:tcPr>
            <w:tcW w:w="425" w:type="dxa"/>
            <w:textDirection w:val="btLr"/>
            <w:vAlign w:val="center"/>
          </w:tcPr>
          <w:p w14:paraId="43CC4D87" w14:textId="77777777" w:rsidR="00402C53" w:rsidRPr="00AC42A2" w:rsidRDefault="00402C53" w:rsidP="00402C53">
            <w:pPr>
              <w:ind w:left="-57" w:right="-57"/>
              <w:jc w:val="center"/>
            </w:pPr>
            <w:r>
              <w:t>8,08</w:t>
            </w:r>
          </w:p>
        </w:tc>
        <w:tc>
          <w:tcPr>
            <w:tcW w:w="567" w:type="dxa"/>
            <w:textDirection w:val="btLr"/>
            <w:vAlign w:val="center"/>
          </w:tcPr>
          <w:p w14:paraId="0FC6FF80" w14:textId="77777777" w:rsidR="00402C53" w:rsidRPr="00AC42A2" w:rsidRDefault="00402C53" w:rsidP="00402C53">
            <w:pPr>
              <w:ind w:left="-57" w:right="-57"/>
              <w:jc w:val="center"/>
              <w:rPr>
                <w:u w:val="single"/>
              </w:rPr>
            </w:pPr>
            <w:r w:rsidRPr="00AC42A2">
              <w:rPr>
                <w:u w:val="single"/>
              </w:rPr>
              <w:t>8,</w:t>
            </w:r>
            <w:r>
              <w:rPr>
                <w:u w:val="single"/>
              </w:rPr>
              <w:t>75</w:t>
            </w:r>
          </w:p>
          <w:p w14:paraId="6044819A" w14:textId="77777777" w:rsidR="00402C53" w:rsidRPr="00AC42A2" w:rsidRDefault="00402C53" w:rsidP="00402C53">
            <w:pPr>
              <w:ind w:left="-57" w:right="-57"/>
              <w:jc w:val="center"/>
            </w:pPr>
            <w:r>
              <w:t>6,00</w:t>
            </w:r>
          </w:p>
        </w:tc>
        <w:tc>
          <w:tcPr>
            <w:tcW w:w="567" w:type="dxa"/>
            <w:textDirection w:val="btLr"/>
            <w:vAlign w:val="center"/>
          </w:tcPr>
          <w:p w14:paraId="3F2CE250" w14:textId="77777777" w:rsidR="00402C53" w:rsidRPr="00855D20" w:rsidRDefault="00402C53" w:rsidP="00402C53">
            <w:pPr>
              <w:ind w:left="-57" w:right="-57"/>
              <w:jc w:val="center"/>
              <w:rPr>
                <w:u w:val="single"/>
              </w:rPr>
            </w:pPr>
            <w:r>
              <w:rPr>
                <w:u w:val="single"/>
              </w:rPr>
              <w:t>7,35</w:t>
            </w:r>
          </w:p>
          <w:p w14:paraId="37F2EA15" w14:textId="77777777" w:rsidR="00402C53" w:rsidRPr="00AC42A2" w:rsidRDefault="00402C53" w:rsidP="00402C53">
            <w:pPr>
              <w:ind w:left="-57" w:right="-57"/>
              <w:jc w:val="center"/>
              <w:rPr>
                <w:u w:val="single"/>
              </w:rPr>
            </w:pPr>
            <w:r w:rsidRPr="00855D20">
              <w:t>-</w:t>
            </w:r>
          </w:p>
        </w:tc>
        <w:tc>
          <w:tcPr>
            <w:tcW w:w="567" w:type="dxa"/>
            <w:textDirection w:val="btLr"/>
            <w:vAlign w:val="center"/>
          </w:tcPr>
          <w:p w14:paraId="7D0B0B5B" w14:textId="77777777" w:rsidR="00402C53" w:rsidRPr="00855D20" w:rsidRDefault="00402C53" w:rsidP="00402C53">
            <w:pPr>
              <w:ind w:left="-57" w:right="-57"/>
              <w:jc w:val="center"/>
              <w:rPr>
                <w:u w:val="single"/>
              </w:rPr>
            </w:pPr>
            <w:r>
              <w:rPr>
                <w:u w:val="single"/>
              </w:rPr>
              <w:t>7,86</w:t>
            </w:r>
          </w:p>
          <w:p w14:paraId="2BBF9932" w14:textId="77777777" w:rsidR="00402C53" w:rsidRPr="00AC42A2" w:rsidRDefault="00402C53" w:rsidP="00402C53">
            <w:pPr>
              <w:ind w:left="-57" w:right="-57"/>
              <w:jc w:val="center"/>
              <w:rPr>
                <w:u w:val="single"/>
              </w:rPr>
            </w:pPr>
            <w:r w:rsidRPr="00855D20">
              <w:t>-</w:t>
            </w:r>
          </w:p>
        </w:tc>
      </w:tr>
      <w:tr w:rsidR="00302E8F" w:rsidRPr="00EB6AB2" w14:paraId="2F06CFBA" w14:textId="77777777" w:rsidTr="00302E8F">
        <w:trPr>
          <w:cantSplit/>
          <w:trHeight w:val="1134"/>
        </w:trPr>
        <w:tc>
          <w:tcPr>
            <w:tcW w:w="384" w:type="dxa"/>
            <w:vMerge/>
            <w:textDirection w:val="btLr"/>
            <w:vAlign w:val="center"/>
          </w:tcPr>
          <w:p w14:paraId="2AD4CF51" w14:textId="77777777" w:rsidR="00402C53" w:rsidRPr="00EB6AB2" w:rsidRDefault="00402C53" w:rsidP="00402C53">
            <w:pPr>
              <w:spacing w:before="85" w:after="85"/>
              <w:ind w:left="113" w:right="113"/>
              <w:jc w:val="center"/>
              <w:rPr>
                <w:b/>
                <w:sz w:val="28"/>
                <w:szCs w:val="28"/>
              </w:rPr>
            </w:pPr>
          </w:p>
        </w:tc>
        <w:tc>
          <w:tcPr>
            <w:tcW w:w="1687" w:type="dxa"/>
            <w:vAlign w:val="center"/>
          </w:tcPr>
          <w:p w14:paraId="41222121" w14:textId="77777777" w:rsidR="00402C53" w:rsidRPr="00F97960" w:rsidRDefault="00402C53" w:rsidP="00402C53">
            <w:pPr>
              <w:ind w:left="-108" w:right="-108"/>
              <w:jc w:val="center"/>
              <w:rPr>
                <w:sz w:val="24"/>
                <w:szCs w:val="24"/>
              </w:rPr>
            </w:pPr>
            <w:r w:rsidRPr="00F97960">
              <w:rPr>
                <w:sz w:val="24"/>
                <w:szCs w:val="24"/>
              </w:rPr>
              <w:t>Удмуртская</w:t>
            </w:r>
          </w:p>
          <w:p w14:paraId="555DCC7F" w14:textId="77777777" w:rsidR="00402C53" w:rsidRPr="002C06B2" w:rsidRDefault="00402C53" w:rsidP="00402C53">
            <w:pPr>
              <w:ind w:left="-108" w:right="-108"/>
              <w:jc w:val="center"/>
              <w:rPr>
                <w:sz w:val="24"/>
                <w:szCs w:val="24"/>
                <w:highlight w:val="yellow"/>
              </w:rPr>
            </w:pPr>
            <w:r w:rsidRPr="00F97960">
              <w:rPr>
                <w:sz w:val="24"/>
                <w:szCs w:val="24"/>
              </w:rPr>
              <w:t>Республика</w:t>
            </w:r>
          </w:p>
        </w:tc>
        <w:tc>
          <w:tcPr>
            <w:tcW w:w="566" w:type="dxa"/>
            <w:textDirection w:val="btLr"/>
            <w:vAlign w:val="center"/>
          </w:tcPr>
          <w:p w14:paraId="0A7B185B" w14:textId="77777777" w:rsidR="00402C53" w:rsidRPr="00540BAB" w:rsidRDefault="00402C53" w:rsidP="00402C53">
            <w:pPr>
              <w:ind w:left="-57" w:right="-57"/>
              <w:jc w:val="center"/>
              <w:rPr>
                <w:u w:val="single"/>
              </w:rPr>
            </w:pPr>
            <w:r>
              <w:rPr>
                <w:u w:val="single"/>
              </w:rPr>
              <w:t>5,97</w:t>
            </w:r>
          </w:p>
          <w:p w14:paraId="2F6203F9" w14:textId="77777777" w:rsidR="00402C53" w:rsidRPr="00540BAB" w:rsidRDefault="00402C53" w:rsidP="00402C53">
            <w:pPr>
              <w:ind w:left="-57" w:right="-57"/>
              <w:jc w:val="center"/>
            </w:pPr>
            <w:r w:rsidRPr="00540BAB">
              <w:t>5,</w:t>
            </w:r>
            <w:r>
              <w:t>74</w:t>
            </w:r>
          </w:p>
        </w:tc>
        <w:tc>
          <w:tcPr>
            <w:tcW w:w="567" w:type="dxa"/>
            <w:textDirection w:val="btLr"/>
            <w:vAlign w:val="center"/>
          </w:tcPr>
          <w:p w14:paraId="5E3F21AD" w14:textId="77777777" w:rsidR="00402C53" w:rsidRPr="00540BAB" w:rsidRDefault="00402C53" w:rsidP="00402C53">
            <w:pPr>
              <w:ind w:left="-57" w:right="-57"/>
              <w:jc w:val="center"/>
              <w:rPr>
                <w:u w:val="single"/>
              </w:rPr>
            </w:pPr>
            <w:r>
              <w:rPr>
                <w:u w:val="single"/>
              </w:rPr>
              <w:t>4,97</w:t>
            </w:r>
          </w:p>
          <w:p w14:paraId="36FBC8DC" w14:textId="77777777" w:rsidR="00402C53" w:rsidRPr="00540BAB" w:rsidRDefault="00402C53" w:rsidP="00402C53">
            <w:pPr>
              <w:ind w:left="-57" w:right="-57"/>
              <w:jc w:val="center"/>
            </w:pPr>
            <w:r>
              <w:t>6,10</w:t>
            </w:r>
          </w:p>
        </w:tc>
        <w:tc>
          <w:tcPr>
            <w:tcW w:w="567" w:type="dxa"/>
            <w:textDirection w:val="btLr"/>
            <w:vAlign w:val="center"/>
          </w:tcPr>
          <w:p w14:paraId="74555FAF" w14:textId="77777777" w:rsidR="00402C53" w:rsidRPr="00540BAB" w:rsidRDefault="00402C53" w:rsidP="00402C53">
            <w:pPr>
              <w:ind w:left="-57" w:right="-57"/>
              <w:jc w:val="center"/>
              <w:rPr>
                <w:u w:val="single"/>
              </w:rPr>
            </w:pPr>
            <w:r>
              <w:rPr>
                <w:u w:val="single"/>
              </w:rPr>
              <w:t>7,42</w:t>
            </w:r>
          </w:p>
          <w:p w14:paraId="0A44AC85" w14:textId="77777777" w:rsidR="00402C53" w:rsidRPr="00540BAB" w:rsidRDefault="00402C53" w:rsidP="00402C53">
            <w:pPr>
              <w:ind w:left="-57" w:right="-57"/>
              <w:jc w:val="center"/>
            </w:pPr>
            <w:r w:rsidRPr="00540BAB">
              <w:t>7,</w:t>
            </w:r>
            <w:r>
              <w:t>49</w:t>
            </w:r>
          </w:p>
        </w:tc>
        <w:tc>
          <w:tcPr>
            <w:tcW w:w="569" w:type="dxa"/>
            <w:textDirection w:val="btLr"/>
            <w:vAlign w:val="center"/>
          </w:tcPr>
          <w:p w14:paraId="079B2C2F" w14:textId="77777777" w:rsidR="00402C53" w:rsidRPr="00540BAB" w:rsidRDefault="00402C53" w:rsidP="00402C53">
            <w:pPr>
              <w:ind w:left="-57" w:right="-57"/>
              <w:jc w:val="center"/>
              <w:rPr>
                <w:u w:val="single"/>
              </w:rPr>
            </w:pPr>
            <w:r>
              <w:rPr>
                <w:u w:val="single"/>
              </w:rPr>
              <w:t>6,80</w:t>
            </w:r>
          </w:p>
          <w:p w14:paraId="66FAAD96" w14:textId="77777777" w:rsidR="00402C53" w:rsidRPr="00540BAB" w:rsidRDefault="00402C53" w:rsidP="00402C53">
            <w:pPr>
              <w:ind w:left="-57" w:right="-57"/>
              <w:jc w:val="center"/>
            </w:pPr>
            <w:r w:rsidRPr="00540BAB">
              <w:t>6,</w:t>
            </w:r>
            <w:r>
              <w:t>86</w:t>
            </w:r>
          </w:p>
        </w:tc>
        <w:tc>
          <w:tcPr>
            <w:tcW w:w="567" w:type="dxa"/>
            <w:textDirection w:val="btLr"/>
            <w:vAlign w:val="center"/>
          </w:tcPr>
          <w:p w14:paraId="39E23B45" w14:textId="77777777" w:rsidR="00402C53" w:rsidRPr="00540BAB" w:rsidRDefault="00402C53" w:rsidP="00402C53">
            <w:pPr>
              <w:ind w:left="-57" w:right="-57"/>
              <w:jc w:val="center"/>
              <w:rPr>
                <w:u w:val="single"/>
              </w:rPr>
            </w:pPr>
            <w:r>
              <w:rPr>
                <w:u w:val="single"/>
              </w:rPr>
              <w:t>4,72</w:t>
            </w:r>
          </w:p>
          <w:p w14:paraId="37088F7F" w14:textId="77777777" w:rsidR="00402C53" w:rsidRPr="00540BAB" w:rsidRDefault="00402C53" w:rsidP="00402C53">
            <w:pPr>
              <w:ind w:left="-57" w:right="-57"/>
              <w:jc w:val="center"/>
            </w:pPr>
            <w:r w:rsidRPr="00540BAB">
              <w:t>5,</w:t>
            </w:r>
            <w:r>
              <w:t>63</w:t>
            </w:r>
          </w:p>
        </w:tc>
        <w:tc>
          <w:tcPr>
            <w:tcW w:w="567" w:type="dxa"/>
            <w:textDirection w:val="btLr"/>
            <w:vAlign w:val="center"/>
          </w:tcPr>
          <w:p w14:paraId="5E75D546" w14:textId="77777777" w:rsidR="00402C53" w:rsidRPr="00540BAB" w:rsidRDefault="00402C53" w:rsidP="00402C53">
            <w:pPr>
              <w:ind w:left="-57" w:right="-57"/>
              <w:jc w:val="center"/>
              <w:rPr>
                <w:u w:val="single"/>
              </w:rPr>
            </w:pPr>
            <w:r>
              <w:rPr>
                <w:u w:val="single"/>
              </w:rPr>
              <w:t>5,95</w:t>
            </w:r>
          </w:p>
          <w:p w14:paraId="6983CBF9" w14:textId="77777777" w:rsidR="00402C53" w:rsidRPr="00540BAB" w:rsidRDefault="00402C53" w:rsidP="00402C53">
            <w:pPr>
              <w:ind w:left="-57" w:right="-57"/>
              <w:jc w:val="center"/>
            </w:pPr>
            <w:r>
              <w:t>7,00</w:t>
            </w:r>
          </w:p>
        </w:tc>
        <w:tc>
          <w:tcPr>
            <w:tcW w:w="567" w:type="dxa"/>
            <w:textDirection w:val="btLr"/>
            <w:vAlign w:val="center"/>
          </w:tcPr>
          <w:p w14:paraId="0034FEBB" w14:textId="77777777" w:rsidR="00402C53" w:rsidRPr="00540BAB" w:rsidRDefault="00402C53" w:rsidP="00402C53">
            <w:pPr>
              <w:ind w:left="-57" w:right="-57"/>
              <w:jc w:val="center"/>
              <w:rPr>
                <w:u w:val="single"/>
              </w:rPr>
            </w:pPr>
            <w:r>
              <w:rPr>
                <w:u w:val="single"/>
              </w:rPr>
              <w:t>4,01</w:t>
            </w:r>
          </w:p>
          <w:p w14:paraId="0C1CF54C" w14:textId="77777777" w:rsidR="00402C53" w:rsidRPr="00540BAB" w:rsidRDefault="00402C53" w:rsidP="00402C53">
            <w:pPr>
              <w:ind w:left="-57" w:right="-57"/>
              <w:jc w:val="center"/>
            </w:pPr>
            <w:r w:rsidRPr="00540BAB">
              <w:t>4,</w:t>
            </w:r>
            <w:r>
              <w:t>92</w:t>
            </w:r>
          </w:p>
        </w:tc>
        <w:tc>
          <w:tcPr>
            <w:tcW w:w="569" w:type="dxa"/>
            <w:textDirection w:val="btLr"/>
            <w:vAlign w:val="center"/>
          </w:tcPr>
          <w:p w14:paraId="4DFB2247" w14:textId="77777777" w:rsidR="00402C53" w:rsidRPr="00540BAB" w:rsidRDefault="00402C53" w:rsidP="00402C53">
            <w:pPr>
              <w:ind w:left="-57" w:right="-57"/>
              <w:jc w:val="center"/>
              <w:rPr>
                <w:u w:val="single"/>
              </w:rPr>
            </w:pPr>
            <w:r>
              <w:rPr>
                <w:u w:val="single"/>
              </w:rPr>
              <w:t>4,61</w:t>
            </w:r>
          </w:p>
          <w:p w14:paraId="365ED274" w14:textId="77777777" w:rsidR="00402C53" w:rsidRPr="00540BAB" w:rsidRDefault="00402C53" w:rsidP="00402C53">
            <w:pPr>
              <w:ind w:left="-57" w:right="-57"/>
              <w:jc w:val="center"/>
            </w:pPr>
            <w:r>
              <w:t>5,08</w:t>
            </w:r>
          </w:p>
        </w:tc>
        <w:tc>
          <w:tcPr>
            <w:tcW w:w="567" w:type="dxa"/>
            <w:textDirection w:val="btLr"/>
            <w:vAlign w:val="center"/>
          </w:tcPr>
          <w:p w14:paraId="6EBC806F" w14:textId="77777777" w:rsidR="00402C53" w:rsidRPr="00540BAB" w:rsidRDefault="00402C53" w:rsidP="00402C53">
            <w:pPr>
              <w:ind w:left="-57" w:right="-57"/>
              <w:jc w:val="center"/>
              <w:rPr>
                <w:u w:val="single"/>
              </w:rPr>
            </w:pPr>
            <w:r>
              <w:rPr>
                <w:u w:val="single"/>
              </w:rPr>
              <w:t>7,91</w:t>
            </w:r>
          </w:p>
          <w:p w14:paraId="5098096D" w14:textId="77777777" w:rsidR="00402C53" w:rsidRPr="00540BAB" w:rsidRDefault="00402C53" w:rsidP="00402C53">
            <w:pPr>
              <w:ind w:left="-57" w:right="-57"/>
              <w:jc w:val="center"/>
            </w:pPr>
            <w:r w:rsidRPr="00540BAB">
              <w:t>7,</w:t>
            </w:r>
            <w:r>
              <w:t>90</w:t>
            </w:r>
          </w:p>
        </w:tc>
        <w:tc>
          <w:tcPr>
            <w:tcW w:w="567" w:type="dxa"/>
            <w:textDirection w:val="btLr"/>
            <w:vAlign w:val="center"/>
          </w:tcPr>
          <w:p w14:paraId="73AE7209" w14:textId="77777777" w:rsidR="00402C53" w:rsidRPr="00540BAB" w:rsidRDefault="00402C53" w:rsidP="00402C53">
            <w:pPr>
              <w:ind w:left="-57" w:right="-57"/>
              <w:jc w:val="center"/>
              <w:rPr>
                <w:u w:val="single"/>
              </w:rPr>
            </w:pPr>
            <w:r>
              <w:rPr>
                <w:u w:val="single"/>
              </w:rPr>
              <w:t>7,75</w:t>
            </w:r>
          </w:p>
          <w:p w14:paraId="0659C280" w14:textId="77777777" w:rsidR="00402C53" w:rsidRPr="00540BAB" w:rsidRDefault="00402C53" w:rsidP="00402C53">
            <w:pPr>
              <w:ind w:left="-57" w:right="-57"/>
              <w:jc w:val="center"/>
            </w:pPr>
            <w:r w:rsidRPr="00540BAB">
              <w:t>7,</w:t>
            </w:r>
            <w:r>
              <w:t>83</w:t>
            </w:r>
          </w:p>
        </w:tc>
        <w:tc>
          <w:tcPr>
            <w:tcW w:w="567" w:type="dxa"/>
            <w:textDirection w:val="btLr"/>
            <w:vAlign w:val="center"/>
          </w:tcPr>
          <w:p w14:paraId="3C876C76" w14:textId="77777777" w:rsidR="00402C53" w:rsidRPr="00540BAB" w:rsidRDefault="00402C53" w:rsidP="00402C53">
            <w:pPr>
              <w:ind w:left="-57" w:right="-57"/>
              <w:jc w:val="center"/>
              <w:rPr>
                <w:u w:val="single"/>
              </w:rPr>
            </w:pPr>
            <w:r>
              <w:rPr>
                <w:u w:val="single"/>
              </w:rPr>
              <w:t>12,40</w:t>
            </w:r>
          </w:p>
          <w:p w14:paraId="3258BB0B" w14:textId="77777777" w:rsidR="00402C53" w:rsidRPr="00540BAB" w:rsidRDefault="00402C53" w:rsidP="00402C53">
            <w:pPr>
              <w:ind w:left="-57" w:right="-57"/>
              <w:jc w:val="center"/>
            </w:pPr>
            <w:r w:rsidRPr="00540BAB">
              <w:t>1</w:t>
            </w:r>
            <w:r>
              <w:t>3,31</w:t>
            </w:r>
          </w:p>
        </w:tc>
        <w:tc>
          <w:tcPr>
            <w:tcW w:w="444" w:type="dxa"/>
            <w:textDirection w:val="btLr"/>
            <w:vAlign w:val="center"/>
          </w:tcPr>
          <w:p w14:paraId="110C561D" w14:textId="77777777" w:rsidR="00402C53" w:rsidRPr="00540BAB" w:rsidRDefault="00402C53" w:rsidP="00402C53">
            <w:pPr>
              <w:ind w:left="-57" w:right="-57"/>
              <w:jc w:val="center"/>
            </w:pPr>
            <w:r>
              <w:t>5,46</w:t>
            </w:r>
          </w:p>
        </w:tc>
        <w:tc>
          <w:tcPr>
            <w:tcW w:w="425" w:type="dxa"/>
            <w:textDirection w:val="btLr"/>
            <w:vAlign w:val="center"/>
          </w:tcPr>
          <w:p w14:paraId="21504418" w14:textId="77777777" w:rsidR="00402C53" w:rsidRPr="00540BAB" w:rsidRDefault="00402C53" w:rsidP="00402C53">
            <w:pPr>
              <w:ind w:left="-57" w:right="-57"/>
              <w:jc w:val="center"/>
            </w:pPr>
            <w:r>
              <w:t>7,99</w:t>
            </w:r>
          </w:p>
        </w:tc>
        <w:tc>
          <w:tcPr>
            <w:tcW w:w="567" w:type="dxa"/>
            <w:textDirection w:val="btLr"/>
            <w:vAlign w:val="center"/>
          </w:tcPr>
          <w:p w14:paraId="1F5110FB" w14:textId="77777777" w:rsidR="00402C53" w:rsidRPr="00540BAB" w:rsidRDefault="00402C53" w:rsidP="00402C53">
            <w:pPr>
              <w:ind w:left="-57" w:right="-57"/>
              <w:jc w:val="center"/>
              <w:rPr>
                <w:u w:val="single"/>
              </w:rPr>
            </w:pPr>
            <w:r>
              <w:rPr>
                <w:u w:val="single"/>
              </w:rPr>
              <w:t>8,81</w:t>
            </w:r>
          </w:p>
          <w:p w14:paraId="040532DF" w14:textId="77777777" w:rsidR="00402C53" w:rsidRPr="00540BAB" w:rsidRDefault="00402C53" w:rsidP="00402C53">
            <w:pPr>
              <w:ind w:left="-57" w:right="-57"/>
              <w:jc w:val="center"/>
            </w:pPr>
            <w:r w:rsidRPr="00540BAB">
              <w:t>7,</w:t>
            </w:r>
            <w:r>
              <w:t>74</w:t>
            </w:r>
          </w:p>
        </w:tc>
        <w:tc>
          <w:tcPr>
            <w:tcW w:w="567" w:type="dxa"/>
            <w:textDirection w:val="btLr"/>
            <w:vAlign w:val="center"/>
          </w:tcPr>
          <w:p w14:paraId="567D45A4" w14:textId="77777777" w:rsidR="00402C53" w:rsidRPr="00316EA2" w:rsidRDefault="00402C53" w:rsidP="00402C53">
            <w:pPr>
              <w:ind w:left="-57" w:right="-57"/>
              <w:jc w:val="center"/>
              <w:rPr>
                <w:u w:val="single"/>
              </w:rPr>
            </w:pPr>
            <w:r>
              <w:rPr>
                <w:u w:val="single"/>
              </w:rPr>
              <w:t>7,34</w:t>
            </w:r>
          </w:p>
          <w:p w14:paraId="1EE57A00" w14:textId="77777777" w:rsidR="00402C53" w:rsidRDefault="00402C53" w:rsidP="00402C53">
            <w:pPr>
              <w:ind w:left="-57" w:right="-57"/>
              <w:jc w:val="center"/>
              <w:rPr>
                <w:u w:val="single"/>
              </w:rPr>
            </w:pPr>
            <w:r w:rsidRPr="00316EA2">
              <w:t>-</w:t>
            </w:r>
          </w:p>
        </w:tc>
        <w:tc>
          <w:tcPr>
            <w:tcW w:w="567" w:type="dxa"/>
            <w:textDirection w:val="btLr"/>
            <w:vAlign w:val="center"/>
          </w:tcPr>
          <w:p w14:paraId="6486082C" w14:textId="77777777" w:rsidR="00402C53" w:rsidRPr="00316EA2" w:rsidRDefault="00402C53" w:rsidP="00402C53">
            <w:pPr>
              <w:ind w:left="-57" w:right="-57"/>
              <w:jc w:val="center"/>
              <w:rPr>
                <w:u w:val="single"/>
              </w:rPr>
            </w:pPr>
            <w:r>
              <w:rPr>
                <w:u w:val="single"/>
              </w:rPr>
              <w:t>8,03</w:t>
            </w:r>
          </w:p>
          <w:p w14:paraId="04F46657" w14:textId="77777777" w:rsidR="00402C53" w:rsidRDefault="00402C53" w:rsidP="00402C53">
            <w:pPr>
              <w:ind w:left="-57" w:right="-57"/>
              <w:jc w:val="center"/>
              <w:rPr>
                <w:u w:val="single"/>
              </w:rPr>
            </w:pPr>
            <w:r w:rsidRPr="00316EA2">
              <w:t>-</w:t>
            </w:r>
          </w:p>
        </w:tc>
      </w:tr>
      <w:tr w:rsidR="00302E8F" w:rsidRPr="00EB6AB2" w14:paraId="3A7CA0F7" w14:textId="77777777" w:rsidTr="00302E8F">
        <w:trPr>
          <w:cantSplit/>
          <w:trHeight w:val="1134"/>
        </w:trPr>
        <w:tc>
          <w:tcPr>
            <w:tcW w:w="384" w:type="dxa"/>
            <w:vMerge/>
            <w:textDirection w:val="btLr"/>
            <w:vAlign w:val="center"/>
          </w:tcPr>
          <w:p w14:paraId="335BEE49" w14:textId="77777777" w:rsidR="00402C53" w:rsidRPr="00EB6AB2" w:rsidRDefault="00402C53" w:rsidP="00402C53">
            <w:pPr>
              <w:spacing w:before="85" w:after="85"/>
              <w:ind w:left="113" w:right="113"/>
              <w:jc w:val="center"/>
              <w:rPr>
                <w:b/>
                <w:sz w:val="28"/>
                <w:szCs w:val="28"/>
              </w:rPr>
            </w:pPr>
          </w:p>
        </w:tc>
        <w:tc>
          <w:tcPr>
            <w:tcW w:w="1687" w:type="dxa"/>
            <w:vAlign w:val="center"/>
          </w:tcPr>
          <w:p w14:paraId="68D12695" w14:textId="77777777" w:rsidR="00402C53" w:rsidRPr="002C06B2" w:rsidRDefault="00402C53" w:rsidP="00402C53">
            <w:pPr>
              <w:ind w:left="-108" w:right="-108"/>
              <w:jc w:val="center"/>
              <w:rPr>
                <w:sz w:val="24"/>
                <w:szCs w:val="24"/>
                <w:highlight w:val="yellow"/>
              </w:rPr>
            </w:pPr>
            <w:r w:rsidRPr="002030D7">
              <w:rPr>
                <w:sz w:val="24"/>
                <w:szCs w:val="24"/>
              </w:rPr>
              <w:t>Республика Татарстан</w:t>
            </w:r>
          </w:p>
        </w:tc>
        <w:tc>
          <w:tcPr>
            <w:tcW w:w="566" w:type="dxa"/>
            <w:textDirection w:val="btLr"/>
            <w:vAlign w:val="center"/>
          </w:tcPr>
          <w:p w14:paraId="3AC20795" w14:textId="77777777" w:rsidR="00402C53" w:rsidRPr="00AC42A2" w:rsidRDefault="00402C53" w:rsidP="00402C53">
            <w:pPr>
              <w:ind w:left="-57" w:right="-57"/>
              <w:jc w:val="center"/>
              <w:rPr>
                <w:u w:val="single"/>
              </w:rPr>
            </w:pPr>
            <w:r w:rsidRPr="00AC42A2">
              <w:rPr>
                <w:u w:val="single"/>
              </w:rPr>
              <w:t>5,</w:t>
            </w:r>
            <w:r>
              <w:rPr>
                <w:u w:val="single"/>
              </w:rPr>
              <w:t>79</w:t>
            </w:r>
          </w:p>
          <w:p w14:paraId="40A9B6B8" w14:textId="77777777" w:rsidR="00402C53" w:rsidRPr="00AC42A2" w:rsidRDefault="00402C53" w:rsidP="00402C53">
            <w:pPr>
              <w:ind w:left="-57" w:right="-57"/>
              <w:jc w:val="center"/>
            </w:pPr>
            <w:r>
              <w:t>-</w:t>
            </w:r>
          </w:p>
        </w:tc>
        <w:tc>
          <w:tcPr>
            <w:tcW w:w="567" w:type="dxa"/>
            <w:textDirection w:val="btLr"/>
            <w:vAlign w:val="center"/>
          </w:tcPr>
          <w:p w14:paraId="49D397A5" w14:textId="77777777" w:rsidR="00402C53" w:rsidRPr="00AC42A2" w:rsidRDefault="00402C53" w:rsidP="00402C53">
            <w:pPr>
              <w:ind w:left="-57" w:right="-57"/>
              <w:jc w:val="center"/>
              <w:rPr>
                <w:u w:val="single"/>
              </w:rPr>
            </w:pPr>
            <w:r>
              <w:rPr>
                <w:u w:val="single"/>
              </w:rPr>
              <w:t>5,09</w:t>
            </w:r>
          </w:p>
          <w:p w14:paraId="556D76DF" w14:textId="77777777" w:rsidR="00402C53" w:rsidRPr="00AC42A2" w:rsidRDefault="00402C53" w:rsidP="00402C53">
            <w:pPr>
              <w:ind w:left="-57" w:right="-57"/>
              <w:jc w:val="center"/>
            </w:pPr>
            <w:r>
              <w:t>-</w:t>
            </w:r>
          </w:p>
        </w:tc>
        <w:tc>
          <w:tcPr>
            <w:tcW w:w="567" w:type="dxa"/>
            <w:textDirection w:val="btLr"/>
            <w:vAlign w:val="center"/>
          </w:tcPr>
          <w:p w14:paraId="6376325C" w14:textId="77777777" w:rsidR="00402C53" w:rsidRPr="00AC42A2" w:rsidRDefault="00402C53" w:rsidP="00402C53">
            <w:pPr>
              <w:ind w:left="-57" w:right="-57"/>
              <w:jc w:val="center"/>
              <w:rPr>
                <w:u w:val="single"/>
              </w:rPr>
            </w:pPr>
            <w:r w:rsidRPr="00AC42A2">
              <w:rPr>
                <w:u w:val="single"/>
              </w:rPr>
              <w:t>7,</w:t>
            </w:r>
            <w:r>
              <w:rPr>
                <w:u w:val="single"/>
              </w:rPr>
              <w:t>83</w:t>
            </w:r>
          </w:p>
          <w:p w14:paraId="4876DC19" w14:textId="77777777" w:rsidR="00402C53" w:rsidRPr="00AC42A2" w:rsidRDefault="00402C53" w:rsidP="00402C53">
            <w:pPr>
              <w:ind w:left="-57" w:right="-57"/>
              <w:jc w:val="center"/>
            </w:pPr>
            <w:r>
              <w:t>-</w:t>
            </w:r>
          </w:p>
        </w:tc>
        <w:tc>
          <w:tcPr>
            <w:tcW w:w="569" w:type="dxa"/>
            <w:textDirection w:val="btLr"/>
            <w:vAlign w:val="center"/>
          </w:tcPr>
          <w:p w14:paraId="12E67B69" w14:textId="77777777" w:rsidR="00402C53" w:rsidRPr="00AC42A2" w:rsidRDefault="00402C53" w:rsidP="00402C53">
            <w:pPr>
              <w:ind w:left="-57" w:right="-57"/>
              <w:jc w:val="center"/>
              <w:rPr>
                <w:u w:val="single"/>
              </w:rPr>
            </w:pPr>
            <w:r w:rsidRPr="00AC42A2">
              <w:rPr>
                <w:u w:val="single"/>
              </w:rPr>
              <w:t>6,</w:t>
            </w:r>
            <w:r>
              <w:rPr>
                <w:u w:val="single"/>
              </w:rPr>
              <w:t>80</w:t>
            </w:r>
          </w:p>
          <w:p w14:paraId="2F1913D5" w14:textId="77777777" w:rsidR="00402C53" w:rsidRPr="00AC42A2" w:rsidRDefault="00402C53" w:rsidP="00402C53">
            <w:pPr>
              <w:ind w:left="-57" w:right="-57"/>
              <w:jc w:val="center"/>
            </w:pPr>
            <w:r>
              <w:t>-</w:t>
            </w:r>
          </w:p>
        </w:tc>
        <w:tc>
          <w:tcPr>
            <w:tcW w:w="567" w:type="dxa"/>
            <w:textDirection w:val="btLr"/>
            <w:vAlign w:val="center"/>
          </w:tcPr>
          <w:p w14:paraId="701A9E0E" w14:textId="77777777" w:rsidR="00402C53" w:rsidRPr="00AC42A2" w:rsidRDefault="00402C53" w:rsidP="00402C53">
            <w:pPr>
              <w:ind w:left="-57" w:right="-57"/>
              <w:jc w:val="center"/>
              <w:rPr>
                <w:u w:val="single"/>
              </w:rPr>
            </w:pPr>
            <w:r>
              <w:rPr>
                <w:u w:val="single"/>
              </w:rPr>
              <w:t>5,08</w:t>
            </w:r>
          </w:p>
          <w:p w14:paraId="482E6A75" w14:textId="77777777" w:rsidR="00402C53" w:rsidRPr="00AC42A2" w:rsidRDefault="00402C53" w:rsidP="00402C53">
            <w:pPr>
              <w:ind w:left="-57" w:right="-57"/>
              <w:jc w:val="center"/>
            </w:pPr>
            <w:r>
              <w:t>-</w:t>
            </w:r>
          </w:p>
        </w:tc>
        <w:tc>
          <w:tcPr>
            <w:tcW w:w="567" w:type="dxa"/>
            <w:textDirection w:val="btLr"/>
            <w:vAlign w:val="center"/>
          </w:tcPr>
          <w:p w14:paraId="37B6EF95" w14:textId="77777777" w:rsidR="00402C53" w:rsidRPr="00AC42A2" w:rsidRDefault="00402C53" w:rsidP="00402C53">
            <w:pPr>
              <w:ind w:left="-57" w:right="-57"/>
              <w:jc w:val="center"/>
              <w:rPr>
                <w:u w:val="single"/>
              </w:rPr>
            </w:pPr>
            <w:r>
              <w:rPr>
                <w:u w:val="single"/>
              </w:rPr>
              <w:t>5,05</w:t>
            </w:r>
          </w:p>
          <w:p w14:paraId="0012023F" w14:textId="77777777" w:rsidR="00402C53" w:rsidRPr="00AC42A2" w:rsidRDefault="00402C53" w:rsidP="00402C53">
            <w:pPr>
              <w:ind w:left="-57" w:right="-57"/>
              <w:jc w:val="center"/>
            </w:pPr>
            <w:r>
              <w:t>-</w:t>
            </w:r>
          </w:p>
        </w:tc>
        <w:tc>
          <w:tcPr>
            <w:tcW w:w="567" w:type="dxa"/>
            <w:textDirection w:val="btLr"/>
            <w:vAlign w:val="center"/>
          </w:tcPr>
          <w:p w14:paraId="4DECD991" w14:textId="77777777" w:rsidR="00402C53" w:rsidRPr="00AC42A2" w:rsidRDefault="00402C53" w:rsidP="00402C53">
            <w:pPr>
              <w:ind w:left="-57" w:right="-57"/>
              <w:jc w:val="center"/>
              <w:rPr>
                <w:u w:val="single"/>
              </w:rPr>
            </w:pPr>
            <w:r w:rsidRPr="00AC42A2">
              <w:rPr>
                <w:u w:val="single"/>
              </w:rPr>
              <w:t>4,</w:t>
            </w:r>
            <w:r>
              <w:rPr>
                <w:u w:val="single"/>
              </w:rPr>
              <w:t>40</w:t>
            </w:r>
          </w:p>
          <w:p w14:paraId="12636FBD" w14:textId="77777777" w:rsidR="00402C53" w:rsidRPr="00AC42A2" w:rsidRDefault="00402C53" w:rsidP="00402C53">
            <w:pPr>
              <w:ind w:left="-57" w:right="-57"/>
              <w:jc w:val="center"/>
            </w:pPr>
            <w:r>
              <w:t>-</w:t>
            </w:r>
          </w:p>
        </w:tc>
        <w:tc>
          <w:tcPr>
            <w:tcW w:w="569" w:type="dxa"/>
            <w:textDirection w:val="btLr"/>
            <w:vAlign w:val="center"/>
          </w:tcPr>
          <w:p w14:paraId="0BC26188" w14:textId="77777777" w:rsidR="00402C53" w:rsidRPr="00AC42A2" w:rsidRDefault="00402C53" w:rsidP="00402C53">
            <w:pPr>
              <w:ind w:left="-57" w:right="-57"/>
              <w:jc w:val="center"/>
              <w:rPr>
                <w:u w:val="single"/>
              </w:rPr>
            </w:pPr>
            <w:r w:rsidRPr="00AC42A2">
              <w:rPr>
                <w:u w:val="single"/>
              </w:rPr>
              <w:t>4,</w:t>
            </w:r>
            <w:r>
              <w:rPr>
                <w:u w:val="single"/>
              </w:rPr>
              <w:t>27</w:t>
            </w:r>
          </w:p>
          <w:p w14:paraId="3B2456E7" w14:textId="77777777" w:rsidR="00402C53" w:rsidRPr="00AC42A2" w:rsidRDefault="00402C53" w:rsidP="00402C53">
            <w:pPr>
              <w:ind w:left="-57" w:right="-57"/>
              <w:jc w:val="center"/>
            </w:pPr>
            <w:r>
              <w:t>-</w:t>
            </w:r>
          </w:p>
        </w:tc>
        <w:tc>
          <w:tcPr>
            <w:tcW w:w="567" w:type="dxa"/>
            <w:textDirection w:val="btLr"/>
            <w:vAlign w:val="center"/>
          </w:tcPr>
          <w:p w14:paraId="7C26B41B" w14:textId="77777777" w:rsidR="00402C53" w:rsidRPr="00AC42A2" w:rsidRDefault="00402C53" w:rsidP="00402C53">
            <w:pPr>
              <w:ind w:left="-57" w:right="-57"/>
              <w:jc w:val="center"/>
              <w:rPr>
                <w:u w:val="single"/>
              </w:rPr>
            </w:pPr>
            <w:r w:rsidRPr="00AC42A2">
              <w:rPr>
                <w:u w:val="single"/>
              </w:rPr>
              <w:t>7,</w:t>
            </w:r>
            <w:r>
              <w:rPr>
                <w:u w:val="single"/>
              </w:rPr>
              <w:t>57</w:t>
            </w:r>
          </w:p>
          <w:p w14:paraId="73D867FE" w14:textId="77777777" w:rsidR="00402C53" w:rsidRPr="00AC42A2" w:rsidRDefault="00402C53" w:rsidP="00402C53">
            <w:pPr>
              <w:ind w:left="-57" w:right="-57"/>
              <w:jc w:val="center"/>
            </w:pPr>
            <w:r>
              <w:t>7,03</w:t>
            </w:r>
          </w:p>
        </w:tc>
        <w:tc>
          <w:tcPr>
            <w:tcW w:w="567" w:type="dxa"/>
            <w:textDirection w:val="btLr"/>
            <w:vAlign w:val="center"/>
          </w:tcPr>
          <w:p w14:paraId="501A6299" w14:textId="77777777" w:rsidR="00402C53" w:rsidRPr="00AC42A2" w:rsidRDefault="00402C53" w:rsidP="00402C53">
            <w:pPr>
              <w:ind w:left="-57" w:right="-57"/>
              <w:jc w:val="center"/>
              <w:rPr>
                <w:u w:val="single"/>
              </w:rPr>
            </w:pPr>
            <w:r w:rsidRPr="00AC42A2">
              <w:rPr>
                <w:u w:val="single"/>
              </w:rPr>
              <w:t>6,</w:t>
            </w:r>
            <w:r>
              <w:rPr>
                <w:u w:val="single"/>
              </w:rPr>
              <w:t>65</w:t>
            </w:r>
          </w:p>
          <w:p w14:paraId="1F457401" w14:textId="77777777" w:rsidR="00402C53" w:rsidRPr="00AC42A2" w:rsidRDefault="00402C53" w:rsidP="00402C53">
            <w:pPr>
              <w:ind w:left="-57" w:right="-57"/>
              <w:jc w:val="center"/>
            </w:pPr>
            <w:r>
              <w:t>-</w:t>
            </w:r>
          </w:p>
        </w:tc>
        <w:tc>
          <w:tcPr>
            <w:tcW w:w="567" w:type="dxa"/>
            <w:textDirection w:val="btLr"/>
            <w:vAlign w:val="center"/>
          </w:tcPr>
          <w:p w14:paraId="46801DD5" w14:textId="77777777" w:rsidR="00402C53" w:rsidRPr="00AC42A2" w:rsidRDefault="00402C53" w:rsidP="00402C53">
            <w:pPr>
              <w:ind w:left="-57" w:right="-57"/>
              <w:jc w:val="center"/>
              <w:rPr>
                <w:u w:val="single"/>
              </w:rPr>
            </w:pPr>
            <w:r>
              <w:rPr>
                <w:u w:val="single"/>
              </w:rPr>
              <w:t>12,49</w:t>
            </w:r>
          </w:p>
          <w:p w14:paraId="3C055B8E" w14:textId="77777777" w:rsidR="00402C53" w:rsidRPr="00AC42A2" w:rsidRDefault="00402C53" w:rsidP="00402C53">
            <w:pPr>
              <w:ind w:left="-57" w:right="-57"/>
              <w:jc w:val="center"/>
            </w:pPr>
            <w:r>
              <w:t>-</w:t>
            </w:r>
          </w:p>
        </w:tc>
        <w:tc>
          <w:tcPr>
            <w:tcW w:w="444" w:type="dxa"/>
            <w:textDirection w:val="btLr"/>
            <w:vAlign w:val="center"/>
          </w:tcPr>
          <w:p w14:paraId="349634FF" w14:textId="77777777" w:rsidR="00402C53" w:rsidRPr="00AC42A2" w:rsidRDefault="00402C53" w:rsidP="00402C53">
            <w:pPr>
              <w:ind w:left="-57" w:right="-57"/>
              <w:jc w:val="center"/>
            </w:pPr>
            <w:r w:rsidRPr="00AC42A2">
              <w:t>5,</w:t>
            </w:r>
            <w:r>
              <w:t>50</w:t>
            </w:r>
          </w:p>
        </w:tc>
        <w:tc>
          <w:tcPr>
            <w:tcW w:w="425" w:type="dxa"/>
            <w:textDirection w:val="btLr"/>
            <w:vAlign w:val="center"/>
          </w:tcPr>
          <w:p w14:paraId="017BEF62" w14:textId="77777777" w:rsidR="00402C53" w:rsidRPr="00AC42A2" w:rsidRDefault="00402C53" w:rsidP="00402C53">
            <w:pPr>
              <w:ind w:left="-57" w:right="-57"/>
              <w:jc w:val="center"/>
            </w:pPr>
            <w:r w:rsidRPr="00AC42A2">
              <w:t>7,</w:t>
            </w:r>
            <w:r>
              <w:t>80</w:t>
            </w:r>
          </w:p>
        </w:tc>
        <w:tc>
          <w:tcPr>
            <w:tcW w:w="567" w:type="dxa"/>
            <w:textDirection w:val="btLr"/>
            <w:vAlign w:val="center"/>
          </w:tcPr>
          <w:p w14:paraId="0A9B46CA" w14:textId="77777777" w:rsidR="00402C53" w:rsidRPr="00AC42A2" w:rsidRDefault="00402C53" w:rsidP="00402C53">
            <w:pPr>
              <w:ind w:left="-57" w:right="-57"/>
              <w:jc w:val="center"/>
              <w:rPr>
                <w:u w:val="single"/>
              </w:rPr>
            </w:pPr>
            <w:r>
              <w:rPr>
                <w:u w:val="single"/>
              </w:rPr>
              <w:t>8,14</w:t>
            </w:r>
          </w:p>
          <w:p w14:paraId="01F7721A" w14:textId="77777777" w:rsidR="00402C53" w:rsidRPr="00AC42A2" w:rsidRDefault="00402C53" w:rsidP="00402C53">
            <w:pPr>
              <w:ind w:left="-57" w:right="-57"/>
              <w:jc w:val="center"/>
            </w:pPr>
            <w:r>
              <w:t>-</w:t>
            </w:r>
          </w:p>
        </w:tc>
        <w:tc>
          <w:tcPr>
            <w:tcW w:w="567" w:type="dxa"/>
            <w:textDirection w:val="btLr"/>
            <w:vAlign w:val="center"/>
          </w:tcPr>
          <w:p w14:paraId="0CE10FB3" w14:textId="77777777" w:rsidR="00402C53" w:rsidRPr="00316EA2" w:rsidRDefault="00402C53" w:rsidP="00402C53">
            <w:pPr>
              <w:ind w:left="-57" w:right="-57"/>
              <w:jc w:val="center"/>
              <w:rPr>
                <w:u w:val="single"/>
              </w:rPr>
            </w:pPr>
            <w:r>
              <w:rPr>
                <w:u w:val="single"/>
              </w:rPr>
              <w:t>7,34</w:t>
            </w:r>
          </w:p>
          <w:p w14:paraId="3124035C" w14:textId="77777777" w:rsidR="00402C53" w:rsidRDefault="00402C53" w:rsidP="00402C53">
            <w:pPr>
              <w:ind w:left="-57" w:right="-57"/>
              <w:jc w:val="center"/>
              <w:rPr>
                <w:u w:val="single"/>
              </w:rPr>
            </w:pPr>
            <w:r w:rsidRPr="00316EA2">
              <w:t>-</w:t>
            </w:r>
          </w:p>
        </w:tc>
        <w:tc>
          <w:tcPr>
            <w:tcW w:w="567" w:type="dxa"/>
            <w:textDirection w:val="btLr"/>
            <w:vAlign w:val="center"/>
          </w:tcPr>
          <w:p w14:paraId="4DA1B186" w14:textId="77777777" w:rsidR="00402C53" w:rsidRPr="00316EA2" w:rsidRDefault="00402C53" w:rsidP="00402C53">
            <w:pPr>
              <w:ind w:left="-57" w:right="-57"/>
              <w:jc w:val="center"/>
              <w:rPr>
                <w:u w:val="single"/>
              </w:rPr>
            </w:pPr>
            <w:r>
              <w:rPr>
                <w:u w:val="single"/>
              </w:rPr>
              <w:t>8,01</w:t>
            </w:r>
          </w:p>
          <w:p w14:paraId="4F24311A" w14:textId="77777777" w:rsidR="00402C53" w:rsidRDefault="00402C53" w:rsidP="00402C53">
            <w:pPr>
              <w:ind w:left="-57" w:right="-57"/>
              <w:jc w:val="center"/>
              <w:rPr>
                <w:u w:val="single"/>
              </w:rPr>
            </w:pPr>
            <w:r w:rsidRPr="00316EA2">
              <w:t>-</w:t>
            </w:r>
          </w:p>
        </w:tc>
      </w:tr>
      <w:tr w:rsidR="00302E8F" w:rsidRPr="00EB6AB2" w14:paraId="0A290D7B" w14:textId="77777777" w:rsidTr="00302E8F">
        <w:trPr>
          <w:cantSplit/>
          <w:trHeight w:val="1134"/>
        </w:trPr>
        <w:tc>
          <w:tcPr>
            <w:tcW w:w="384" w:type="dxa"/>
            <w:vMerge/>
            <w:textDirection w:val="btLr"/>
            <w:vAlign w:val="center"/>
          </w:tcPr>
          <w:p w14:paraId="5A37FA7F" w14:textId="77777777" w:rsidR="00402C53" w:rsidRPr="00EB6AB2" w:rsidRDefault="00402C53" w:rsidP="00402C53">
            <w:pPr>
              <w:spacing w:before="85" w:after="85"/>
              <w:ind w:left="113" w:right="113"/>
              <w:jc w:val="center"/>
              <w:rPr>
                <w:b/>
                <w:sz w:val="28"/>
                <w:szCs w:val="28"/>
              </w:rPr>
            </w:pPr>
          </w:p>
        </w:tc>
        <w:tc>
          <w:tcPr>
            <w:tcW w:w="1687" w:type="dxa"/>
            <w:vAlign w:val="center"/>
          </w:tcPr>
          <w:p w14:paraId="3091C104" w14:textId="77777777" w:rsidR="00402C53" w:rsidRPr="002030D7" w:rsidRDefault="00402C53" w:rsidP="00402C53">
            <w:pPr>
              <w:ind w:left="-108" w:right="-108"/>
              <w:jc w:val="center"/>
              <w:rPr>
                <w:sz w:val="24"/>
                <w:szCs w:val="24"/>
              </w:rPr>
            </w:pPr>
            <w:r w:rsidRPr="002030D7">
              <w:rPr>
                <w:sz w:val="24"/>
                <w:szCs w:val="24"/>
              </w:rPr>
              <w:t>Республика</w:t>
            </w:r>
          </w:p>
          <w:p w14:paraId="62A678FD" w14:textId="77777777" w:rsidR="00402C53" w:rsidRPr="002C06B2" w:rsidRDefault="00402C53" w:rsidP="00402C53">
            <w:pPr>
              <w:ind w:left="-108" w:right="-108"/>
              <w:jc w:val="center"/>
              <w:rPr>
                <w:sz w:val="24"/>
                <w:szCs w:val="24"/>
                <w:highlight w:val="yellow"/>
              </w:rPr>
            </w:pPr>
            <w:r w:rsidRPr="002030D7">
              <w:rPr>
                <w:sz w:val="24"/>
                <w:szCs w:val="24"/>
              </w:rPr>
              <w:t>Мордовия</w:t>
            </w:r>
          </w:p>
        </w:tc>
        <w:tc>
          <w:tcPr>
            <w:tcW w:w="566" w:type="dxa"/>
            <w:textDirection w:val="btLr"/>
            <w:vAlign w:val="center"/>
          </w:tcPr>
          <w:p w14:paraId="277C6724" w14:textId="77777777" w:rsidR="00402C53" w:rsidRPr="00D611AF" w:rsidRDefault="00402C53" w:rsidP="00402C53">
            <w:pPr>
              <w:ind w:left="-57" w:right="-57"/>
              <w:jc w:val="center"/>
              <w:rPr>
                <w:u w:val="single"/>
              </w:rPr>
            </w:pPr>
            <w:r>
              <w:rPr>
                <w:u w:val="single"/>
              </w:rPr>
              <w:t>6,86</w:t>
            </w:r>
          </w:p>
          <w:p w14:paraId="6A8D92C3" w14:textId="77777777" w:rsidR="00402C53" w:rsidRPr="00D611AF" w:rsidRDefault="00402C53" w:rsidP="00402C53">
            <w:pPr>
              <w:ind w:left="-57" w:right="-57"/>
              <w:jc w:val="center"/>
            </w:pPr>
            <w:r>
              <w:t>6,89</w:t>
            </w:r>
          </w:p>
        </w:tc>
        <w:tc>
          <w:tcPr>
            <w:tcW w:w="567" w:type="dxa"/>
            <w:textDirection w:val="btLr"/>
            <w:vAlign w:val="center"/>
          </w:tcPr>
          <w:p w14:paraId="54443601" w14:textId="77777777" w:rsidR="00402C53" w:rsidRPr="00D611AF" w:rsidRDefault="00402C53" w:rsidP="00402C53">
            <w:pPr>
              <w:ind w:left="-57" w:right="-57"/>
              <w:jc w:val="center"/>
              <w:rPr>
                <w:u w:val="single"/>
              </w:rPr>
            </w:pPr>
            <w:r>
              <w:rPr>
                <w:u w:val="single"/>
              </w:rPr>
              <w:t>5,03</w:t>
            </w:r>
          </w:p>
          <w:p w14:paraId="57D8A52B" w14:textId="77777777" w:rsidR="00402C53" w:rsidRPr="00D611AF" w:rsidRDefault="00402C53" w:rsidP="00402C53">
            <w:pPr>
              <w:ind w:left="-57" w:right="-57"/>
              <w:jc w:val="center"/>
            </w:pPr>
            <w:r>
              <w:t>4,98</w:t>
            </w:r>
          </w:p>
        </w:tc>
        <w:tc>
          <w:tcPr>
            <w:tcW w:w="567" w:type="dxa"/>
            <w:textDirection w:val="btLr"/>
            <w:vAlign w:val="center"/>
          </w:tcPr>
          <w:p w14:paraId="2D455689" w14:textId="77777777" w:rsidR="00402C53" w:rsidRPr="00D611AF" w:rsidRDefault="00402C53" w:rsidP="00402C53">
            <w:pPr>
              <w:ind w:left="-57" w:right="-57"/>
              <w:jc w:val="center"/>
              <w:rPr>
                <w:u w:val="single"/>
              </w:rPr>
            </w:pPr>
            <w:r>
              <w:rPr>
                <w:u w:val="single"/>
              </w:rPr>
              <w:t>9,00</w:t>
            </w:r>
          </w:p>
          <w:p w14:paraId="58159F88" w14:textId="77777777" w:rsidR="00402C53" w:rsidRPr="00D611AF" w:rsidRDefault="00402C53" w:rsidP="00402C53">
            <w:pPr>
              <w:ind w:left="-57" w:right="-57"/>
              <w:jc w:val="center"/>
            </w:pPr>
            <w:r>
              <w:t>8,85</w:t>
            </w:r>
          </w:p>
        </w:tc>
        <w:tc>
          <w:tcPr>
            <w:tcW w:w="569" w:type="dxa"/>
            <w:textDirection w:val="btLr"/>
            <w:vAlign w:val="center"/>
          </w:tcPr>
          <w:p w14:paraId="50961579" w14:textId="77777777" w:rsidR="00402C53" w:rsidRPr="00D611AF" w:rsidRDefault="00402C53" w:rsidP="00402C53">
            <w:pPr>
              <w:ind w:left="-57" w:right="-57"/>
              <w:jc w:val="center"/>
              <w:rPr>
                <w:u w:val="single"/>
              </w:rPr>
            </w:pPr>
            <w:r>
              <w:rPr>
                <w:u w:val="single"/>
              </w:rPr>
              <w:t>7,47</w:t>
            </w:r>
          </w:p>
          <w:p w14:paraId="28C2A078" w14:textId="77777777" w:rsidR="00402C53" w:rsidRPr="00D611AF" w:rsidRDefault="00402C53" w:rsidP="00402C53">
            <w:pPr>
              <w:ind w:left="-57" w:right="-57"/>
              <w:jc w:val="center"/>
            </w:pPr>
            <w:r>
              <w:t>7,34</w:t>
            </w:r>
          </w:p>
        </w:tc>
        <w:tc>
          <w:tcPr>
            <w:tcW w:w="567" w:type="dxa"/>
            <w:textDirection w:val="btLr"/>
            <w:vAlign w:val="center"/>
          </w:tcPr>
          <w:p w14:paraId="4D92E972" w14:textId="77777777" w:rsidR="00402C53" w:rsidRPr="00D611AF" w:rsidRDefault="00402C53" w:rsidP="00402C53">
            <w:pPr>
              <w:ind w:left="-57" w:right="-57"/>
              <w:jc w:val="center"/>
              <w:rPr>
                <w:u w:val="single"/>
              </w:rPr>
            </w:pPr>
            <w:r>
              <w:rPr>
                <w:u w:val="single"/>
              </w:rPr>
              <w:t>5,37</w:t>
            </w:r>
          </w:p>
          <w:p w14:paraId="181289B1" w14:textId="77777777" w:rsidR="00402C53" w:rsidRPr="00D611AF" w:rsidRDefault="00402C53" w:rsidP="00402C53">
            <w:pPr>
              <w:ind w:left="-57" w:right="-57"/>
              <w:jc w:val="center"/>
            </w:pPr>
            <w:r>
              <w:t>5,48</w:t>
            </w:r>
          </w:p>
        </w:tc>
        <w:tc>
          <w:tcPr>
            <w:tcW w:w="567" w:type="dxa"/>
            <w:textDirection w:val="btLr"/>
            <w:vAlign w:val="center"/>
          </w:tcPr>
          <w:p w14:paraId="1A390586" w14:textId="77777777" w:rsidR="00402C53" w:rsidRPr="00D611AF" w:rsidRDefault="00402C53" w:rsidP="00402C53">
            <w:pPr>
              <w:ind w:left="-57" w:right="-57"/>
              <w:jc w:val="center"/>
              <w:rPr>
                <w:u w:val="single"/>
              </w:rPr>
            </w:pPr>
            <w:r>
              <w:rPr>
                <w:u w:val="single"/>
              </w:rPr>
              <w:t>5,46</w:t>
            </w:r>
          </w:p>
          <w:p w14:paraId="18959E54" w14:textId="77777777" w:rsidR="00402C53" w:rsidRPr="00D611AF" w:rsidRDefault="00402C53" w:rsidP="00402C53">
            <w:pPr>
              <w:ind w:left="-57" w:right="-57"/>
              <w:jc w:val="center"/>
            </w:pPr>
            <w:r>
              <w:t>5,64</w:t>
            </w:r>
          </w:p>
        </w:tc>
        <w:tc>
          <w:tcPr>
            <w:tcW w:w="567" w:type="dxa"/>
            <w:textDirection w:val="btLr"/>
            <w:vAlign w:val="center"/>
          </w:tcPr>
          <w:p w14:paraId="3EE7BC48" w14:textId="77777777" w:rsidR="00402C53" w:rsidRPr="00D611AF" w:rsidRDefault="00402C53" w:rsidP="00402C53">
            <w:pPr>
              <w:ind w:left="-57" w:right="-57"/>
              <w:jc w:val="center"/>
              <w:rPr>
                <w:u w:val="single"/>
              </w:rPr>
            </w:pPr>
            <w:r>
              <w:rPr>
                <w:u w:val="single"/>
              </w:rPr>
              <w:t>4,61</w:t>
            </w:r>
          </w:p>
          <w:p w14:paraId="5B2EDFBC" w14:textId="77777777" w:rsidR="00402C53" w:rsidRPr="00D611AF" w:rsidRDefault="00402C53" w:rsidP="00402C53">
            <w:pPr>
              <w:ind w:left="-57" w:right="-57"/>
              <w:jc w:val="center"/>
            </w:pPr>
            <w:r>
              <w:t>4,61</w:t>
            </w:r>
          </w:p>
        </w:tc>
        <w:tc>
          <w:tcPr>
            <w:tcW w:w="569" w:type="dxa"/>
            <w:textDirection w:val="btLr"/>
            <w:vAlign w:val="center"/>
          </w:tcPr>
          <w:p w14:paraId="304A1760" w14:textId="77777777" w:rsidR="00402C53" w:rsidRPr="00D611AF" w:rsidRDefault="00402C53" w:rsidP="00402C53">
            <w:pPr>
              <w:ind w:left="-57" w:right="-57"/>
              <w:jc w:val="center"/>
              <w:rPr>
                <w:u w:val="single"/>
              </w:rPr>
            </w:pPr>
            <w:r>
              <w:rPr>
                <w:u w:val="single"/>
              </w:rPr>
              <w:t>5,08</w:t>
            </w:r>
          </w:p>
          <w:p w14:paraId="256F7CD1" w14:textId="77777777" w:rsidR="00402C53" w:rsidRPr="00D611AF" w:rsidRDefault="00402C53" w:rsidP="00402C53">
            <w:pPr>
              <w:ind w:left="-57" w:right="-57"/>
              <w:jc w:val="center"/>
            </w:pPr>
            <w:r>
              <w:t>5,08</w:t>
            </w:r>
          </w:p>
        </w:tc>
        <w:tc>
          <w:tcPr>
            <w:tcW w:w="567" w:type="dxa"/>
            <w:textDirection w:val="btLr"/>
            <w:vAlign w:val="center"/>
          </w:tcPr>
          <w:p w14:paraId="41142795" w14:textId="77777777" w:rsidR="00402C53" w:rsidRPr="00D611AF" w:rsidRDefault="00402C53" w:rsidP="00402C53">
            <w:pPr>
              <w:ind w:left="-57" w:right="-57"/>
              <w:jc w:val="center"/>
              <w:rPr>
                <w:u w:val="single"/>
              </w:rPr>
            </w:pPr>
            <w:r>
              <w:rPr>
                <w:u w:val="single"/>
              </w:rPr>
              <w:t>8,91</w:t>
            </w:r>
          </w:p>
          <w:p w14:paraId="3D3F47CF" w14:textId="77777777" w:rsidR="00402C53" w:rsidRPr="00D611AF" w:rsidRDefault="00402C53" w:rsidP="00402C53">
            <w:pPr>
              <w:ind w:left="-57" w:right="-57"/>
              <w:jc w:val="center"/>
            </w:pPr>
            <w:r>
              <w:t>9,28</w:t>
            </w:r>
          </w:p>
        </w:tc>
        <w:tc>
          <w:tcPr>
            <w:tcW w:w="567" w:type="dxa"/>
            <w:textDirection w:val="btLr"/>
            <w:vAlign w:val="center"/>
          </w:tcPr>
          <w:p w14:paraId="3FB2B162" w14:textId="77777777" w:rsidR="00402C53" w:rsidRPr="00D611AF" w:rsidRDefault="00402C53" w:rsidP="00402C53">
            <w:pPr>
              <w:ind w:left="-57" w:right="-57"/>
              <w:jc w:val="center"/>
              <w:rPr>
                <w:u w:val="single"/>
              </w:rPr>
            </w:pPr>
            <w:r>
              <w:rPr>
                <w:u w:val="single"/>
              </w:rPr>
              <w:t>7,48</w:t>
            </w:r>
          </w:p>
          <w:p w14:paraId="454BC6A1" w14:textId="77777777" w:rsidR="00402C53" w:rsidRPr="00D611AF" w:rsidRDefault="00402C53" w:rsidP="00402C53">
            <w:pPr>
              <w:ind w:left="-57" w:right="-57"/>
              <w:jc w:val="center"/>
            </w:pPr>
            <w:r>
              <w:t>7,93</w:t>
            </w:r>
          </w:p>
        </w:tc>
        <w:tc>
          <w:tcPr>
            <w:tcW w:w="567" w:type="dxa"/>
            <w:textDirection w:val="btLr"/>
            <w:vAlign w:val="center"/>
          </w:tcPr>
          <w:p w14:paraId="070FFA04" w14:textId="77777777" w:rsidR="00402C53" w:rsidRPr="00D611AF" w:rsidRDefault="00402C53" w:rsidP="00402C53">
            <w:pPr>
              <w:ind w:left="-57" w:right="-57"/>
              <w:jc w:val="center"/>
              <w:rPr>
                <w:u w:val="single"/>
              </w:rPr>
            </w:pPr>
            <w:r>
              <w:rPr>
                <w:u w:val="single"/>
              </w:rPr>
              <w:t>16,56</w:t>
            </w:r>
          </w:p>
          <w:p w14:paraId="0AF711AC" w14:textId="77777777" w:rsidR="00402C53" w:rsidRPr="00D611AF" w:rsidRDefault="00402C53" w:rsidP="00402C53">
            <w:pPr>
              <w:ind w:left="-57" w:right="-57"/>
              <w:jc w:val="center"/>
            </w:pPr>
            <w:r>
              <w:t>17,66</w:t>
            </w:r>
          </w:p>
        </w:tc>
        <w:tc>
          <w:tcPr>
            <w:tcW w:w="444" w:type="dxa"/>
            <w:textDirection w:val="btLr"/>
            <w:vAlign w:val="center"/>
          </w:tcPr>
          <w:p w14:paraId="436D9906" w14:textId="77777777" w:rsidR="00402C53" w:rsidRPr="00D611AF" w:rsidRDefault="00402C53" w:rsidP="00402C53">
            <w:pPr>
              <w:ind w:left="-57" w:right="-57"/>
              <w:jc w:val="center"/>
            </w:pPr>
            <w:r>
              <w:t>5,55</w:t>
            </w:r>
          </w:p>
        </w:tc>
        <w:tc>
          <w:tcPr>
            <w:tcW w:w="425" w:type="dxa"/>
            <w:textDirection w:val="btLr"/>
            <w:vAlign w:val="center"/>
          </w:tcPr>
          <w:p w14:paraId="5E945518" w14:textId="77777777" w:rsidR="00402C53" w:rsidRPr="00D611AF" w:rsidRDefault="00402C53" w:rsidP="00402C53">
            <w:pPr>
              <w:ind w:left="-57" w:right="-57"/>
              <w:jc w:val="center"/>
            </w:pPr>
            <w:r>
              <w:t>7,87</w:t>
            </w:r>
          </w:p>
        </w:tc>
        <w:tc>
          <w:tcPr>
            <w:tcW w:w="567" w:type="dxa"/>
            <w:textDirection w:val="btLr"/>
            <w:vAlign w:val="center"/>
          </w:tcPr>
          <w:p w14:paraId="7B91525B" w14:textId="77777777" w:rsidR="00402C53" w:rsidRPr="00D611AF" w:rsidRDefault="00402C53" w:rsidP="00402C53">
            <w:pPr>
              <w:ind w:left="-57" w:right="-57"/>
              <w:jc w:val="center"/>
              <w:rPr>
                <w:u w:val="single"/>
              </w:rPr>
            </w:pPr>
            <w:r>
              <w:rPr>
                <w:u w:val="single"/>
              </w:rPr>
              <w:t>8,92</w:t>
            </w:r>
          </w:p>
          <w:p w14:paraId="111168B2" w14:textId="77777777" w:rsidR="00402C53" w:rsidRPr="00D611AF" w:rsidRDefault="00402C53" w:rsidP="00402C53">
            <w:pPr>
              <w:ind w:left="-57" w:right="-57"/>
              <w:jc w:val="center"/>
            </w:pPr>
            <w:r>
              <w:t>8,65</w:t>
            </w:r>
          </w:p>
        </w:tc>
        <w:tc>
          <w:tcPr>
            <w:tcW w:w="567" w:type="dxa"/>
            <w:textDirection w:val="btLr"/>
            <w:vAlign w:val="center"/>
          </w:tcPr>
          <w:p w14:paraId="63EA1D0C" w14:textId="77777777" w:rsidR="00402C53" w:rsidRPr="00D611AF" w:rsidRDefault="00402C53" w:rsidP="00402C53">
            <w:pPr>
              <w:ind w:left="-57" w:right="-57"/>
              <w:jc w:val="center"/>
              <w:rPr>
                <w:u w:val="single"/>
              </w:rPr>
            </w:pPr>
            <w:r>
              <w:rPr>
                <w:u w:val="single"/>
              </w:rPr>
              <w:t>7,43</w:t>
            </w:r>
          </w:p>
          <w:p w14:paraId="276951E4" w14:textId="77777777" w:rsidR="00402C53" w:rsidRDefault="00402C53" w:rsidP="00402C53">
            <w:pPr>
              <w:ind w:left="-57" w:right="-57"/>
              <w:jc w:val="center"/>
              <w:rPr>
                <w:u w:val="single"/>
              </w:rPr>
            </w:pPr>
            <w:r>
              <w:t>-</w:t>
            </w:r>
          </w:p>
        </w:tc>
        <w:tc>
          <w:tcPr>
            <w:tcW w:w="567" w:type="dxa"/>
            <w:textDirection w:val="btLr"/>
            <w:vAlign w:val="center"/>
          </w:tcPr>
          <w:p w14:paraId="0E776D53" w14:textId="77777777" w:rsidR="00402C53" w:rsidRPr="00D611AF" w:rsidRDefault="00402C53" w:rsidP="00402C53">
            <w:pPr>
              <w:ind w:left="-57" w:right="-57"/>
              <w:jc w:val="center"/>
              <w:rPr>
                <w:u w:val="single"/>
              </w:rPr>
            </w:pPr>
            <w:r>
              <w:rPr>
                <w:u w:val="single"/>
              </w:rPr>
              <w:t>8,01</w:t>
            </w:r>
          </w:p>
          <w:p w14:paraId="16A9C64C" w14:textId="77777777" w:rsidR="00402C53" w:rsidRDefault="00402C53" w:rsidP="00402C53">
            <w:pPr>
              <w:ind w:left="-57" w:right="-57"/>
              <w:jc w:val="center"/>
              <w:rPr>
                <w:u w:val="single"/>
              </w:rPr>
            </w:pPr>
            <w:r>
              <w:t>-</w:t>
            </w:r>
          </w:p>
        </w:tc>
      </w:tr>
      <w:tr w:rsidR="00302E8F" w:rsidRPr="00EB6AB2" w14:paraId="7B41A590" w14:textId="77777777" w:rsidTr="001C29C6">
        <w:trPr>
          <w:cantSplit/>
          <w:trHeight w:val="4170"/>
        </w:trPr>
        <w:tc>
          <w:tcPr>
            <w:tcW w:w="2071" w:type="dxa"/>
            <w:gridSpan w:val="2"/>
            <w:textDirection w:val="btLr"/>
            <w:vAlign w:val="center"/>
          </w:tcPr>
          <w:p w14:paraId="7C3CE9CF" w14:textId="77777777" w:rsidR="00CF5E44" w:rsidRPr="00EB6AB2" w:rsidRDefault="00CF5E44" w:rsidP="00CF5E44">
            <w:pPr>
              <w:ind w:left="113" w:right="113"/>
              <w:jc w:val="center"/>
              <w:rPr>
                <w:b/>
                <w:sz w:val="28"/>
                <w:szCs w:val="28"/>
              </w:rPr>
            </w:pPr>
            <w:r w:rsidRPr="00EB6AB2">
              <w:rPr>
                <w:b/>
                <w:sz w:val="28"/>
                <w:szCs w:val="28"/>
              </w:rPr>
              <w:t>Объект</w:t>
            </w:r>
          </w:p>
          <w:p w14:paraId="4791EE96" w14:textId="47E2B3EB" w:rsidR="00CF5E44" w:rsidRPr="002030D7" w:rsidRDefault="00CF5E44" w:rsidP="00CF5E44">
            <w:pPr>
              <w:ind w:left="-108" w:right="-108"/>
              <w:jc w:val="center"/>
              <w:rPr>
                <w:sz w:val="24"/>
                <w:szCs w:val="24"/>
              </w:rPr>
            </w:pPr>
            <w:r w:rsidRPr="00EB6AB2">
              <w:rPr>
                <w:b/>
                <w:sz w:val="28"/>
                <w:szCs w:val="28"/>
              </w:rPr>
              <w:t>строительства</w:t>
            </w:r>
          </w:p>
        </w:tc>
        <w:tc>
          <w:tcPr>
            <w:tcW w:w="566" w:type="dxa"/>
            <w:textDirection w:val="btLr"/>
            <w:vAlign w:val="bottom"/>
          </w:tcPr>
          <w:p w14:paraId="447AD4F9" w14:textId="2B611741" w:rsidR="00CF5E44" w:rsidRDefault="00CF5E44" w:rsidP="00CF5E44">
            <w:pPr>
              <w:ind w:left="57" w:right="57"/>
              <w:rPr>
                <w:u w:val="single"/>
              </w:rPr>
            </w:pPr>
            <w:r w:rsidRPr="0072171D">
              <w:rPr>
                <w:sz w:val="24"/>
                <w:szCs w:val="24"/>
              </w:rPr>
              <w:t>Внешние инженерные сети</w:t>
            </w:r>
            <w:r>
              <w:rPr>
                <w:sz w:val="24"/>
                <w:szCs w:val="24"/>
              </w:rPr>
              <w:t xml:space="preserve"> </w:t>
            </w:r>
            <w:r w:rsidRPr="0072171D">
              <w:rPr>
                <w:sz w:val="24"/>
                <w:szCs w:val="24"/>
              </w:rPr>
              <w:t>теплоснабжения</w:t>
            </w:r>
          </w:p>
        </w:tc>
        <w:tc>
          <w:tcPr>
            <w:tcW w:w="567" w:type="dxa"/>
            <w:textDirection w:val="btLr"/>
            <w:vAlign w:val="bottom"/>
          </w:tcPr>
          <w:p w14:paraId="37491E30" w14:textId="46C5EE8E" w:rsidR="00CF5E44" w:rsidRDefault="00CF5E44" w:rsidP="00CF5E44">
            <w:pPr>
              <w:ind w:left="57" w:right="57"/>
              <w:rPr>
                <w:u w:val="single"/>
              </w:rPr>
            </w:pPr>
            <w:r w:rsidRPr="0072171D">
              <w:rPr>
                <w:sz w:val="24"/>
                <w:szCs w:val="24"/>
              </w:rPr>
              <w:t>Внешние инженерные сети</w:t>
            </w:r>
            <w:r>
              <w:rPr>
                <w:sz w:val="24"/>
                <w:szCs w:val="24"/>
              </w:rPr>
              <w:t xml:space="preserve"> </w:t>
            </w:r>
            <w:r w:rsidRPr="0072171D">
              <w:rPr>
                <w:sz w:val="24"/>
                <w:szCs w:val="24"/>
              </w:rPr>
              <w:t>водопровода</w:t>
            </w:r>
          </w:p>
        </w:tc>
        <w:tc>
          <w:tcPr>
            <w:tcW w:w="567" w:type="dxa"/>
            <w:textDirection w:val="btLr"/>
            <w:vAlign w:val="bottom"/>
          </w:tcPr>
          <w:p w14:paraId="0B17E717" w14:textId="325DA48A" w:rsidR="00CF5E44" w:rsidRDefault="00CF5E44" w:rsidP="00CF5E44">
            <w:pPr>
              <w:ind w:left="57" w:right="57"/>
              <w:rPr>
                <w:u w:val="single"/>
              </w:rPr>
            </w:pPr>
            <w:r w:rsidRPr="0072171D">
              <w:rPr>
                <w:sz w:val="24"/>
                <w:szCs w:val="24"/>
              </w:rPr>
              <w:t>Внешние инженерные сети</w:t>
            </w:r>
            <w:r>
              <w:rPr>
                <w:sz w:val="24"/>
                <w:szCs w:val="24"/>
              </w:rPr>
              <w:t xml:space="preserve"> </w:t>
            </w:r>
            <w:r w:rsidRPr="0072171D">
              <w:rPr>
                <w:sz w:val="24"/>
                <w:szCs w:val="24"/>
              </w:rPr>
              <w:t>канализации</w:t>
            </w:r>
          </w:p>
        </w:tc>
        <w:tc>
          <w:tcPr>
            <w:tcW w:w="569" w:type="dxa"/>
            <w:textDirection w:val="btLr"/>
            <w:vAlign w:val="bottom"/>
          </w:tcPr>
          <w:p w14:paraId="2F09140E" w14:textId="4D7E0BA3" w:rsidR="00CF5E44" w:rsidRDefault="00CF5E44" w:rsidP="00CF5E44">
            <w:pPr>
              <w:ind w:left="57" w:right="57"/>
              <w:rPr>
                <w:u w:val="single"/>
              </w:rPr>
            </w:pPr>
            <w:r w:rsidRPr="0072171D">
              <w:rPr>
                <w:sz w:val="24"/>
                <w:szCs w:val="24"/>
              </w:rPr>
              <w:t>Внешние инженерные сети</w:t>
            </w:r>
            <w:r>
              <w:rPr>
                <w:sz w:val="24"/>
                <w:szCs w:val="24"/>
              </w:rPr>
              <w:t xml:space="preserve"> </w:t>
            </w:r>
            <w:r w:rsidRPr="0072171D">
              <w:rPr>
                <w:sz w:val="24"/>
                <w:szCs w:val="24"/>
              </w:rPr>
              <w:t>газоснабжения</w:t>
            </w:r>
          </w:p>
        </w:tc>
        <w:tc>
          <w:tcPr>
            <w:tcW w:w="567" w:type="dxa"/>
            <w:textDirection w:val="btLr"/>
            <w:vAlign w:val="bottom"/>
          </w:tcPr>
          <w:p w14:paraId="0A53277E" w14:textId="77914D52" w:rsidR="00CF5E44" w:rsidRDefault="00CF5E44" w:rsidP="00CF5E44">
            <w:pPr>
              <w:ind w:left="57" w:right="57"/>
              <w:rPr>
                <w:u w:val="single"/>
              </w:rPr>
            </w:pPr>
            <w:r w:rsidRPr="0072171D">
              <w:rPr>
                <w:sz w:val="24"/>
                <w:szCs w:val="24"/>
              </w:rPr>
              <w:t>Подземная прокладка кабеля</w:t>
            </w:r>
            <w:r>
              <w:rPr>
                <w:sz w:val="24"/>
                <w:szCs w:val="24"/>
              </w:rPr>
              <w:t xml:space="preserve"> </w:t>
            </w:r>
            <w:r w:rsidRPr="0072171D">
              <w:rPr>
                <w:sz w:val="24"/>
                <w:szCs w:val="24"/>
              </w:rPr>
              <w:t>с медными жилами</w:t>
            </w:r>
          </w:p>
        </w:tc>
        <w:tc>
          <w:tcPr>
            <w:tcW w:w="567" w:type="dxa"/>
            <w:textDirection w:val="btLr"/>
            <w:vAlign w:val="bottom"/>
          </w:tcPr>
          <w:p w14:paraId="331ECE69" w14:textId="1C502C37" w:rsidR="00CF5E44" w:rsidRDefault="00CF5E44" w:rsidP="00CF5E44">
            <w:pPr>
              <w:ind w:left="57" w:right="57"/>
              <w:rPr>
                <w:u w:val="single"/>
              </w:rPr>
            </w:pPr>
            <w:r w:rsidRPr="0072171D">
              <w:rPr>
                <w:sz w:val="24"/>
                <w:szCs w:val="24"/>
              </w:rPr>
              <w:t>Подземная прокладка кабеля</w:t>
            </w:r>
            <w:r>
              <w:rPr>
                <w:sz w:val="24"/>
                <w:szCs w:val="24"/>
              </w:rPr>
              <w:t xml:space="preserve"> </w:t>
            </w:r>
            <w:r w:rsidRPr="0072171D">
              <w:rPr>
                <w:sz w:val="24"/>
                <w:szCs w:val="24"/>
              </w:rPr>
              <w:t>с алюминиевыми жилами</w:t>
            </w:r>
          </w:p>
        </w:tc>
        <w:tc>
          <w:tcPr>
            <w:tcW w:w="567" w:type="dxa"/>
            <w:textDirection w:val="btLr"/>
            <w:vAlign w:val="bottom"/>
          </w:tcPr>
          <w:p w14:paraId="3FE1707B" w14:textId="4ABD0356" w:rsidR="00CF5E44" w:rsidRDefault="00CF5E44" w:rsidP="00CF5E44">
            <w:pPr>
              <w:ind w:left="57" w:right="57"/>
              <w:rPr>
                <w:u w:val="single"/>
              </w:rPr>
            </w:pPr>
            <w:r w:rsidRPr="0072171D">
              <w:rPr>
                <w:sz w:val="24"/>
                <w:szCs w:val="24"/>
              </w:rPr>
              <w:t>Воздушная прокладка кабеля</w:t>
            </w:r>
            <w:r>
              <w:rPr>
                <w:sz w:val="24"/>
                <w:szCs w:val="24"/>
              </w:rPr>
              <w:t xml:space="preserve"> </w:t>
            </w:r>
            <w:r w:rsidRPr="0072171D">
              <w:rPr>
                <w:sz w:val="24"/>
                <w:szCs w:val="24"/>
              </w:rPr>
              <w:t>с медными жилами</w:t>
            </w:r>
          </w:p>
        </w:tc>
        <w:tc>
          <w:tcPr>
            <w:tcW w:w="569" w:type="dxa"/>
            <w:textDirection w:val="btLr"/>
            <w:vAlign w:val="bottom"/>
          </w:tcPr>
          <w:p w14:paraId="46A4EC76" w14:textId="5035CD69" w:rsidR="00CF5E44" w:rsidRDefault="00CF5E44" w:rsidP="00CF5E44">
            <w:pPr>
              <w:ind w:left="57" w:right="57"/>
              <w:rPr>
                <w:u w:val="single"/>
              </w:rPr>
            </w:pPr>
            <w:r w:rsidRPr="0072171D">
              <w:rPr>
                <w:sz w:val="24"/>
                <w:szCs w:val="24"/>
              </w:rPr>
              <w:t>Воздушная прокладка кабеля</w:t>
            </w:r>
            <w:r>
              <w:rPr>
                <w:sz w:val="24"/>
                <w:szCs w:val="24"/>
              </w:rPr>
              <w:t xml:space="preserve"> </w:t>
            </w:r>
            <w:r w:rsidRPr="0072171D">
              <w:rPr>
                <w:sz w:val="24"/>
                <w:szCs w:val="24"/>
              </w:rPr>
              <w:t>с алюминиевыми жилами</w:t>
            </w:r>
          </w:p>
        </w:tc>
        <w:tc>
          <w:tcPr>
            <w:tcW w:w="567" w:type="dxa"/>
            <w:textDirection w:val="btLr"/>
            <w:vAlign w:val="bottom"/>
          </w:tcPr>
          <w:p w14:paraId="4010332C" w14:textId="3B1626D0" w:rsidR="00CF5E44" w:rsidRDefault="00CF5E44" w:rsidP="00CF5E44">
            <w:pPr>
              <w:ind w:left="57" w:right="57"/>
              <w:rPr>
                <w:u w:val="single"/>
              </w:rPr>
            </w:pPr>
            <w:r w:rsidRPr="0072171D">
              <w:rPr>
                <w:sz w:val="24"/>
                <w:szCs w:val="24"/>
              </w:rPr>
              <w:t>Сети наружного освещения</w:t>
            </w:r>
          </w:p>
        </w:tc>
        <w:tc>
          <w:tcPr>
            <w:tcW w:w="567" w:type="dxa"/>
            <w:textDirection w:val="btLr"/>
            <w:vAlign w:val="bottom"/>
          </w:tcPr>
          <w:p w14:paraId="488803B0" w14:textId="5BDBC217" w:rsidR="00CF5E44" w:rsidRDefault="00CF5E44" w:rsidP="00CF5E44">
            <w:pPr>
              <w:ind w:left="57" w:right="57"/>
              <w:rPr>
                <w:u w:val="single"/>
              </w:rPr>
            </w:pPr>
            <w:r w:rsidRPr="0072171D">
              <w:rPr>
                <w:sz w:val="24"/>
                <w:szCs w:val="24"/>
              </w:rPr>
              <w:t>Прочие объекты</w:t>
            </w:r>
          </w:p>
        </w:tc>
        <w:tc>
          <w:tcPr>
            <w:tcW w:w="567" w:type="dxa"/>
            <w:textDirection w:val="btLr"/>
            <w:vAlign w:val="bottom"/>
          </w:tcPr>
          <w:p w14:paraId="25025593" w14:textId="18B1E5F8" w:rsidR="00CF5E44" w:rsidRDefault="00CF5E44" w:rsidP="00CF5E44">
            <w:pPr>
              <w:ind w:left="57" w:right="57"/>
              <w:rPr>
                <w:u w:val="single"/>
              </w:rPr>
            </w:pPr>
            <w:r w:rsidRPr="0072171D">
              <w:rPr>
                <w:sz w:val="24"/>
                <w:szCs w:val="24"/>
              </w:rPr>
              <w:t>Пусконаладочные работы</w:t>
            </w:r>
          </w:p>
        </w:tc>
        <w:tc>
          <w:tcPr>
            <w:tcW w:w="444" w:type="dxa"/>
            <w:textDirection w:val="btLr"/>
            <w:vAlign w:val="bottom"/>
          </w:tcPr>
          <w:p w14:paraId="6599ABB0" w14:textId="7BD00700" w:rsidR="00CF5E44" w:rsidRDefault="00CF5E44" w:rsidP="00CF5E44">
            <w:pPr>
              <w:ind w:left="57" w:right="57"/>
            </w:pPr>
            <w:r w:rsidRPr="00A54640">
              <w:rPr>
                <w:sz w:val="22"/>
                <w:szCs w:val="22"/>
              </w:rPr>
              <w:t>Электрификация железных дорог</w:t>
            </w:r>
          </w:p>
        </w:tc>
        <w:tc>
          <w:tcPr>
            <w:tcW w:w="425" w:type="dxa"/>
            <w:textDirection w:val="btLr"/>
            <w:vAlign w:val="bottom"/>
          </w:tcPr>
          <w:p w14:paraId="535C5D1F" w14:textId="76A975C5" w:rsidR="00CF5E44" w:rsidRDefault="00CF5E44" w:rsidP="00CF5E44">
            <w:pPr>
              <w:ind w:left="57" w:right="57"/>
            </w:pPr>
            <w:r w:rsidRPr="0072171D">
              <w:rPr>
                <w:sz w:val="24"/>
                <w:szCs w:val="24"/>
              </w:rPr>
              <w:t>Железные</w:t>
            </w:r>
            <w:r w:rsidRPr="00A54640">
              <w:rPr>
                <w:sz w:val="22"/>
                <w:szCs w:val="22"/>
              </w:rPr>
              <w:t xml:space="preserve"> дороги</w:t>
            </w:r>
          </w:p>
        </w:tc>
        <w:tc>
          <w:tcPr>
            <w:tcW w:w="567" w:type="dxa"/>
            <w:textDirection w:val="btLr"/>
            <w:vAlign w:val="bottom"/>
          </w:tcPr>
          <w:p w14:paraId="196D5477" w14:textId="5E1800A0" w:rsidR="00CF5E44" w:rsidRDefault="00CF5E44" w:rsidP="00CF5E44">
            <w:pPr>
              <w:ind w:left="57" w:right="57"/>
              <w:rPr>
                <w:u w:val="single"/>
              </w:rPr>
            </w:pPr>
            <w:r>
              <w:rPr>
                <w:sz w:val="22"/>
                <w:szCs w:val="22"/>
              </w:rPr>
              <w:t xml:space="preserve">Аэродромы гражданского </w:t>
            </w:r>
            <w:r w:rsidRPr="00A54640">
              <w:rPr>
                <w:sz w:val="22"/>
                <w:szCs w:val="22"/>
              </w:rPr>
              <w:t>назначения</w:t>
            </w:r>
          </w:p>
        </w:tc>
        <w:tc>
          <w:tcPr>
            <w:tcW w:w="567" w:type="dxa"/>
            <w:textDirection w:val="btLr"/>
            <w:vAlign w:val="bottom"/>
          </w:tcPr>
          <w:p w14:paraId="124E29C8" w14:textId="59DCCFEB" w:rsidR="00CF5E44" w:rsidRDefault="00CF5E44" w:rsidP="00CF5E44">
            <w:pPr>
              <w:ind w:left="57" w:right="57"/>
              <w:rPr>
                <w:u w:val="single"/>
              </w:rPr>
            </w:pPr>
            <w:r w:rsidRPr="0072171D">
              <w:rPr>
                <w:sz w:val="24"/>
                <w:szCs w:val="24"/>
              </w:rPr>
              <w:t>Автомобильные</w:t>
            </w:r>
            <w:r>
              <w:rPr>
                <w:sz w:val="22"/>
                <w:szCs w:val="22"/>
              </w:rPr>
              <w:t xml:space="preserve"> дороги</w:t>
            </w:r>
          </w:p>
        </w:tc>
        <w:tc>
          <w:tcPr>
            <w:tcW w:w="567" w:type="dxa"/>
            <w:textDirection w:val="btLr"/>
            <w:vAlign w:val="bottom"/>
          </w:tcPr>
          <w:p w14:paraId="5BA59B3F" w14:textId="07214364" w:rsidR="00CF5E44" w:rsidRDefault="00CF5E44" w:rsidP="00CF5E44">
            <w:pPr>
              <w:ind w:left="57" w:right="57"/>
              <w:rPr>
                <w:u w:val="single"/>
              </w:rPr>
            </w:pPr>
            <w:r w:rsidRPr="0072171D">
              <w:rPr>
                <w:sz w:val="24"/>
                <w:szCs w:val="24"/>
              </w:rPr>
              <w:t>Искусственные</w:t>
            </w:r>
            <w:r>
              <w:rPr>
                <w:sz w:val="22"/>
                <w:szCs w:val="22"/>
              </w:rPr>
              <w:t xml:space="preserve"> дорожные сооружения</w:t>
            </w:r>
          </w:p>
        </w:tc>
      </w:tr>
    </w:tbl>
    <w:p w14:paraId="261E5DA5" w14:textId="77777777" w:rsidR="001C29C6" w:rsidRDefault="001C29C6" w:rsidP="00402C53">
      <w:pPr>
        <w:ind w:right="-2"/>
        <w:jc w:val="center"/>
        <w:rPr>
          <w:b/>
          <w:sz w:val="28"/>
          <w:szCs w:val="28"/>
        </w:rPr>
      </w:pPr>
    </w:p>
    <w:p w14:paraId="46CCFA35" w14:textId="77777777" w:rsidR="001C29C6" w:rsidRDefault="001C29C6">
      <w:pPr>
        <w:rPr>
          <w:b/>
          <w:sz w:val="28"/>
          <w:szCs w:val="28"/>
        </w:rPr>
      </w:pPr>
      <w:r>
        <w:rPr>
          <w:b/>
          <w:sz w:val="28"/>
          <w:szCs w:val="28"/>
        </w:rPr>
        <w:br w:type="page"/>
      </w:r>
    </w:p>
    <w:p w14:paraId="0D89A869" w14:textId="75FB5A88" w:rsidR="00402C53" w:rsidRPr="00AF6081" w:rsidRDefault="00402C53" w:rsidP="00402C53">
      <w:pPr>
        <w:ind w:right="-2"/>
        <w:jc w:val="center"/>
        <w:rPr>
          <w:b/>
          <w:sz w:val="28"/>
          <w:szCs w:val="28"/>
        </w:rPr>
      </w:pPr>
      <w:r w:rsidRPr="00AF6081">
        <w:rPr>
          <w:b/>
          <w:sz w:val="28"/>
          <w:szCs w:val="28"/>
        </w:rPr>
        <w:lastRenderedPageBreak/>
        <w:t>МИНИСТЕРСТВО</w:t>
      </w:r>
    </w:p>
    <w:p w14:paraId="750E76B8" w14:textId="77777777" w:rsidR="00402C53" w:rsidRPr="00AF6081" w:rsidRDefault="00402C53" w:rsidP="00402C53">
      <w:pPr>
        <w:ind w:right="-2"/>
        <w:jc w:val="center"/>
        <w:rPr>
          <w:b/>
          <w:sz w:val="28"/>
          <w:szCs w:val="28"/>
        </w:rPr>
      </w:pPr>
      <w:r w:rsidRPr="00AF6081">
        <w:rPr>
          <w:b/>
          <w:sz w:val="28"/>
          <w:szCs w:val="28"/>
        </w:rPr>
        <w:t>СТРОИТЕЛЬСТВА И ЖИЛИЩНО-КОММУНАЛЬНОГО</w:t>
      </w:r>
    </w:p>
    <w:p w14:paraId="46ED61FC" w14:textId="77777777" w:rsidR="00402C53" w:rsidRPr="005C0464" w:rsidRDefault="00402C53" w:rsidP="00402C53">
      <w:pPr>
        <w:ind w:right="-2"/>
        <w:jc w:val="center"/>
        <w:rPr>
          <w:b/>
          <w:sz w:val="28"/>
          <w:szCs w:val="28"/>
        </w:rPr>
      </w:pPr>
      <w:r w:rsidRPr="005C0464">
        <w:rPr>
          <w:b/>
          <w:sz w:val="28"/>
          <w:szCs w:val="28"/>
        </w:rPr>
        <w:t>ХОЗЯЙСТВА РОССИЙСКОЙ ФЕДЕРАЦИИ</w:t>
      </w:r>
    </w:p>
    <w:p w14:paraId="1BD4E52E" w14:textId="77777777" w:rsidR="00402C53" w:rsidRPr="005C0464" w:rsidRDefault="00402C53" w:rsidP="00402C53">
      <w:pPr>
        <w:ind w:right="-2"/>
        <w:jc w:val="center"/>
        <w:rPr>
          <w:b/>
          <w:sz w:val="28"/>
          <w:szCs w:val="28"/>
        </w:rPr>
      </w:pPr>
    </w:p>
    <w:p w14:paraId="5168C703" w14:textId="77777777" w:rsidR="00402C53" w:rsidRPr="005C0464" w:rsidRDefault="00402C53" w:rsidP="00402C53">
      <w:pPr>
        <w:ind w:right="-2"/>
        <w:jc w:val="center"/>
        <w:rPr>
          <w:b/>
          <w:sz w:val="28"/>
          <w:szCs w:val="28"/>
        </w:rPr>
      </w:pPr>
      <w:r w:rsidRPr="005C0464">
        <w:rPr>
          <w:b/>
          <w:sz w:val="28"/>
          <w:szCs w:val="28"/>
        </w:rPr>
        <w:t>ПИСЬМО</w:t>
      </w:r>
    </w:p>
    <w:p w14:paraId="3BA7ABDC" w14:textId="77777777" w:rsidR="00402C53" w:rsidRPr="005C0464" w:rsidRDefault="00402C53" w:rsidP="00402C53">
      <w:pPr>
        <w:pStyle w:val="1"/>
        <w:ind w:left="0" w:right="-2" w:firstLine="0"/>
        <w:rPr>
          <w:rFonts w:ascii="Arial" w:hAnsi="Arial" w:cs="Arial"/>
          <w:kern w:val="36"/>
          <w:sz w:val="48"/>
          <w:szCs w:val="48"/>
        </w:rPr>
      </w:pPr>
      <w:r w:rsidRPr="005C0464">
        <w:rPr>
          <w:b/>
          <w:sz w:val="28"/>
          <w:szCs w:val="28"/>
        </w:rPr>
        <w:t xml:space="preserve">от </w:t>
      </w:r>
      <w:r>
        <w:rPr>
          <w:b/>
          <w:sz w:val="28"/>
          <w:szCs w:val="28"/>
        </w:rPr>
        <w:t>31 декабря</w:t>
      </w:r>
      <w:r w:rsidRPr="005C0464">
        <w:rPr>
          <w:b/>
          <w:sz w:val="28"/>
          <w:szCs w:val="28"/>
        </w:rPr>
        <w:t xml:space="preserve"> 2019 года № </w:t>
      </w:r>
      <w:r>
        <w:rPr>
          <w:b/>
          <w:bCs/>
          <w:kern w:val="36"/>
          <w:sz w:val="28"/>
          <w:szCs w:val="28"/>
        </w:rPr>
        <w:t>51579</w:t>
      </w:r>
      <w:r w:rsidRPr="005C0464">
        <w:rPr>
          <w:b/>
          <w:bCs/>
          <w:kern w:val="36"/>
          <w:sz w:val="28"/>
          <w:szCs w:val="28"/>
        </w:rPr>
        <w:t>-ДВ/09</w:t>
      </w:r>
    </w:p>
    <w:p w14:paraId="2A78F4BC" w14:textId="77777777" w:rsidR="00402C53" w:rsidRPr="005C0464" w:rsidRDefault="00402C53" w:rsidP="00402C53">
      <w:pPr>
        <w:ind w:right="-2"/>
        <w:jc w:val="center"/>
        <w:rPr>
          <w:b/>
          <w:sz w:val="28"/>
          <w:szCs w:val="28"/>
        </w:rPr>
      </w:pPr>
    </w:p>
    <w:p w14:paraId="7D5193A7" w14:textId="77777777" w:rsidR="00402C53" w:rsidRDefault="00402C53" w:rsidP="00402C53">
      <w:pPr>
        <w:ind w:right="-2"/>
        <w:jc w:val="center"/>
        <w:rPr>
          <w:b/>
          <w:sz w:val="28"/>
          <w:szCs w:val="28"/>
        </w:rPr>
      </w:pPr>
      <w:r w:rsidRPr="005C0464">
        <w:rPr>
          <w:b/>
          <w:sz w:val="28"/>
          <w:szCs w:val="28"/>
        </w:rPr>
        <w:t>Индексы изменения сметной стоимости строительно-монтажных работ, индексы изменения сметной стоимости пусконаладочных работ</w:t>
      </w:r>
    </w:p>
    <w:p w14:paraId="3D9A792F" w14:textId="77777777" w:rsidR="00402C53" w:rsidRPr="005C0464" w:rsidRDefault="00402C53" w:rsidP="00402C53">
      <w:pPr>
        <w:ind w:right="-2"/>
        <w:jc w:val="center"/>
        <w:rPr>
          <w:b/>
          <w:sz w:val="28"/>
          <w:szCs w:val="28"/>
        </w:rPr>
      </w:pPr>
      <w:r w:rsidRPr="005C0464">
        <w:rPr>
          <w:b/>
          <w:sz w:val="28"/>
          <w:szCs w:val="28"/>
        </w:rPr>
        <w:t xml:space="preserve">на </w:t>
      </w:r>
      <w:r>
        <w:rPr>
          <w:b/>
          <w:sz w:val="28"/>
          <w:szCs w:val="28"/>
        </w:rPr>
        <w:t>4</w:t>
      </w:r>
      <w:r w:rsidRPr="005C0464">
        <w:rPr>
          <w:b/>
          <w:sz w:val="28"/>
          <w:szCs w:val="28"/>
        </w:rPr>
        <w:t xml:space="preserve"> квартал 2019 года</w:t>
      </w:r>
    </w:p>
    <w:p w14:paraId="6A27E24E" w14:textId="77777777" w:rsidR="00402C53" w:rsidRPr="005C0464" w:rsidRDefault="00402C53" w:rsidP="00402C53">
      <w:pPr>
        <w:ind w:right="-2"/>
        <w:jc w:val="center"/>
        <w:rPr>
          <w:b/>
          <w:sz w:val="28"/>
          <w:szCs w:val="28"/>
        </w:rPr>
      </w:pPr>
    </w:p>
    <w:p w14:paraId="1721A933" w14:textId="77777777" w:rsidR="00402C53" w:rsidRPr="005C0464" w:rsidRDefault="00402C53" w:rsidP="00402C53">
      <w:pPr>
        <w:autoSpaceDE w:val="0"/>
        <w:autoSpaceDN w:val="0"/>
        <w:adjustRightInd w:val="0"/>
        <w:ind w:firstLine="709"/>
        <w:jc w:val="both"/>
        <w:rPr>
          <w:bCs/>
          <w:sz w:val="28"/>
          <w:szCs w:val="28"/>
        </w:rPr>
      </w:pPr>
      <w:r w:rsidRPr="005C0464">
        <w:rPr>
          <w:bCs/>
          <w:sz w:val="28"/>
          <w:szCs w:val="28"/>
        </w:rPr>
        <w:t>В рамках реализации полномочий Министерства строительства и жилищно-коммунального хозяйства Российской Федерации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Минстрой России</w:t>
      </w:r>
      <w:r>
        <w:rPr>
          <w:bCs/>
          <w:sz w:val="28"/>
          <w:szCs w:val="28"/>
        </w:rPr>
        <w:t xml:space="preserve"> в дополнение к письмам от 9 декабря 2019 г. № 46999-ДВ/09, от 25 декабря 2019 г. № 50583-ДВ/09</w:t>
      </w:r>
      <w:r w:rsidRPr="005C0464">
        <w:rPr>
          <w:bCs/>
          <w:sz w:val="28"/>
          <w:szCs w:val="28"/>
        </w:rPr>
        <w:t xml:space="preserve"> сообщает о рекомендуемой величине </w:t>
      </w:r>
      <w:hyperlink r:id="rId24" w:history="1">
        <w:r w:rsidRPr="005C0464">
          <w:rPr>
            <w:bCs/>
            <w:sz w:val="28"/>
            <w:szCs w:val="28"/>
          </w:rPr>
          <w:t>индексов</w:t>
        </w:r>
      </w:hyperlink>
      <w:r w:rsidRPr="005C0464">
        <w:rPr>
          <w:bCs/>
          <w:sz w:val="28"/>
          <w:szCs w:val="28"/>
        </w:rPr>
        <w:t xml:space="preserve"> изменения сметной стоимости строительства в I</w:t>
      </w:r>
      <w:r>
        <w:rPr>
          <w:bCs/>
          <w:sz w:val="28"/>
          <w:szCs w:val="28"/>
          <w:lang w:val="en-US"/>
        </w:rPr>
        <w:t>V</w:t>
      </w:r>
      <w:r w:rsidRPr="005C0464">
        <w:rPr>
          <w:bCs/>
          <w:sz w:val="28"/>
          <w:szCs w:val="28"/>
        </w:rPr>
        <w:t xml:space="preserve"> квартале 2019 года, в том числе величине индексов изменения сметной стоимости строительно-монтажных работ, индексов изменения сметной с</w:t>
      </w:r>
      <w:r>
        <w:rPr>
          <w:bCs/>
          <w:sz w:val="28"/>
          <w:szCs w:val="28"/>
        </w:rPr>
        <w:t>тоимости пусконаладочных работ</w:t>
      </w:r>
      <w:r w:rsidRPr="005C0464">
        <w:rPr>
          <w:bCs/>
          <w:sz w:val="28"/>
          <w:szCs w:val="28"/>
        </w:rPr>
        <w:t>(далее - Индексы).</w:t>
      </w:r>
    </w:p>
    <w:p w14:paraId="0164BB5C" w14:textId="3EFF680A" w:rsidR="00402C53" w:rsidRPr="005C0464" w:rsidRDefault="00402C53" w:rsidP="00402C53">
      <w:pPr>
        <w:autoSpaceDE w:val="0"/>
        <w:autoSpaceDN w:val="0"/>
        <w:adjustRightInd w:val="0"/>
        <w:ind w:firstLine="709"/>
        <w:jc w:val="both"/>
        <w:rPr>
          <w:bCs/>
          <w:sz w:val="28"/>
          <w:szCs w:val="28"/>
        </w:rPr>
      </w:pPr>
      <w:r w:rsidRPr="005C0464">
        <w:rPr>
          <w:bCs/>
          <w:sz w:val="28"/>
          <w:szCs w:val="28"/>
        </w:rPr>
        <w:t xml:space="preserve">Указанные </w:t>
      </w:r>
      <w:hyperlink r:id="rId25" w:history="1">
        <w:r w:rsidRPr="005C0464">
          <w:rPr>
            <w:bCs/>
            <w:sz w:val="28"/>
            <w:szCs w:val="28"/>
          </w:rPr>
          <w:t>Индексы</w:t>
        </w:r>
      </w:hyperlink>
      <w:r w:rsidRPr="005C0464">
        <w:rPr>
          <w:bCs/>
          <w:sz w:val="28"/>
          <w:szCs w:val="28"/>
        </w:rPr>
        <w:t xml:space="preserve"> разработаны к сметно-нормативной базе 2001 года в соответствии с положениями </w:t>
      </w:r>
      <w:hyperlink r:id="rId26" w:history="1">
        <w:r w:rsidRPr="005C0464">
          <w:rPr>
            <w:bCs/>
            <w:sz w:val="28"/>
            <w:szCs w:val="28"/>
          </w:rPr>
          <w:t>Методики</w:t>
        </w:r>
      </w:hyperlink>
      <w:r w:rsidRPr="005C0464">
        <w:rPr>
          <w:bCs/>
          <w:sz w:val="28"/>
          <w:szCs w:val="28"/>
        </w:rPr>
        <w:t xml:space="preserve"> расчета индексов изменения сметной стоимости строительства, утвержденной приказом Минстроя России от 5 июня 2019 г. </w:t>
      </w:r>
      <w:r w:rsidR="00FA11D4">
        <w:rPr>
          <w:bCs/>
          <w:sz w:val="28"/>
          <w:szCs w:val="28"/>
        </w:rPr>
        <w:t>№</w:t>
      </w:r>
      <w:r w:rsidRPr="005C0464">
        <w:rPr>
          <w:bCs/>
          <w:sz w:val="28"/>
          <w:szCs w:val="28"/>
        </w:rPr>
        <w:t xml:space="preserve"> 326/пр, с использованием данных ФАУ "Главгосэкспертиза России", органов исполнительной власти субъектов Российской Федерации за I</w:t>
      </w:r>
      <w:r>
        <w:rPr>
          <w:bCs/>
          <w:sz w:val="28"/>
          <w:szCs w:val="28"/>
          <w:lang w:val="en-US"/>
        </w:rPr>
        <w:t>I</w:t>
      </w:r>
      <w:r w:rsidRPr="005C0464">
        <w:rPr>
          <w:bCs/>
          <w:sz w:val="28"/>
          <w:szCs w:val="28"/>
        </w:rPr>
        <w:t>I квартал 2019 года с учетом прогнозного показателя инфляции, установленного Минэкономразвития России.</w:t>
      </w:r>
    </w:p>
    <w:p w14:paraId="107463E2" w14:textId="77777777" w:rsidR="00402C53" w:rsidRDefault="00402C53" w:rsidP="00402C53">
      <w:pPr>
        <w:autoSpaceDE w:val="0"/>
        <w:autoSpaceDN w:val="0"/>
        <w:adjustRightInd w:val="0"/>
        <w:ind w:firstLine="709"/>
        <w:jc w:val="both"/>
        <w:rPr>
          <w:bCs/>
          <w:sz w:val="28"/>
          <w:szCs w:val="28"/>
        </w:rPr>
      </w:pPr>
      <w:r w:rsidRPr="005C0464">
        <w:rPr>
          <w:bCs/>
          <w:sz w:val="28"/>
          <w:szCs w:val="28"/>
        </w:rPr>
        <w:t xml:space="preserve">Одновременно сообщается, что Индексы для </w:t>
      </w:r>
      <w:r>
        <w:rPr>
          <w:bCs/>
          <w:sz w:val="28"/>
          <w:szCs w:val="28"/>
        </w:rPr>
        <w:t>субъектов Российской Федерации, отсутствующих в Приложении № 1 к письмам Минстроя России, будут сообщены дополнительно.</w:t>
      </w:r>
    </w:p>
    <w:p w14:paraId="5C289610" w14:textId="77777777" w:rsidR="00402C53" w:rsidRPr="005C0464" w:rsidRDefault="00402C53" w:rsidP="00402C53">
      <w:pPr>
        <w:autoSpaceDE w:val="0"/>
        <w:autoSpaceDN w:val="0"/>
        <w:adjustRightInd w:val="0"/>
        <w:jc w:val="both"/>
        <w:rPr>
          <w:bCs/>
          <w:sz w:val="28"/>
          <w:szCs w:val="28"/>
        </w:rPr>
      </w:pPr>
    </w:p>
    <w:p w14:paraId="1C11DBAA" w14:textId="77777777" w:rsidR="00402C53" w:rsidRDefault="00402C53" w:rsidP="00930899">
      <w:pPr>
        <w:ind w:right="-2"/>
        <w:jc w:val="right"/>
        <w:rPr>
          <w:bCs/>
          <w:sz w:val="28"/>
          <w:szCs w:val="28"/>
        </w:rPr>
      </w:pPr>
      <w:r w:rsidRPr="005C0464">
        <w:rPr>
          <w:bCs/>
          <w:sz w:val="28"/>
          <w:szCs w:val="28"/>
        </w:rPr>
        <w:t>Д.А.ВОЛКОВ</w:t>
      </w:r>
    </w:p>
    <w:p w14:paraId="5D1E916C" w14:textId="7424BD81" w:rsidR="00402C53" w:rsidRDefault="00402C53">
      <w:pPr>
        <w:rPr>
          <w:b/>
          <w:sz w:val="28"/>
          <w:szCs w:val="28"/>
        </w:rPr>
      </w:pPr>
      <w:r>
        <w:rPr>
          <w:b/>
          <w:sz w:val="28"/>
          <w:szCs w:val="28"/>
        </w:rPr>
        <w:br w:type="page"/>
      </w:r>
    </w:p>
    <w:p w14:paraId="4086F945" w14:textId="77777777" w:rsidR="005755B0" w:rsidRDefault="005755B0">
      <w:pPr>
        <w:rPr>
          <w:b/>
          <w:sz w:val="28"/>
          <w:szCs w:val="28"/>
        </w:rPr>
      </w:pPr>
    </w:p>
    <w:tbl>
      <w:tblPr>
        <w:tblpPr w:leftFromText="180" w:rightFromText="180" w:vertAnchor="text" w:horzAnchor="margin" w:tblpXSpec="center" w:tblpY="24"/>
        <w:tblW w:w="1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047"/>
        <w:gridCol w:w="504"/>
        <w:gridCol w:w="6"/>
        <w:gridCol w:w="561"/>
        <w:gridCol w:w="6"/>
        <w:gridCol w:w="561"/>
        <w:gridCol w:w="6"/>
        <w:gridCol w:w="561"/>
        <w:gridCol w:w="6"/>
        <w:gridCol w:w="561"/>
        <w:gridCol w:w="6"/>
        <w:gridCol w:w="561"/>
        <w:gridCol w:w="6"/>
        <w:gridCol w:w="561"/>
        <w:gridCol w:w="6"/>
        <w:gridCol w:w="561"/>
        <w:gridCol w:w="6"/>
        <w:gridCol w:w="561"/>
        <w:gridCol w:w="6"/>
        <w:gridCol w:w="561"/>
        <w:gridCol w:w="6"/>
        <w:gridCol w:w="561"/>
        <w:gridCol w:w="6"/>
        <w:gridCol w:w="561"/>
        <w:gridCol w:w="6"/>
        <w:gridCol w:w="561"/>
        <w:gridCol w:w="6"/>
        <w:gridCol w:w="561"/>
        <w:gridCol w:w="6"/>
        <w:gridCol w:w="561"/>
        <w:gridCol w:w="6"/>
      </w:tblGrid>
      <w:tr w:rsidR="005755B0" w:rsidRPr="00EB6AB2" w14:paraId="30CF953A" w14:textId="77777777" w:rsidTr="0075341F">
        <w:trPr>
          <w:cantSplit/>
          <w:trHeight w:val="1020"/>
          <w:tblHeader/>
        </w:trPr>
        <w:tc>
          <w:tcPr>
            <w:tcW w:w="534" w:type="dxa"/>
            <w:vMerge w:val="restart"/>
            <w:textDirection w:val="btLr"/>
          </w:tcPr>
          <w:p w14:paraId="454B6706" w14:textId="77777777" w:rsidR="005755B0" w:rsidRPr="00F650C2" w:rsidRDefault="005755B0" w:rsidP="00402C53">
            <w:pPr>
              <w:jc w:val="center"/>
              <w:rPr>
                <w:b/>
                <w:sz w:val="28"/>
                <w:szCs w:val="28"/>
              </w:rPr>
            </w:pPr>
            <w:r w:rsidRPr="00F650C2">
              <w:rPr>
                <w:b/>
                <w:sz w:val="28"/>
                <w:szCs w:val="28"/>
              </w:rPr>
              <w:br w:type="page"/>
              <w:t>Индексы к ФЕР-2001/ТЕР-2001 по объектам строительства</w:t>
            </w:r>
          </w:p>
        </w:tc>
        <w:tc>
          <w:tcPr>
            <w:tcW w:w="2047" w:type="dxa"/>
            <w:vAlign w:val="center"/>
          </w:tcPr>
          <w:p w14:paraId="78BC2C97" w14:textId="77777777" w:rsidR="005755B0" w:rsidRPr="002C06B2" w:rsidRDefault="005755B0" w:rsidP="00402C53">
            <w:pPr>
              <w:jc w:val="center"/>
              <w:rPr>
                <w:sz w:val="24"/>
                <w:szCs w:val="24"/>
                <w:highlight w:val="yellow"/>
              </w:rPr>
            </w:pPr>
            <w:r w:rsidRPr="00D029AB">
              <w:rPr>
                <w:sz w:val="24"/>
                <w:szCs w:val="24"/>
              </w:rPr>
              <w:t>Ульяновская область</w:t>
            </w:r>
          </w:p>
        </w:tc>
        <w:tc>
          <w:tcPr>
            <w:tcW w:w="510" w:type="dxa"/>
            <w:gridSpan w:val="2"/>
            <w:shd w:val="clear" w:color="auto" w:fill="auto"/>
            <w:textDirection w:val="btLr"/>
            <w:vAlign w:val="bottom"/>
          </w:tcPr>
          <w:p w14:paraId="66078DC5" w14:textId="77777777" w:rsidR="005755B0" w:rsidRPr="00AC42A2" w:rsidRDefault="005755B0" w:rsidP="00402C53">
            <w:pPr>
              <w:ind w:left="-108" w:right="-108"/>
              <w:jc w:val="center"/>
              <w:rPr>
                <w:u w:val="single"/>
                <w:lang w:val="en-US"/>
              </w:rPr>
            </w:pPr>
            <w:r>
              <w:rPr>
                <w:u w:val="single"/>
              </w:rPr>
              <w:t>7,12</w:t>
            </w:r>
          </w:p>
          <w:p w14:paraId="4AD6B494" w14:textId="77777777" w:rsidR="005755B0" w:rsidRPr="00AC42A2" w:rsidRDefault="005755B0" w:rsidP="00402C53">
            <w:pPr>
              <w:ind w:left="-108" w:right="-108"/>
              <w:jc w:val="center"/>
              <w:rPr>
                <w:lang w:val="en-US"/>
              </w:rPr>
            </w:pPr>
            <w:r w:rsidRPr="00AC42A2">
              <w:rPr>
                <w:lang w:val="en-US"/>
              </w:rPr>
              <w:t>7</w:t>
            </w:r>
            <w:r w:rsidRPr="00AC42A2">
              <w:t>,</w:t>
            </w:r>
            <w:r>
              <w:t>50</w:t>
            </w:r>
          </w:p>
        </w:tc>
        <w:tc>
          <w:tcPr>
            <w:tcW w:w="567" w:type="dxa"/>
            <w:gridSpan w:val="2"/>
            <w:shd w:val="clear" w:color="auto" w:fill="auto"/>
            <w:textDirection w:val="btLr"/>
            <w:vAlign w:val="bottom"/>
          </w:tcPr>
          <w:p w14:paraId="29DA6ED4" w14:textId="77777777" w:rsidR="005755B0" w:rsidRPr="00AC42A2" w:rsidRDefault="005755B0" w:rsidP="00402C53">
            <w:pPr>
              <w:ind w:left="-108" w:right="-108"/>
              <w:jc w:val="center"/>
              <w:rPr>
                <w:u w:val="single"/>
                <w:lang w:val="en-US"/>
              </w:rPr>
            </w:pPr>
            <w:r>
              <w:rPr>
                <w:u w:val="single"/>
              </w:rPr>
              <w:t>7,11</w:t>
            </w:r>
          </w:p>
          <w:p w14:paraId="3BDA856C" w14:textId="77777777" w:rsidR="005755B0" w:rsidRPr="007C046B" w:rsidRDefault="005755B0" w:rsidP="00402C53">
            <w:pPr>
              <w:ind w:left="-108" w:right="-108"/>
              <w:jc w:val="center"/>
            </w:pPr>
            <w:r>
              <w:t>7,47</w:t>
            </w:r>
          </w:p>
        </w:tc>
        <w:tc>
          <w:tcPr>
            <w:tcW w:w="567" w:type="dxa"/>
            <w:gridSpan w:val="2"/>
            <w:shd w:val="clear" w:color="auto" w:fill="auto"/>
            <w:textDirection w:val="btLr"/>
            <w:vAlign w:val="bottom"/>
          </w:tcPr>
          <w:p w14:paraId="493D41DF" w14:textId="77777777" w:rsidR="005755B0" w:rsidRPr="00AC42A2" w:rsidRDefault="005755B0" w:rsidP="00402C53">
            <w:pPr>
              <w:ind w:left="-108" w:right="-108"/>
              <w:jc w:val="center"/>
              <w:rPr>
                <w:u w:val="single"/>
                <w:lang w:val="en-US"/>
              </w:rPr>
            </w:pPr>
            <w:r w:rsidRPr="00AC42A2">
              <w:rPr>
                <w:u w:val="single"/>
              </w:rPr>
              <w:t>6,</w:t>
            </w:r>
            <w:r>
              <w:rPr>
                <w:u w:val="single"/>
              </w:rPr>
              <w:t>99</w:t>
            </w:r>
          </w:p>
          <w:p w14:paraId="4E14E659" w14:textId="77777777" w:rsidR="005755B0" w:rsidRPr="00AC42A2" w:rsidRDefault="005755B0" w:rsidP="00402C53">
            <w:pPr>
              <w:ind w:left="-108" w:right="-108"/>
              <w:jc w:val="center"/>
              <w:rPr>
                <w:lang w:val="en-US"/>
              </w:rPr>
            </w:pPr>
            <w:r w:rsidRPr="00AC42A2">
              <w:t>7,</w:t>
            </w:r>
            <w:r>
              <w:t>55</w:t>
            </w:r>
          </w:p>
        </w:tc>
        <w:tc>
          <w:tcPr>
            <w:tcW w:w="567" w:type="dxa"/>
            <w:gridSpan w:val="2"/>
            <w:shd w:val="clear" w:color="auto" w:fill="auto"/>
            <w:textDirection w:val="btLr"/>
            <w:vAlign w:val="bottom"/>
          </w:tcPr>
          <w:p w14:paraId="12D5B21C" w14:textId="77777777" w:rsidR="005755B0" w:rsidRPr="00AC42A2" w:rsidRDefault="005755B0" w:rsidP="00402C53">
            <w:pPr>
              <w:ind w:left="-108" w:right="-108"/>
              <w:jc w:val="center"/>
              <w:rPr>
                <w:u w:val="single"/>
                <w:lang w:val="en-US"/>
              </w:rPr>
            </w:pPr>
            <w:r>
              <w:rPr>
                <w:u w:val="single"/>
              </w:rPr>
              <w:t>7,05</w:t>
            </w:r>
          </w:p>
          <w:p w14:paraId="2B1EA47B" w14:textId="77777777" w:rsidR="005755B0" w:rsidRPr="00AC42A2" w:rsidRDefault="005755B0" w:rsidP="00402C53">
            <w:pPr>
              <w:ind w:left="-108" w:right="-108"/>
              <w:jc w:val="center"/>
              <w:rPr>
                <w:lang w:val="en-US"/>
              </w:rPr>
            </w:pPr>
            <w:r w:rsidRPr="00AC42A2">
              <w:rPr>
                <w:lang w:val="en-US"/>
              </w:rPr>
              <w:t>7</w:t>
            </w:r>
            <w:r w:rsidRPr="00AC42A2">
              <w:t>,</w:t>
            </w:r>
            <w:r>
              <w:t>50</w:t>
            </w:r>
          </w:p>
        </w:tc>
        <w:tc>
          <w:tcPr>
            <w:tcW w:w="567" w:type="dxa"/>
            <w:gridSpan w:val="2"/>
            <w:shd w:val="clear" w:color="auto" w:fill="auto"/>
            <w:textDirection w:val="btLr"/>
            <w:vAlign w:val="bottom"/>
          </w:tcPr>
          <w:p w14:paraId="5198C106" w14:textId="77777777" w:rsidR="005755B0" w:rsidRPr="00AC42A2" w:rsidRDefault="005755B0" w:rsidP="00402C53">
            <w:pPr>
              <w:ind w:left="-108" w:right="-108"/>
              <w:jc w:val="center"/>
              <w:rPr>
                <w:u w:val="single"/>
              </w:rPr>
            </w:pPr>
            <w:r w:rsidRPr="00AC42A2">
              <w:rPr>
                <w:u w:val="single"/>
              </w:rPr>
              <w:t>6,</w:t>
            </w:r>
            <w:r>
              <w:rPr>
                <w:u w:val="single"/>
              </w:rPr>
              <w:t>66</w:t>
            </w:r>
          </w:p>
          <w:p w14:paraId="6C31E1D0" w14:textId="77777777" w:rsidR="005755B0" w:rsidRPr="00AC42A2" w:rsidRDefault="005755B0" w:rsidP="00402C53">
            <w:pPr>
              <w:ind w:left="-108" w:right="-108"/>
              <w:jc w:val="center"/>
              <w:rPr>
                <w:lang w:val="en-US"/>
              </w:rPr>
            </w:pPr>
            <w:r>
              <w:t>7,08</w:t>
            </w:r>
          </w:p>
        </w:tc>
        <w:tc>
          <w:tcPr>
            <w:tcW w:w="567" w:type="dxa"/>
            <w:gridSpan w:val="2"/>
            <w:shd w:val="clear" w:color="auto" w:fill="auto"/>
            <w:textDirection w:val="btLr"/>
            <w:vAlign w:val="bottom"/>
          </w:tcPr>
          <w:p w14:paraId="50B0D236" w14:textId="77777777" w:rsidR="005755B0" w:rsidRPr="00AC42A2" w:rsidRDefault="005755B0" w:rsidP="00402C53">
            <w:pPr>
              <w:ind w:left="-108" w:right="-108"/>
              <w:jc w:val="center"/>
              <w:rPr>
                <w:u w:val="single"/>
                <w:lang w:val="en-US"/>
              </w:rPr>
            </w:pPr>
            <w:r w:rsidRPr="00AC42A2">
              <w:rPr>
                <w:u w:val="single"/>
              </w:rPr>
              <w:t>6,</w:t>
            </w:r>
            <w:r>
              <w:rPr>
                <w:u w:val="single"/>
              </w:rPr>
              <w:t>52</w:t>
            </w:r>
          </w:p>
          <w:p w14:paraId="2A7D3FF4" w14:textId="77777777" w:rsidR="005755B0" w:rsidRPr="003F03A9" w:rsidRDefault="005755B0" w:rsidP="00402C53">
            <w:pPr>
              <w:ind w:left="-108" w:right="-108"/>
              <w:jc w:val="center"/>
            </w:pPr>
            <w:r>
              <w:t>7,24</w:t>
            </w:r>
          </w:p>
        </w:tc>
        <w:tc>
          <w:tcPr>
            <w:tcW w:w="567" w:type="dxa"/>
            <w:gridSpan w:val="2"/>
            <w:shd w:val="clear" w:color="auto" w:fill="auto"/>
            <w:textDirection w:val="btLr"/>
            <w:vAlign w:val="bottom"/>
          </w:tcPr>
          <w:p w14:paraId="220B416B" w14:textId="77777777" w:rsidR="005755B0" w:rsidRPr="007C046B" w:rsidRDefault="005755B0" w:rsidP="00402C53">
            <w:pPr>
              <w:ind w:left="-108" w:right="-108"/>
              <w:jc w:val="center"/>
              <w:rPr>
                <w:u w:val="single"/>
              </w:rPr>
            </w:pPr>
            <w:r>
              <w:rPr>
                <w:u w:val="single"/>
              </w:rPr>
              <w:t>6,28</w:t>
            </w:r>
          </w:p>
          <w:p w14:paraId="24D96E2E" w14:textId="77777777" w:rsidR="005755B0" w:rsidRPr="00AC42A2" w:rsidRDefault="005755B0" w:rsidP="00402C53">
            <w:pPr>
              <w:ind w:left="-108" w:right="-108"/>
              <w:jc w:val="center"/>
              <w:rPr>
                <w:lang w:val="en-US"/>
              </w:rPr>
            </w:pPr>
            <w:r w:rsidRPr="00AC42A2">
              <w:t>7,</w:t>
            </w:r>
            <w:r>
              <w:t>62</w:t>
            </w:r>
          </w:p>
        </w:tc>
        <w:tc>
          <w:tcPr>
            <w:tcW w:w="567" w:type="dxa"/>
            <w:gridSpan w:val="2"/>
            <w:shd w:val="clear" w:color="auto" w:fill="auto"/>
            <w:textDirection w:val="btLr"/>
            <w:vAlign w:val="bottom"/>
          </w:tcPr>
          <w:p w14:paraId="4464990D" w14:textId="77777777" w:rsidR="005755B0" w:rsidRPr="00AC42A2" w:rsidRDefault="005755B0" w:rsidP="00402C53">
            <w:pPr>
              <w:ind w:left="-108" w:right="-108"/>
              <w:jc w:val="center"/>
              <w:rPr>
                <w:u w:val="single"/>
                <w:lang w:val="en-US"/>
              </w:rPr>
            </w:pPr>
            <w:r w:rsidRPr="00AC42A2">
              <w:rPr>
                <w:u w:val="single"/>
                <w:lang w:val="en-US"/>
              </w:rPr>
              <w:t>6</w:t>
            </w:r>
            <w:r w:rsidRPr="00AC42A2">
              <w:rPr>
                <w:u w:val="single"/>
              </w:rPr>
              <w:t>,</w:t>
            </w:r>
            <w:r>
              <w:rPr>
                <w:u w:val="single"/>
              </w:rPr>
              <w:t>43</w:t>
            </w:r>
          </w:p>
          <w:p w14:paraId="6250665B" w14:textId="77777777" w:rsidR="005755B0" w:rsidRPr="00AC42A2" w:rsidRDefault="005755B0" w:rsidP="00402C53">
            <w:pPr>
              <w:ind w:left="-108" w:right="-108"/>
              <w:jc w:val="center"/>
              <w:rPr>
                <w:lang w:val="en-US"/>
              </w:rPr>
            </w:pPr>
            <w:r w:rsidRPr="00AC42A2">
              <w:t>7,</w:t>
            </w:r>
            <w:r>
              <w:t>57</w:t>
            </w:r>
          </w:p>
        </w:tc>
        <w:tc>
          <w:tcPr>
            <w:tcW w:w="567" w:type="dxa"/>
            <w:gridSpan w:val="2"/>
            <w:shd w:val="clear" w:color="auto" w:fill="auto"/>
            <w:textDirection w:val="btLr"/>
            <w:vAlign w:val="bottom"/>
          </w:tcPr>
          <w:p w14:paraId="41739AB5" w14:textId="77777777" w:rsidR="005755B0" w:rsidRPr="007C046B" w:rsidRDefault="005755B0" w:rsidP="00402C53">
            <w:pPr>
              <w:ind w:left="-108" w:right="-108"/>
              <w:jc w:val="center"/>
              <w:rPr>
                <w:u w:val="single"/>
              </w:rPr>
            </w:pPr>
            <w:r>
              <w:rPr>
                <w:u w:val="single"/>
              </w:rPr>
              <w:t>7,31</w:t>
            </w:r>
          </w:p>
          <w:p w14:paraId="0B02EFF1" w14:textId="77777777" w:rsidR="005755B0" w:rsidRPr="007C046B" w:rsidRDefault="005755B0" w:rsidP="00402C53">
            <w:pPr>
              <w:ind w:left="-108" w:right="-108"/>
              <w:jc w:val="center"/>
            </w:pPr>
            <w:r>
              <w:t>7,48</w:t>
            </w:r>
          </w:p>
        </w:tc>
        <w:tc>
          <w:tcPr>
            <w:tcW w:w="567" w:type="dxa"/>
            <w:gridSpan w:val="2"/>
            <w:shd w:val="clear" w:color="auto" w:fill="auto"/>
            <w:textDirection w:val="btLr"/>
            <w:vAlign w:val="bottom"/>
          </w:tcPr>
          <w:p w14:paraId="0ABBB065" w14:textId="77777777" w:rsidR="005755B0" w:rsidRPr="00AC42A2" w:rsidRDefault="005755B0" w:rsidP="00402C53">
            <w:pPr>
              <w:ind w:left="-108" w:right="-108"/>
              <w:jc w:val="center"/>
              <w:rPr>
                <w:u w:val="single"/>
                <w:lang w:val="en-US"/>
              </w:rPr>
            </w:pPr>
            <w:r>
              <w:rPr>
                <w:u w:val="single"/>
              </w:rPr>
              <w:t>7,15</w:t>
            </w:r>
          </w:p>
          <w:p w14:paraId="5D6ABCE0" w14:textId="77777777" w:rsidR="005755B0" w:rsidRPr="00AC42A2" w:rsidRDefault="005755B0" w:rsidP="00402C53">
            <w:pPr>
              <w:ind w:left="-108" w:right="-108"/>
              <w:jc w:val="center"/>
              <w:rPr>
                <w:lang w:val="en-US"/>
              </w:rPr>
            </w:pPr>
            <w:r w:rsidRPr="00AC42A2">
              <w:t>7,</w:t>
            </w:r>
            <w:r>
              <w:t>64</w:t>
            </w:r>
          </w:p>
        </w:tc>
        <w:tc>
          <w:tcPr>
            <w:tcW w:w="567" w:type="dxa"/>
            <w:gridSpan w:val="2"/>
            <w:shd w:val="clear" w:color="auto" w:fill="auto"/>
            <w:textDirection w:val="btLr"/>
            <w:vAlign w:val="bottom"/>
          </w:tcPr>
          <w:p w14:paraId="62DCC154" w14:textId="77777777" w:rsidR="005755B0" w:rsidRPr="004F5505" w:rsidRDefault="005755B0" w:rsidP="00402C53">
            <w:pPr>
              <w:ind w:left="-108" w:right="-108"/>
              <w:jc w:val="center"/>
              <w:rPr>
                <w:u w:val="single"/>
              </w:rPr>
            </w:pPr>
            <w:r>
              <w:rPr>
                <w:u w:val="single"/>
              </w:rPr>
              <w:t>7,19</w:t>
            </w:r>
          </w:p>
          <w:p w14:paraId="49F19931" w14:textId="77777777" w:rsidR="005755B0" w:rsidRPr="00AC42A2" w:rsidRDefault="005755B0" w:rsidP="00402C53">
            <w:pPr>
              <w:ind w:left="-108" w:right="-108"/>
              <w:jc w:val="center"/>
              <w:rPr>
                <w:lang w:val="en-US"/>
              </w:rPr>
            </w:pPr>
            <w:r w:rsidRPr="00AC42A2">
              <w:t>7,</w:t>
            </w:r>
            <w:r>
              <w:t>55</w:t>
            </w:r>
          </w:p>
        </w:tc>
        <w:tc>
          <w:tcPr>
            <w:tcW w:w="567" w:type="dxa"/>
            <w:gridSpan w:val="2"/>
            <w:shd w:val="clear" w:color="auto" w:fill="auto"/>
            <w:textDirection w:val="btLr"/>
            <w:vAlign w:val="bottom"/>
          </w:tcPr>
          <w:p w14:paraId="548ED94C" w14:textId="77777777" w:rsidR="005755B0" w:rsidRPr="00AC42A2" w:rsidRDefault="005755B0" w:rsidP="00402C53">
            <w:pPr>
              <w:ind w:left="-108" w:right="-108"/>
              <w:jc w:val="center"/>
              <w:rPr>
                <w:u w:val="single"/>
                <w:lang w:val="en-US"/>
              </w:rPr>
            </w:pPr>
            <w:r>
              <w:rPr>
                <w:u w:val="single"/>
              </w:rPr>
              <w:t>7,12</w:t>
            </w:r>
          </w:p>
          <w:p w14:paraId="0733130D" w14:textId="77777777" w:rsidR="005755B0" w:rsidRPr="00AC42A2" w:rsidRDefault="005755B0" w:rsidP="00402C53">
            <w:pPr>
              <w:ind w:left="-108" w:right="-108"/>
              <w:jc w:val="center"/>
              <w:rPr>
                <w:lang w:val="en-US"/>
              </w:rPr>
            </w:pPr>
            <w:r>
              <w:t>7,12</w:t>
            </w:r>
          </w:p>
        </w:tc>
        <w:tc>
          <w:tcPr>
            <w:tcW w:w="567" w:type="dxa"/>
            <w:gridSpan w:val="2"/>
            <w:shd w:val="clear" w:color="auto" w:fill="auto"/>
            <w:textDirection w:val="btLr"/>
            <w:vAlign w:val="bottom"/>
          </w:tcPr>
          <w:p w14:paraId="4D6E966A" w14:textId="77777777" w:rsidR="005755B0" w:rsidRPr="007C046B" w:rsidRDefault="005755B0" w:rsidP="00402C53">
            <w:pPr>
              <w:ind w:left="-108" w:right="-108"/>
              <w:jc w:val="center"/>
              <w:rPr>
                <w:u w:val="single"/>
              </w:rPr>
            </w:pPr>
            <w:r>
              <w:rPr>
                <w:u w:val="single"/>
              </w:rPr>
              <w:t>7,33</w:t>
            </w:r>
          </w:p>
          <w:p w14:paraId="268D3F4B" w14:textId="77777777" w:rsidR="005755B0" w:rsidRPr="00AC42A2" w:rsidRDefault="005755B0" w:rsidP="00402C53">
            <w:pPr>
              <w:ind w:left="-108" w:right="-108"/>
              <w:jc w:val="center"/>
              <w:rPr>
                <w:lang w:val="en-US"/>
              </w:rPr>
            </w:pPr>
            <w:r>
              <w:t>8,05</w:t>
            </w:r>
          </w:p>
        </w:tc>
        <w:tc>
          <w:tcPr>
            <w:tcW w:w="567" w:type="dxa"/>
            <w:gridSpan w:val="2"/>
            <w:textDirection w:val="btLr"/>
            <w:vAlign w:val="bottom"/>
          </w:tcPr>
          <w:p w14:paraId="13C1F179" w14:textId="77777777" w:rsidR="005755B0" w:rsidRPr="00AC42A2" w:rsidRDefault="005755B0" w:rsidP="00402C53">
            <w:pPr>
              <w:ind w:left="-108" w:right="-113"/>
              <w:jc w:val="center"/>
              <w:rPr>
                <w:u w:val="single"/>
              </w:rPr>
            </w:pPr>
            <w:r w:rsidRPr="00AC42A2">
              <w:rPr>
                <w:u w:val="single"/>
              </w:rPr>
              <w:t>6,</w:t>
            </w:r>
            <w:r>
              <w:rPr>
                <w:u w:val="single"/>
              </w:rPr>
              <w:t>82</w:t>
            </w:r>
          </w:p>
          <w:p w14:paraId="12595E8A" w14:textId="77777777" w:rsidR="005755B0" w:rsidRPr="007C046B" w:rsidRDefault="005755B0" w:rsidP="00402C53">
            <w:pPr>
              <w:ind w:left="-108" w:right="-113"/>
              <w:jc w:val="center"/>
            </w:pPr>
            <w:r>
              <w:t>7,42</w:t>
            </w:r>
          </w:p>
        </w:tc>
        <w:tc>
          <w:tcPr>
            <w:tcW w:w="567" w:type="dxa"/>
            <w:gridSpan w:val="2"/>
            <w:textDirection w:val="btLr"/>
            <w:vAlign w:val="bottom"/>
          </w:tcPr>
          <w:p w14:paraId="098C94BA" w14:textId="77777777" w:rsidR="005755B0" w:rsidRPr="00AC42A2" w:rsidRDefault="005755B0" w:rsidP="00402C53">
            <w:pPr>
              <w:ind w:left="-108" w:right="-113"/>
              <w:jc w:val="center"/>
              <w:rPr>
                <w:u w:val="single"/>
                <w:lang w:val="en-US"/>
              </w:rPr>
            </w:pPr>
            <w:r>
              <w:rPr>
                <w:u w:val="single"/>
              </w:rPr>
              <w:t>7,18</w:t>
            </w:r>
          </w:p>
          <w:p w14:paraId="713246B6" w14:textId="77777777" w:rsidR="005755B0" w:rsidRPr="00AC42A2" w:rsidRDefault="005755B0" w:rsidP="00402C53">
            <w:pPr>
              <w:ind w:left="-108" w:right="-113"/>
              <w:jc w:val="center"/>
              <w:rPr>
                <w:lang w:val="en-US"/>
              </w:rPr>
            </w:pPr>
            <w:r w:rsidRPr="00AC42A2">
              <w:t>7,</w:t>
            </w:r>
            <w:r>
              <w:t>69</w:t>
            </w:r>
          </w:p>
        </w:tc>
      </w:tr>
      <w:tr w:rsidR="00B1176C" w:rsidRPr="00EB6AB2" w14:paraId="3586EC44" w14:textId="77777777" w:rsidTr="00CB507A">
        <w:trPr>
          <w:cantSplit/>
          <w:trHeight w:val="1020"/>
          <w:tblHeader/>
        </w:trPr>
        <w:tc>
          <w:tcPr>
            <w:tcW w:w="534" w:type="dxa"/>
            <w:vMerge/>
          </w:tcPr>
          <w:p w14:paraId="6F034524" w14:textId="77777777" w:rsidR="00B1176C" w:rsidRPr="002C06B2" w:rsidRDefault="00B1176C" w:rsidP="00B1176C">
            <w:pPr>
              <w:jc w:val="center"/>
              <w:rPr>
                <w:b/>
                <w:sz w:val="28"/>
                <w:szCs w:val="28"/>
                <w:highlight w:val="yellow"/>
              </w:rPr>
            </w:pPr>
          </w:p>
        </w:tc>
        <w:tc>
          <w:tcPr>
            <w:tcW w:w="2047" w:type="dxa"/>
            <w:vAlign w:val="center"/>
          </w:tcPr>
          <w:p w14:paraId="6B8063EC" w14:textId="77777777" w:rsidR="00B1176C" w:rsidRPr="002C06B2" w:rsidRDefault="00B1176C" w:rsidP="00B1176C">
            <w:pPr>
              <w:jc w:val="center"/>
              <w:rPr>
                <w:sz w:val="24"/>
                <w:szCs w:val="24"/>
                <w:highlight w:val="yellow"/>
              </w:rPr>
            </w:pPr>
            <w:r w:rsidRPr="00D029AB">
              <w:rPr>
                <w:sz w:val="24"/>
                <w:szCs w:val="24"/>
              </w:rPr>
              <w:t>Пермский край</w:t>
            </w:r>
          </w:p>
        </w:tc>
        <w:tc>
          <w:tcPr>
            <w:tcW w:w="510" w:type="dxa"/>
            <w:gridSpan w:val="2"/>
            <w:shd w:val="clear" w:color="auto" w:fill="auto"/>
            <w:textDirection w:val="btLr"/>
            <w:vAlign w:val="bottom"/>
          </w:tcPr>
          <w:p w14:paraId="276E399E" w14:textId="77777777" w:rsidR="00B1176C" w:rsidRPr="00855D20" w:rsidRDefault="00B1176C" w:rsidP="00B1176C">
            <w:pPr>
              <w:ind w:left="-57" w:right="-57"/>
              <w:jc w:val="center"/>
              <w:rPr>
                <w:u w:val="single"/>
              </w:rPr>
            </w:pPr>
            <w:r>
              <w:rPr>
                <w:u w:val="single"/>
              </w:rPr>
              <w:t>_-_</w:t>
            </w:r>
          </w:p>
          <w:p w14:paraId="3513E85A" w14:textId="4AA52A8E" w:rsidR="00B1176C" w:rsidRPr="00855D20" w:rsidRDefault="00B1176C" w:rsidP="00B1176C">
            <w:pPr>
              <w:ind w:left="-108" w:right="-108"/>
              <w:jc w:val="center"/>
            </w:pPr>
            <w:r w:rsidRPr="00855D20">
              <w:t>-</w:t>
            </w:r>
          </w:p>
        </w:tc>
        <w:tc>
          <w:tcPr>
            <w:tcW w:w="567" w:type="dxa"/>
            <w:gridSpan w:val="2"/>
            <w:shd w:val="clear" w:color="auto" w:fill="auto"/>
            <w:textDirection w:val="btLr"/>
            <w:vAlign w:val="bottom"/>
          </w:tcPr>
          <w:p w14:paraId="04FA2A81" w14:textId="77777777" w:rsidR="00B1176C" w:rsidRPr="00855D20" w:rsidRDefault="00B1176C" w:rsidP="00B1176C">
            <w:pPr>
              <w:ind w:left="-57" w:right="-57"/>
              <w:jc w:val="center"/>
              <w:rPr>
                <w:u w:val="single"/>
              </w:rPr>
            </w:pPr>
            <w:r>
              <w:rPr>
                <w:u w:val="single"/>
              </w:rPr>
              <w:t>_-_</w:t>
            </w:r>
          </w:p>
          <w:p w14:paraId="530C6331" w14:textId="0C3D3F54" w:rsidR="00B1176C" w:rsidRPr="00855D20" w:rsidRDefault="00B1176C" w:rsidP="00B1176C">
            <w:pPr>
              <w:ind w:left="-108" w:right="-108"/>
              <w:jc w:val="center"/>
            </w:pPr>
            <w:r w:rsidRPr="00855D20">
              <w:t>-</w:t>
            </w:r>
          </w:p>
        </w:tc>
        <w:tc>
          <w:tcPr>
            <w:tcW w:w="567" w:type="dxa"/>
            <w:gridSpan w:val="2"/>
            <w:shd w:val="clear" w:color="auto" w:fill="auto"/>
            <w:textDirection w:val="btLr"/>
            <w:vAlign w:val="bottom"/>
          </w:tcPr>
          <w:p w14:paraId="39CAE397" w14:textId="77777777" w:rsidR="00B1176C" w:rsidRPr="00855D20" w:rsidRDefault="00B1176C" w:rsidP="00B1176C">
            <w:pPr>
              <w:ind w:left="-57" w:right="-57"/>
              <w:jc w:val="center"/>
              <w:rPr>
                <w:u w:val="single"/>
              </w:rPr>
            </w:pPr>
            <w:r>
              <w:rPr>
                <w:u w:val="single"/>
              </w:rPr>
              <w:t>_-_</w:t>
            </w:r>
          </w:p>
          <w:p w14:paraId="282A4666" w14:textId="3789DC1E" w:rsidR="00B1176C" w:rsidRPr="00855D20" w:rsidRDefault="00B1176C" w:rsidP="00B1176C">
            <w:pPr>
              <w:ind w:left="-108" w:right="-108"/>
              <w:jc w:val="center"/>
            </w:pPr>
            <w:r w:rsidRPr="00855D20">
              <w:t>-</w:t>
            </w:r>
          </w:p>
        </w:tc>
        <w:tc>
          <w:tcPr>
            <w:tcW w:w="567" w:type="dxa"/>
            <w:gridSpan w:val="2"/>
            <w:shd w:val="clear" w:color="auto" w:fill="auto"/>
            <w:textDirection w:val="btLr"/>
            <w:vAlign w:val="bottom"/>
          </w:tcPr>
          <w:p w14:paraId="5039D4C8" w14:textId="77777777" w:rsidR="00B1176C" w:rsidRPr="00855D20" w:rsidRDefault="00B1176C" w:rsidP="00B1176C">
            <w:pPr>
              <w:ind w:left="-57" w:right="-57"/>
              <w:jc w:val="center"/>
              <w:rPr>
                <w:u w:val="single"/>
              </w:rPr>
            </w:pPr>
            <w:r>
              <w:rPr>
                <w:u w:val="single"/>
              </w:rPr>
              <w:t>_-_</w:t>
            </w:r>
          </w:p>
          <w:p w14:paraId="1644C18E" w14:textId="55A4CEB4" w:rsidR="00B1176C" w:rsidRPr="00855D20" w:rsidRDefault="00B1176C" w:rsidP="00B1176C">
            <w:pPr>
              <w:ind w:left="-108" w:right="-108"/>
              <w:jc w:val="center"/>
            </w:pPr>
            <w:r w:rsidRPr="00855D20">
              <w:t>-</w:t>
            </w:r>
          </w:p>
        </w:tc>
        <w:tc>
          <w:tcPr>
            <w:tcW w:w="567" w:type="dxa"/>
            <w:gridSpan w:val="2"/>
            <w:shd w:val="clear" w:color="auto" w:fill="auto"/>
            <w:textDirection w:val="btLr"/>
            <w:vAlign w:val="bottom"/>
          </w:tcPr>
          <w:p w14:paraId="0D8DB6FC" w14:textId="77777777" w:rsidR="00B1176C" w:rsidRPr="00855D20" w:rsidRDefault="00B1176C" w:rsidP="00B1176C">
            <w:pPr>
              <w:ind w:left="-57" w:right="-57"/>
              <w:jc w:val="center"/>
              <w:rPr>
                <w:u w:val="single"/>
              </w:rPr>
            </w:pPr>
            <w:r>
              <w:rPr>
                <w:u w:val="single"/>
              </w:rPr>
              <w:t>_-_</w:t>
            </w:r>
          </w:p>
          <w:p w14:paraId="3DCEBEBF" w14:textId="10B1890A" w:rsidR="00B1176C" w:rsidRPr="00855D20" w:rsidRDefault="00B1176C" w:rsidP="00B1176C">
            <w:pPr>
              <w:ind w:left="-108" w:right="-108"/>
              <w:jc w:val="center"/>
            </w:pPr>
            <w:r w:rsidRPr="00855D20">
              <w:t>-</w:t>
            </w:r>
          </w:p>
        </w:tc>
        <w:tc>
          <w:tcPr>
            <w:tcW w:w="567" w:type="dxa"/>
            <w:gridSpan w:val="2"/>
            <w:shd w:val="clear" w:color="auto" w:fill="auto"/>
            <w:textDirection w:val="btLr"/>
            <w:vAlign w:val="bottom"/>
          </w:tcPr>
          <w:p w14:paraId="2C1ACF75" w14:textId="77777777" w:rsidR="00B1176C" w:rsidRPr="00855D20" w:rsidRDefault="00B1176C" w:rsidP="00B1176C">
            <w:pPr>
              <w:ind w:left="-57" w:right="-57"/>
              <w:jc w:val="center"/>
              <w:rPr>
                <w:u w:val="single"/>
              </w:rPr>
            </w:pPr>
            <w:r>
              <w:rPr>
                <w:u w:val="single"/>
              </w:rPr>
              <w:t>_-_</w:t>
            </w:r>
          </w:p>
          <w:p w14:paraId="0AC73BFD" w14:textId="1B9590C6" w:rsidR="00B1176C" w:rsidRPr="00855D20" w:rsidRDefault="00B1176C" w:rsidP="00B1176C">
            <w:pPr>
              <w:ind w:left="-108" w:right="-108"/>
              <w:jc w:val="center"/>
            </w:pPr>
            <w:r w:rsidRPr="00855D20">
              <w:t>-</w:t>
            </w:r>
          </w:p>
        </w:tc>
        <w:tc>
          <w:tcPr>
            <w:tcW w:w="567" w:type="dxa"/>
            <w:gridSpan w:val="2"/>
            <w:shd w:val="clear" w:color="auto" w:fill="auto"/>
            <w:textDirection w:val="btLr"/>
            <w:vAlign w:val="bottom"/>
          </w:tcPr>
          <w:p w14:paraId="52FFE4E6" w14:textId="77777777" w:rsidR="00B1176C" w:rsidRPr="00855D20" w:rsidRDefault="00B1176C" w:rsidP="00B1176C">
            <w:pPr>
              <w:ind w:left="-57" w:right="-57"/>
              <w:jc w:val="center"/>
              <w:rPr>
                <w:u w:val="single"/>
              </w:rPr>
            </w:pPr>
            <w:r>
              <w:rPr>
                <w:u w:val="single"/>
              </w:rPr>
              <w:t>_-_</w:t>
            </w:r>
          </w:p>
          <w:p w14:paraId="147524DC" w14:textId="3DFD38E0" w:rsidR="00B1176C" w:rsidRPr="00855D20" w:rsidRDefault="00B1176C" w:rsidP="00B1176C">
            <w:pPr>
              <w:ind w:left="-108" w:right="-108"/>
              <w:jc w:val="center"/>
            </w:pPr>
            <w:r w:rsidRPr="00855D20">
              <w:t>-</w:t>
            </w:r>
          </w:p>
        </w:tc>
        <w:tc>
          <w:tcPr>
            <w:tcW w:w="567" w:type="dxa"/>
            <w:gridSpan w:val="2"/>
            <w:shd w:val="clear" w:color="auto" w:fill="auto"/>
            <w:textDirection w:val="btLr"/>
            <w:vAlign w:val="bottom"/>
          </w:tcPr>
          <w:p w14:paraId="058A7CDA" w14:textId="77777777" w:rsidR="00B1176C" w:rsidRPr="00855D20" w:rsidRDefault="00B1176C" w:rsidP="00B1176C">
            <w:pPr>
              <w:ind w:left="-57" w:right="-57"/>
              <w:jc w:val="center"/>
              <w:rPr>
                <w:u w:val="single"/>
              </w:rPr>
            </w:pPr>
            <w:r>
              <w:rPr>
                <w:u w:val="single"/>
              </w:rPr>
              <w:t>_-_</w:t>
            </w:r>
          </w:p>
          <w:p w14:paraId="2C0F61CB" w14:textId="2CE479BC" w:rsidR="00B1176C" w:rsidRPr="00855D20" w:rsidRDefault="00B1176C" w:rsidP="00B1176C">
            <w:pPr>
              <w:ind w:left="-108" w:right="-108"/>
              <w:jc w:val="center"/>
            </w:pPr>
            <w:r w:rsidRPr="00855D20">
              <w:t>-</w:t>
            </w:r>
          </w:p>
        </w:tc>
        <w:tc>
          <w:tcPr>
            <w:tcW w:w="567" w:type="dxa"/>
            <w:gridSpan w:val="2"/>
            <w:shd w:val="clear" w:color="auto" w:fill="auto"/>
            <w:textDirection w:val="btLr"/>
            <w:vAlign w:val="bottom"/>
          </w:tcPr>
          <w:p w14:paraId="3B4D4422" w14:textId="77777777" w:rsidR="00B1176C" w:rsidRPr="00855D20" w:rsidRDefault="00B1176C" w:rsidP="00B1176C">
            <w:pPr>
              <w:ind w:left="-57" w:right="-57"/>
              <w:jc w:val="center"/>
              <w:rPr>
                <w:u w:val="single"/>
              </w:rPr>
            </w:pPr>
            <w:r>
              <w:rPr>
                <w:u w:val="single"/>
              </w:rPr>
              <w:t>_-_</w:t>
            </w:r>
          </w:p>
          <w:p w14:paraId="36931422" w14:textId="1E3B9269" w:rsidR="00B1176C" w:rsidRPr="00855D20" w:rsidRDefault="00B1176C" w:rsidP="00B1176C">
            <w:pPr>
              <w:ind w:left="-108" w:right="-108"/>
              <w:jc w:val="center"/>
            </w:pPr>
            <w:r w:rsidRPr="00855D20">
              <w:t>-</w:t>
            </w:r>
          </w:p>
        </w:tc>
        <w:tc>
          <w:tcPr>
            <w:tcW w:w="567" w:type="dxa"/>
            <w:gridSpan w:val="2"/>
            <w:shd w:val="clear" w:color="auto" w:fill="auto"/>
            <w:textDirection w:val="btLr"/>
            <w:vAlign w:val="bottom"/>
          </w:tcPr>
          <w:p w14:paraId="41B8CCDF" w14:textId="77777777" w:rsidR="00B1176C" w:rsidRPr="00855D20" w:rsidRDefault="00B1176C" w:rsidP="00B1176C">
            <w:pPr>
              <w:ind w:left="-57" w:right="-57"/>
              <w:jc w:val="center"/>
              <w:rPr>
                <w:u w:val="single"/>
              </w:rPr>
            </w:pPr>
            <w:r>
              <w:rPr>
                <w:u w:val="single"/>
              </w:rPr>
              <w:t>_-_</w:t>
            </w:r>
          </w:p>
          <w:p w14:paraId="736822A1" w14:textId="69985682" w:rsidR="00B1176C" w:rsidRPr="00855D20" w:rsidRDefault="00B1176C" w:rsidP="00B1176C">
            <w:pPr>
              <w:ind w:left="-108" w:right="-108"/>
              <w:jc w:val="center"/>
            </w:pPr>
            <w:r w:rsidRPr="00855D20">
              <w:t>-</w:t>
            </w:r>
          </w:p>
        </w:tc>
        <w:tc>
          <w:tcPr>
            <w:tcW w:w="567" w:type="dxa"/>
            <w:gridSpan w:val="2"/>
            <w:shd w:val="clear" w:color="auto" w:fill="auto"/>
            <w:textDirection w:val="btLr"/>
            <w:vAlign w:val="bottom"/>
          </w:tcPr>
          <w:p w14:paraId="024DC890" w14:textId="77777777" w:rsidR="00B1176C" w:rsidRPr="00855D20" w:rsidRDefault="00B1176C" w:rsidP="00B1176C">
            <w:pPr>
              <w:ind w:left="-57" w:right="-57"/>
              <w:jc w:val="center"/>
              <w:rPr>
                <w:u w:val="single"/>
              </w:rPr>
            </w:pPr>
            <w:r>
              <w:rPr>
                <w:u w:val="single"/>
              </w:rPr>
              <w:t>_-_</w:t>
            </w:r>
          </w:p>
          <w:p w14:paraId="53A5C80D" w14:textId="7D13E3A5" w:rsidR="00B1176C" w:rsidRPr="00855D20" w:rsidRDefault="00B1176C" w:rsidP="00B1176C">
            <w:pPr>
              <w:ind w:left="-108" w:right="-108"/>
              <w:jc w:val="center"/>
            </w:pPr>
            <w:r w:rsidRPr="00855D20">
              <w:t>-</w:t>
            </w:r>
          </w:p>
        </w:tc>
        <w:tc>
          <w:tcPr>
            <w:tcW w:w="567" w:type="dxa"/>
            <w:gridSpan w:val="2"/>
            <w:shd w:val="clear" w:color="auto" w:fill="auto"/>
            <w:textDirection w:val="btLr"/>
            <w:vAlign w:val="bottom"/>
          </w:tcPr>
          <w:p w14:paraId="38DEFC32" w14:textId="77777777" w:rsidR="00B1176C" w:rsidRPr="00855D20" w:rsidRDefault="00B1176C" w:rsidP="00B1176C">
            <w:pPr>
              <w:ind w:left="-57" w:right="-57"/>
              <w:jc w:val="center"/>
              <w:rPr>
                <w:u w:val="single"/>
              </w:rPr>
            </w:pPr>
            <w:r>
              <w:rPr>
                <w:u w:val="single"/>
              </w:rPr>
              <w:t>_-_</w:t>
            </w:r>
          </w:p>
          <w:p w14:paraId="6C2683C6" w14:textId="5D7DDD55" w:rsidR="00B1176C" w:rsidRPr="00855D20" w:rsidRDefault="00B1176C" w:rsidP="00B1176C">
            <w:pPr>
              <w:ind w:left="-108" w:right="-108"/>
              <w:jc w:val="center"/>
            </w:pPr>
            <w:r w:rsidRPr="00855D20">
              <w:t>-</w:t>
            </w:r>
          </w:p>
        </w:tc>
        <w:tc>
          <w:tcPr>
            <w:tcW w:w="567" w:type="dxa"/>
            <w:gridSpan w:val="2"/>
            <w:shd w:val="clear" w:color="auto" w:fill="auto"/>
            <w:textDirection w:val="btLr"/>
            <w:vAlign w:val="bottom"/>
          </w:tcPr>
          <w:p w14:paraId="5AB737D6" w14:textId="77777777" w:rsidR="00B1176C" w:rsidRPr="00855D20" w:rsidRDefault="00B1176C" w:rsidP="00B1176C">
            <w:pPr>
              <w:ind w:left="-57" w:right="-57"/>
              <w:jc w:val="center"/>
              <w:rPr>
                <w:u w:val="single"/>
              </w:rPr>
            </w:pPr>
            <w:r>
              <w:rPr>
                <w:u w:val="single"/>
              </w:rPr>
              <w:t>_-_</w:t>
            </w:r>
          </w:p>
          <w:p w14:paraId="64170C38" w14:textId="41E5FBA3" w:rsidR="00B1176C" w:rsidRPr="00855D20" w:rsidRDefault="00B1176C" w:rsidP="00B1176C">
            <w:pPr>
              <w:ind w:left="-108" w:right="-108"/>
              <w:jc w:val="center"/>
            </w:pPr>
            <w:r w:rsidRPr="00855D20">
              <w:t>-</w:t>
            </w:r>
          </w:p>
        </w:tc>
        <w:tc>
          <w:tcPr>
            <w:tcW w:w="567" w:type="dxa"/>
            <w:gridSpan w:val="2"/>
            <w:textDirection w:val="btLr"/>
            <w:vAlign w:val="bottom"/>
          </w:tcPr>
          <w:p w14:paraId="52A05E77" w14:textId="77777777" w:rsidR="00B1176C" w:rsidRPr="00855D20" w:rsidRDefault="00B1176C" w:rsidP="00B1176C">
            <w:pPr>
              <w:ind w:left="-57" w:right="-57"/>
              <w:jc w:val="center"/>
              <w:rPr>
                <w:u w:val="single"/>
              </w:rPr>
            </w:pPr>
            <w:r>
              <w:rPr>
                <w:u w:val="single"/>
              </w:rPr>
              <w:t>_-_</w:t>
            </w:r>
          </w:p>
          <w:p w14:paraId="294C93B8" w14:textId="6D54E793" w:rsidR="00B1176C" w:rsidRPr="00CD3F35" w:rsidRDefault="00B1176C" w:rsidP="00B1176C">
            <w:pPr>
              <w:ind w:left="-108" w:right="-113"/>
              <w:jc w:val="center"/>
            </w:pPr>
            <w:r w:rsidRPr="00855D20">
              <w:t>-</w:t>
            </w:r>
          </w:p>
        </w:tc>
        <w:tc>
          <w:tcPr>
            <w:tcW w:w="567" w:type="dxa"/>
            <w:gridSpan w:val="2"/>
            <w:textDirection w:val="btLr"/>
            <w:vAlign w:val="bottom"/>
          </w:tcPr>
          <w:p w14:paraId="2DA23CB0" w14:textId="77777777" w:rsidR="00B1176C" w:rsidRPr="00855D20" w:rsidRDefault="00B1176C" w:rsidP="00B1176C">
            <w:pPr>
              <w:ind w:left="-57" w:right="-57"/>
              <w:jc w:val="center"/>
              <w:rPr>
                <w:u w:val="single"/>
              </w:rPr>
            </w:pPr>
            <w:r>
              <w:rPr>
                <w:u w:val="single"/>
              </w:rPr>
              <w:t>_-_</w:t>
            </w:r>
          </w:p>
          <w:p w14:paraId="18DB70E6" w14:textId="43FF0567" w:rsidR="00B1176C" w:rsidRPr="00855D20" w:rsidRDefault="00B1176C" w:rsidP="00B1176C">
            <w:pPr>
              <w:ind w:left="-108" w:right="-113"/>
              <w:jc w:val="center"/>
            </w:pPr>
            <w:r w:rsidRPr="00855D20">
              <w:t>-</w:t>
            </w:r>
          </w:p>
        </w:tc>
      </w:tr>
      <w:tr w:rsidR="00B1176C" w:rsidRPr="00EB6AB2" w14:paraId="6AD1DC0A" w14:textId="77777777" w:rsidTr="00CB507A">
        <w:trPr>
          <w:cantSplit/>
          <w:trHeight w:val="1020"/>
          <w:tblHeader/>
        </w:trPr>
        <w:tc>
          <w:tcPr>
            <w:tcW w:w="534" w:type="dxa"/>
            <w:vMerge/>
          </w:tcPr>
          <w:p w14:paraId="1422B5D6" w14:textId="77777777" w:rsidR="00B1176C" w:rsidRPr="002C06B2" w:rsidRDefault="00B1176C" w:rsidP="00B1176C">
            <w:pPr>
              <w:jc w:val="center"/>
              <w:rPr>
                <w:b/>
                <w:sz w:val="28"/>
                <w:szCs w:val="28"/>
                <w:highlight w:val="yellow"/>
              </w:rPr>
            </w:pPr>
          </w:p>
        </w:tc>
        <w:tc>
          <w:tcPr>
            <w:tcW w:w="2047" w:type="dxa"/>
            <w:shd w:val="clear" w:color="auto" w:fill="auto"/>
            <w:vAlign w:val="center"/>
          </w:tcPr>
          <w:p w14:paraId="12A69103" w14:textId="77777777" w:rsidR="00B1176C" w:rsidRPr="002C06B2" w:rsidRDefault="00B1176C" w:rsidP="00B1176C">
            <w:pPr>
              <w:jc w:val="center"/>
              <w:rPr>
                <w:sz w:val="24"/>
                <w:szCs w:val="24"/>
                <w:highlight w:val="yellow"/>
              </w:rPr>
            </w:pPr>
            <w:r w:rsidRPr="00F90C9F">
              <w:rPr>
                <w:sz w:val="24"/>
                <w:szCs w:val="24"/>
              </w:rPr>
              <w:t>Пензенская область</w:t>
            </w:r>
          </w:p>
        </w:tc>
        <w:tc>
          <w:tcPr>
            <w:tcW w:w="510" w:type="dxa"/>
            <w:gridSpan w:val="2"/>
            <w:shd w:val="clear" w:color="auto" w:fill="auto"/>
            <w:textDirection w:val="btLr"/>
            <w:vAlign w:val="bottom"/>
          </w:tcPr>
          <w:p w14:paraId="08C0B64A" w14:textId="77777777" w:rsidR="00B1176C" w:rsidRPr="00855D20" w:rsidRDefault="00B1176C" w:rsidP="00B1176C">
            <w:pPr>
              <w:ind w:left="-57" w:right="-57"/>
              <w:jc w:val="center"/>
              <w:rPr>
                <w:u w:val="single"/>
              </w:rPr>
            </w:pPr>
            <w:r>
              <w:rPr>
                <w:u w:val="single"/>
              </w:rPr>
              <w:t>_-_</w:t>
            </w:r>
          </w:p>
          <w:p w14:paraId="2F0ED719" w14:textId="641DD896" w:rsidR="00B1176C" w:rsidRPr="00AC42A2" w:rsidRDefault="00B1176C" w:rsidP="00B1176C">
            <w:pPr>
              <w:ind w:left="-108" w:right="-108"/>
              <w:jc w:val="center"/>
              <w:rPr>
                <w:lang w:val="en-US"/>
              </w:rPr>
            </w:pPr>
            <w:r w:rsidRPr="00855D20">
              <w:t>-</w:t>
            </w:r>
          </w:p>
        </w:tc>
        <w:tc>
          <w:tcPr>
            <w:tcW w:w="567" w:type="dxa"/>
            <w:gridSpan w:val="2"/>
            <w:shd w:val="clear" w:color="auto" w:fill="auto"/>
            <w:textDirection w:val="btLr"/>
            <w:vAlign w:val="bottom"/>
          </w:tcPr>
          <w:p w14:paraId="24B3304A" w14:textId="77777777" w:rsidR="00B1176C" w:rsidRPr="00855D20" w:rsidRDefault="00B1176C" w:rsidP="00B1176C">
            <w:pPr>
              <w:ind w:left="-57" w:right="-57"/>
              <w:jc w:val="center"/>
              <w:rPr>
                <w:u w:val="single"/>
              </w:rPr>
            </w:pPr>
            <w:r>
              <w:rPr>
                <w:u w:val="single"/>
              </w:rPr>
              <w:t>_-_</w:t>
            </w:r>
          </w:p>
          <w:p w14:paraId="37C18F8E" w14:textId="09505842" w:rsidR="00B1176C" w:rsidRPr="00AC42A2" w:rsidRDefault="00B1176C" w:rsidP="00B1176C">
            <w:pPr>
              <w:ind w:left="-108" w:right="-108"/>
              <w:jc w:val="center"/>
              <w:rPr>
                <w:lang w:val="en-US"/>
              </w:rPr>
            </w:pPr>
            <w:r w:rsidRPr="00855D20">
              <w:t>-</w:t>
            </w:r>
          </w:p>
        </w:tc>
        <w:tc>
          <w:tcPr>
            <w:tcW w:w="567" w:type="dxa"/>
            <w:gridSpan w:val="2"/>
            <w:shd w:val="clear" w:color="auto" w:fill="auto"/>
            <w:textDirection w:val="btLr"/>
            <w:vAlign w:val="bottom"/>
          </w:tcPr>
          <w:p w14:paraId="3ECE3095" w14:textId="77777777" w:rsidR="00B1176C" w:rsidRPr="00855D20" w:rsidRDefault="00B1176C" w:rsidP="00B1176C">
            <w:pPr>
              <w:ind w:left="-57" w:right="-57"/>
              <w:jc w:val="center"/>
              <w:rPr>
                <w:u w:val="single"/>
              </w:rPr>
            </w:pPr>
            <w:r>
              <w:rPr>
                <w:u w:val="single"/>
              </w:rPr>
              <w:t>_-_</w:t>
            </w:r>
          </w:p>
          <w:p w14:paraId="61E7B9F4" w14:textId="072A9B20" w:rsidR="00B1176C" w:rsidRPr="00715283" w:rsidRDefault="00B1176C" w:rsidP="00B1176C">
            <w:pPr>
              <w:ind w:left="-108" w:right="-108"/>
              <w:jc w:val="center"/>
            </w:pPr>
            <w:r w:rsidRPr="00855D20">
              <w:t>-</w:t>
            </w:r>
          </w:p>
        </w:tc>
        <w:tc>
          <w:tcPr>
            <w:tcW w:w="567" w:type="dxa"/>
            <w:gridSpan w:val="2"/>
            <w:shd w:val="clear" w:color="auto" w:fill="auto"/>
            <w:textDirection w:val="btLr"/>
            <w:vAlign w:val="bottom"/>
          </w:tcPr>
          <w:p w14:paraId="2E9AA543" w14:textId="77777777" w:rsidR="00B1176C" w:rsidRPr="00855D20" w:rsidRDefault="00B1176C" w:rsidP="00B1176C">
            <w:pPr>
              <w:ind w:left="-57" w:right="-57"/>
              <w:jc w:val="center"/>
              <w:rPr>
                <w:u w:val="single"/>
              </w:rPr>
            </w:pPr>
            <w:r>
              <w:rPr>
                <w:u w:val="single"/>
              </w:rPr>
              <w:t>_-_</w:t>
            </w:r>
          </w:p>
          <w:p w14:paraId="4FBDB088" w14:textId="7DC2B4F5" w:rsidR="00B1176C" w:rsidRPr="00AC42A2" w:rsidRDefault="00B1176C" w:rsidP="00B1176C">
            <w:pPr>
              <w:ind w:left="-108" w:right="-108"/>
              <w:jc w:val="center"/>
              <w:rPr>
                <w:lang w:val="en-US"/>
              </w:rPr>
            </w:pPr>
            <w:r w:rsidRPr="00855D20">
              <w:t>-</w:t>
            </w:r>
          </w:p>
        </w:tc>
        <w:tc>
          <w:tcPr>
            <w:tcW w:w="567" w:type="dxa"/>
            <w:gridSpan w:val="2"/>
            <w:shd w:val="clear" w:color="auto" w:fill="auto"/>
            <w:textDirection w:val="btLr"/>
            <w:vAlign w:val="bottom"/>
          </w:tcPr>
          <w:p w14:paraId="05E2ED8C" w14:textId="77777777" w:rsidR="00B1176C" w:rsidRPr="00855D20" w:rsidRDefault="00B1176C" w:rsidP="00B1176C">
            <w:pPr>
              <w:ind w:left="-57" w:right="-57"/>
              <w:jc w:val="center"/>
              <w:rPr>
                <w:u w:val="single"/>
              </w:rPr>
            </w:pPr>
            <w:r>
              <w:rPr>
                <w:u w:val="single"/>
              </w:rPr>
              <w:t>_-_</w:t>
            </w:r>
          </w:p>
          <w:p w14:paraId="5A7990B0" w14:textId="6DBFCE14" w:rsidR="00B1176C" w:rsidRPr="00AC42A2" w:rsidRDefault="00B1176C" w:rsidP="00B1176C">
            <w:pPr>
              <w:ind w:left="-108" w:right="-108"/>
              <w:jc w:val="center"/>
              <w:rPr>
                <w:lang w:val="en-US"/>
              </w:rPr>
            </w:pPr>
            <w:r w:rsidRPr="00855D20">
              <w:t>-</w:t>
            </w:r>
          </w:p>
        </w:tc>
        <w:tc>
          <w:tcPr>
            <w:tcW w:w="567" w:type="dxa"/>
            <w:gridSpan w:val="2"/>
            <w:shd w:val="clear" w:color="auto" w:fill="auto"/>
            <w:textDirection w:val="btLr"/>
            <w:vAlign w:val="bottom"/>
          </w:tcPr>
          <w:p w14:paraId="53DFCA87" w14:textId="77777777" w:rsidR="00B1176C" w:rsidRPr="00855D20" w:rsidRDefault="00B1176C" w:rsidP="00B1176C">
            <w:pPr>
              <w:ind w:left="-57" w:right="-57"/>
              <w:jc w:val="center"/>
              <w:rPr>
                <w:u w:val="single"/>
              </w:rPr>
            </w:pPr>
            <w:r>
              <w:rPr>
                <w:u w:val="single"/>
              </w:rPr>
              <w:t>_-_</w:t>
            </w:r>
          </w:p>
          <w:p w14:paraId="06D5A41C" w14:textId="4B698BA3" w:rsidR="00B1176C" w:rsidRPr="00AC42A2" w:rsidRDefault="00B1176C" w:rsidP="00B1176C">
            <w:pPr>
              <w:ind w:left="-108" w:right="-108"/>
              <w:jc w:val="center"/>
              <w:rPr>
                <w:lang w:val="en-US"/>
              </w:rPr>
            </w:pPr>
            <w:r w:rsidRPr="00855D20">
              <w:t>-</w:t>
            </w:r>
          </w:p>
        </w:tc>
        <w:tc>
          <w:tcPr>
            <w:tcW w:w="567" w:type="dxa"/>
            <w:gridSpan w:val="2"/>
            <w:shd w:val="clear" w:color="auto" w:fill="auto"/>
            <w:textDirection w:val="btLr"/>
            <w:vAlign w:val="bottom"/>
          </w:tcPr>
          <w:p w14:paraId="367BC3BD" w14:textId="77777777" w:rsidR="00B1176C" w:rsidRPr="00855D20" w:rsidRDefault="00B1176C" w:rsidP="00B1176C">
            <w:pPr>
              <w:ind w:left="-57" w:right="-57"/>
              <w:jc w:val="center"/>
              <w:rPr>
                <w:u w:val="single"/>
              </w:rPr>
            </w:pPr>
            <w:r>
              <w:rPr>
                <w:u w:val="single"/>
              </w:rPr>
              <w:t>_-_</w:t>
            </w:r>
          </w:p>
          <w:p w14:paraId="683DAE46" w14:textId="451105BF" w:rsidR="00B1176C" w:rsidRPr="00AC42A2" w:rsidRDefault="00B1176C" w:rsidP="00B1176C">
            <w:pPr>
              <w:ind w:left="-108" w:right="-108"/>
              <w:jc w:val="center"/>
              <w:rPr>
                <w:lang w:val="en-US"/>
              </w:rPr>
            </w:pPr>
            <w:r w:rsidRPr="00855D20">
              <w:t>-</w:t>
            </w:r>
          </w:p>
        </w:tc>
        <w:tc>
          <w:tcPr>
            <w:tcW w:w="567" w:type="dxa"/>
            <w:gridSpan w:val="2"/>
            <w:shd w:val="clear" w:color="auto" w:fill="auto"/>
            <w:textDirection w:val="btLr"/>
            <w:vAlign w:val="bottom"/>
          </w:tcPr>
          <w:p w14:paraId="541EE029" w14:textId="77777777" w:rsidR="00B1176C" w:rsidRPr="00855D20" w:rsidRDefault="00B1176C" w:rsidP="00B1176C">
            <w:pPr>
              <w:ind w:left="-57" w:right="-57"/>
              <w:jc w:val="center"/>
              <w:rPr>
                <w:u w:val="single"/>
              </w:rPr>
            </w:pPr>
            <w:r>
              <w:rPr>
                <w:u w:val="single"/>
              </w:rPr>
              <w:t>_-_</w:t>
            </w:r>
          </w:p>
          <w:p w14:paraId="20142293" w14:textId="3F8A6DF2" w:rsidR="00B1176C" w:rsidRPr="00AC42A2" w:rsidRDefault="00B1176C" w:rsidP="00B1176C">
            <w:pPr>
              <w:ind w:left="-108" w:right="-108"/>
              <w:jc w:val="center"/>
              <w:rPr>
                <w:lang w:val="en-US"/>
              </w:rPr>
            </w:pPr>
            <w:r w:rsidRPr="00855D20">
              <w:t>-</w:t>
            </w:r>
          </w:p>
        </w:tc>
        <w:tc>
          <w:tcPr>
            <w:tcW w:w="567" w:type="dxa"/>
            <w:gridSpan w:val="2"/>
            <w:shd w:val="clear" w:color="auto" w:fill="auto"/>
            <w:textDirection w:val="btLr"/>
            <w:vAlign w:val="bottom"/>
          </w:tcPr>
          <w:p w14:paraId="6E6C999D" w14:textId="77777777" w:rsidR="00B1176C" w:rsidRPr="00855D20" w:rsidRDefault="00B1176C" w:rsidP="00B1176C">
            <w:pPr>
              <w:ind w:left="-57" w:right="-57"/>
              <w:jc w:val="center"/>
              <w:rPr>
                <w:u w:val="single"/>
              </w:rPr>
            </w:pPr>
            <w:r>
              <w:rPr>
                <w:u w:val="single"/>
              </w:rPr>
              <w:t>_-_</w:t>
            </w:r>
          </w:p>
          <w:p w14:paraId="09E366D1" w14:textId="574E0336" w:rsidR="00B1176C" w:rsidRPr="00AC42A2" w:rsidRDefault="00B1176C" w:rsidP="00B1176C">
            <w:pPr>
              <w:ind w:left="-108" w:right="-108"/>
              <w:jc w:val="center"/>
              <w:rPr>
                <w:lang w:val="en-US"/>
              </w:rPr>
            </w:pPr>
            <w:r w:rsidRPr="00855D20">
              <w:t>-</w:t>
            </w:r>
          </w:p>
        </w:tc>
        <w:tc>
          <w:tcPr>
            <w:tcW w:w="567" w:type="dxa"/>
            <w:gridSpan w:val="2"/>
            <w:shd w:val="clear" w:color="auto" w:fill="auto"/>
            <w:textDirection w:val="btLr"/>
            <w:vAlign w:val="bottom"/>
          </w:tcPr>
          <w:p w14:paraId="143BAEB8" w14:textId="77777777" w:rsidR="00B1176C" w:rsidRPr="00855D20" w:rsidRDefault="00B1176C" w:rsidP="00B1176C">
            <w:pPr>
              <w:ind w:left="-57" w:right="-57"/>
              <w:jc w:val="center"/>
              <w:rPr>
                <w:u w:val="single"/>
              </w:rPr>
            </w:pPr>
            <w:r>
              <w:rPr>
                <w:u w:val="single"/>
              </w:rPr>
              <w:t>_-_</w:t>
            </w:r>
          </w:p>
          <w:p w14:paraId="459F6656" w14:textId="50AA7520" w:rsidR="00B1176C" w:rsidRPr="00AC42A2" w:rsidRDefault="00B1176C" w:rsidP="00B1176C">
            <w:pPr>
              <w:ind w:left="-108" w:right="-108"/>
              <w:jc w:val="center"/>
              <w:rPr>
                <w:lang w:val="en-US"/>
              </w:rPr>
            </w:pPr>
            <w:r w:rsidRPr="00855D20">
              <w:t>-</w:t>
            </w:r>
          </w:p>
        </w:tc>
        <w:tc>
          <w:tcPr>
            <w:tcW w:w="567" w:type="dxa"/>
            <w:gridSpan w:val="2"/>
            <w:shd w:val="clear" w:color="auto" w:fill="auto"/>
            <w:textDirection w:val="btLr"/>
            <w:vAlign w:val="bottom"/>
          </w:tcPr>
          <w:p w14:paraId="7F113F01" w14:textId="77777777" w:rsidR="00B1176C" w:rsidRPr="00855D20" w:rsidRDefault="00B1176C" w:rsidP="00B1176C">
            <w:pPr>
              <w:ind w:left="-57" w:right="-57"/>
              <w:jc w:val="center"/>
              <w:rPr>
                <w:u w:val="single"/>
              </w:rPr>
            </w:pPr>
            <w:r>
              <w:rPr>
                <w:u w:val="single"/>
              </w:rPr>
              <w:t>_-_</w:t>
            </w:r>
          </w:p>
          <w:p w14:paraId="37A7B968" w14:textId="53AB0944" w:rsidR="00B1176C" w:rsidRPr="00AC42A2" w:rsidRDefault="00B1176C" w:rsidP="00B1176C">
            <w:pPr>
              <w:ind w:left="-108" w:right="-108"/>
              <w:jc w:val="center"/>
              <w:rPr>
                <w:lang w:val="en-US"/>
              </w:rPr>
            </w:pPr>
            <w:r w:rsidRPr="00855D20">
              <w:t>-</w:t>
            </w:r>
          </w:p>
        </w:tc>
        <w:tc>
          <w:tcPr>
            <w:tcW w:w="567" w:type="dxa"/>
            <w:gridSpan w:val="2"/>
            <w:shd w:val="clear" w:color="auto" w:fill="auto"/>
            <w:textDirection w:val="btLr"/>
            <w:vAlign w:val="bottom"/>
          </w:tcPr>
          <w:p w14:paraId="40A0F78C" w14:textId="77777777" w:rsidR="00B1176C" w:rsidRPr="00855D20" w:rsidRDefault="00B1176C" w:rsidP="00B1176C">
            <w:pPr>
              <w:ind w:left="-57" w:right="-57"/>
              <w:jc w:val="center"/>
              <w:rPr>
                <w:u w:val="single"/>
              </w:rPr>
            </w:pPr>
            <w:r>
              <w:rPr>
                <w:u w:val="single"/>
              </w:rPr>
              <w:t>_-_</w:t>
            </w:r>
          </w:p>
          <w:p w14:paraId="37BA1625" w14:textId="7A457E63" w:rsidR="00B1176C" w:rsidRPr="00AC42A2" w:rsidRDefault="00B1176C" w:rsidP="00B1176C">
            <w:pPr>
              <w:ind w:left="-108" w:right="-108"/>
              <w:jc w:val="center"/>
              <w:rPr>
                <w:lang w:val="en-US"/>
              </w:rPr>
            </w:pPr>
            <w:r w:rsidRPr="00855D20">
              <w:t>-</w:t>
            </w:r>
          </w:p>
        </w:tc>
        <w:tc>
          <w:tcPr>
            <w:tcW w:w="567" w:type="dxa"/>
            <w:gridSpan w:val="2"/>
            <w:shd w:val="clear" w:color="auto" w:fill="auto"/>
            <w:textDirection w:val="btLr"/>
            <w:vAlign w:val="bottom"/>
          </w:tcPr>
          <w:p w14:paraId="2EF36F76" w14:textId="77777777" w:rsidR="00B1176C" w:rsidRPr="00855D20" w:rsidRDefault="00B1176C" w:rsidP="00B1176C">
            <w:pPr>
              <w:ind w:left="-57" w:right="-57"/>
              <w:jc w:val="center"/>
              <w:rPr>
                <w:u w:val="single"/>
              </w:rPr>
            </w:pPr>
            <w:r>
              <w:rPr>
                <w:u w:val="single"/>
              </w:rPr>
              <w:t>_-_</w:t>
            </w:r>
          </w:p>
          <w:p w14:paraId="382C1DB1" w14:textId="4C07D423" w:rsidR="00B1176C" w:rsidRPr="00AC42A2" w:rsidRDefault="00B1176C" w:rsidP="00B1176C">
            <w:pPr>
              <w:ind w:left="-108" w:right="-108"/>
              <w:jc w:val="center"/>
              <w:rPr>
                <w:lang w:val="en-US"/>
              </w:rPr>
            </w:pPr>
            <w:r w:rsidRPr="00855D20">
              <w:t>-</w:t>
            </w:r>
          </w:p>
        </w:tc>
        <w:tc>
          <w:tcPr>
            <w:tcW w:w="567" w:type="dxa"/>
            <w:gridSpan w:val="2"/>
            <w:textDirection w:val="btLr"/>
            <w:vAlign w:val="bottom"/>
          </w:tcPr>
          <w:p w14:paraId="6D44E544" w14:textId="77777777" w:rsidR="00B1176C" w:rsidRPr="00855D20" w:rsidRDefault="00B1176C" w:rsidP="00B1176C">
            <w:pPr>
              <w:ind w:left="-57" w:right="-57"/>
              <w:jc w:val="center"/>
              <w:rPr>
                <w:u w:val="single"/>
              </w:rPr>
            </w:pPr>
            <w:r>
              <w:rPr>
                <w:u w:val="single"/>
              </w:rPr>
              <w:t>_-_</w:t>
            </w:r>
          </w:p>
          <w:p w14:paraId="1FC2DAB8" w14:textId="071C4D14" w:rsidR="00B1176C" w:rsidRPr="00AC42A2" w:rsidRDefault="00B1176C" w:rsidP="00B1176C">
            <w:pPr>
              <w:ind w:left="-108" w:right="-113"/>
              <w:jc w:val="center"/>
              <w:rPr>
                <w:lang w:val="en-US"/>
              </w:rPr>
            </w:pPr>
            <w:r w:rsidRPr="00855D20">
              <w:t>-</w:t>
            </w:r>
          </w:p>
        </w:tc>
        <w:tc>
          <w:tcPr>
            <w:tcW w:w="567" w:type="dxa"/>
            <w:gridSpan w:val="2"/>
            <w:textDirection w:val="btLr"/>
            <w:vAlign w:val="bottom"/>
          </w:tcPr>
          <w:p w14:paraId="297F159D" w14:textId="77777777" w:rsidR="00B1176C" w:rsidRPr="00855D20" w:rsidRDefault="00B1176C" w:rsidP="00B1176C">
            <w:pPr>
              <w:ind w:left="-57" w:right="-57"/>
              <w:jc w:val="center"/>
              <w:rPr>
                <w:u w:val="single"/>
              </w:rPr>
            </w:pPr>
            <w:r>
              <w:rPr>
                <w:u w:val="single"/>
              </w:rPr>
              <w:t>_-_</w:t>
            </w:r>
          </w:p>
          <w:p w14:paraId="64CB6AEC" w14:textId="0B6CEFAC" w:rsidR="00B1176C" w:rsidRPr="00AC42A2" w:rsidRDefault="00B1176C" w:rsidP="00B1176C">
            <w:pPr>
              <w:ind w:left="-108" w:right="-113"/>
              <w:jc w:val="center"/>
              <w:rPr>
                <w:lang w:val="en-US"/>
              </w:rPr>
            </w:pPr>
            <w:r w:rsidRPr="00855D20">
              <w:t>-</w:t>
            </w:r>
          </w:p>
        </w:tc>
      </w:tr>
      <w:tr w:rsidR="00B1176C" w:rsidRPr="00EB6AB2" w14:paraId="186901A4" w14:textId="77777777" w:rsidTr="00CB507A">
        <w:trPr>
          <w:cantSplit/>
          <w:trHeight w:val="1020"/>
          <w:tblHeader/>
        </w:trPr>
        <w:tc>
          <w:tcPr>
            <w:tcW w:w="534" w:type="dxa"/>
            <w:vMerge/>
          </w:tcPr>
          <w:p w14:paraId="775AA0F8" w14:textId="77777777" w:rsidR="00B1176C" w:rsidRPr="002C06B2" w:rsidRDefault="00B1176C" w:rsidP="00B1176C">
            <w:pPr>
              <w:jc w:val="center"/>
              <w:rPr>
                <w:b/>
                <w:sz w:val="28"/>
                <w:szCs w:val="28"/>
                <w:highlight w:val="yellow"/>
              </w:rPr>
            </w:pPr>
          </w:p>
        </w:tc>
        <w:tc>
          <w:tcPr>
            <w:tcW w:w="2047" w:type="dxa"/>
            <w:vAlign w:val="center"/>
          </w:tcPr>
          <w:p w14:paraId="6ADE4A38" w14:textId="77777777" w:rsidR="00B1176C" w:rsidRPr="002C06B2" w:rsidRDefault="00B1176C" w:rsidP="00B1176C">
            <w:pPr>
              <w:jc w:val="center"/>
              <w:rPr>
                <w:sz w:val="24"/>
                <w:szCs w:val="24"/>
                <w:highlight w:val="yellow"/>
              </w:rPr>
            </w:pPr>
            <w:r w:rsidRPr="000341BF">
              <w:rPr>
                <w:sz w:val="24"/>
                <w:szCs w:val="24"/>
              </w:rPr>
              <w:t>Нижегородская область</w:t>
            </w:r>
          </w:p>
        </w:tc>
        <w:tc>
          <w:tcPr>
            <w:tcW w:w="510" w:type="dxa"/>
            <w:gridSpan w:val="2"/>
            <w:shd w:val="clear" w:color="auto" w:fill="auto"/>
            <w:textDirection w:val="btLr"/>
            <w:vAlign w:val="bottom"/>
          </w:tcPr>
          <w:p w14:paraId="3C7AF9C5" w14:textId="77777777" w:rsidR="00B1176C" w:rsidRPr="00855D20" w:rsidRDefault="00B1176C" w:rsidP="00B1176C">
            <w:pPr>
              <w:ind w:left="-57" w:right="-57"/>
              <w:jc w:val="center"/>
              <w:rPr>
                <w:u w:val="single"/>
              </w:rPr>
            </w:pPr>
            <w:r>
              <w:rPr>
                <w:u w:val="single"/>
              </w:rPr>
              <w:t>_-_</w:t>
            </w:r>
          </w:p>
          <w:p w14:paraId="57AA5478" w14:textId="54CCD8C0" w:rsidR="00B1176C" w:rsidRPr="007C046B" w:rsidRDefault="00B1176C" w:rsidP="00B1176C">
            <w:pPr>
              <w:ind w:left="-108" w:right="-108"/>
              <w:jc w:val="center"/>
              <w:rPr>
                <w:b/>
              </w:rPr>
            </w:pPr>
            <w:r w:rsidRPr="00855D20">
              <w:t>-</w:t>
            </w:r>
          </w:p>
        </w:tc>
        <w:tc>
          <w:tcPr>
            <w:tcW w:w="567" w:type="dxa"/>
            <w:gridSpan w:val="2"/>
            <w:shd w:val="clear" w:color="auto" w:fill="auto"/>
            <w:textDirection w:val="btLr"/>
            <w:vAlign w:val="bottom"/>
          </w:tcPr>
          <w:p w14:paraId="6A56997E" w14:textId="77777777" w:rsidR="00B1176C" w:rsidRPr="00855D20" w:rsidRDefault="00B1176C" w:rsidP="00B1176C">
            <w:pPr>
              <w:ind w:left="-57" w:right="-57"/>
              <w:jc w:val="center"/>
              <w:rPr>
                <w:u w:val="single"/>
              </w:rPr>
            </w:pPr>
            <w:r>
              <w:rPr>
                <w:u w:val="single"/>
              </w:rPr>
              <w:t>_-_</w:t>
            </w:r>
          </w:p>
          <w:p w14:paraId="4D749D8B" w14:textId="174B557C" w:rsidR="00B1176C" w:rsidRPr="00AC42A2" w:rsidRDefault="00B1176C" w:rsidP="00B1176C">
            <w:pPr>
              <w:ind w:left="-108" w:right="-108"/>
              <w:jc w:val="center"/>
              <w:rPr>
                <w:b/>
              </w:rPr>
            </w:pPr>
            <w:r w:rsidRPr="00855D20">
              <w:t>-</w:t>
            </w:r>
          </w:p>
        </w:tc>
        <w:tc>
          <w:tcPr>
            <w:tcW w:w="567" w:type="dxa"/>
            <w:gridSpan w:val="2"/>
            <w:shd w:val="clear" w:color="auto" w:fill="auto"/>
            <w:textDirection w:val="btLr"/>
            <w:vAlign w:val="bottom"/>
          </w:tcPr>
          <w:p w14:paraId="088DC9AF" w14:textId="77777777" w:rsidR="00B1176C" w:rsidRPr="00855D20" w:rsidRDefault="00B1176C" w:rsidP="00B1176C">
            <w:pPr>
              <w:ind w:left="-57" w:right="-57"/>
              <w:jc w:val="center"/>
              <w:rPr>
                <w:u w:val="single"/>
              </w:rPr>
            </w:pPr>
            <w:r>
              <w:rPr>
                <w:u w:val="single"/>
              </w:rPr>
              <w:t>_-_</w:t>
            </w:r>
          </w:p>
          <w:p w14:paraId="0106F6E7" w14:textId="427EF4BF" w:rsidR="00B1176C" w:rsidRPr="009B0D0F" w:rsidRDefault="00B1176C" w:rsidP="00B1176C">
            <w:pPr>
              <w:ind w:left="-108" w:right="-108"/>
              <w:jc w:val="center"/>
              <w:rPr>
                <w:b/>
              </w:rPr>
            </w:pPr>
            <w:r w:rsidRPr="00855D20">
              <w:t>-</w:t>
            </w:r>
          </w:p>
        </w:tc>
        <w:tc>
          <w:tcPr>
            <w:tcW w:w="567" w:type="dxa"/>
            <w:gridSpan w:val="2"/>
            <w:shd w:val="clear" w:color="auto" w:fill="auto"/>
            <w:textDirection w:val="btLr"/>
            <w:vAlign w:val="bottom"/>
          </w:tcPr>
          <w:p w14:paraId="31A50EFE" w14:textId="77777777" w:rsidR="00B1176C" w:rsidRPr="00855D20" w:rsidRDefault="00B1176C" w:rsidP="00B1176C">
            <w:pPr>
              <w:ind w:left="-57" w:right="-57"/>
              <w:jc w:val="center"/>
              <w:rPr>
                <w:u w:val="single"/>
              </w:rPr>
            </w:pPr>
            <w:r>
              <w:rPr>
                <w:u w:val="single"/>
              </w:rPr>
              <w:t>_-_</w:t>
            </w:r>
          </w:p>
          <w:p w14:paraId="7C311554" w14:textId="243D0702" w:rsidR="00B1176C" w:rsidRPr="00AC42A2" w:rsidRDefault="00B1176C" w:rsidP="00B1176C">
            <w:pPr>
              <w:ind w:left="-108" w:right="-108"/>
              <w:jc w:val="center"/>
              <w:rPr>
                <w:b/>
              </w:rPr>
            </w:pPr>
            <w:r w:rsidRPr="00855D20">
              <w:t>-</w:t>
            </w:r>
          </w:p>
        </w:tc>
        <w:tc>
          <w:tcPr>
            <w:tcW w:w="567" w:type="dxa"/>
            <w:gridSpan w:val="2"/>
            <w:shd w:val="clear" w:color="auto" w:fill="auto"/>
            <w:textDirection w:val="btLr"/>
            <w:vAlign w:val="bottom"/>
          </w:tcPr>
          <w:p w14:paraId="7251B446" w14:textId="77777777" w:rsidR="00B1176C" w:rsidRPr="00855D20" w:rsidRDefault="00B1176C" w:rsidP="00B1176C">
            <w:pPr>
              <w:ind w:left="-57" w:right="-57"/>
              <w:jc w:val="center"/>
              <w:rPr>
                <w:u w:val="single"/>
              </w:rPr>
            </w:pPr>
            <w:r>
              <w:rPr>
                <w:u w:val="single"/>
              </w:rPr>
              <w:t>_-_</w:t>
            </w:r>
          </w:p>
          <w:p w14:paraId="291FDFDC" w14:textId="437DC78F" w:rsidR="00B1176C" w:rsidRPr="00AC42A2" w:rsidRDefault="00B1176C" w:rsidP="00B1176C">
            <w:pPr>
              <w:ind w:left="-108" w:right="-108"/>
              <w:jc w:val="center"/>
              <w:rPr>
                <w:b/>
              </w:rPr>
            </w:pPr>
            <w:r w:rsidRPr="00855D20">
              <w:t>-</w:t>
            </w:r>
          </w:p>
        </w:tc>
        <w:tc>
          <w:tcPr>
            <w:tcW w:w="567" w:type="dxa"/>
            <w:gridSpan w:val="2"/>
            <w:shd w:val="clear" w:color="auto" w:fill="auto"/>
            <w:textDirection w:val="btLr"/>
            <w:vAlign w:val="bottom"/>
          </w:tcPr>
          <w:p w14:paraId="2B1EC9F4" w14:textId="77777777" w:rsidR="00B1176C" w:rsidRPr="00855D20" w:rsidRDefault="00B1176C" w:rsidP="00B1176C">
            <w:pPr>
              <w:ind w:left="-57" w:right="-57"/>
              <w:jc w:val="center"/>
              <w:rPr>
                <w:u w:val="single"/>
              </w:rPr>
            </w:pPr>
            <w:r>
              <w:rPr>
                <w:u w:val="single"/>
              </w:rPr>
              <w:t>_-_</w:t>
            </w:r>
          </w:p>
          <w:p w14:paraId="76F4AE40" w14:textId="57365208" w:rsidR="00B1176C" w:rsidRPr="007C046B" w:rsidRDefault="00B1176C" w:rsidP="00B1176C">
            <w:pPr>
              <w:ind w:left="-108" w:right="-108"/>
              <w:jc w:val="center"/>
              <w:rPr>
                <w:b/>
              </w:rPr>
            </w:pPr>
            <w:r w:rsidRPr="00855D20">
              <w:t>-</w:t>
            </w:r>
          </w:p>
        </w:tc>
        <w:tc>
          <w:tcPr>
            <w:tcW w:w="567" w:type="dxa"/>
            <w:gridSpan w:val="2"/>
            <w:shd w:val="clear" w:color="auto" w:fill="auto"/>
            <w:textDirection w:val="btLr"/>
            <w:vAlign w:val="bottom"/>
          </w:tcPr>
          <w:p w14:paraId="3916534B" w14:textId="77777777" w:rsidR="00B1176C" w:rsidRPr="00855D20" w:rsidRDefault="00B1176C" w:rsidP="00B1176C">
            <w:pPr>
              <w:ind w:left="-57" w:right="-57"/>
              <w:jc w:val="center"/>
              <w:rPr>
                <w:u w:val="single"/>
              </w:rPr>
            </w:pPr>
            <w:r>
              <w:rPr>
                <w:u w:val="single"/>
              </w:rPr>
              <w:t>_-_</w:t>
            </w:r>
          </w:p>
          <w:p w14:paraId="26F4080C" w14:textId="28863518" w:rsidR="00B1176C" w:rsidRPr="007C046B" w:rsidRDefault="00B1176C" w:rsidP="00B1176C">
            <w:pPr>
              <w:ind w:left="-108" w:right="-108"/>
              <w:jc w:val="center"/>
              <w:rPr>
                <w:b/>
              </w:rPr>
            </w:pPr>
            <w:r w:rsidRPr="00855D20">
              <w:t>-</w:t>
            </w:r>
          </w:p>
        </w:tc>
        <w:tc>
          <w:tcPr>
            <w:tcW w:w="567" w:type="dxa"/>
            <w:gridSpan w:val="2"/>
            <w:shd w:val="clear" w:color="auto" w:fill="auto"/>
            <w:textDirection w:val="btLr"/>
            <w:vAlign w:val="bottom"/>
          </w:tcPr>
          <w:p w14:paraId="3CA8A9B7" w14:textId="77777777" w:rsidR="00B1176C" w:rsidRPr="00855D20" w:rsidRDefault="00B1176C" w:rsidP="00B1176C">
            <w:pPr>
              <w:ind w:left="-57" w:right="-57"/>
              <w:jc w:val="center"/>
              <w:rPr>
                <w:u w:val="single"/>
              </w:rPr>
            </w:pPr>
            <w:r>
              <w:rPr>
                <w:u w:val="single"/>
              </w:rPr>
              <w:t>_-_</w:t>
            </w:r>
          </w:p>
          <w:p w14:paraId="51FD7E2D" w14:textId="2D83B24A" w:rsidR="00B1176C" w:rsidRPr="00AC42A2" w:rsidRDefault="00B1176C" w:rsidP="00B1176C">
            <w:pPr>
              <w:ind w:left="-108" w:right="-108"/>
              <w:jc w:val="center"/>
              <w:rPr>
                <w:b/>
              </w:rPr>
            </w:pPr>
            <w:r w:rsidRPr="00855D20">
              <w:t>-</w:t>
            </w:r>
          </w:p>
        </w:tc>
        <w:tc>
          <w:tcPr>
            <w:tcW w:w="567" w:type="dxa"/>
            <w:gridSpan w:val="2"/>
            <w:shd w:val="clear" w:color="auto" w:fill="auto"/>
            <w:textDirection w:val="btLr"/>
            <w:vAlign w:val="bottom"/>
          </w:tcPr>
          <w:p w14:paraId="66DE0D1A" w14:textId="77777777" w:rsidR="00B1176C" w:rsidRPr="00855D20" w:rsidRDefault="00B1176C" w:rsidP="00B1176C">
            <w:pPr>
              <w:ind w:left="-57" w:right="-57"/>
              <w:jc w:val="center"/>
              <w:rPr>
                <w:u w:val="single"/>
              </w:rPr>
            </w:pPr>
            <w:r>
              <w:rPr>
                <w:u w:val="single"/>
              </w:rPr>
              <w:t>_-_</w:t>
            </w:r>
          </w:p>
          <w:p w14:paraId="615D2E48" w14:textId="6FA97A28" w:rsidR="00B1176C" w:rsidRPr="00AC42A2" w:rsidRDefault="00B1176C" w:rsidP="00B1176C">
            <w:pPr>
              <w:ind w:left="-108" w:right="-108"/>
              <w:jc w:val="center"/>
              <w:rPr>
                <w:b/>
              </w:rPr>
            </w:pPr>
            <w:r w:rsidRPr="00855D20">
              <w:t>-</w:t>
            </w:r>
          </w:p>
        </w:tc>
        <w:tc>
          <w:tcPr>
            <w:tcW w:w="567" w:type="dxa"/>
            <w:gridSpan w:val="2"/>
            <w:shd w:val="clear" w:color="auto" w:fill="auto"/>
            <w:textDirection w:val="btLr"/>
            <w:vAlign w:val="bottom"/>
          </w:tcPr>
          <w:p w14:paraId="365C33E1" w14:textId="77777777" w:rsidR="00B1176C" w:rsidRPr="00855D20" w:rsidRDefault="00B1176C" w:rsidP="00B1176C">
            <w:pPr>
              <w:ind w:left="-57" w:right="-57"/>
              <w:jc w:val="center"/>
              <w:rPr>
                <w:u w:val="single"/>
              </w:rPr>
            </w:pPr>
            <w:r>
              <w:rPr>
                <w:u w:val="single"/>
              </w:rPr>
              <w:t>_-_</w:t>
            </w:r>
          </w:p>
          <w:p w14:paraId="05BE0A6E" w14:textId="0A3EFDC2" w:rsidR="00B1176C" w:rsidRPr="007C046B" w:rsidRDefault="00B1176C" w:rsidP="00B1176C">
            <w:pPr>
              <w:ind w:left="-108" w:right="-108"/>
              <w:jc w:val="center"/>
              <w:rPr>
                <w:b/>
              </w:rPr>
            </w:pPr>
            <w:r w:rsidRPr="00855D20">
              <w:t>-</w:t>
            </w:r>
          </w:p>
        </w:tc>
        <w:tc>
          <w:tcPr>
            <w:tcW w:w="567" w:type="dxa"/>
            <w:gridSpan w:val="2"/>
            <w:shd w:val="clear" w:color="auto" w:fill="auto"/>
            <w:textDirection w:val="btLr"/>
            <w:vAlign w:val="bottom"/>
          </w:tcPr>
          <w:p w14:paraId="638F51F0" w14:textId="77777777" w:rsidR="00B1176C" w:rsidRPr="00855D20" w:rsidRDefault="00B1176C" w:rsidP="00B1176C">
            <w:pPr>
              <w:ind w:left="-57" w:right="-57"/>
              <w:jc w:val="center"/>
              <w:rPr>
                <w:u w:val="single"/>
              </w:rPr>
            </w:pPr>
            <w:r>
              <w:rPr>
                <w:u w:val="single"/>
              </w:rPr>
              <w:t>_-_</w:t>
            </w:r>
          </w:p>
          <w:p w14:paraId="1109F330" w14:textId="0C475508" w:rsidR="00B1176C" w:rsidRPr="00AC42A2" w:rsidRDefault="00B1176C" w:rsidP="00B1176C">
            <w:pPr>
              <w:ind w:left="-108" w:right="-108"/>
              <w:jc w:val="center"/>
              <w:rPr>
                <w:b/>
              </w:rPr>
            </w:pPr>
            <w:r w:rsidRPr="00855D20">
              <w:t>-</w:t>
            </w:r>
          </w:p>
        </w:tc>
        <w:tc>
          <w:tcPr>
            <w:tcW w:w="567" w:type="dxa"/>
            <w:gridSpan w:val="2"/>
            <w:shd w:val="clear" w:color="auto" w:fill="auto"/>
            <w:textDirection w:val="btLr"/>
            <w:vAlign w:val="bottom"/>
          </w:tcPr>
          <w:p w14:paraId="570E9593" w14:textId="77777777" w:rsidR="00B1176C" w:rsidRPr="00855D20" w:rsidRDefault="00B1176C" w:rsidP="00B1176C">
            <w:pPr>
              <w:ind w:left="-57" w:right="-57"/>
              <w:jc w:val="center"/>
              <w:rPr>
                <w:u w:val="single"/>
              </w:rPr>
            </w:pPr>
            <w:r>
              <w:rPr>
                <w:u w:val="single"/>
              </w:rPr>
              <w:t>_-_</w:t>
            </w:r>
          </w:p>
          <w:p w14:paraId="6CCBB26B" w14:textId="658CFABF" w:rsidR="00B1176C" w:rsidRPr="00AC42A2" w:rsidRDefault="00B1176C" w:rsidP="00B1176C">
            <w:pPr>
              <w:ind w:left="-108" w:right="-108"/>
              <w:jc w:val="center"/>
              <w:rPr>
                <w:b/>
              </w:rPr>
            </w:pPr>
            <w:r w:rsidRPr="00855D20">
              <w:t>-</w:t>
            </w:r>
          </w:p>
        </w:tc>
        <w:tc>
          <w:tcPr>
            <w:tcW w:w="567" w:type="dxa"/>
            <w:gridSpan w:val="2"/>
            <w:shd w:val="clear" w:color="auto" w:fill="auto"/>
            <w:textDirection w:val="btLr"/>
            <w:vAlign w:val="bottom"/>
          </w:tcPr>
          <w:p w14:paraId="63622D7C" w14:textId="77777777" w:rsidR="00B1176C" w:rsidRPr="00855D20" w:rsidRDefault="00B1176C" w:rsidP="00B1176C">
            <w:pPr>
              <w:ind w:left="-57" w:right="-57"/>
              <w:jc w:val="center"/>
              <w:rPr>
                <w:u w:val="single"/>
              </w:rPr>
            </w:pPr>
            <w:r>
              <w:rPr>
                <w:u w:val="single"/>
              </w:rPr>
              <w:t>_-_</w:t>
            </w:r>
          </w:p>
          <w:p w14:paraId="5C56DF2C" w14:textId="4877E808" w:rsidR="00B1176C" w:rsidRPr="00AC42A2" w:rsidRDefault="00B1176C" w:rsidP="00B1176C">
            <w:pPr>
              <w:ind w:left="-108" w:right="-108"/>
              <w:jc w:val="center"/>
              <w:rPr>
                <w:b/>
                <w:lang w:val="en-US"/>
              </w:rPr>
            </w:pPr>
            <w:r w:rsidRPr="00855D20">
              <w:t>-</w:t>
            </w:r>
          </w:p>
        </w:tc>
        <w:tc>
          <w:tcPr>
            <w:tcW w:w="567" w:type="dxa"/>
            <w:gridSpan w:val="2"/>
            <w:textDirection w:val="btLr"/>
            <w:vAlign w:val="bottom"/>
          </w:tcPr>
          <w:p w14:paraId="63C5B6FB" w14:textId="77777777" w:rsidR="00B1176C" w:rsidRPr="00855D20" w:rsidRDefault="00B1176C" w:rsidP="00B1176C">
            <w:pPr>
              <w:ind w:left="-57" w:right="-57"/>
              <w:jc w:val="center"/>
              <w:rPr>
                <w:u w:val="single"/>
              </w:rPr>
            </w:pPr>
            <w:r>
              <w:rPr>
                <w:u w:val="single"/>
              </w:rPr>
              <w:t>_-_</w:t>
            </w:r>
          </w:p>
          <w:p w14:paraId="57C0B57D" w14:textId="3309964C" w:rsidR="00B1176C" w:rsidRPr="00AC42A2" w:rsidRDefault="00B1176C" w:rsidP="00B1176C">
            <w:pPr>
              <w:ind w:left="-108" w:right="-113"/>
              <w:jc w:val="center"/>
              <w:rPr>
                <w:b/>
              </w:rPr>
            </w:pPr>
            <w:r w:rsidRPr="00855D20">
              <w:t>-</w:t>
            </w:r>
          </w:p>
        </w:tc>
        <w:tc>
          <w:tcPr>
            <w:tcW w:w="567" w:type="dxa"/>
            <w:gridSpan w:val="2"/>
            <w:textDirection w:val="btLr"/>
            <w:vAlign w:val="bottom"/>
          </w:tcPr>
          <w:p w14:paraId="6D333F78" w14:textId="77777777" w:rsidR="00B1176C" w:rsidRPr="00855D20" w:rsidRDefault="00B1176C" w:rsidP="00B1176C">
            <w:pPr>
              <w:ind w:left="-57" w:right="-57"/>
              <w:jc w:val="center"/>
              <w:rPr>
                <w:u w:val="single"/>
              </w:rPr>
            </w:pPr>
            <w:r>
              <w:rPr>
                <w:u w:val="single"/>
              </w:rPr>
              <w:t>_-_</w:t>
            </w:r>
          </w:p>
          <w:p w14:paraId="5C5A89E5" w14:textId="6216E251" w:rsidR="00B1176C" w:rsidRPr="00AC42A2" w:rsidRDefault="00B1176C" w:rsidP="00B1176C">
            <w:pPr>
              <w:ind w:left="-108" w:right="-113"/>
              <w:jc w:val="center"/>
              <w:rPr>
                <w:b/>
              </w:rPr>
            </w:pPr>
            <w:r w:rsidRPr="00855D20">
              <w:t>-</w:t>
            </w:r>
          </w:p>
        </w:tc>
      </w:tr>
      <w:tr w:rsidR="00B1176C" w:rsidRPr="00EB6AB2" w14:paraId="30F8CC6D" w14:textId="77777777" w:rsidTr="00CB507A">
        <w:trPr>
          <w:cantSplit/>
          <w:trHeight w:val="1020"/>
          <w:tblHeader/>
        </w:trPr>
        <w:tc>
          <w:tcPr>
            <w:tcW w:w="534" w:type="dxa"/>
            <w:vMerge/>
          </w:tcPr>
          <w:p w14:paraId="0F70B631" w14:textId="77777777" w:rsidR="00B1176C" w:rsidRPr="002C06B2" w:rsidRDefault="00B1176C" w:rsidP="00B1176C">
            <w:pPr>
              <w:jc w:val="center"/>
              <w:rPr>
                <w:b/>
                <w:sz w:val="28"/>
                <w:szCs w:val="28"/>
                <w:highlight w:val="yellow"/>
              </w:rPr>
            </w:pPr>
          </w:p>
        </w:tc>
        <w:tc>
          <w:tcPr>
            <w:tcW w:w="2047" w:type="dxa"/>
            <w:vAlign w:val="center"/>
          </w:tcPr>
          <w:p w14:paraId="720A1F75" w14:textId="77777777" w:rsidR="00B1176C" w:rsidRPr="002C06B2" w:rsidRDefault="00B1176C" w:rsidP="00B1176C">
            <w:pPr>
              <w:jc w:val="center"/>
              <w:rPr>
                <w:sz w:val="24"/>
                <w:szCs w:val="24"/>
                <w:highlight w:val="yellow"/>
              </w:rPr>
            </w:pPr>
            <w:r w:rsidRPr="000341BF">
              <w:rPr>
                <w:sz w:val="24"/>
                <w:szCs w:val="24"/>
              </w:rPr>
              <w:t xml:space="preserve">Кировская область </w:t>
            </w:r>
          </w:p>
        </w:tc>
        <w:tc>
          <w:tcPr>
            <w:tcW w:w="510" w:type="dxa"/>
            <w:gridSpan w:val="2"/>
            <w:shd w:val="clear" w:color="auto" w:fill="auto"/>
            <w:textDirection w:val="btLr"/>
            <w:vAlign w:val="bottom"/>
          </w:tcPr>
          <w:p w14:paraId="6D4FC827" w14:textId="77777777" w:rsidR="00B1176C" w:rsidRPr="00855D20" w:rsidRDefault="00B1176C" w:rsidP="00B1176C">
            <w:pPr>
              <w:ind w:left="-57" w:right="-57"/>
              <w:jc w:val="center"/>
              <w:rPr>
                <w:u w:val="single"/>
              </w:rPr>
            </w:pPr>
            <w:r>
              <w:rPr>
                <w:u w:val="single"/>
              </w:rPr>
              <w:t>_-_</w:t>
            </w:r>
          </w:p>
          <w:p w14:paraId="21393105" w14:textId="28BE7FEC" w:rsidR="00B1176C" w:rsidRPr="006A4802" w:rsidRDefault="00B1176C" w:rsidP="00B1176C">
            <w:pPr>
              <w:ind w:left="-108" w:right="-108"/>
              <w:jc w:val="center"/>
            </w:pPr>
            <w:r w:rsidRPr="00855D20">
              <w:t>-</w:t>
            </w:r>
          </w:p>
        </w:tc>
        <w:tc>
          <w:tcPr>
            <w:tcW w:w="567" w:type="dxa"/>
            <w:gridSpan w:val="2"/>
            <w:shd w:val="clear" w:color="auto" w:fill="auto"/>
            <w:textDirection w:val="btLr"/>
            <w:vAlign w:val="bottom"/>
          </w:tcPr>
          <w:p w14:paraId="401B404D" w14:textId="77777777" w:rsidR="00B1176C" w:rsidRPr="00855D20" w:rsidRDefault="00B1176C" w:rsidP="00B1176C">
            <w:pPr>
              <w:ind w:left="-57" w:right="-57"/>
              <w:jc w:val="center"/>
              <w:rPr>
                <w:u w:val="single"/>
              </w:rPr>
            </w:pPr>
            <w:r>
              <w:rPr>
                <w:u w:val="single"/>
              </w:rPr>
              <w:t>_-_</w:t>
            </w:r>
          </w:p>
          <w:p w14:paraId="4F93C737" w14:textId="707EA409" w:rsidR="00B1176C" w:rsidRPr="00AC42A2" w:rsidRDefault="00B1176C" w:rsidP="00B1176C">
            <w:pPr>
              <w:ind w:left="-108" w:right="-108"/>
              <w:jc w:val="center"/>
              <w:rPr>
                <w:lang w:val="en-US"/>
              </w:rPr>
            </w:pPr>
            <w:r w:rsidRPr="00855D20">
              <w:t>-</w:t>
            </w:r>
          </w:p>
        </w:tc>
        <w:tc>
          <w:tcPr>
            <w:tcW w:w="567" w:type="dxa"/>
            <w:gridSpan w:val="2"/>
            <w:shd w:val="clear" w:color="auto" w:fill="auto"/>
            <w:textDirection w:val="btLr"/>
            <w:vAlign w:val="bottom"/>
          </w:tcPr>
          <w:p w14:paraId="1B8029BE" w14:textId="77777777" w:rsidR="00B1176C" w:rsidRPr="00855D20" w:rsidRDefault="00B1176C" w:rsidP="00B1176C">
            <w:pPr>
              <w:ind w:left="-57" w:right="-57"/>
              <w:jc w:val="center"/>
              <w:rPr>
                <w:u w:val="single"/>
              </w:rPr>
            </w:pPr>
            <w:r>
              <w:rPr>
                <w:u w:val="single"/>
              </w:rPr>
              <w:t>_-_</w:t>
            </w:r>
          </w:p>
          <w:p w14:paraId="21404351" w14:textId="1ECE1626" w:rsidR="00B1176C" w:rsidRPr="00AC42A2" w:rsidRDefault="00B1176C" w:rsidP="00B1176C">
            <w:pPr>
              <w:ind w:left="-108" w:right="-108"/>
              <w:jc w:val="center"/>
              <w:rPr>
                <w:lang w:val="en-US"/>
              </w:rPr>
            </w:pPr>
            <w:r w:rsidRPr="00855D20">
              <w:t>-</w:t>
            </w:r>
          </w:p>
        </w:tc>
        <w:tc>
          <w:tcPr>
            <w:tcW w:w="567" w:type="dxa"/>
            <w:gridSpan w:val="2"/>
            <w:shd w:val="clear" w:color="auto" w:fill="auto"/>
            <w:textDirection w:val="btLr"/>
            <w:vAlign w:val="bottom"/>
          </w:tcPr>
          <w:p w14:paraId="54429E4F" w14:textId="77777777" w:rsidR="00B1176C" w:rsidRPr="00855D20" w:rsidRDefault="00B1176C" w:rsidP="00B1176C">
            <w:pPr>
              <w:ind w:left="-57" w:right="-57"/>
              <w:jc w:val="center"/>
              <w:rPr>
                <w:u w:val="single"/>
              </w:rPr>
            </w:pPr>
            <w:r>
              <w:rPr>
                <w:u w:val="single"/>
              </w:rPr>
              <w:t>_-_</w:t>
            </w:r>
          </w:p>
          <w:p w14:paraId="2F7FAA96" w14:textId="1AC01A96" w:rsidR="00B1176C" w:rsidRPr="00AC42A2" w:rsidRDefault="00B1176C" w:rsidP="00B1176C">
            <w:pPr>
              <w:ind w:left="-108" w:right="-108"/>
              <w:jc w:val="center"/>
              <w:rPr>
                <w:lang w:val="en-US"/>
              </w:rPr>
            </w:pPr>
            <w:r w:rsidRPr="00855D20">
              <w:t>-</w:t>
            </w:r>
          </w:p>
        </w:tc>
        <w:tc>
          <w:tcPr>
            <w:tcW w:w="567" w:type="dxa"/>
            <w:gridSpan w:val="2"/>
            <w:shd w:val="clear" w:color="auto" w:fill="auto"/>
            <w:textDirection w:val="btLr"/>
            <w:vAlign w:val="bottom"/>
          </w:tcPr>
          <w:p w14:paraId="4B5D829A" w14:textId="77777777" w:rsidR="00B1176C" w:rsidRPr="00855D20" w:rsidRDefault="00B1176C" w:rsidP="00B1176C">
            <w:pPr>
              <w:ind w:left="-57" w:right="-57"/>
              <w:jc w:val="center"/>
              <w:rPr>
                <w:u w:val="single"/>
              </w:rPr>
            </w:pPr>
            <w:r>
              <w:rPr>
                <w:u w:val="single"/>
              </w:rPr>
              <w:t>_-_</w:t>
            </w:r>
          </w:p>
          <w:p w14:paraId="17874828" w14:textId="5D683CFD" w:rsidR="00B1176C" w:rsidRPr="00AC42A2" w:rsidRDefault="00B1176C" w:rsidP="00B1176C">
            <w:pPr>
              <w:ind w:left="-108" w:right="-108"/>
              <w:jc w:val="center"/>
              <w:rPr>
                <w:lang w:val="en-US"/>
              </w:rPr>
            </w:pPr>
            <w:r w:rsidRPr="00855D20">
              <w:t>-</w:t>
            </w:r>
          </w:p>
        </w:tc>
        <w:tc>
          <w:tcPr>
            <w:tcW w:w="567" w:type="dxa"/>
            <w:gridSpan w:val="2"/>
            <w:shd w:val="clear" w:color="auto" w:fill="auto"/>
            <w:textDirection w:val="btLr"/>
            <w:vAlign w:val="bottom"/>
          </w:tcPr>
          <w:p w14:paraId="59F5E62E" w14:textId="77777777" w:rsidR="00B1176C" w:rsidRPr="00855D20" w:rsidRDefault="00B1176C" w:rsidP="00B1176C">
            <w:pPr>
              <w:ind w:left="-57" w:right="-57"/>
              <w:jc w:val="center"/>
              <w:rPr>
                <w:u w:val="single"/>
              </w:rPr>
            </w:pPr>
            <w:r>
              <w:rPr>
                <w:u w:val="single"/>
              </w:rPr>
              <w:t>_-_</w:t>
            </w:r>
          </w:p>
          <w:p w14:paraId="4A91BA27" w14:textId="498C546B" w:rsidR="00B1176C" w:rsidRPr="008C2D0A" w:rsidRDefault="00B1176C" w:rsidP="00B1176C">
            <w:pPr>
              <w:ind w:left="-108" w:right="-108"/>
              <w:jc w:val="center"/>
            </w:pPr>
            <w:r w:rsidRPr="00855D20">
              <w:t>-</w:t>
            </w:r>
          </w:p>
        </w:tc>
        <w:tc>
          <w:tcPr>
            <w:tcW w:w="567" w:type="dxa"/>
            <w:gridSpan w:val="2"/>
            <w:shd w:val="clear" w:color="auto" w:fill="auto"/>
            <w:textDirection w:val="btLr"/>
            <w:vAlign w:val="bottom"/>
          </w:tcPr>
          <w:p w14:paraId="3FAFB32F" w14:textId="77777777" w:rsidR="00B1176C" w:rsidRPr="00855D20" w:rsidRDefault="00B1176C" w:rsidP="00B1176C">
            <w:pPr>
              <w:ind w:left="-57" w:right="-57"/>
              <w:jc w:val="center"/>
              <w:rPr>
                <w:u w:val="single"/>
              </w:rPr>
            </w:pPr>
            <w:r>
              <w:rPr>
                <w:u w:val="single"/>
              </w:rPr>
              <w:t>_-_</w:t>
            </w:r>
          </w:p>
          <w:p w14:paraId="22F1F084" w14:textId="5279E744" w:rsidR="00B1176C" w:rsidRPr="00AC42A2" w:rsidRDefault="00B1176C" w:rsidP="00B1176C">
            <w:pPr>
              <w:ind w:left="-108" w:right="-108"/>
              <w:jc w:val="center"/>
              <w:rPr>
                <w:lang w:val="en-US"/>
              </w:rPr>
            </w:pPr>
            <w:r w:rsidRPr="00855D20">
              <w:t>-</w:t>
            </w:r>
          </w:p>
        </w:tc>
        <w:tc>
          <w:tcPr>
            <w:tcW w:w="567" w:type="dxa"/>
            <w:gridSpan w:val="2"/>
            <w:shd w:val="clear" w:color="auto" w:fill="auto"/>
            <w:textDirection w:val="btLr"/>
            <w:vAlign w:val="bottom"/>
          </w:tcPr>
          <w:p w14:paraId="305B8E6F" w14:textId="77777777" w:rsidR="00B1176C" w:rsidRPr="00855D20" w:rsidRDefault="00B1176C" w:rsidP="00B1176C">
            <w:pPr>
              <w:ind w:left="-57" w:right="-57"/>
              <w:jc w:val="center"/>
              <w:rPr>
                <w:u w:val="single"/>
              </w:rPr>
            </w:pPr>
            <w:r>
              <w:rPr>
                <w:u w:val="single"/>
              </w:rPr>
              <w:t>_-_</w:t>
            </w:r>
          </w:p>
          <w:p w14:paraId="6B2B34C3" w14:textId="43741217" w:rsidR="00B1176C" w:rsidRPr="00AC42A2" w:rsidRDefault="00B1176C" w:rsidP="00B1176C">
            <w:pPr>
              <w:ind w:left="-108" w:right="-108"/>
              <w:jc w:val="center"/>
              <w:rPr>
                <w:lang w:val="en-US"/>
              </w:rPr>
            </w:pPr>
            <w:r w:rsidRPr="00855D20">
              <w:t>-</w:t>
            </w:r>
          </w:p>
        </w:tc>
        <w:tc>
          <w:tcPr>
            <w:tcW w:w="567" w:type="dxa"/>
            <w:gridSpan w:val="2"/>
            <w:shd w:val="clear" w:color="auto" w:fill="auto"/>
            <w:textDirection w:val="btLr"/>
            <w:vAlign w:val="bottom"/>
          </w:tcPr>
          <w:p w14:paraId="53C036F5" w14:textId="77777777" w:rsidR="00B1176C" w:rsidRPr="00855D20" w:rsidRDefault="00B1176C" w:rsidP="00B1176C">
            <w:pPr>
              <w:ind w:left="-57" w:right="-57"/>
              <w:jc w:val="center"/>
              <w:rPr>
                <w:u w:val="single"/>
              </w:rPr>
            </w:pPr>
            <w:r>
              <w:rPr>
                <w:u w:val="single"/>
              </w:rPr>
              <w:t>_-_</w:t>
            </w:r>
          </w:p>
          <w:p w14:paraId="11C3DC6C" w14:textId="10093A89" w:rsidR="00B1176C" w:rsidRPr="008C2D0A" w:rsidRDefault="00B1176C" w:rsidP="00B1176C">
            <w:pPr>
              <w:ind w:left="-108" w:right="-108"/>
              <w:jc w:val="center"/>
            </w:pPr>
            <w:r w:rsidRPr="00855D20">
              <w:t>-</w:t>
            </w:r>
          </w:p>
        </w:tc>
        <w:tc>
          <w:tcPr>
            <w:tcW w:w="567" w:type="dxa"/>
            <w:gridSpan w:val="2"/>
            <w:shd w:val="clear" w:color="auto" w:fill="auto"/>
            <w:textDirection w:val="btLr"/>
            <w:vAlign w:val="bottom"/>
          </w:tcPr>
          <w:p w14:paraId="2D99A5BD" w14:textId="77777777" w:rsidR="00B1176C" w:rsidRPr="00855D20" w:rsidRDefault="00B1176C" w:rsidP="00B1176C">
            <w:pPr>
              <w:ind w:left="-57" w:right="-57"/>
              <w:jc w:val="center"/>
              <w:rPr>
                <w:u w:val="single"/>
              </w:rPr>
            </w:pPr>
            <w:r>
              <w:rPr>
                <w:u w:val="single"/>
              </w:rPr>
              <w:t>_-_</w:t>
            </w:r>
          </w:p>
          <w:p w14:paraId="6F51A32F" w14:textId="7A780837" w:rsidR="00B1176C" w:rsidRPr="00AC42A2" w:rsidRDefault="00B1176C" w:rsidP="00B1176C">
            <w:pPr>
              <w:ind w:left="-108" w:right="-108"/>
              <w:jc w:val="center"/>
              <w:rPr>
                <w:lang w:val="en-US"/>
              </w:rPr>
            </w:pPr>
            <w:r w:rsidRPr="00855D20">
              <w:t>-</w:t>
            </w:r>
          </w:p>
        </w:tc>
        <w:tc>
          <w:tcPr>
            <w:tcW w:w="567" w:type="dxa"/>
            <w:gridSpan w:val="2"/>
            <w:shd w:val="clear" w:color="auto" w:fill="auto"/>
            <w:textDirection w:val="btLr"/>
            <w:vAlign w:val="bottom"/>
          </w:tcPr>
          <w:p w14:paraId="2795DC83" w14:textId="77777777" w:rsidR="00B1176C" w:rsidRPr="00855D20" w:rsidRDefault="00B1176C" w:rsidP="00B1176C">
            <w:pPr>
              <w:ind w:left="-57" w:right="-57"/>
              <w:jc w:val="center"/>
              <w:rPr>
                <w:u w:val="single"/>
              </w:rPr>
            </w:pPr>
            <w:r>
              <w:rPr>
                <w:u w:val="single"/>
              </w:rPr>
              <w:t>_-_</w:t>
            </w:r>
          </w:p>
          <w:p w14:paraId="2FBA25DC" w14:textId="3B3967CE" w:rsidR="00B1176C" w:rsidRPr="00A67367" w:rsidRDefault="00B1176C" w:rsidP="00B1176C">
            <w:pPr>
              <w:ind w:left="-108" w:right="-108"/>
              <w:jc w:val="center"/>
            </w:pPr>
            <w:r w:rsidRPr="00855D20">
              <w:t>-</w:t>
            </w:r>
          </w:p>
        </w:tc>
        <w:tc>
          <w:tcPr>
            <w:tcW w:w="567" w:type="dxa"/>
            <w:gridSpan w:val="2"/>
            <w:shd w:val="clear" w:color="auto" w:fill="auto"/>
            <w:textDirection w:val="btLr"/>
            <w:vAlign w:val="bottom"/>
          </w:tcPr>
          <w:p w14:paraId="6C7C6320" w14:textId="77777777" w:rsidR="00B1176C" w:rsidRPr="00855D20" w:rsidRDefault="00B1176C" w:rsidP="00B1176C">
            <w:pPr>
              <w:ind w:left="-57" w:right="-57"/>
              <w:jc w:val="center"/>
              <w:rPr>
                <w:u w:val="single"/>
              </w:rPr>
            </w:pPr>
            <w:r>
              <w:rPr>
                <w:u w:val="single"/>
              </w:rPr>
              <w:t>_-_</w:t>
            </w:r>
          </w:p>
          <w:p w14:paraId="4533D3B7" w14:textId="7AF3B87C" w:rsidR="00B1176C" w:rsidRPr="00A67367" w:rsidRDefault="00B1176C" w:rsidP="00B1176C">
            <w:pPr>
              <w:ind w:left="-108" w:right="-108"/>
              <w:jc w:val="center"/>
            </w:pPr>
            <w:r w:rsidRPr="00855D20">
              <w:t>-</w:t>
            </w:r>
          </w:p>
        </w:tc>
        <w:tc>
          <w:tcPr>
            <w:tcW w:w="567" w:type="dxa"/>
            <w:gridSpan w:val="2"/>
            <w:shd w:val="clear" w:color="auto" w:fill="auto"/>
            <w:textDirection w:val="btLr"/>
            <w:vAlign w:val="bottom"/>
          </w:tcPr>
          <w:p w14:paraId="3B0D49A8" w14:textId="77777777" w:rsidR="00B1176C" w:rsidRPr="00855D20" w:rsidRDefault="00B1176C" w:rsidP="00B1176C">
            <w:pPr>
              <w:ind w:left="-57" w:right="-57"/>
              <w:jc w:val="center"/>
              <w:rPr>
                <w:u w:val="single"/>
              </w:rPr>
            </w:pPr>
            <w:r>
              <w:rPr>
                <w:u w:val="single"/>
              </w:rPr>
              <w:t>_-_</w:t>
            </w:r>
          </w:p>
          <w:p w14:paraId="79B88765" w14:textId="07CF8834" w:rsidR="00B1176C" w:rsidRPr="00AC42A2" w:rsidRDefault="00B1176C" w:rsidP="00B1176C">
            <w:pPr>
              <w:ind w:left="-108" w:right="-108"/>
              <w:jc w:val="center"/>
              <w:rPr>
                <w:lang w:val="en-US"/>
              </w:rPr>
            </w:pPr>
            <w:r w:rsidRPr="00855D20">
              <w:t>-</w:t>
            </w:r>
          </w:p>
        </w:tc>
        <w:tc>
          <w:tcPr>
            <w:tcW w:w="567" w:type="dxa"/>
            <w:gridSpan w:val="2"/>
            <w:textDirection w:val="btLr"/>
            <w:vAlign w:val="bottom"/>
          </w:tcPr>
          <w:p w14:paraId="11D7B6A8" w14:textId="77777777" w:rsidR="00B1176C" w:rsidRPr="00855D20" w:rsidRDefault="00B1176C" w:rsidP="00B1176C">
            <w:pPr>
              <w:ind w:left="-57" w:right="-57"/>
              <w:jc w:val="center"/>
              <w:rPr>
                <w:u w:val="single"/>
              </w:rPr>
            </w:pPr>
            <w:r>
              <w:rPr>
                <w:u w:val="single"/>
              </w:rPr>
              <w:t>_-_</w:t>
            </w:r>
          </w:p>
          <w:p w14:paraId="28CF72A1" w14:textId="1B8704BB" w:rsidR="00B1176C" w:rsidRPr="00194B98" w:rsidRDefault="00B1176C" w:rsidP="00B1176C">
            <w:pPr>
              <w:ind w:left="-108" w:right="-113"/>
              <w:jc w:val="center"/>
            </w:pPr>
            <w:r w:rsidRPr="00855D20">
              <w:t>-</w:t>
            </w:r>
          </w:p>
        </w:tc>
        <w:tc>
          <w:tcPr>
            <w:tcW w:w="567" w:type="dxa"/>
            <w:gridSpan w:val="2"/>
            <w:textDirection w:val="btLr"/>
            <w:vAlign w:val="bottom"/>
          </w:tcPr>
          <w:p w14:paraId="22F523DB" w14:textId="77777777" w:rsidR="00B1176C" w:rsidRPr="00855D20" w:rsidRDefault="00B1176C" w:rsidP="00B1176C">
            <w:pPr>
              <w:ind w:left="-57" w:right="-57"/>
              <w:jc w:val="center"/>
              <w:rPr>
                <w:u w:val="single"/>
              </w:rPr>
            </w:pPr>
            <w:r>
              <w:rPr>
                <w:u w:val="single"/>
              </w:rPr>
              <w:t>_-_</w:t>
            </w:r>
          </w:p>
          <w:p w14:paraId="31700190" w14:textId="316D47A6" w:rsidR="00B1176C" w:rsidRPr="00AC42A2" w:rsidRDefault="00B1176C" w:rsidP="00B1176C">
            <w:pPr>
              <w:ind w:left="-108" w:right="-113"/>
              <w:jc w:val="center"/>
              <w:rPr>
                <w:lang w:val="en-US"/>
              </w:rPr>
            </w:pPr>
            <w:r w:rsidRPr="00855D20">
              <w:t>-</w:t>
            </w:r>
          </w:p>
        </w:tc>
      </w:tr>
      <w:tr w:rsidR="00B1176C" w:rsidRPr="00EB6AB2" w14:paraId="5AEB3AAA" w14:textId="77777777" w:rsidTr="00CB507A">
        <w:trPr>
          <w:cantSplit/>
          <w:trHeight w:val="1020"/>
          <w:tblHeader/>
        </w:trPr>
        <w:tc>
          <w:tcPr>
            <w:tcW w:w="534" w:type="dxa"/>
            <w:vMerge/>
          </w:tcPr>
          <w:p w14:paraId="53C746A4" w14:textId="77777777" w:rsidR="00B1176C" w:rsidRPr="002C06B2" w:rsidRDefault="00B1176C" w:rsidP="00B1176C">
            <w:pPr>
              <w:jc w:val="center"/>
              <w:rPr>
                <w:b/>
                <w:sz w:val="28"/>
                <w:szCs w:val="28"/>
                <w:highlight w:val="yellow"/>
              </w:rPr>
            </w:pPr>
          </w:p>
        </w:tc>
        <w:tc>
          <w:tcPr>
            <w:tcW w:w="2047" w:type="dxa"/>
            <w:vAlign w:val="center"/>
          </w:tcPr>
          <w:p w14:paraId="1EEDE1A3" w14:textId="77777777" w:rsidR="00B1176C" w:rsidRPr="002C06B2" w:rsidRDefault="00B1176C" w:rsidP="00B1176C">
            <w:pPr>
              <w:jc w:val="center"/>
              <w:rPr>
                <w:sz w:val="24"/>
                <w:szCs w:val="24"/>
                <w:highlight w:val="yellow"/>
              </w:rPr>
            </w:pPr>
            <w:r w:rsidRPr="00F90C9F">
              <w:rPr>
                <w:sz w:val="24"/>
                <w:szCs w:val="24"/>
              </w:rPr>
              <w:t>Чувашская Республика</w:t>
            </w:r>
          </w:p>
        </w:tc>
        <w:tc>
          <w:tcPr>
            <w:tcW w:w="510" w:type="dxa"/>
            <w:gridSpan w:val="2"/>
            <w:shd w:val="clear" w:color="auto" w:fill="auto"/>
            <w:textDirection w:val="btLr"/>
            <w:vAlign w:val="bottom"/>
          </w:tcPr>
          <w:p w14:paraId="37649567" w14:textId="77777777" w:rsidR="00B1176C" w:rsidRPr="00855D20" w:rsidRDefault="00B1176C" w:rsidP="00B1176C">
            <w:pPr>
              <w:ind w:left="-57" w:right="-57"/>
              <w:jc w:val="center"/>
              <w:rPr>
                <w:u w:val="single"/>
              </w:rPr>
            </w:pPr>
            <w:r>
              <w:rPr>
                <w:u w:val="single"/>
              </w:rPr>
              <w:t>_-_</w:t>
            </w:r>
          </w:p>
          <w:p w14:paraId="463D27CF" w14:textId="28C45BCC" w:rsidR="00B1176C" w:rsidRPr="00E503D0" w:rsidRDefault="00B1176C" w:rsidP="00B1176C">
            <w:pPr>
              <w:ind w:left="-108" w:right="-108"/>
              <w:jc w:val="center"/>
            </w:pPr>
            <w:r w:rsidRPr="00855D20">
              <w:t>-</w:t>
            </w:r>
          </w:p>
        </w:tc>
        <w:tc>
          <w:tcPr>
            <w:tcW w:w="567" w:type="dxa"/>
            <w:gridSpan w:val="2"/>
            <w:shd w:val="clear" w:color="auto" w:fill="auto"/>
            <w:textDirection w:val="btLr"/>
            <w:vAlign w:val="bottom"/>
          </w:tcPr>
          <w:p w14:paraId="4567D3D9" w14:textId="77777777" w:rsidR="00B1176C" w:rsidRPr="00855D20" w:rsidRDefault="00B1176C" w:rsidP="00B1176C">
            <w:pPr>
              <w:ind w:left="-57" w:right="-57"/>
              <w:jc w:val="center"/>
              <w:rPr>
                <w:u w:val="single"/>
              </w:rPr>
            </w:pPr>
            <w:r>
              <w:rPr>
                <w:u w:val="single"/>
              </w:rPr>
              <w:t>_-_</w:t>
            </w:r>
          </w:p>
          <w:p w14:paraId="64D251AE" w14:textId="3B36F8EF" w:rsidR="00B1176C" w:rsidRPr="00E503D0" w:rsidRDefault="00B1176C" w:rsidP="00B1176C">
            <w:pPr>
              <w:ind w:left="-108" w:right="-108"/>
              <w:jc w:val="center"/>
            </w:pPr>
            <w:r w:rsidRPr="00855D20">
              <w:t>-</w:t>
            </w:r>
          </w:p>
        </w:tc>
        <w:tc>
          <w:tcPr>
            <w:tcW w:w="567" w:type="dxa"/>
            <w:gridSpan w:val="2"/>
            <w:shd w:val="clear" w:color="auto" w:fill="auto"/>
            <w:textDirection w:val="btLr"/>
            <w:vAlign w:val="bottom"/>
          </w:tcPr>
          <w:p w14:paraId="63346527" w14:textId="77777777" w:rsidR="00B1176C" w:rsidRPr="00855D20" w:rsidRDefault="00B1176C" w:rsidP="00B1176C">
            <w:pPr>
              <w:ind w:left="-57" w:right="-57"/>
              <w:jc w:val="center"/>
              <w:rPr>
                <w:u w:val="single"/>
              </w:rPr>
            </w:pPr>
            <w:r>
              <w:rPr>
                <w:u w:val="single"/>
              </w:rPr>
              <w:t>_-_</w:t>
            </w:r>
          </w:p>
          <w:p w14:paraId="1DA5B284" w14:textId="6C196F98" w:rsidR="00B1176C" w:rsidRPr="00E503D0" w:rsidRDefault="00B1176C" w:rsidP="00B1176C">
            <w:pPr>
              <w:ind w:left="-108" w:right="-108"/>
              <w:jc w:val="center"/>
            </w:pPr>
            <w:r w:rsidRPr="00855D20">
              <w:t>-</w:t>
            </w:r>
          </w:p>
        </w:tc>
        <w:tc>
          <w:tcPr>
            <w:tcW w:w="567" w:type="dxa"/>
            <w:gridSpan w:val="2"/>
            <w:shd w:val="clear" w:color="auto" w:fill="auto"/>
            <w:textDirection w:val="btLr"/>
            <w:vAlign w:val="bottom"/>
          </w:tcPr>
          <w:p w14:paraId="56C8B6D2" w14:textId="77777777" w:rsidR="00B1176C" w:rsidRPr="00855D20" w:rsidRDefault="00B1176C" w:rsidP="00B1176C">
            <w:pPr>
              <w:ind w:left="-57" w:right="-57"/>
              <w:jc w:val="center"/>
              <w:rPr>
                <w:u w:val="single"/>
              </w:rPr>
            </w:pPr>
            <w:r>
              <w:rPr>
                <w:u w:val="single"/>
              </w:rPr>
              <w:t>_-_</w:t>
            </w:r>
          </w:p>
          <w:p w14:paraId="36158BF0" w14:textId="6D1A7752" w:rsidR="00B1176C" w:rsidRPr="00E503D0" w:rsidRDefault="00B1176C" w:rsidP="00B1176C">
            <w:pPr>
              <w:ind w:left="-108" w:right="-108"/>
              <w:jc w:val="center"/>
            </w:pPr>
            <w:r w:rsidRPr="00855D20">
              <w:t>-</w:t>
            </w:r>
          </w:p>
        </w:tc>
        <w:tc>
          <w:tcPr>
            <w:tcW w:w="567" w:type="dxa"/>
            <w:gridSpan w:val="2"/>
            <w:shd w:val="clear" w:color="auto" w:fill="auto"/>
            <w:textDirection w:val="btLr"/>
            <w:vAlign w:val="bottom"/>
          </w:tcPr>
          <w:p w14:paraId="02F89719" w14:textId="77777777" w:rsidR="00B1176C" w:rsidRPr="00855D20" w:rsidRDefault="00B1176C" w:rsidP="00B1176C">
            <w:pPr>
              <w:ind w:left="-57" w:right="-57"/>
              <w:jc w:val="center"/>
              <w:rPr>
                <w:u w:val="single"/>
              </w:rPr>
            </w:pPr>
            <w:r>
              <w:rPr>
                <w:u w:val="single"/>
              </w:rPr>
              <w:t>_-_</w:t>
            </w:r>
          </w:p>
          <w:p w14:paraId="4DAC75F9" w14:textId="15C93DC0" w:rsidR="00B1176C" w:rsidRPr="00E503D0" w:rsidRDefault="00B1176C" w:rsidP="00B1176C">
            <w:pPr>
              <w:ind w:left="-108" w:right="-108"/>
              <w:jc w:val="center"/>
              <w:rPr>
                <w:lang w:val="en-US"/>
              </w:rPr>
            </w:pPr>
            <w:r w:rsidRPr="00855D20">
              <w:t>-</w:t>
            </w:r>
          </w:p>
        </w:tc>
        <w:tc>
          <w:tcPr>
            <w:tcW w:w="567" w:type="dxa"/>
            <w:gridSpan w:val="2"/>
            <w:shd w:val="clear" w:color="auto" w:fill="auto"/>
            <w:textDirection w:val="btLr"/>
            <w:vAlign w:val="bottom"/>
          </w:tcPr>
          <w:p w14:paraId="278F6151" w14:textId="77777777" w:rsidR="00B1176C" w:rsidRPr="00855D20" w:rsidRDefault="00B1176C" w:rsidP="00B1176C">
            <w:pPr>
              <w:ind w:left="-57" w:right="-57"/>
              <w:jc w:val="center"/>
              <w:rPr>
                <w:u w:val="single"/>
              </w:rPr>
            </w:pPr>
            <w:r>
              <w:rPr>
                <w:u w:val="single"/>
              </w:rPr>
              <w:t>_-_</w:t>
            </w:r>
          </w:p>
          <w:p w14:paraId="0ADA3751" w14:textId="42952F1A" w:rsidR="00B1176C" w:rsidRPr="00E503D0" w:rsidRDefault="00B1176C" w:rsidP="00B1176C">
            <w:pPr>
              <w:ind w:left="-108" w:right="-108"/>
              <w:jc w:val="center"/>
              <w:rPr>
                <w:lang w:val="en-US"/>
              </w:rPr>
            </w:pPr>
            <w:r w:rsidRPr="00855D20">
              <w:t>-</w:t>
            </w:r>
          </w:p>
        </w:tc>
        <w:tc>
          <w:tcPr>
            <w:tcW w:w="567" w:type="dxa"/>
            <w:gridSpan w:val="2"/>
            <w:shd w:val="clear" w:color="auto" w:fill="auto"/>
            <w:textDirection w:val="btLr"/>
            <w:vAlign w:val="bottom"/>
          </w:tcPr>
          <w:p w14:paraId="29AA09B3" w14:textId="77777777" w:rsidR="00B1176C" w:rsidRPr="00855D20" w:rsidRDefault="00B1176C" w:rsidP="00B1176C">
            <w:pPr>
              <w:ind w:left="-57" w:right="-57"/>
              <w:jc w:val="center"/>
              <w:rPr>
                <w:u w:val="single"/>
              </w:rPr>
            </w:pPr>
            <w:r>
              <w:rPr>
                <w:u w:val="single"/>
              </w:rPr>
              <w:t>_-_</w:t>
            </w:r>
          </w:p>
          <w:p w14:paraId="4B81E13F" w14:textId="7B42E460" w:rsidR="00B1176C" w:rsidRPr="00E503D0" w:rsidRDefault="00B1176C" w:rsidP="00B1176C">
            <w:pPr>
              <w:ind w:left="-108" w:right="-108"/>
              <w:jc w:val="center"/>
              <w:rPr>
                <w:lang w:val="en-US"/>
              </w:rPr>
            </w:pPr>
            <w:r w:rsidRPr="00855D20">
              <w:t>-</w:t>
            </w:r>
          </w:p>
        </w:tc>
        <w:tc>
          <w:tcPr>
            <w:tcW w:w="567" w:type="dxa"/>
            <w:gridSpan w:val="2"/>
            <w:shd w:val="clear" w:color="auto" w:fill="auto"/>
            <w:textDirection w:val="btLr"/>
            <w:vAlign w:val="bottom"/>
          </w:tcPr>
          <w:p w14:paraId="56E6C70F" w14:textId="77777777" w:rsidR="00B1176C" w:rsidRPr="00855D20" w:rsidRDefault="00B1176C" w:rsidP="00B1176C">
            <w:pPr>
              <w:ind w:left="-57" w:right="-57"/>
              <w:jc w:val="center"/>
              <w:rPr>
                <w:u w:val="single"/>
              </w:rPr>
            </w:pPr>
            <w:r>
              <w:rPr>
                <w:u w:val="single"/>
              </w:rPr>
              <w:t>_-_</w:t>
            </w:r>
          </w:p>
          <w:p w14:paraId="4B85458E" w14:textId="6E6F67F5" w:rsidR="00B1176C" w:rsidRPr="00E503D0" w:rsidRDefault="00B1176C" w:rsidP="00B1176C">
            <w:pPr>
              <w:ind w:left="-108" w:right="-108"/>
              <w:jc w:val="center"/>
              <w:rPr>
                <w:lang w:val="en-US"/>
              </w:rPr>
            </w:pPr>
            <w:r w:rsidRPr="00855D20">
              <w:t>-</w:t>
            </w:r>
          </w:p>
        </w:tc>
        <w:tc>
          <w:tcPr>
            <w:tcW w:w="567" w:type="dxa"/>
            <w:gridSpan w:val="2"/>
            <w:shd w:val="clear" w:color="auto" w:fill="auto"/>
            <w:textDirection w:val="btLr"/>
            <w:vAlign w:val="bottom"/>
          </w:tcPr>
          <w:p w14:paraId="4D1751F7" w14:textId="77777777" w:rsidR="00B1176C" w:rsidRPr="00855D20" w:rsidRDefault="00B1176C" w:rsidP="00B1176C">
            <w:pPr>
              <w:ind w:left="-57" w:right="-57"/>
              <w:jc w:val="center"/>
              <w:rPr>
                <w:u w:val="single"/>
              </w:rPr>
            </w:pPr>
            <w:r>
              <w:rPr>
                <w:u w:val="single"/>
              </w:rPr>
              <w:t>_-_</w:t>
            </w:r>
          </w:p>
          <w:p w14:paraId="306523A3" w14:textId="12B0536A" w:rsidR="00B1176C" w:rsidRPr="00E503D0" w:rsidRDefault="00B1176C" w:rsidP="00B1176C">
            <w:pPr>
              <w:ind w:left="-108" w:right="-108"/>
              <w:jc w:val="center"/>
              <w:rPr>
                <w:lang w:val="en-US"/>
              </w:rPr>
            </w:pPr>
            <w:r w:rsidRPr="00855D20">
              <w:t>-</w:t>
            </w:r>
          </w:p>
        </w:tc>
        <w:tc>
          <w:tcPr>
            <w:tcW w:w="567" w:type="dxa"/>
            <w:gridSpan w:val="2"/>
            <w:shd w:val="clear" w:color="auto" w:fill="auto"/>
            <w:textDirection w:val="btLr"/>
            <w:vAlign w:val="bottom"/>
          </w:tcPr>
          <w:p w14:paraId="69E02DE6" w14:textId="77777777" w:rsidR="00B1176C" w:rsidRPr="00855D20" w:rsidRDefault="00B1176C" w:rsidP="00B1176C">
            <w:pPr>
              <w:ind w:left="-57" w:right="-57"/>
              <w:jc w:val="center"/>
              <w:rPr>
                <w:u w:val="single"/>
              </w:rPr>
            </w:pPr>
            <w:r>
              <w:rPr>
                <w:u w:val="single"/>
              </w:rPr>
              <w:t>_-_</w:t>
            </w:r>
          </w:p>
          <w:p w14:paraId="4307E2F0" w14:textId="584DBD93" w:rsidR="00B1176C" w:rsidRPr="00E503D0" w:rsidRDefault="00B1176C" w:rsidP="00B1176C">
            <w:pPr>
              <w:ind w:left="-108" w:right="-108"/>
              <w:jc w:val="center"/>
              <w:rPr>
                <w:lang w:val="en-US"/>
              </w:rPr>
            </w:pPr>
            <w:r w:rsidRPr="00855D20">
              <w:t>-</w:t>
            </w:r>
          </w:p>
        </w:tc>
        <w:tc>
          <w:tcPr>
            <w:tcW w:w="567" w:type="dxa"/>
            <w:gridSpan w:val="2"/>
            <w:shd w:val="clear" w:color="auto" w:fill="auto"/>
            <w:textDirection w:val="btLr"/>
            <w:vAlign w:val="bottom"/>
          </w:tcPr>
          <w:p w14:paraId="245017FD" w14:textId="77777777" w:rsidR="00B1176C" w:rsidRPr="00855D20" w:rsidRDefault="00B1176C" w:rsidP="00B1176C">
            <w:pPr>
              <w:ind w:left="-57" w:right="-57"/>
              <w:jc w:val="center"/>
              <w:rPr>
                <w:u w:val="single"/>
              </w:rPr>
            </w:pPr>
            <w:r>
              <w:rPr>
                <w:u w:val="single"/>
              </w:rPr>
              <w:t>_-_</w:t>
            </w:r>
          </w:p>
          <w:p w14:paraId="49F19333" w14:textId="2FB509B2" w:rsidR="00B1176C" w:rsidRPr="00E503D0" w:rsidRDefault="00B1176C" w:rsidP="00B1176C">
            <w:pPr>
              <w:ind w:left="-108" w:right="-108"/>
              <w:jc w:val="center"/>
            </w:pPr>
            <w:r w:rsidRPr="00855D20">
              <w:t>-</w:t>
            </w:r>
          </w:p>
        </w:tc>
        <w:tc>
          <w:tcPr>
            <w:tcW w:w="567" w:type="dxa"/>
            <w:gridSpan w:val="2"/>
            <w:shd w:val="clear" w:color="auto" w:fill="auto"/>
            <w:textDirection w:val="btLr"/>
            <w:vAlign w:val="bottom"/>
          </w:tcPr>
          <w:p w14:paraId="72F9629B" w14:textId="77777777" w:rsidR="00B1176C" w:rsidRPr="00855D20" w:rsidRDefault="00B1176C" w:rsidP="00B1176C">
            <w:pPr>
              <w:ind w:left="-57" w:right="-57"/>
              <w:jc w:val="center"/>
              <w:rPr>
                <w:u w:val="single"/>
              </w:rPr>
            </w:pPr>
            <w:r>
              <w:rPr>
                <w:u w:val="single"/>
              </w:rPr>
              <w:t>_-_</w:t>
            </w:r>
          </w:p>
          <w:p w14:paraId="12E40845" w14:textId="6448D45C" w:rsidR="00B1176C" w:rsidRPr="00E503D0" w:rsidRDefault="00B1176C" w:rsidP="00B1176C">
            <w:pPr>
              <w:ind w:left="-108" w:right="-108"/>
              <w:jc w:val="center"/>
              <w:rPr>
                <w:lang w:val="en-US"/>
              </w:rPr>
            </w:pPr>
            <w:r w:rsidRPr="00855D20">
              <w:t>-</w:t>
            </w:r>
          </w:p>
        </w:tc>
        <w:tc>
          <w:tcPr>
            <w:tcW w:w="567" w:type="dxa"/>
            <w:gridSpan w:val="2"/>
            <w:shd w:val="clear" w:color="auto" w:fill="auto"/>
            <w:textDirection w:val="btLr"/>
            <w:vAlign w:val="bottom"/>
          </w:tcPr>
          <w:p w14:paraId="3FA8E205" w14:textId="77777777" w:rsidR="00B1176C" w:rsidRPr="00855D20" w:rsidRDefault="00B1176C" w:rsidP="00B1176C">
            <w:pPr>
              <w:ind w:left="-57" w:right="-57"/>
              <w:jc w:val="center"/>
              <w:rPr>
                <w:u w:val="single"/>
              </w:rPr>
            </w:pPr>
            <w:r>
              <w:rPr>
                <w:u w:val="single"/>
              </w:rPr>
              <w:t>_-_</w:t>
            </w:r>
          </w:p>
          <w:p w14:paraId="064D4065" w14:textId="4CF3BD52" w:rsidR="00B1176C" w:rsidRPr="00E503D0" w:rsidRDefault="00B1176C" w:rsidP="00B1176C">
            <w:pPr>
              <w:ind w:left="-108" w:right="-108"/>
              <w:jc w:val="center"/>
              <w:rPr>
                <w:lang w:val="en-US"/>
              </w:rPr>
            </w:pPr>
            <w:r w:rsidRPr="00855D20">
              <w:t>-</w:t>
            </w:r>
          </w:p>
        </w:tc>
        <w:tc>
          <w:tcPr>
            <w:tcW w:w="567" w:type="dxa"/>
            <w:gridSpan w:val="2"/>
            <w:textDirection w:val="btLr"/>
            <w:vAlign w:val="bottom"/>
          </w:tcPr>
          <w:p w14:paraId="25CD282B" w14:textId="77777777" w:rsidR="00B1176C" w:rsidRPr="00855D20" w:rsidRDefault="00B1176C" w:rsidP="00B1176C">
            <w:pPr>
              <w:ind w:left="-57" w:right="-57"/>
              <w:jc w:val="center"/>
              <w:rPr>
                <w:u w:val="single"/>
              </w:rPr>
            </w:pPr>
            <w:r>
              <w:rPr>
                <w:u w:val="single"/>
              </w:rPr>
              <w:t>_-_</w:t>
            </w:r>
          </w:p>
          <w:p w14:paraId="502EC90D" w14:textId="4A8AAFDE" w:rsidR="00B1176C" w:rsidRPr="00E503D0" w:rsidRDefault="00B1176C" w:rsidP="00B1176C">
            <w:pPr>
              <w:ind w:left="-108" w:right="-113"/>
              <w:jc w:val="center"/>
              <w:rPr>
                <w:lang w:val="en-US"/>
              </w:rPr>
            </w:pPr>
            <w:r w:rsidRPr="00855D20">
              <w:t>-</w:t>
            </w:r>
          </w:p>
        </w:tc>
        <w:tc>
          <w:tcPr>
            <w:tcW w:w="567" w:type="dxa"/>
            <w:gridSpan w:val="2"/>
            <w:textDirection w:val="btLr"/>
            <w:vAlign w:val="bottom"/>
          </w:tcPr>
          <w:p w14:paraId="486282E5" w14:textId="77777777" w:rsidR="00B1176C" w:rsidRPr="00855D20" w:rsidRDefault="00B1176C" w:rsidP="00B1176C">
            <w:pPr>
              <w:ind w:left="-57" w:right="-57"/>
              <w:jc w:val="center"/>
              <w:rPr>
                <w:u w:val="single"/>
              </w:rPr>
            </w:pPr>
            <w:r>
              <w:rPr>
                <w:u w:val="single"/>
              </w:rPr>
              <w:t>_-_</w:t>
            </w:r>
          </w:p>
          <w:p w14:paraId="1A697647" w14:textId="064471FF" w:rsidR="00B1176C" w:rsidRPr="00E503D0" w:rsidRDefault="00B1176C" w:rsidP="00B1176C">
            <w:pPr>
              <w:ind w:left="-108" w:right="-113"/>
              <w:jc w:val="center"/>
              <w:rPr>
                <w:lang w:val="en-US"/>
              </w:rPr>
            </w:pPr>
            <w:r w:rsidRPr="00855D20">
              <w:t>-</w:t>
            </w:r>
          </w:p>
        </w:tc>
      </w:tr>
      <w:tr w:rsidR="00B1176C" w:rsidRPr="00EB6AB2" w14:paraId="7C8EADC3" w14:textId="77777777" w:rsidTr="00CB507A">
        <w:trPr>
          <w:cantSplit/>
          <w:trHeight w:val="1020"/>
          <w:tblHeader/>
        </w:trPr>
        <w:tc>
          <w:tcPr>
            <w:tcW w:w="534" w:type="dxa"/>
            <w:vMerge/>
          </w:tcPr>
          <w:p w14:paraId="63749F60" w14:textId="77777777" w:rsidR="00B1176C" w:rsidRPr="002C06B2" w:rsidRDefault="00B1176C" w:rsidP="00B1176C">
            <w:pPr>
              <w:jc w:val="center"/>
              <w:rPr>
                <w:b/>
                <w:sz w:val="28"/>
                <w:szCs w:val="28"/>
                <w:highlight w:val="yellow"/>
              </w:rPr>
            </w:pPr>
          </w:p>
        </w:tc>
        <w:tc>
          <w:tcPr>
            <w:tcW w:w="2047" w:type="dxa"/>
            <w:vAlign w:val="center"/>
          </w:tcPr>
          <w:p w14:paraId="0C130291" w14:textId="77777777" w:rsidR="00B1176C" w:rsidRPr="002C06B2" w:rsidRDefault="00B1176C" w:rsidP="00B1176C">
            <w:pPr>
              <w:jc w:val="center"/>
              <w:rPr>
                <w:sz w:val="24"/>
                <w:szCs w:val="24"/>
                <w:highlight w:val="yellow"/>
              </w:rPr>
            </w:pPr>
            <w:r w:rsidRPr="000341BF">
              <w:rPr>
                <w:sz w:val="24"/>
                <w:szCs w:val="24"/>
              </w:rPr>
              <w:t>Республика Татарстан</w:t>
            </w:r>
          </w:p>
        </w:tc>
        <w:tc>
          <w:tcPr>
            <w:tcW w:w="510" w:type="dxa"/>
            <w:gridSpan w:val="2"/>
            <w:shd w:val="clear" w:color="auto" w:fill="auto"/>
            <w:textDirection w:val="btLr"/>
            <w:vAlign w:val="bottom"/>
          </w:tcPr>
          <w:p w14:paraId="4A93DEB7" w14:textId="77777777" w:rsidR="00B1176C" w:rsidRPr="00855D20" w:rsidRDefault="00B1176C" w:rsidP="00B1176C">
            <w:pPr>
              <w:ind w:left="-57" w:right="-57"/>
              <w:jc w:val="center"/>
              <w:rPr>
                <w:u w:val="single"/>
              </w:rPr>
            </w:pPr>
            <w:r>
              <w:rPr>
                <w:u w:val="single"/>
              </w:rPr>
              <w:t>_-_</w:t>
            </w:r>
          </w:p>
          <w:p w14:paraId="12862668" w14:textId="25D3FA2F" w:rsidR="00B1176C" w:rsidRPr="00AC42A2" w:rsidRDefault="00B1176C" w:rsidP="00B1176C">
            <w:pPr>
              <w:ind w:left="-108" w:right="-108"/>
              <w:jc w:val="center"/>
              <w:rPr>
                <w:lang w:val="en-US"/>
              </w:rPr>
            </w:pPr>
            <w:r w:rsidRPr="00855D20">
              <w:t>-</w:t>
            </w:r>
          </w:p>
        </w:tc>
        <w:tc>
          <w:tcPr>
            <w:tcW w:w="567" w:type="dxa"/>
            <w:gridSpan w:val="2"/>
            <w:shd w:val="clear" w:color="auto" w:fill="auto"/>
            <w:textDirection w:val="btLr"/>
            <w:vAlign w:val="bottom"/>
          </w:tcPr>
          <w:p w14:paraId="46F8BF24" w14:textId="77777777" w:rsidR="00B1176C" w:rsidRPr="00855D20" w:rsidRDefault="00B1176C" w:rsidP="00B1176C">
            <w:pPr>
              <w:ind w:left="-57" w:right="-57"/>
              <w:jc w:val="center"/>
              <w:rPr>
                <w:u w:val="single"/>
              </w:rPr>
            </w:pPr>
            <w:r>
              <w:rPr>
                <w:u w:val="single"/>
              </w:rPr>
              <w:t>_-_</w:t>
            </w:r>
          </w:p>
          <w:p w14:paraId="16F9AC20" w14:textId="4FC9AB82" w:rsidR="00B1176C" w:rsidRPr="00AC42A2" w:rsidRDefault="00B1176C" w:rsidP="00B1176C">
            <w:pPr>
              <w:ind w:left="-108" w:right="-108"/>
              <w:jc w:val="center"/>
            </w:pPr>
            <w:r w:rsidRPr="00855D20">
              <w:t>-</w:t>
            </w:r>
          </w:p>
        </w:tc>
        <w:tc>
          <w:tcPr>
            <w:tcW w:w="567" w:type="dxa"/>
            <w:gridSpan w:val="2"/>
            <w:shd w:val="clear" w:color="auto" w:fill="auto"/>
            <w:textDirection w:val="btLr"/>
            <w:vAlign w:val="bottom"/>
          </w:tcPr>
          <w:p w14:paraId="26DAFFAC" w14:textId="77777777" w:rsidR="00B1176C" w:rsidRPr="00855D20" w:rsidRDefault="00B1176C" w:rsidP="00B1176C">
            <w:pPr>
              <w:ind w:left="-57" w:right="-57"/>
              <w:jc w:val="center"/>
              <w:rPr>
                <w:u w:val="single"/>
              </w:rPr>
            </w:pPr>
            <w:r>
              <w:rPr>
                <w:u w:val="single"/>
              </w:rPr>
              <w:t>_-_</w:t>
            </w:r>
          </w:p>
          <w:p w14:paraId="3C9A36FD" w14:textId="3A8F413A" w:rsidR="00B1176C" w:rsidRPr="00AC42A2" w:rsidRDefault="00B1176C" w:rsidP="00B1176C">
            <w:pPr>
              <w:ind w:left="-108" w:right="-108"/>
              <w:jc w:val="center"/>
            </w:pPr>
            <w:r w:rsidRPr="00855D20">
              <w:t>-</w:t>
            </w:r>
          </w:p>
        </w:tc>
        <w:tc>
          <w:tcPr>
            <w:tcW w:w="567" w:type="dxa"/>
            <w:gridSpan w:val="2"/>
            <w:shd w:val="clear" w:color="auto" w:fill="auto"/>
            <w:textDirection w:val="btLr"/>
            <w:vAlign w:val="bottom"/>
          </w:tcPr>
          <w:p w14:paraId="2B60673F" w14:textId="77777777" w:rsidR="00B1176C" w:rsidRPr="00855D20" w:rsidRDefault="00B1176C" w:rsidP="00B1176C">
            <w:pPr>
              <w:ind w:left="-57" w:right="-57"/>
              <w:jc w:val="center"/>
              <w:rPr>
                <w:u w:val="single"/>
              </w:rPr>
            </w:pPr>
            <w:r>
              <w:rPr>
                <w:u w:val="single"/>
              </w:rPr>
              <w:t>_-_</w:t>
            </w:r>
          </w:p>
          <w:p w14:paraId="3B2931D6" w14:textId="2C65A970" w:rsidR="00B1176C" w:rsidRPr="00AC42A2" w:rsidRDefault="00B1176C" w:rsidP="00B1176C">
            <w:pPr>
              <w:ind w:left="-108" w:right="-108"/>
              <w:jc w:val="center"/>
              <w:rPr>
                <w:lang w:val="en-US"/>
              </w:rPr>
            </w:pPr>
            <w:r w:rsidRPr="00855D20">
              <w:t>-</w:t>
            </w:r>
          </w:p>
        </w:tc>
        <w:tc>
          <w:tcPr>
            <w:tcW w:w="567" w:type="dxa"/>
            <w:gridSpan w:val="2"/>
            <w:shd w:val="clear" w:color="auto" w:fill="auto"/>
            <w:textDirection w:val="btLr"/>
            <w:vAlign w:val="bottom"/>
          </w:tcPr>
          <w:p w14:paraId="6452B3E9" w14:textId="77777777" w:rsidR="00B1176C" w:rsidRPr="00855D20" w:rsidRDefault="00B1176C" w:rsidP="00B1176C">
            <w:pPr>
              <w:ind w:left="-57" w:right="-57"/>
              <w:jc w:val="center"/>
              <w:rPr>
                <w:u w:val="single"/>
              </w:rPr>
            </w:pPr>
            <w:r>
              <w:rPr>
                <w:u w:val="single"/>
              </w:rPr>
              <w:t>_-_</w:t>
            </w:r>
          </w:p>
          <w:p w14:paraId="0EE12B92" w14:textId="53CCD539" w:rsidR="00B1176C" w:rsidRPr="00AC42A2" w:rsidRDefault="00B1176C" w:rsidP="00B1176C">
            <w:pPr>
              <w:ind w:left="-108" w:right="-108"/>
              <w:jc w:val="center"/>
            </w:pPr>
            <w:r w:rsidRPr="00855D20">
              <w:t>-</w:t>
            </w:r>
          </w:p>
        </w:tc>
        <w:tc>
          <w:tcPr>
            <w:tcW w:w="567" w:type="dxa"/>
            <w:gridSpan w:val="2"/>
            <w:shd w:val="clear" w:color="auto" w:fill="auto"/>
            <w:textDirection w:val="btLr"/>
            <w:vAlign w:val="bottom"/>
          </w:tcPr>
          <w:p w14:paraId="703CC7A4" w14:textId="77777777" w:rsidR="00B1176C" w:rsidRPr="00855D20" w:rsidRDefault="00B1176C" w:rsidP="00B1176C">
            <w:pPr>
              <w:ind w:left="-57" w:right="-57"/>
              <w:jc w:val="center"/>
              <w:rPr>
                <w:u w:val="single"/>
              </w:rPr>
            </w:pPr>
            <w:r>
              <w:rPr>
                <w:u w:val="single"/>
              </w:rPr>
              <w:t>_-_</w:t>
            </w:r>
          </w:p>
          <w:p w14:paraId="173B1743" w14:textId="66C3DE8E" w:rsidR="00B1176C" w:rsidRPr="000341BF" w:rsidRDefault="00B1176C" w:rsidP="00B1176C">
            <w:pPr>
              <w:ind w:left="-108" w:right="-108"/>
              <w:jc w:val="center"/>
            </w:pPr>
            <w:r w:rsidRPr="00855D20">
              <w:t>-</w:t>
            </w:r>
          </w:p>
        </w:tc>
        <w:tc>
          <w:tcPr>
            <w:tcW w:w="567" w:type="dxa"/>
            <w:gridSpan w:val="2"/>
            <w:shd w:val="clear" w:color="auto" w:fill="auto"/>
            <w:textDirection w:val="btLr"/>
            <w:vAlign w:val="bottom"/>
          </w:tcPr>
          <w:p w14:paraId="50403A99" w14:textId="77777777" w:rsidR="00B1176C" w:rsidRPr="00855D20" w:rsidRDefault="00B1176C" w:rsidP="00B1176C">
            <w:pPr>
              <w:ind w:left="-57" w:right="-57"/>
              <w:jc w:val="center"/>
              <w:rPr>
                <w:u w:val="single"/>
              </w:rPr>
            </w:pPr>
            <w:r>
              <w:rPr>
                <w:u w:val="single"/>
              </w:rPr>
              <w:t>_-_</w:t>
            </w:r>
          </w:p>
          <w:p w14:paraId="57A66990" w14:textId="4B14E602" w:rsidR="00B1176C" w:rsidRPr="00AC42A2" w:rsidRDefault="00B1176C" w:rsidP="00B1176C">
            <w:pPr>
              <w:ind w:left="-108" w:right="-108"/>
              <w:jc w:val="center"/>
            </w:pPr>
            <w:r w:rsidRPr="00855D20">
              <w:t>-</w:t>
            </w:r>
          </w:p>
        </w:tc>
        <w:tc>
          <w:tcPr>
            <w:tcW w:w="567" w:type="dxa"/>
            <w:gridSpan w:val="2"/>
            <w:shd w:val="clear" w:color="auto" w:fill="auto"/>
            <w:textDirection w:val="btLr"/>
            <w:vAlign w:val="bottom"/>
          </w:tcPr>
          <w:p w14:paraId="42F41638" w14:textId="77777777" w:rsidR="00B1176C" w:rsidRPr="00855D20" w:rsidRDefault="00B1176C" w:rsidP="00B1176C">
            <w:pPr>
              <w:ind w:left="-57" w:right="-57"/>
              <w:jc w:val="center"/>
              <w:rPr>
                <w:u w:val="single"/>
              </w:rPr>
            </w:pPr>
            <w:r>
              <w:rPr>
                <w:u w:val="single"/>
              </w:rPr>
              <w:t>_-_</w:t>
            </w:r>
          </w:p>
          <w:p w14:paraId="1A7A29C9" w14:textId="290531B2" w:rsidR="00B1176C" w:rsidRPr="00AC42A2" w:rsidRDefault="00B1176C" w:rsidP="00B1176C">
            <w:pPr>
              <w:ind w:left="-108" w:right="-108"/>
              <w:jc w:val="center"/>
            </w:pPr>
            <w:r w:rsidRPr="00855D20">
              <w:t>-</w:t>
            </w:r>
          </w:p>
        </w:tc>
        <w:tc>
          <w:tcPr>
            <w:tcW w:w="567" w:type="dxa"/>
            <w:gridSpan w:val="2"/>
            <w:shd w:val="clear" w:color="auto" w:fill="auto"/>
            <w:textDirection w:val="btLr"/>
            <w:vAlign w:val="bottom"/>
          </w:tcPr>
          <w:p w14:paraId="117CC574" w14:textId="77777777" w:rsidR="00B1176C" w:rsidRPr="00855D20" w:rsidRDefault="00B1176C" w:rsidP="00B1176C">
            <w:pPr>
              <w:ind w:left="-57" w:right="-57"/>
              <w:jc w:val="center"/>
              <w:rPr>
                <w:u w:val="single"/>
              </w:rPr>
            </w:pPr>
            <w:r>
              <w:rPr>
                <w:u w:val="single"/>
              </w:rPr>
              <w:t>_-_</w:t>
            </w:r>
          </w:p>
          <w:p w14:paraId="692E3098" w14:textId="7AAFB29A" w:rsidR="00B1176C" w:rsidRPr="00AC42A2" w:rsidRDefault="00B1176C" w:rsidP="00B1176C">
            <w:pPr>
              <w:ind w:left="-108" w:right="-108"/>
              <w:jc w:val="center"/>
              <w:rPr>
                <w:lang w:val="en-US"/>
              </w:rPr>
            </w:pPr>
            <w:r w:rsidRPr="00855D20">
              <w:t>-</w:t>
            </w:r>
          </w:p>
        </w:tc>
        <w:tc>
          <w:tcPr>
            <w:tcW w:w="567" w:type="dxa"/>
            <w:gridSpan w:val="2"/>
            <w:shd w:val="clear" w:color="auto" w:fill="auto"/>
            <w:textDirection w:val="btLr"/>
            <w:vAlign w:val="bottom"/>
          </w:tcPr>
          <w:p w14:paraId="396E9542" w14:textId="77777777" w:rsidR="00B1176C" w:rsidRPr="00855D20" w:rsidRDefault="00B1176C" w:rsidP="00B1176C">
            <w:pPr>
              <w:ind w:left="-57" w:right="-57"/>
              <w:jc w:val="center"/>
              <w:rPr>
                <w:u w:val="single"/>
              </w:rPr>
            </w:pPr>
            <w:r>
              <w:rPr>
                <w:u w:val="single"/>
              </w:rPr>
              <w:t>_-_</w:t>
            </w:r>
          </w:p>
          <w:p w14:paraId="44D5C1DB" w14:textId="6260CB2F" w:rsidR="00B1176C" w:rsidRPr="000341BF" w:rsidRDefault="00B1176C" w:rsidP="00B1176C">
            <w:pPr>
              <w:ind w:left="-108" w:right="-108"/>
              <w:jc w:val="center"/>
            </w:pPr>
            <w:r w:rsidRPr="00855D20">
              <w:t>-</w:t>
            </w:r>
          </w:p>
        </w:tc>
        <w:tc>
          <w:tcPr>
            <w:tcW w:w="567" w:type="dxa"/>
            <w:gridSpan w:val="2"/>
            <w:shd w:val="clear" w:color="auto" w:fill="auto"/>
            <w:textDirection w:val="btLr"/>
            <w:vAlign w:val="bottom"/>
          </w:tcPr>
          <w:p w14:paraId="4F41C1C3" w14:textId="77777777" w:rsidR="00B1176C" w:rsidRPr="00855D20" w:rsidRDefault="00B1176C" w:rsidP="00B1176C">
            <w:pPr>
              <w:ind w:left="-57" w:right="-57"/>
              <w:jc w:val="center"/>
              <w:rPr>
                <w:u w:val="single"/>
              </w:rPr>
            </w:pPr>
            <w:r>
              <w:rPr>
                <w:u w:val="single"/>
              </w:rPr>
              <w:t>_-_</w:t>
            </w:r>
          </w:p>
          <w:p w14:paraId="1BFF4763" w14:textId="28B33659" w:rsidR="00B1176C" w:rsidRPr="00AC42A2" w:rsidRDefault="00B1176C" w:rsidP="00B1176C">
            <w:pPr>
              <w:ind w:left="-108" w:right="-108"/>
              <w:jc w:val="center"/>
              <w:rPr>
                <w:lang w:val="en-US"/>
              </w:rPr>
            </w:pPr>
            <w:r w:rsidRPr="00855D20">
              <w:t>-</w:t>
            </w:r>
          </w:p>
        </w:tc>
        <w:tc>
          <w:tcPr>
            <w:tcW w:w="567" w:type="dxa"/>
            <w:gridSpan w:val="2"/>
            <w:shd w:val="clear" w:color="auto" w:fill="auto"/>
            <w:textDirection w:val="btLr"/>
            <w:vAlign w:val="bottom"/>
          </w:tcPr>
          <w:p w14:paraId="5907B798" w14:textId="77777777" w:rsidR="00B1176C" w:rsidRPr="00855D20" w:rsidRDefault="00B1176C" w:rsidP="00B1176C">
            <w:pPr>
              <w:ind w:left="-57" w:right="-57"/>
              <w:jc w:val="center"/>
              <w:rPr>
                <w:u w:val="single"/>
              </w:rPr>
            </w:pPr>
            <w:r>
              <w:rPr>
                <w:u w:val="single"/>
              </w:rPr>
              <w:t>_-_</w:t>
            </w:r>
          </w:p>
          <w:p w14:paraId="75798E4A" w14:textId="181B2AD2" w:rsidR="00B1176C" w:rsidRPr="00AC42A2" w:rsidRDefault="00B1176C" w:rsidP="00B1176C">
            <w:pPr>
              <w:ind w:left="-108" w:right="-108"/>
              <w:jc w:val="center"/>
            </w:pPr>
            <w:r w:rsidRPr="00855D20">
              <w:t>-</w:t>
            </w:r>
          </w:p>
        </w:tc>
        <w:tc>
          <w:tcPr>
            <w:tcW w:w="567" w:type="dxa"/>
            <w:gridSpan w:val="2"/>
            <w:shd w:val="clear" w:color="auto" w:fill="auto"/>
            <w:textDirection w:val="btLr"/>
            <w:vAlign w:val="bottom"/>
          </w:tcPr>
          <w:p w14:paraId="3DB2D505" w14:textId="77777777" w:rsidR="00B1176C" w:rsidRPr="00855D20" w:rsidRDefault="00B1176C" w:rsidP="00B1176C">
            <w:pPr>
              <w:ind w:left="-57" w:right="-57"/>
              <w:jc w:val="center"/>
              <w:rPr>
                <w:u w:val="single"/>
              </w:rPr>
            </w:pPr>
            <w:r>
              <w:rPr>
                <w:u w:val="single"/>
              </w:rPr>
              <w:t>_-_</w:t>
            </w:r>
          </w:p>
          <w:p w14:paraId="7224FAE0" w14:textId="10A2FFAE" w:rsidR="00B1176C" w:rsidRPr="00AC42A2" w:rsidRDefault="00B1176C" w:rsidP="00B1176C">
            <w:pPr>
              <w:ind w:left="-108" w:right="-108"/>
              <w:jc w:val="center"/>
            </w:pPr>
            <w:r w:rsidRPr="00855D20">
              <w:t>-</w:t>
            </w:r>
          </w:p>
        </w:tc>
        <w:tc>
          <w:tcPr>
            <w:tcW w:w="567" w:type="dxa"/>
            <w:gridSpan w:val="2"/>
            <w:textDirection w:val="btLr"/>
            <w:vAlign w:val="bottom"/>
          </w:tcPr>
          <w:p w14:paraId="4589C4F8" w14:textId="77777777" w:rsidR="00B1176C" w:rsidRPr="00855D20" w:rsidRDefault="00B1176C" w:rsidP="00B1176C">
            <w:pPr>
              <w:ind w:left="-57" w:right="-57"/>
              <w:jc w:val="center"/>
              <w:rPr>
                <w:u w:val="single"/>
              </w:rPr>
            </w:pPr>
            <w:r>
              <w:rPr>
                <w:u w:val="single"/>
              </w:rPr>
              <w:t>_-_</w:t>
            </w:r>
          </w:p>
          <w:p w14:paraId="53EC3095" w14:textId="51563875" w:rsidR="00B1176C" w:rsidRPr="00AC42A2" w:rsidRDefault="00B1176C" w:rsidP="00B1176C">
            <w:pPr>
              <w:ind w:left="-108" w:right="-113"/>
              <w:jc w:val="center"/>
            </w:pPr>
            <w:r w:rsidRPr="00855D20">
              <w:t>-</w:t>
            </w:r>
          </w:p>
        </w:tc>
        <w:tc>
          <w:tcPr>
            <w:tcW w:w="567" w:type="dxa"/>
            <w:gridSpan w:val="2"/>
            <w:textDirection w:val="btLr"/>
            <w:vAlign w:val="bottom"/>
          </w:tcPr>
          <w:p w14:paraId="0AD5FF35" w14:textId="77777777" w:rsidR="00B1176C" w:rsidRPr="00855D20" w:rsidRDefault="00B1176C" w:rsidP="00B1176C">
            <w:pPr>
              <w:ind w:left="-57" w:right="-57"/>
              <w:jc w:val="center"/>
              <w:rPr>
                <w:u w:val="single"/>
              </w:rPr>
            </w:pPr>
            <w:r>
              <w:rPr>
                <w:u w:val="single"/>
              </w:rPr>
              <w:t>_-_</w:t>
            </w:r>
          </w:p>
          <w:p w14:paraId="4335A884" w14:textId="4EAC573D" w:rsidR="00B1176C" w:rsidRPr="00AC42A2" w:rsidRDefault="00B1176C" w:rsidP="00B1176C">
            <w:pPr>
              <w:ind w:left="-108" w:right="-113"/>
              <w:jc w:val="center"/>
            </w:pPr>
            <w:r w:rsidRPr="00855D20">
              <w:t>-</w:t>
            </w:r>
          </w:p>
        </w:tc>
      </w:tr>
      <w:tr w:rsidR="00B1176C" w:rsidRPr="00ED0EBF" w14:paraId="59C237DD" w14:textId="77777777" w:rsidTr="00CB507A">
        <w:trPr>
          <w:cantSplit/>
          <w:trHeight w:val="1020"/>
          <w:tblHeader/>
        </w:trPr>
        <w:tc>
          <w:tcPr>
            <w:tcW w:w="534" w:type="dxa"/>
            <w:vMerge/>
          </w:tcPr>
          <w:p w14:paraId="08ACFB91" w14:textId="77777777" w:rsidR="00B1176C" w:rsidRPr="002C06B2" w:rsidRDefault="00B1176C" w:rsidP="00B1176C">
            <w:pPr>
              <w:jc w:val="center"/>
              <w:rPr>
                <w:b/>
                <w:sz w:val="28"/>
                <w:szCs w:val="28"/>
                <w:highlight w:val="yellow"/>
              </w:rPr>
            </w:pPr>
          </w:p>
        </w:tc>
        <w:tc>
          <w:tcPr>
            <w:tcW w:w="2047" w:type="dxa"/>
            <w:tcBorders>
              <w:bottom w:val="single" w:sz="4" w:space="0" w:color="auto"/>
            </w:tcBorders>
            <w:vAlign w:val="center"/>
          </w:tcPr>
          <w:p w14:paraId="6F3BA88A" w14:textId="77777777" w:rsidR="00B1176C" w:rsidRPr="002C06B2" w:rsidRDefault="00B1176C" w:rsidP="00B1176C">
            <w:pPr>
              <w:jc w:val="center"/>
              <w:rPr>
                <w:sz w:val="24"/>
                <w:szCs w:val="24"/>
                <w:highlight w:val="yellow"/>
              </w:rPr>
            </w:pPr>
            <w:r w:rsidRPr="000341BF">
              <w:rPr>
                <w:sz w:val="24"/>
                <w:szCs w:val="24"/>
              </w:rPr>
              <w:t>Республика Мордовия</w:t>
            </w:r>
          </w:p>
        </w:tc>
        <w:tc>
          <w:tcPr>
            <w:tcW w:w="510" w:type="dxa"/>
            <w:gridSpan w:val="2"/>
            <w:tcBorders>
              <w:bottom w:val="single" w:sz="4" w:space="0" w:color="auto"/>
            </w:tcBorders>
            <w:shd w:val="clear" w:color="auto" w:fill="auto"/>
            <w:textDirection w:val="btLr"/>
            <w:vAlign w:val="bottom"/>
          </w:tcPr>
          <w:p w14:paraId="2CDD21F7" w14:textId="77777777" w:rsidR="00B1176C" w:rsidRPr="00855D20" w:rsidRDefault="00B1176C" w:rsidP="00B1176C">
            <w:pPr>
              <w:ind w:left="-57" w:right="-57"/>
              <w:jc w:val="center"/>
              <w:rPr>
                <w:u w:val="single"/>
              </w:rPr>
            </w:pPr>
            <w:r>
              <w:rPr>
                <w:u w:val="single"/>
              </w:rPr>
              <w:t>_-_</w:t>
            </w:r>
          </w:p>
          <w:p w14:paraId="2B909B07" w14:textId="3A6CBA20" w:rsidR="00B1176C" w:rsidRPr="00D611AF" w:rsidRDefault="00B1176C" w:rsidP="00B1176C">
            <w:pPr>
              <w:ind w:left="-108" w:right="-108"/>
              <w:jc w:val="center"/>
              <w:rPr>
                <w:lang w:val="en-US"/>
              </w:rPr>
            </w:pPr>
            <w:r w:rsidRPr="00855D20">
              <w:t>-</w:t>
            </w:r>
          </w:p>
        </w:tc>
        <w:tc>
          <w:tcPr>
            <w:tcW w:w="567" w:type="dxa"/>
            <w:gridSpan w:val="2"/>
            <w:tcBorders>
              <w:bottom w:val="single" w:sz="4" w:space="0" w:color="auto"/>
            </w:tcBorders>
            <w:shd w:val="clear" w:color="auto" w:fill="auto"/>
            <w:textDirection w:val="btLr"/>
            <w:vAlign w:val="bottom"/>
          </w:tcPr>
          <w:p w14:paraId="06C5757E" w14:textId="77777777" w:rsidR="00B1176C" w:rsidRPr="00855D20" w:rsidRDefault="00B1176C" w:rsidP="00B1176C">
            <w:pPr>
              <w:ind w:left="-57" w:right="-57"/>
              <w:jc w:val="center"/>
              <w:rPr>
                <w:u w:val="single"/>
              </w:rPr>
            </w:pPr>
            <w:r>
              <w:rPr>
                <w:u w:val="single"/>
              </w:rPr>
              <w:t>_-_</w:t>
            </w:r>
          </w:p>
          <w:p w14:paraId="18A70069" w14:textId="60391F64" w:rsidR="00B1176C" w:rsidRPr="00D611AF" w:rsidRDefault="00B1176C" w:rsidP="00B1176C">
            <w:pPr>
              <w:ind w:left="-108" w:right="-108"/>
              <w:jc w:val="center"/>
            </w:pPr>
            <w:r w:rsidRPr="00855D20">
              <w:t>-</w:t>
            </w:r>
          </w:p>
        </w:tc>
        <w:tc>
          <w:tcPr>
            <w:tcW w:w="567" w:type="dxa"/>
            <w:gridSpan w:val="2"/>
            <w:tcBorders>
              <w:bottom w:val="single" w:sz="4" w:space="0" w:color="auto"/>
            </w:tcBorders>
            <w:shd w:val="clear" w:color="auto" w:fill="auto"/>
            <w:textDirection w:val="btLr"/>
            <w:vAlign w:val="bottom"/>
          </w:tcPr>
          <w:p w14:paraId="24C61C73" w14:textId="77777777" w:rsidR="00B1176C" w:rsidRPr="00855D20" w:rsidRDefault="00B1176C" w:rsidP="00B1176C">
            <w:pPr>
              <w:ind w:left="-57" w:right="-57"/>
              <w:jc w:val="center"/>
              <w:rPr>
                <w:u w:val="single"/>
              </w:rPr>
            </w:pPr>
            <w:r>
              <w:rPr>
                <w:u w:val="single"/>
              </w:rPr>
              <w:t>_-_</w:t>
            </w:r>
          </w:p>
          <w:p w14:paraId="532BD745" w14:textId="5F3E1B1A" w:rsidR="00B1176C" w:rsidRPr="00D611AF" w:rsidRDefault="00B1176C" w:rsidP="00B1176C">
            <w:pPr>
              <w:ind w:left="-108" w:right="-108"/>
              <w:jc w:val="center"/>
              <w:rPr>
                <w:lang w:val="en-US"/>
              </w:rPr>
            </w:pPr>
            <w:r w:rsidRPr="00855D20">
              <w:t>-</w:t>
            </w:r>
          </w:p>
        </w:tc>
        <w:tc>
          <w:tcPr>
            <w:tcW w:w="567" w:type="dxa"/>
            <w:gridSpan w:val="2"/>
            <w:tcBorders>
              <w:bottom w:val="single" w:sz="4" w:space="0" w:color="auto"/>
            </w:tcBorders>
            <w:shd w:val="clear" w:color="auto" w:fill="auto"/>
            <w:textDirection w:val="btLr"/>
            <w:vAlign w:val="bottom"/>
          </w:tcPr>
          <w:p w14:paraId="53220773" w14:textId="77777777" w:rsidR="00B1176C" w:rsidRPr="00855D20" w:rsidRDefault="00B1176C" w:rsidP="00B1176C">
            <w:pPr>
              <w:ind w:left="-57" w:right="-57"/>
              <w:jc w:val="center"/>
              <w:rPr>
                <w:u w:val="single"/>
              </w:rPr>
            </w:pPr>
            <w:r>
              <w:rPr>
                <w:u w:val="single"/>
              </w:rPr>
              <w:t>_-_</w:t>
            </w:r>
          </w:p>
          <w:p w14:paraId="78027387" w14:textId="5B84B7D8" w:rsidR="00B1176C" w:rsidRPr="00D611AF" w:rsidRDefault="00B1176C" w:rsidP="00B1176C">
            <w:pPr>
              <w:ind w:left="-108" w:right="-108"/>
              <w:jc w:val="center"/>
            </w:pPr>
            <w:r w:rsidRPr="00855D20">
              <w:t>-</w:t>
            </w:r>
          </w:p>
        </w:tc>
        <w:tc>
          <w:tcPr>
            <w:tcW w:w="567" w:type="dxa"/>
            <w:gridSpan w:val="2"/>
            <w:tcBorders>
              <w:bottom w:val="single" w:sz="4" w:space="0" w:color="auto"/>
            </w:tcBorders>
            <w:shd w:val="clear" w:color="auto" w:fill="auto"/>
            <w:textDirection w:val="btLr"/>
            <w:vAlign w:val="bottom"/>
          </w:tcPr>
          <w:p w14:paraId="741CD4E7" w14:textId="77777777" w:rsidR="00B1176C" w:rsidRPr="00855D20" w:rsidRDefault="00B1176C" w:rsidP="00B1176C">
            <w:pPr>
              <w:ind w:left="-57" w:right="-57"/>
              <w:jc w:val="center"/>
              <w:rPr>
                <w:u w:val="single"/>
              </w:rPr>
            </w:pPr>
            <w:r>
              <w:rPr>
                <w:u w:val="single"/>
              </w:rPr>
              <w:t>_-_</w:t>
            </w:r>
          </w:p>
          <w:p w14:paraId="39A1695D" w14:textId="1120A306" w:rsidR="00B1176C" w:rsidRPr="00D611AF" w:rsidRDefault="00B1176C" w:rsidP="00B1176C">
            <w:pPr>
              <w:ind w:left="-108" w:right="-108"/>
              <w:jc w:val="center"/>
              <w:rPr>
                <w:lang w:val="en-US"/>
              </w:rPr>
            </w:pPr>
            <w:r w:rsidRPr="00855D20">
              <w:t>-</w:t>
            </w:r>
          </w:p>
        </w:tc>
        <w:tc>
          <w:tcPr>
            <w:tcW w:w="567" w:type="dxa"/>
            <w:gridSpan w:val="2"/>
            <w:tcBorders>
              <w:bottom w:val="single" w:sz="4" w:space="0" w:color="auto"/>
            </w:tcBorders>
            <w:shd w:val="clear" w:color="auto" w:fill="auto"/>
            <w:textDirection w:val="btLr"/>
            <w:vAlign w:val="bottom"/>
          </w:tcPr>
          <w:p w14:paraId="033DD0B8" w14:textId="77777777" w:rsidR="00B1176C" w:rsidRPr="00855D20" w:rsidRDefault="00B1176C" w:rsidP="00B1176C">
            <w:pPr>
              <w:ind w:left="-57" w:right="-57"/>
              <w:jc w:val="center"/>
              <w:rPr>
                <w:u w:val="single"/>
              </w:rPr>
            </w:pPr>
            <w:r>
              <w:rPr>
                <w:u w:val="single"/>
              </w:rPr>
              <w:t>_-_</w:t>
            </w:r>
          </w:p>
          <w:p w14:paraId="2CCB7AC2" w14:textId="757CE23B" w:rsidR="00B1176C" w:rsidRPr="000341BF" w:rsidRDefault="00B1176C" w:rsidP="00B1176C">
            <w:pPr>
              <w:ind w:left="-108" w:right="-108"/>
              <w:jc w:val="center"/>
            </w:pPr>
            <w:r w:rsidRPr="00855D20">
              <w:t>-</w:t>
            </w:r>
          </w:p>
        </w:tc>
        <w:tc>
          <w:tcPr>
            <w:tcW w:w="567" w:type="dxa"/>
            <w:gridSpan w:val="2"/>
            <w:tcBorders>
              <w:bottom w:val="single" w:sz="4" w:space="0" w:color="auto"/>
            </w:tcBorders>
            <w:shd w:val="clear" w:color="auto" w:fill="auto"/>
            <w:textDirection w:val="btLr"/>
            <w:vAlign w:val="bottom"/>
          </w:tcPr>
          <w:p w14:paraId="7BC8C02D" w14:textId="77777777" w:rsidR="00B1176C" w:rsidRPr="00855D20" w:rsidRDefault="00B1176C" w:rsidP="00B1176C">
            <w:pPr>
              <w:ind w:left="-57" w:right="-57"/>
              <w:jc w:val="center"/>
              <w:rPr>
                <w:u w:val="single"/>
              </w:rPr>
            </w:pPr>
            <w:r>
              <w:rPr>
                <w:u w:val="single"/>
              </w:rPr>
              <w:t>_-_</w:t>
            </w:r>
          </w:p>
          <w:p w14:paraId="1B957BFB" w14:textId="5F817C4D" w:rsidR="00B1176C" w:rsidRPr="00D611AF" w:rsidRDefault="00B1176C" w:rsidP="00B1176C">
            <w:pPr>
              <w:ind w:left="-108" w:right="-108"/>
              <w:jc w:val="center"/>
            </w:pPr>
            <w:r w:rsidRPr="00855D20">
              <w:t>-</w:t>
            </w:r>
          </w:p>
        </w:tc>
        <w:tc>
          <w:tcPr>
            <w:tcW w:w="567" w:type="dxa"/>
            <w:gridSpan w:val="2"/>
            <w:tcBorders>
              <w:bottom w:val="single" w:sz="4" w:space="0" w:color="auto"/>
            </w:tcBorders>
            <w:shd w:val="clear" w:color="auto" w:fill="auto"/>
            <w:textDirection w:val="btLr"/>
            <w:vAlign w:val="bottom"/>
          </w:tcPr>
          <w:p w14:paraId="47503ADA" w14:textId="77777777" w:rsidR="00B1176C" w:rsidRPr="00855D20" w:rsidRDefault="00B1176C" w:rsidP="00B1176C">
            <w:pPr>
              <w:ind w:left="-57" w:right="-57"/>
              <w:jc w:val="center"/>
              <w:rPr>
                <w:u w:val="single"/>
              </w:rPr>
            </w:pPr>
            <w:r>
              <w:rPr>
                <w:u w:val="single"/>
              </w:rPr>
              <w:t>_-_</w:t>
            </w:r>
          </w:p>
          <w:p w14:paraId="3EC45932" w14:textId="6BEE9815" w:rsidR="00B1176C" w:rsidRPr="00D611AF" w:rsidRDefault="00B1176C" w:rsidP="00B1176C">
            <w:pPr>
              <w:ind w:left="-108" w:right="-108"/>
              <w:jc w:val="center"/>
            </w:pPr>
            <w:r w:rsidRPr="00855D20">
              <w:t>-</w:t>
            </w:r>
          </w:p>
        </w:tc>
        <w:tc>
          <w:tcPr>
            <w:tcW w:w="567" w:type="dxa"/>
            <w:gridSpan w:val="2"/>
            <w:tcBorders>
              <w:bottom w:val="single" w:sz="4" w:space="0" w:color="auto"/>
            </w:tcBorders>
            <w:shd w:val="clear" w:color="auto" w:fill="auto"/>
            <w:textDirection w:val="btLr"/>
            <w:vAlign w:val="bottom"/>
          </w:tcPr>
          <w:p w14:paraId="4163B861" w14:textId="77777777" w:rsidR="00B1176C" w:rsidRPr="00855D20" w:rsidRDefault="00B1176C" w:rsidP="00B1176C">
            <w:pPr>
              <w:ind w:left="-57" w:right="-57"/>
              <w:jc w:val="center"/>
              <w:rPr>
                <w:u w:val="single"/>
              </w:rPr>
            </w:pPr>
            <w:r>
              <w:rPr>
                <w:u w:val="single"/>
              </w:rPr>
              <w:t>_-_</w:t>
            </w:r>
          </w:p>
          <w:p w14:paraId="19464939" w14:textId="29A53396" w:rsidR="00B1176C" w:rsidRPr="00D611AF" w:rsidRDefault="00B1176C" w:rsidP="00B1176C">
            <w:pPr>
              <w:ind w:left="-108" w:right="-108"/>
              <w:jc w:val="center"/>
              <w:rPr>
                <w:lang w:val="en-US"/>
              </w:rPr>
            </w:pPr>
            <w:r w:rsidRPr="00855D20">
              <w:t>-</w:t>
            </w:r>
          </w:p>
        </w:tc>
        <w:tc>
          <w:tcPr>
            <w:tcW w:w="567" w:type="dxa"/>
            <w:gridSpan w:val="2"/>
            <w:tcBorders>
              <w:bottom w:val="single" w:sz="4" w:space="0" w:color="auto"/>
            </w:tcBorders>
            <w:shd w:val="clear" w:color="auto" w:fill="auto"/>
            <w:textDirection w:val="btLr"/>
            <w:vAlign w:val="bottom"/>
          </w:tcPr>
          <w:p w14:paraId="365FAB7B" w14:textId="77777777" w:rsidR="00B1176C" w:rsidRPr="00855D20" w:rsidRDefault="00B1176C" w:rsidP="00B1176C">
            <w:pPr>
              <w:ind w:left="-57" w:right="-57"/>
              <w:jc w:val="center"/>
              <w:rPr>
                <w:u w:val="single"/>
              </w:rPr>
            </w:pPr>
            <w:r>
              <w:rPr>
                <w:u w:val="single"/>
              </w:rPr>
              <w:t>_-_</w:t>
            </w:r>
          </w:p>
          <w:p w14:paraId="4C83CEB4" w14:textId="0F426C9F" w:rsidR="00B1176C" w:rsidRPr="00D611AF" w:rsidRDefault="00B1176C" w:rsidP="00B1176C">
            <w:pPr>
              <w:ind w:left="-108" w:right="-108"/>
              <w:jc w:val="center"/>
              <w:rPr>
                <w:lang w:val="en-US"/>
              </w:rPr>
            </w:pPr>
            <w:r w:rsidRPr="00855D20">
              <w:t>-</w:t>
            </w:r>
          </w:p>
        </w:tc>
        <w:tc>
          <w:tcPr>
            <w:tcW w:w="567" w:type="dxa"/>
            <w:gridSpan w:val="2"/>
            <w:tcBorders>
              <w:bottom w:val="single" w:sz="4" w:space="0" w:color="auto"/>
            </w:tcBorders>
            <w:shd w:val="clear" w:color="auto" w:fill="auto"/>
            <w:textDirection w:val="btLr"/>
            <w:vAlign w:val="bottom"/>
          </w:tcPr>
          <w:p w14:paraId="7E38CC5F" w14:textId="77777777" w:rsidR="00B1176C" w:rsidRPr="00855D20" w:rsidRDefault="00B1176C" w:rsidP="00B1176C">
            <w:pPr>
              <w:ind w:left="-57" w:right="-57"/>
              <w:jc w:val="center"/>
              <w:rPr>
                <w:u w:val="single"/>
              </w:rPr>
            </w:pPr>
            <w:r>
              <w:rPr>
                <w:u w:val="single"/>
              </w:rPr>
              <w:t>_-_</w:t>
            </w:r>
          </w:p>
          <w:p w14:paraId="7549FB6C" w14:textId="640542C2" w:rsidR="00B1176C" w:rsidRPr="00D611AF" w:rsidRDefault="00B1176C" w:rsidP="00B1176C">
            <w:pPr>
              <w:ind w:left="-108" w:right="-108"/>
              <w:jc w:val="center"/>
              <w:rPr>
                <w:lang w:val="en-US"/>
              </w:rPr>
            </w:pPr>
            <w:r w:rsidRPr="00855D20">
              <w:t>-</w:t>
            </w:r>
          </w:p>
        </w:tc>
        <w:tc>
          <w:tcPr>
            <w:tcW w:w="567" w:type="dxa"/>
            <w:gridSpan w:val="2"/>
            <w:tcBorders>
              <w:bottom w:val="single" w:sz="4" w:space="0" w:color="auto"/>
            </w:tcBorders>
            <w:shd w:val="clear" w:color="auto" w:fill="auto"/>
            <w:textDirection w:val="btLr"/>
            <w:vAlign w:val="bottom"/>
          </w:tcPr>
          <w:p w14:paraId="654683A4" w14:textId="77777777" w:rsidR="00B1176C" w:rsidRPr="00855D20" w:rsidRDefault="00B1176C" w:rsidP="00B1176C">
            <w:pPr>
              <w:ind w:left="-57" w:right="-57"/>
              <w:jc w:val="center"/>
              <w:rPr>
                <w:u w:val="single"/>
              </w:rPr>
            </w:pPr>
            <w:r>
              <w:rPr>
                <w:u w:val="single"/>
              </w:rPr>
              <w:t>_-_</w:t>
            </w:r>
          </w:p>
          <w:p w14:paraId="44673CD0" w14:textId="5D35241C" w:rsidR="00B1176C" w:rsidRPr="00C451B1" w:rsidRDefault="00B1176C" w:rsidP="00B1176C">
            <w:pPr>
              <w:ind w:left="-108" w:right="-108"/>
              <w:jc w:val="center"/>
            </w:pPr>
            <w:r w:rsidRPr="00855D20">
              <w:t>-</w:t>
            </w:r>
          </w:p>
        </w:tc>
        <w:tc>
          <w:tcPr>
            <w:tcW w:w="567" w:type="dxa"/>
            <w:gridSpan w:val="2"/>
            <w:tcBorders>
              <w:bottom w:val="single" w:sz="4" w:space="0" w:color="auto"/>
            </w:tcBorders>
            <w:shd w:val="clear" w:color="auto" w:fill="auto"/>
            <w:textDirection w:val="btLr"/>
            <w:vAlign w:val="bottom"/>
          </w:tcPr>
          <w:p w14:paraId="58376809" w14:textId="77777777" w:rsidR="00B1176C" w:rsidRPr="00855D20" w:rsidRDefault="00B1176C" w:rsidP="00B1176C">
            <w:pPr>
              <w:ind w:left="-57" w:right="-57"/>
              <w:jc w:val="center"/>
              <w:rPr>
                <w:u w:val="single"/>
              </w:rPr>
            </w:pPr>
            <w:r>
              <w:rPr>
                <w:u w:val="single"/>
              </w:rPr>
              <w:t>_-_</w:t>
            </w:r>
          </w:p>
          <w:p w14:paraId="3420C35B" w14:textId="609F1974" w:rsidR="00B1176C" w:rsidRPr="00D611AF" w:rsidRDefault="00B1176C" w:rsidP="00B1176C">
            <w:pPr>
              <w:ind w:left="-108" w:right="-108"/>
              <w:jc w:val="center"/>
              <w:rPr>
                <w:lang w:val="en-US"/>
              </w:rPr>
            </w:pPr>
            <w:r w:rsidRPr="00855D20">
              <w:t>-</w:t>
            </w:r>
          </w:p>
        </w:tc>
        <w:tc>
          <w:tcPr>
            <w:tcW w:w="567" w:type="dxa"/>
            <w:gridSpan w:val="2"/>
            <w:tcBorders>
              <w:bottom w:val="single" w:sz="4" w:space="0" w:color="auto"/>
            </w:tcBorders>
            <w:textDirection w:val="btLr"/>
            <w:vAlign w:val="bottom"/>
          </w:tcPr>
          <w:p w14:paraId="73C0BC97" w14:textId="77777777" w:rsidR="00B1176C" w:rsidRPr="00855D20" w:rsidRDefault="00B1176C" w:rsidP="00B1176C">
            <w:pPr>
              <w:ind w:left="-57" w:right="-57"/>
              <w:jc w:val="center"/>
              <w:rPr>
                <w:u w:val="single"/>
              </w:rPr>
            </w:pPr>
            <w:r>
              <w:rPr>
                <w:u w:val="single"/>
              </w:rPr>
              <w:t>_-_</w:t>
            </w:r>
          </w:p>
          <w:p w14:paraId="7D50CB70" w14:textId="440FCFC3" w:rsidR="00B1176C" w:rsidRPr="00D611AF" w:rsidRDefault="00B1176C" w:rsidP="00B1176C">
            <w:pPr>
              <w:ind w:left="-108" w:right="-113"/>
              <w:jc w:val="center"/>
              <w:rPr>
                <w:lang w:val="en-US"/>
              </w:rPr>
            </w:pPr>
            <w:r w:rsidRPr="00855D20">
              <w:t>-</w:t>
            </w:r>
          </w:p>
        </w:tc>
        <w:tc>
          <w:tcPr>
            <w:tcW w:w="567" w:type="dxa"/>
            <w:gridSpan w:val="2"/>
            <w:tcBorders>
              <w:bottom w:val="single" w:sz="4" w:space="0" w:color="auto"/>
            </w:tcBorders>
            <w:textDirection w:val="btLr"/>
            <w:vAlign w:val="bottom"/>
          </w:tcPr>
          <w:p w14:paraId="449BA7D6" w14:textId="77777777" w:rsidR="00B1176C" w:rsidRPr="00855D20" w:rsidRDefault="00B1176C" w:rsidP="00B1176C">
            <w:pPr>
              <w:ind w:left="-57" w:right="-57"/>
              <w:jc w:val="center"/>
              <w:rPr>
                <w:u w:val="single"/>
              </w:rPr>
            </w:pPr>
            <w:r>
              <w:rPr>
                <w:u w:val="single"/>
              </w:rPr>
              <w:t>_-_</w:t>
            </w:r>
          </w:p>
          <w:p w14:paraId="601326BE" w14:textId="22828D11" w:rsidR="00B1176C" w:rsidRPr="00D611AF" w:rsidRDefault="00B1176C" w:rsidP="00B1176C">
            <w:pPr>
              <w:ind w:left="-108" w:right="-113"/>
              <w:jc w:val="center"/>
              <w:rPr>
                <w:lang w:val="en-US"/>
              </w:rPr>
            </w:pPr>
            <w:r w:rsidRPr="00855D20">
              <w:t>-</w:t>
            </w:r>
          </w:p>
        </w:tc>
      </w:tr>
      <w:tr w:rsidR="00B1176C" w:rsidRPr="00ED0EBF" w14:paraId="6C206B24" w14:textId="77777777" w:rsidTr="00CB507A">
        <w:trPr>
          <w:cantSplit/>
          <w:trHeight w:val="1020"/>
          <w:tblHeader/>
        </w:trPr>
        <w:tc>
          <w:tcPr>
            <w:tcW w:w="534" w:type="dxa"/>
            <w:vMerge/>
          </w:tcPr>
          <w:p w14:paraId="367E1876" w14:textId="77777777" w:rsidR="00B1176C" w:rsidRPr="002C06B2" w:rsidRDefault="00B1176C" w:rsidP="00B1176C">
            <w:pPr>
              <w:jc w:val="center"/>
              <w:rPr>
                <w:b/>
                <w:sz w:val="28"/>
                <w:szCs w:val="28"/>
                <w:highlight w:val="yellow"/>
              </w:rPr>
            </w:pPr>
          </w:p>
        </w:tc>
        <w:tc>
          <w:tcPr>
            <w:tcW w:w="2047" w:type="dxa"/>
            <w:vAlign w:val="center"/>
          </w:tcPr>
          <w:p w14:paraId="1E7D3851" w14:textId="77777777" w:rsidR="00B1176C" w:rsidRPr="000D206D" w:rsidRDefault="00B1176C" w:rsidP="00B1176C">
            <w:pPr>
              <w:jc w:val="center"/>
              <w:rPr>
                <w:sz w:val="24"/>
                <w:szCs w:val="24"/>
              </w:rPr>
            </w:pPr>
            <w:r w:rsidRPr="000D206D">
              <w:rPr>
                <w:sz w:val="24"/>
                <w:szCs w:val="24"/>
              </w:rPr>
              <w:t>Республика</w:t>
            </w:r>
          </w:p>
          <w:p w14:paraId="44E63FE9" w14:textId="77777777" w:rsidR="00B1176C" w:rsidRPr="002C06B2" w:rsidRDefault="00B1176C" w:rsidP="00B1176C">
            <w:pPr>
              <w:jc w:val="center"/>
              <w:rPr>
                <w:sz w:val="24"/>
                <w:szCs w:val="24"/>
                <w:highlight w:val="yellow"/>
              </w:rPr>
            </w:pPr>
            <w:r w:rsidRPr="000D206D">
              <w:rPr>
                <w:sz w:val="24"/>
                <w:szCs w:val="24"/>
              </w:rPr>
              <w:t>Башкортостан</w:t>
            </w:r>
          </w:p>
        </w:tc>
        <w:tc>
          <w:tcPr>
            <w:tcW w:w="510" w:type="dxa"/>
            <w:gridSpan w:val="2"/>
            <w:shd w:val="clear" w:color="auto" w:fill="auto"/>
            <w:textDirection w:val="btLr"/>
            <w:vAlign w:val="bottom"/>
          </w:tcPr>
          <w:p w14:paraId="51B8542E" w14:textId="0B7FB55D" w:rsidR="00B1176C" w:rsidRPr="00855D20" w:rsidRDefault="00B1176C" w:rsidP="00B1176C">
            <w:pPr>
              <w:ind w:left="-57" w:right="-57"/>
              <w:jc w:val="center"/>
              <w:rPr>
                <w:u w:val="single"/>
              </w:rPr>
            </w:pPr>
            <w:r>
              <w:rPr>
                <w:u w:val="single"/>
              </w:rPr>
              <w:t>_-_</w:t>
            </w:r>
          </w:p>
          <w:p w14:paraId="28F8D06D" w14:textId="27824FD0" w:rsidR="00B1176C" w:rsidRPr="0075341F" w:rsidRDefault="00B1176C" w:rsidP="00B1176C">
            <w:pPr>
              <w:ind w:left="-108" w:right="-108"/>
              <w:jc w:val="center"/>
            </w:pPr>
            <w:r w:rsidRPr="00855D20">
              <w:t>-</w:t>
            </w:r>
          </w:p>
        </w:tc>
        <w:tc>
          <w:tcPr>
            <w:tcW w:w="567" w:type="dxa"/>
            <w:gridSpan w:val="2"/>
            <w:shd w:val="clear" w:color="auto" w:fill="auto"/>
            <w:textDirection w:val="btLr"/>
            <w:vAlign w:val="bottom"/>
          </w:tcPr>
          <w:p w14:paraId="0A761726" w14:textId="77777777" w:rsidR="00B1176C" w:rsidRPr="00855D20" w:rsidRDefault="00B1176C" w:rsidP="00B1176C">
            <w:pPr>
              <w:ind w:left="-57" w:right="-57"/>
              <w:jc w:val="center"/>
              <w:rPr>
                <w:u w:val="single"/>
              </w:rPr>
            </w:pPr>
            <w:r>
              <w:rPr>
                <w:u w:val="single"/>
              </w:rPr>
              <w:t>_-_</w:t>
            </w:r>
          </w:p>
          <w:p w14:paraId="561E830C" w14:textId="6F62BBC8" w:rsidR="00B1176C" w:rsidRPr="008F1AD8" w:rsidRDefault="00B1176C" w:rsidP="00B1176C">
            <w:pPr>
              <w:ind w:left="-108" w:right="-108"/>
              <w:jc w:val="center"/>
            </w:pPr>
            <w:r w:rsidRPr="00855D20">
              <w:t>-</w:t>
            </w:r>
          </w:p>
        </w:tc>
        <w:tc>
          <w:tcPr>
            <w:tcW w:w="567" w:type="dxa"/>
            <w:gridSpan w:val="2"/>
            <w:shd w:val="clear" w:color="auto" w:fill="auto"/>
            <w:textDirection w:val="btLr"/>
            <w:vAlign w:val="bottom"/>
          </w:tcPr>
          <w:p w14:paraId="6CA29E8B" w14:textId="77777777" w:rsidR="00B1176C" w:rsidRPr="00855D20" w:rsidRDefault="00B1176C" w:rsidP="00B1176C">
            <w:pPr>
              <w:ind w:left="-57" w:right="-57"/>
              <w:jc w:val="center"/>
              <w:rPr>
                <w:u w:val="single"/>
              </w:rPr>
            </w:pPr>
            <w:r>
              <w:rPr>
                <w:u w:val="single"/>
              </w:rPr>
              <w:t>_-_</w:t>
            </w:r>
          </w:p>
          <w:p w14:paraId="01D86F9D" w14:textId="35A91C21" w:rsidR="00B1176C" w:rsidRPr="008F1AD8" w:rsidRDefault="00B1176C" w:rsidP="00B1176C">
            <w:pPr>
              <w:ind w:left="-108" w:right="-108"/>
              <w:jc w:val="center"/>
              <w:rPr>
                <w:lang w:val="en-US"/>
              </w:rPr>
            </w:pPr>
            <w:r w:rsidRPr="00855D20">
              <w:t>-</w:t>
            </w:r>
          </w:p>
        </w:tc>
        <w:tc>
          <w:tcPr>
            <w:tcW w:w="567" w:type="dxa"/>
            <w:gridSpan w:val="2"/>
            <w:shd w:val="clear" w:color="auto" w:fill="auto"/>
            <w:textDirection w:val="btLr"/>
            <w:vAlign w:val="bottom"/>
          </w:tcPr>
          <w:p w14:paraId="14490D0F" w14:textId="77777777" w:rsidR="00B1176C" w:rsidRPr="00855D20" w:rsidRDefault="00B1176C" w:rsidP="00B1176C">
            <w:pPr>
              <w:ind w:left="-57" w:right="-57"/>
              <w:jc w:val="center"/>
              <w:rPr>
                <w:u w:val="single"/>
              </w:rPr>
            </w:pPr>
            <w:r>
              <w:rPr>
                <w:u w:val="single"/>
              </w:rPr>
              <w:t>_-_</w:t>
            </w:r>
          </w:p>
          <w:p w14:paraId="62AE4FF5" w14:textId="5186B630" w:rsidR="00B1176C" w:rsidRPr="008F1AD8" w:rsidRDefault="00B1176C" w:rsidP="00B1176C">
            <w:pPr>
              <w:ind w:left="-108" w:right="-108"/>
              <w:jc w:val="center"/>
              <w:rPr>
                <w:lang w:val="en-US"/>
              </w:rPr>
            </w:pPr>
            <w:r w:rsidRPr="00855D20">
              <w:t>-</w:t>
            </w:r>
          </w:p>
        </w:tc>
        <w:tc>
          <w:tcPr>
            <w:tcW w:w="567" w:type="dxa"/>
            <w:gridSpan w:val="2"/>
            <w:shd w:val="clear" w:color="auto" w:fill="auto"/>
            <w:textDirection w:val="btLr"/>
            <w:vAlign w:val="bottom"/>
          </w:tcPr>
          <w:p w14:paraId="3808430D" w14:textId="77777777" w:rsidR="00B1176C" w:rsidRPr="00855D20" w:rsidRDefault="00B1176C" w:rsidP="00B1176C">
            <w:pPr>
              <w:ind w:left="-57" w:right="-57"/>
              <w:jc w:val="center"/>
              <w:rPr>
                <w:u w:val="single"/>
              </w:rPr>
            </w:pPr>
            <w:r>
              <w:rPr>
                <w:u w:val="single"/>
              </w:rPr>
              <w:t>_-_</w:t>
            </w:r>
          </w:p>
          <w:p w14:paraId="7519577D" w14:textId="30012DFA" w:rsidR="00B1176C" w:rsidRPr="008F1AD8" w:rsidRDefault="00B1176C" w:rsidP="00B1176C">
            <w:pPr>
              <w:ind w:left="-108" w:right="-108"/>
              <w:jc w:val="center"/>
            </w:pPr>
            <w:r w:rsidRPr="00855D20">
              <w:t>-</w:t>
            </w:r>
          </w:p>
        </w:tc>
        <w:tc>
          <w:tcPr>
            <w:tcW w:w="567" w:type="dxa"/>
            <w:gridSpan w:val="2"/>
            <w:shd w:val="clear" w:color="auto" w:fill="auto"/>
            <w:textDirection w:val="btLr"/>
            <w:vAlign w:val="bottom"/>
          </w:tcPr>
          <w:p w14:paraId="384DAB02" w14:textId="77777777" w:rsidR="00B1176C" w:rsidRPr="00855D20" w:rsidRDefault="00B1176C" w:rsidP="00B1176C">
            <w:pPr>
              <w:ind w:left="-57" w:right="-57"/>
              <w:jc w:val="center"/>
              <w:rPr>
                <w:u w:val="single"/>
              </w:rPr>
            </w:pPr>
            <w:r>
              <w:rPr>
                <w:u w:val="single"/>
              </w:rPr>
              <w:t>_-_</w:t>
            </w:r>
          </w:p>
          <w:p w14:paraId="3A7F3781" w14:textId="16A647BE" w:rsidR="00B1176C" w:rsidRPr="008F1AD8" w:rsidRDefault="00B1176C" w:rsidP="00B1176C">
            <w:pPr>
              <w:ind w:left="-108" w:right="-108"/>
              <w:jc w:val="center"/>
              <w:rPr>
                <w:lang w:val="en-US"/>
              </w:rPr>
            </w:pPr>
            <w:r w:rsidRPr="00855D20">
              <w:t>-</w:t>
            </w:r>
          </w:p>
        </w:tc>
        <w:tc>
          <w:tcPr>
            <w:tcW w:w="567" w:type="dxa"/>
            <w:gridSpan w:val="2"/>
            <w:shd w:val="clear" w:color="auto" w:fill="auto"/>
            <w:textDirection w:val="btLr"/>
            <w:vAlign w:val="bottom"/>
          </w:tcPr>
          <w:p w14:paraId="041AF99A" w14:textId="77777777" w:rsidR="00B1176C" w:rsidRPr="00855D20" w:rsidRDefault="00B1176C" w:rsidP="00B1176C">
            <w:pPr>
              <w:ind w:left="-57" w:right="-57"/>
              <w:jc w:val="center"/>
              <w:rPr>
                <w:u w:val="single"/>
              </w:rPr>
            </w:pPr>
            <w:r>
              <w:rPr>
                <w:u w:val="single"/>
              </w:rPr>
              <w:t>_-_</w:t>
            </w:r>
          </w:p>
          <w:p w14:paraId="1E85D770" w14:textId="19E6378E" w:rsidR="00B1176C" w:rsidRPr="008F1AD8" w:rsidRDefault="00B1176C" w:rsidP="00B1176C">
            <w:pPr>
              <w:ind w:left="-108" w:right="-108"/>
              <w:jc w:val="center"/>
              <w:rPr>
                <w:lang w:val="en-US"/>
              </w:rPr>
            </w:pPr>
            <w:r w:rsidRPr="00855D20">
              <w:t>-</w:t>
            </w:r>
          </w:p>
        </w:tc>
        <w:tc>
          <w:tcPr>
            <w:tcW w:w="567" w:type="dxa"/>
            <w:gridSpan w:val="2"/>
            <w:shd w:val="clear" w:color="auto" w:fill="auto"/>
            <w:textDirection w:val="btLr"/>
            <w:vAlign w:val="bottom"/>
          </w:tcPr>
          <w:p w14:paraId="2FEDF550" w14:textId="77777777" w:rsidR="00B1176C" w:rsidRPr="00855D20" w:rsidRDefault="00B1176C" w:rsidP="00B1176C">
            <w:pPr>
              <w:ind w:left="-57" w:right="-57"/>
              <w:jc w:val="center"/>
              <w:rPr>
                <w:u w:val="single"/>
              </w:rPr>
            </w:pPr>
            <w:r>
              <w:rPr>
                <w:u w:val="single"/>
              </w:rPr>
              <w:t>_-_</w:t>
            </w:r>
          </w:p>
          <w:p w14:paraId="05A5D090" w14:textId="56E8D6C7" w:rsidR="00B1176C" w:rsidRPr="008F1AD8" w:rsidRDefault="00B1176C" w:rsidP="00B1176C">
            <w:pPr>
              <w:ind w:left="-108" w:right="-108"/>
              <w:jc w:val="center"/>
              <w:rPr>
                <w:lang w:val="en-US"/>
              </w:rPr>
            </w:pPr>
            <w:r w:rsidRPr="00855D20">
              <w:t>-</w:t>
            </w:r>
          </w:p>
        </w:tc>
        <w:tc>
          <w:tcPr>
            <w:tcW w:w="567" w:type="dxa"/>
            <w:gridSpan w:val="2"/>
            <w:shd w:val="clear" w:color="auto" w:fill="auto"/>
            <w:textDirection w:val="btLr"/>
            <w:vAlign w:val="bottom"/>
          </w:tcPr>
          <w:p w14:paraId="3D846C88" w14:textId="77777777" w:rsidR="00B1176C" w:rsidRPr="00855D20" w:rsidRDefault="00B1176C" w:rsidP="00B1176C">
            <w:pPr>
              <w:ind w:left="-57" w:right="-57"/>
              <w:jc w:val="center"/>
              <w:rPr>
                <w:u w:val="single"/>
              </w:rPr>
            </w:pPr>
            <w:r>
              <w:rPr>
                <w:u w:val="single"/>
              </w:rPr>
              <w:t>_-_</w:t>
            </w:r>
          </w:p>
          <w:p w14:paraId="1622DAFB" w14:textId="1C4467E3" w:rsidR="00B1176C" w:rsidRPr="008F1AD8" w:rsidRDefault="00B1176C" w:rsidP="00B1176C">
            <w:pPr>
              <w:ind w:left="-108" w:right="-108"/>
              <w:jc w:val="center"/>
              <w:rPr>
                <w:lang w:val="en-US"/>
              </w:rPr>
            </w:pPr>
            <w:r w:rsidRPr="00855D20">
              <w:t>-</w:t>
            </w:r>
          </w:p>
        </w:tc>
        <w:tc>
          <w:tcPr>
            <w:tcW w:w="567" w:type="dxa"/>
            <w:gridSpan w:val="2"/>
            <w:shd w:val="clear" w:color="auto" w:fill="auto"/>
            <w:textDirection w:val="btLr"/>
            <w:vAlign w:val="bottom"/>
          </w:tcPr>
          <w:p w14:paraId="07523813" w14:textId="77777777" w:rsidR="00B1176C" w:rsidRPr="00855D20" w:rsidRDefault="00B1176C" w:rsidP="00B1176C">
            <w:pPr>
              <w:ind w:left="-57" w:right="-57"/>
              <w:jc w:val="center"/>
              <w:rPr>
                <w:u w:val="single"/>
              </w:rPr>
            </w:pPr>
            <w:r>
              <w:rPr>
                <w:u w:val="single"/>
              </w:rPr>
              <w:t>_-_</w:t>
            </w:r>
          </w:p>
          <w:p w14:paraId="38E9A48E" w14:textId="783DE4C0" w:rsidR="00B1176C" w:rsidRPr="008F1AD8" w:rsidRDefault="00B1176C" w:rsidP="00B1176C">
            <w:pPr>
              <w:ind w:left="-108" w:right="-108"/>
              <w:jc w:val="center"/>
              <w:rPr>
                <w:lang w:val="en-US"/>
              </w:rPr>
            </w:pPr>
            <w:r w:rsidRPr="00855D20">
              <w:t>-</w:t>
            </w:r>
          </w:p>
        </w:tc>
        <w:tc>
          <w:tcPr>
            <w:tcW w:w="567" w:type="dxa"/>
            <w:gridSpan w:val="2"/>
            <w:shd w:val="clear" w:color="auto" w:fill="auto"/>
            <w:textDirection w:val="btLr"/>
            <w:vAlign w:val="bottom"/>
          </w:tcPr>
          <w:p w14:paraId="797D8E43" w14:textId="77777777" w:rsidR="00B1176C" w:rsidRPr="00855D20" w:rsidRDefault="00B1176C" w:rsidP="00B1176C">
            <w:pPr>
              <w:ind w:left="-57" w:right="-57"/>
              <w:jc w:val="center"/>
              <w:rPr>
                <w:u w:val="single"/>
              </w:rPr>
            </w:pPr>
            <w:r>
              <w:rPr>
                <w:u w:val="single"/>
              </w:rPr>
              <w:t>_-_</w:t>
            </w:r>
          </w:p>
          <w:p w14:paraId="10BE0A79" w14:textId="60C78B90" w:rsidR="00B1176C" w:rsidRPr="008F1AD8" w:rsidRDefault="00B1176C" w:rsidP="00B1176C">
            <w:pPr>
              <w:ind w:left="-108" w:right="-108"/>
              <w:jc w:val="center"/>
              <w:rPr>
                <w:lang w:val="en-US"/>
              </w:rPr>
            </w:pPr>
            <w:r w:rsidRPr="00855D20">
              <w:t>-</w:t>
            </w:r>
          </w:p>
        </w:tc>
        <w:tc>
          <w:tcPr>
            <w:tcW w:w="567" w:type="dxa"/>
            <w:gridSpan w:val="2"/>
            <w:shd w:val="clear" w:color="auto" w:fill="auto"/>
            <w:textDirection w:val="btLr"/>
            <w:vAlign w:val="bottom"/>
          </w:tcPr>
          <w:p w14:paraId="6241EA74" w14:textId="77777777" w:rsidR="00B1176C" w:rsidRPr="00855D20" w:rsidRDefault="00B1176C" w:rsidP="00B1176C">
            <w:pPr>
              <w:ind w:left="-57" w:right="-57"/>
              <w:jc w:val="center"/>
              <w:rPr>
                <w:u w:val="single"/>
              </w:rPr>
            </w:pPr>
            <w:r>
              <w:rPr>
                <w:u w:val="single"/>
              </w:rPr>
              <w:t>_-_</w:t>
            </w:r>
          </w:p>
          <w:p w14:paraId="70787B26" w14:textId="15CC4780" w:rsidR="00B1176C" w:rsidRPr="008F1AD8" w:rsidRDefault="00B1176C" w:rsidP="00B1176C">
            <w:pPr>
              <w:ind w:left="-108" w:right="-108"/>
              <w:jc w:val="center"/>
              <w:rPr>
                <w:lang w:val="en-US"/>
              </w:rPr>
            </w:pPr>
            <w:r w:rsidRPr="00855D20">
              <w:t>-</w:t>
            </w:r>
          </w:p>
        </w:tc>
        <w:tc>
          <w:tcPr>
            <w:tcW w:w="567" w:type="dxa"/>
            <w:gridSpan w:val="2"/>
            <w:shd w:val="clear" w:color="auto" w:fill="auto"/>
            <w:textDirection w:val="btLr"/>
            <w:vAlign w:val="bottom"/>
          </w:tcPr>
          <w:p w14:paraId="58DFA76E" w14:textId="77777777" w:rsidR="00B1176C" w:rsidRPr="00855D20" w:rsidRDefault="00B1176C" w:rsidP="00B1176C">
            <w:pPr>
              <w:ind w:left="-57" w:right="-57"/>
              <w:jc w:val="center"/>
              <w:rPr>
                <w:u w:val="single"/>
              </w:rPr>
            </w:pPr>
            <w:r>
              <w:rPr>
                <w:u w:val="single"/>
              </w:rPr>
              <w:t>_-_</w:t>
            </w:r>
          </w:p>
          <w:p w14:paraId="3E29D5C9" w14:textId="17270E11" w:rsidR="00B1176C" w:rsidRPr="008F1AD8" w:rsidRDefault="00B1176C" w:rsidP="00B1176C">
            <w:pPr>
              <w:ind w:left="-108" w:right="-108"/>
              <w:jc w:val="center"/>
              <w:rPr>
                <w:lang w:val="en-US"/>
              </w:rPr>
            </w:pPr>
            <w:r w:rsidRPr="00855D20">
              <w:t>-</w:t>
            </w:r>
          </w:p>
        </w:tc>
        <w:tc>
          <w:tcPr>
            <w:tcW w:w="567" w:type="dxa"/>
            <w:gridSpan w:val="2"/>
            <w:textDirection w:val="btLr"/>
            <w:vAlign w:val="bottom"/>
          </w:tcPr>
          <w:p w14:paraId="50535341" w14:textId="77777777" w:rsidR="00B1176C" w:rsidRPr="00855D20" w:rsidRDefault="00B1176C" w:rsidP="00B1176C">
            <w:pPr>
              <w:ind w:left="-57" w:right="-57"/>
              <w:jc w:val="center"/>
              <w:rPr>
                <w:u w:val="single"/>
              </w:rPr>
            </w:pPr>
            <w:r>
              <w:rPr>
                <w:u w:val="single"/>
              </w:rPr>
              <w:t>_-_</w:t>
            </w:r>
          </w:p>
          <w:p w14:paraId="737FE373" w14:textId="27ADBD7B" w:rsidR="00B1176C" w:rsidRPr="008F1AD8" w:rsidRDefault="00B1176C" w:rsidP="00B1176C">
            <w:pPr>
              <w:ind w:left="-108" w:right="-113"/>
              <w:jc w:val="center"/>
            </w:pPr>
            <w:r w:rsidRPr="00855D20">
              <w:t>-</w:t>
            </w:r>
          </w:p>
        </w:tc>
        <w:tc>
          <w:tcPr>
            <w:tcW w:w="567" w:type="dxa"/>
            <w:gridSpan w:val="2"/>
            <w:textDirection w:val="btLr"/>
            <w:vAlign w:val="bottom"/>
          </w:tcPr>
          <w:p w14:paraId="4F4ADB7E" w14:textId="77777777" w:rsidR="00B1176C" w:rsidRPr="00855D20" w:rsidRDefault="00B1176C" w:rsidP="00B1176C">
            <w:pPr>
              <w:ind w:left="-57" w:right="-57"/>
              <w:jc w:val="center"/>
              <w:rPr>
                <w:u w:val="single"/>
              </w:rPr>
            </w:pPr>
            <w:r>
              <w:rPr>
                <w:u w:val="single"/>
              </w:rPr>
              <w:t>_-_</w:t>
            </w:r>
          </w:p>
          <w:p w14:paraId="66A8931B" w14:textId="05D35961" w:rsidR="00B1176C" w:rsidRPr="008F1AD8" w:rsidRDefault="00B1176C" w:rsidP="00B1176C">
            <w:pPr>
              <w:ind w:left="-108" w:right="-113"/>
              <w:jc w:val="center"/>
              <w:rPr>
                <w:lang w:val="en-US"/>
              </w:rPr>
            </w:pPr>
            <w:r w:rsidRPr="00855D20">
              <w:t>-</w:t>
            </w:r>
          </w:p>
        </w:tc>
      </w:tr>
      <w:tr w:rsidR="005755B0" w:rsidRPr="00EB6AB2" w14:paraId="52600930" w14:textId="77777777" w:rsidTr="0075341F">
        <w:trPr>
          <w:gridAfter w:val="1"/>
          <w:wAfter w:w="6" w:type="dxa"/>
          <w:cantSplit/>
          <w:trHeight w:val="1738"/>
          <w:tblHeader/>
        </w:trPr>
        <w:tc>
          <w:tcPr>
            <w:tcW w:w="2581" w:type="dxa"/>
            <w:gridSpan w:val="2"/>
            <w:vMerge w:val="restart"/>
            <w:textDirection w:val="btLr"/>
            <w:vAlign w:val="center"/>
          </w:tcPr>
          <w:p w14:paraId="32BB3958" w14:textId="77777777" w:rsidR="005755B0" w:rsidRPr="00EB6AB2" w:rsidRDefault="005755B0" w:rsidP="00402C53">
            <w:pPr>
              <w:ind w:left="113" w:right="113"/>
              <w:jc w:val="center"/>
              <w:rPr>
                <w:b/>
                <w:sz w:val="28"/>
                <w:szCs w:val="28"/>
              </w:rPr>
            </w:pPr>
            <w:r w:rsidRPr="00EB6AB2">
              <w:rPr>
                <w:b/>
                <w:sz w:val="28"/>
                <w:szCs w:val="28"/>
              </w:rPr>
              <w:t>Объект</w:t>
            </w:r>
          </w:p>
          <w:p w14:paraId="5393A2C9" w14:textId="77777777" w:rsidR="005755B0" w:rsidRPr="00EB6AB2" w:rsidRDefault="005755B0" w:rsidP="00402C53">
            <w:pPr>
              <w:spacing w:before="85" w:after="85"/>
              <w:ind w:left="113" w:right="113"/>
              <w:jc w:val="center"/>
              <w:rPr>
                <w:b/>
                <w:sz w:val="28"/>
                <w:szCs w:val="28"/>
              </w:rPr>
            </w:pPr>
            <w:r w:rsidRPr="00EB6AB2">
              <w:rPr>
                <w:b/>
                <w:sz w:val="28"/>
                <w:szCs w:val="28"/>
              </w:rPr>
              <w:t>строительства</w:t>
            </w:r>
          </w:p>
        </w:tc>
        <w:tc>
          <w:tcPr>
            <w:tcW w:w="504" w:type="dxa"/>
            <w:shd w:val="clear" w:color="auto" w:fill="auto"/>
            <w:textDirection w:val="btLr"/>
            <w:vAlign w:val="center"/>
          </w:tcPr>
          <w:p w14:paraId="61D8CD3D" w14:textId="77777777" w:rsidR="005755B0" w:rsidRPr="00EB6AB2" w:rsidRDefault="005755B0" w:rsidP="00402C53">
            <w:pPr>
              <w:ind w:left="113" w:right="113"/>
              <w:rPr>
                <w:sz w:val="24"/>
                <w:szCs w:val="24"/>
              </w:rPr>
            </w:pPr>
            <w:r w:rsidRPr="00EB6AB2">
              <w:rPr>
                <w:sz w:val="24"/>
                <w:szCs w:val="24"/>
              </w:rPr>
              <w:t>Кирпичные</w:t>
            </w:r>
          </w:p>
        </w:tc>
        <w:tc>
          <w:tcPr>
            <w:tcW w:w="567" w:type="dxa"/>
            <w:gridSpan w:val="2"/>
            <w:shd w:val="clear" w:color="auto" w:fill="auto"/>
            <w:textDirection w:val="btLr"/>
            <w:vAlign w:val="center"/>
          </w:tcPr>
          <w:p w14:paraId="55467D4B" w14:textId="77777777" w:rsidR="005755B0" w:rsidRPr="00EB6AB2" w:rsidRDefault="005755B0" w:rsidP="00402C53">
            <w:pPr>
              <w:ind w:left="113" w:right="113"/>
              <w:rPr>
                <w:sz w:val="24"/>
                <w:szCs w:val="24"/>
              </w:rPr>
            </w:pPr>
            <w:r w:rsidRPr="00EB6AB2">
              <w:rPr>
                <w:sz w:val="24"/>
                <w:szCs w:val="24"/>
              </w:rPr>
              <w:t>Панельные</w:t>
            </w:r>
          </w:p>
        </w:tc>
        <w:tc>
          <w:tcPr>
            <w:tcW w:w="567" w:type="dxa"/>
            <w:gridSpan w:val="2"/>
            <w:shd w:val="clear" w:color="auto" w:fill="auto"/>
            <w:textDirection w:val="btLr"/>
            <w:vAlign w:val="center"/>
          </w:tcPr>
          <w:p w14:paraId="0C4181D0" w14:textId="77777777" w:rsidR="005755B0" w:rsidRPr="00EB6AB2" w:rsidRDefault="005755B0" w:rsidP="00402C53">
            <w:pPr>
              <w:ind w:left="113" w:right="113"/>
              <w:rPr>
                <w:sz w:val="24"/>
                <w:szCs w:val="24"/>
              </w:rPr>
            </w:pPr>
            <w:r w:rsidRPr="00EB6AB2">
              <w:rPr>
                <w:sz w:val="24"/>
                <w:szCs w:val="24"/>
              </w:rPr>
              <w:t>Монолитные</w:t>
            </w:r>
          </w:p>
        </w:tc>
        <w:tc>
          <w:tcPr>
            <w:tcW w:w="567" w:type="dxa"/>
            <w:gridSpan w:val="2"/>
            <w:shd w:val="clear" w:color="auto" w:fill="auto"/>
            <w:textDirection w:val="btLr"/>
            <w:vAlign w:val="center"/>
          </w:tcPr>
          <w:p w14:paraId="481DBAB0" w14:textId="77777777" w:rsidR="005755B0" w:rsidRPr="00EB6AB2" w:rsidRDefault="005755B0" w:rsidP="00BE1F93">
            <w:pPr>
              <w:ind w:left="113" w:right="113"/>
              <w:rPr>
                <w:sz w:val="22"/>
                <w:szCs w:val="22"/>
              </w:rPr>
            </w:pPr>
            <w:r w:rsidRPr="00EB6AB2">
              <w:rPr>
                <w:sz w:val="24"/>
                <w:szCs w:val="22"/>
              </w:rPr>
              <w:t>Прочие</w:t>
            </w:r>
          </w:p>
        </w:tc>
        <w:tc>
          <w:tcPr>
            <w:tcW w:w="567" w:type="dxa"/>
            <w:gridSpan w:val="2"/>
            <w:vMerge w:val="restart"/>
            <w:shd w:val="clear" w:color="auto" w:fill="auto"/>
            <w:textDirection w:val="btLr"/>
            <w:vAlign w:val="center"/>
          </w:tcPr>
          <w:p w14:paraId="378FDFA2" w14:textId="77777777" w:rsidR="005755B0" w:rsidRPr="00EB6AB2" w:rsidRDefault="005755B0" w:rsidP="00402C53">
            <w:pPr>
              <w:ind w:left="113" w:right="113"/>
              <w:rPr>
                <w:sz w:val="24"/>
                <w:szCs w:val="24"/>
              </w:rPr>
            </w:pPr>
            <w:r w:rsidRPr="00EB6AB2">
              <w:rPr>
                <w:sz w:val="24"/>
                <w:szCs w:val="24"/>
              </w:rPr>
              <w:t>Административные здания</w:t>
            </w:r>
          </w:p>
        </w:tc>
        <w:tc>
          <w:tcPr>
            <w:tcW w:w="567" w:type="dxa"/>
            <w:gridSpan w:val="2"/>
            <w:shd w:val="clear" w:color="auto" w:fill="auto"/>
            <w:textDirection w:val="btLr"/>
            <w:vAlign w:val="center"/>
          </w:tcPr>
          <w:p w14:paraId="258320B2" w14:textId="77777777" w:rsidR="005755B0" w:rsidRPr="00EB6AB2" w:rsidRDefault="005755B0" w:rsidP="00402C53">
            <w:pPr>
              <w:ind w:left="113" w:right="113"/>
              <w:rPr>
                <w:sz w:val="24"/>
                <w:szCs w:val="24"/>
              </w:rPr>
            </w:pPr>
            <w:r w:rsidRPr="00EB6AB2">
              <w:rPr>
                <w:sz w:val="24"/>
                <w:szCs w:val="24"/>
              </w:rPr>
              <w:t>Детские сады</w:t>
            </w:r>
          </w:p>
        </w:tc>
        <w:tc>
          <w:tcPr>
            <w:tcW w:w="567" w:type="dxa"/>
            <w:gridSpan w:val="2"/>
            <w:shd w:val="clear" w:color="auto" w:fill="auto"/>
            <w:textDirection w:val="btLr"/>
            <w:vAlign w:val="center"/>
          </w:tcPr>
          <w:p w14:paraId="328A1426" w14:textId="77777777" w:rsidR="005755B0" w:rsidRPr="00EB6AB2" w:rsidRDefault="005755B0" w:rsidP="00402C53">
            <w:pPr>
              <w:ind w:left="113" w:right="113"/>
              <w:rPr>
                <w:sz w:val="24"/>
                <w:szCs w:val="24"/>
              </w:rPr>
            </w:pPr>
            <w:r w:rsidRPr="00EB6AB2">
              <w:rPr>
                <w:sz w:val="24"/>
                <w:szCs w:val="24"/>
              </w:rPr>
              <w:t>Школы</w:t>
            </w:r>
          </w:p>
        </w:tc>
        <w:tc>
          <w:tcPr>
            <w:tcW w:w="567" w:type="dxa"/>
            <w:gridSpan w:val="2"/>
            <w:shd w:val="clear" w:color="auto" w:fill="auto"/>
            <w:textDirection w:val="btLr"/>
            <w:vAlign w:val="center"/>
          </w:tcPr>
          <w:p w14:paraId="7633B438" w14:textId="77777777" w:rsidR="005755B0" w:rsidRPr="00EB6AB2" w:rsidRDefault="005755B0" w:rsidP="00402C53">
            <w:pPr>
              <w:ind w:left="113" w:right="113"/>
              <w:rPr>
                <w:sz w:val="24"/>
                <w:szCs w:val="24"/>
              </w:rPr>
            </w:pPr>
            <w:r w:rsidRPr="00EB6AB2">
              <w:rPr>
                <w:sz w:val="24"/>
                <w:szCs w:val="24"/>
              </w:rPr>
              <w:t>Прочие</w:t>
            </w:r>
          </w:p>
        </w:tc>
        <w:tc>
          <w:tcPr>
            <w:tcW w:w="567" w:type="dxa"/>
            <w:gridSpan w:val="2"/>
            <w:shd w:val="clear" w:color="auto" w:fill="auto"/>
            <w:textDirection w:val="btLr"/>
            <w:vAlign w:val="center"/>
          </w:tcPr>
          <w:p w14:paraId="3895ADF3" w14:textId="77777777" w:rsidR="005755B0" w:rsidRPr="00EB6AB2" w:rsidRDefault="005755B0" w:rsidP="00402C53">
            <w:pPr>
              <w:ind w:left="113" w:right="113"/>
              <w:rPr>
                <w:sz w:val="24"/>
                <w:szCs w:val="24"/>
              </w:rPr>
            </w:pPr>
            <w:r w:rsidRPr="00EB6AB2">
              <w:rPr>
                <w:sz w:val="24"/>
                <w:szCs w:val="24"/>
              </w:rPr>
              <w:t>Поликлиники</w:t>
            </w:r>
          </w:p>
        </w:tc>
        <w:tc>
          <w:tcPr>
            <w:tcW w:w="567" w:type="dxa"/>
            <w:gridSpan w:val="2"/>
            <w:shd w:val="clear" w:color="auto" w:fill="auto"/>
            <w:textDirection w:val="btLr"/>
            <w:vAlign w:val="center"/>
          </w:tcPr>
          <w:p w14:paraId="613F0271" w14:textId="77777777" w:rsidR="005755B0" w:rsidRPr="00EB6AB2" w:rsidRDefault="005755B0" w:rsidP="00402C53">
            <w:pPr>
              <w:ind w:left="113" w:right="113"/>
              <w:rPr>
                <w:sz w:val="24"/>
                <w:szCs w:val="24"/>
              </w:rPr>
            </w:pPr>
            <w:r w:rsidRPr="00EB6AB2">
              <w:rPr>
                <w:sz w:val="24"/>
                <w:szCs w:val="24"/>
              </w:rPr>
              <w:t>Больницы</w:t>
            </w:r>
          </w:p>
        </w:tc>
        <w:tc>
          <w:tcPr>
            <w:tcW w:w="567" w:type="dxa"/>
            <w:gridSpan w:val="2"/>
            <w:shd w:val="clear" w:color="auto" w:fill="auto"/>
            <w:textDirection w:val="btLr"/>
            <w:vAlign w:val="center"/>
          </w:tcPr>
          <w:p w14:paraId="494D879C" w14:textId="77777777" w:rsidR="005755B0" w:rsidRPr="00EB6AB2" w:rsidRDefault="005755B0" w:rsidP="00402C53">
            <w:pPr>
              <w:ind w:left="113" w:right="113"/>
              <w:rPr>
                <w:sz w:val="24"/>
                <w:szCs w:val="24"/>
              </w:rPr>
            </w:pPr>
            <w:r w:rsidRPr="00EB6AB2">
              <w:rPr>
                <w:sz w:val="24"/>
                <w:szCs w:val="24"/>
              </w:rPr>
              <w:t>Прочие</w:t>
            </w:r>
          </w:p>
        </w:tc>
        <w:tc>
          <w:tcPr>
            <w:tcW w:w="567" w:type="dxa"/>
            <w:gridSpan w:val="2"/>
            <w:vMerge w:val="restart"/>
            <w:shd w:val="clear" w:color="auto" w:fill="auto"/>
            <w:textDirection w:val="btLr"/>
            <w:vAlign w:val="center"/>
          </w:tcPr>
          <w:p w14:paraId="3E584E5A" w14:textId="77777777" w:rsidR="005755B0" w:rsidRPr="00EB6AB2" w:rsidRDefault="005755B0" w:rsidP="00402C53">
            <w:pPr>
              <w:ind w:left="5" w:right="-77" w:firstLine="108"/>
              <w:rPr>
                <w:sz w:val="24"/>
                <w:szCs w:val="24"/>
              </w:rPr>
            </w:pPr>
            <w:r w:rsidRPr="00EB6AB2">
              <w:rPr>
                <w:sz w:val="24"/>
                <w:szCs w:val="24"/>
              </w:rPr>
              <w:t>Объекты спортивного назначения</w:t>
            </w:r>
          </w:p>
        </w:tc>
        <w:tc>
          <w:tcPr>
            <w:tcW w:w="567" w:type="dxa"/>
            <w:gridSpan w:val="2"/>
            <w:vMerge w:val="restart"/>
            <w:shd w:val="clear" w:color="auto" w:fill="auto"/>
            <w:textDirection w:val="btLr"/>
            <w:vAlign w:val="center"/>
          </w:tcPr>
          <w:p w14:paraId="5CC2B500" w14:textId="77777777" w:rsidR="005755B0" w:rsidRPr="00EB6AB2" w:rsidRDefault="005755B0" w:rsidP="00402C53">
            <w:pPr>
              <w:ind w:left="113" w:right="113"/>
              <w:rPr>
                <w:sz w:val="24"/>
                <w:szCs w:val="24"/>
              </w:rPr>
            </w:pPr>
            <w:r w:rsidRPr="00EB6AB2">
              <w:rPr>
                <w:sz w:val="24"/>
                <w:szCs w:val="24"/>
              </w:rPr>
              <w:t>Объекты культуры</w:t>
            </w:r>
          </w:p>
        </w:tc>
        <w:tc>
          <w:tcPr>
            <w:tcW w:w="567" w:type="dxa"/>
            <w:gridSpan w:val="2"/>
            <w:vMerge w:val="restart"/>
            <w:textDirection w:val="btLr"/>
            <w:vAlign w:val="center"/>
          </w:tcPr>
          <w:p w14:paraId="34A6A6D4" w14:textId="77777777" w:rsidR="005755B0" w:rsidRPr="00EB6AB2" w:rsidRDefault="005755B0" w:rsidP="00402C53">
            <w:pPr>
              <w:ind w:left="113" w:right="113"/>
              <w:rPr>
                <w:sz w:val="24"/>
                <w:szCs w:val="24"/>
              </w:rPr>
            </w:pPr>
            <w:r w:rsidRPr="00EB6AB2">
              <w:rPr>
                <w:sz w:val="24"/>
                <w:szCs w:val="24"/>
              </w:rPr>
              <w:t>Котельные</w:t>
            </w:r>
          </w:p>
        </w:tc>
        <w:tc>
          <w:tcPr>
            <w:tcW w:w="567" w:type="dxa"/>
            <w:gridSpan w:val="2"/>
            <w:vMerge w:val="restart"/>
            <w:textDirection w:val="btLr"/>
            <w:vAlign w:val="center"/>
          </w:tcPr>
          <w:p w14:paraId="785AE715" w14:textId="77777777" w:rsidR="005755B0" w:rsidRPr="00EB6AB2" w:rsidRDefault="005755B0" w:rsidP="00402C53">
            <w:pPr>
              <w:ind w:left="113" w:right="113"/>
              <w:rPr>
                <w:sz w:val="24"/>
                <w:szCs w:val="24"/>
              </w:rPr>
            </w:pPr>
            <w:r w:rsidRPr="00EB6AB2">
              <w:rPr>
                <w:sz w:val="24"/>
                <w:szCs w:val="24"/>
              </w:rPr>
              <w:t>Очистные сооружения</w:t>
            </w:r>
          </w:p>
        </w:tc>
      </w:tr>
      <w:tr w:rsidR="005755B0" w:rsidRPr="00EB6AB2" w14:paraId="53B08457" w14:textId="77777777" w:rsidTr="0075341F">
        <w:trPr>
          <w:gridAfter w:val="1"/>
          <w:wAfter w:w="6" w:type="dxa"/>
          <w:cantSplit/>
          <w:trHeight w:val="2401"/>
          <w:tblHeader/>
        </w:trPr>
        <w:tc>
          <w:tcPr>
            <w:tcW w:w="2581" w:type="dxa"/>
            <w:gridSpan w:val="2"/>
            <w:vMerge/>
            <w:textDirection w:val="btLr"/>
          </w:tcPr>
          <w:p w14:paraId="494D5A51" w14:textId="77777777" w:rsidR="005755B0" w:rsidRPr="00EB6AB2" w:rsidRDefault="005755B0" w:rsidP="00402C53">
            <w:pPr>
              <w:ind w:left="113" w:right="113"/>
              <w:jc w:val="center"/>
              <w:rPr>
                <w:b/>
                <w:sz w:val="28"/>
                <w:szCs w:val="28"/>
              </w:rPr>
            </w:pPr>
          </w:p>
        </w:tc>
        <w:tc>
          <w:tcPr>
            <w:tcW w:w="2205" w:type="dxa"/>
            <w:gridSpan w:val="7"/>
            <w:shd w:val="clear" w:color="auto" w:fill="auto"/>
            <w:textDirection w:val="btLr"/>
            <w:vAlign w:val="center"/>
          </w:tcPr>
          <w:p w14:paraId="378EB423" w14:textId="77777777" w:rsidR="005755B0" w:rsidRPr="00EB6AB2" w:rsidRDefault="005755B0" w:rsidP="00402C53">
            <w:pPr>
              <w:ind w:left="113" w:right="113"/>
              <w:rPr>
                <w:b/>
                <w:sz w:val="24"/>
                <w:szCs w:val="24"/>
              </w:rPr>
            </w:pPr>
            <w:r w:rsidRPr="00EB6AB2">
              <w:rPr>
                <w:sz w:val="24"/>
                <w:szCs w:val="24"/>
              </w:rPr>
              <w:t>Многоквартирные жилые дома</w:t>
            </w:r>
          </w:p>
        </w:tc>
        <w:tc>
          <w:tcPr>
            <w:tcW w:w="567" w:type="dxa"/>
            <w:gridSpan w:val="2"/>
            <w:vMerge/>
            <w:shd w:val="clear" w:color="auto" w:fill="auto"/>
            <w:textDirection w:val="btLr"/>
            <w:vAlign w:val="center"/>
          </w:tcPr>
          <w:p w14:paraId="78A16CF7" w14:textId="77777777" w:rsidR="005755B0" w:rsidRPr="00EB6AB2" w:rsidRDefault="005755B0" w:rsidP="00402C53">
            <w:pPr>
              <w:ind w:left="113" w:right="113"/>
              <w:rPr>
                <w:b/>
                <w:sz w:val="24"/>
                <w:szCs w:val="24"/>
              </w:rPr>
            </w:pPr>
          </w:p>
        </w:tc>
        <w:tc>
          <w:tcPr>
            <w:tcW w:w="1701" w:type="dxa"/>
            <w:gridSpan w:val="6"/>
            <w:shd w:val="clear" w:color="auto" w:fill="auto"/>
            <w:textDirection w:val="btLr"/>
            <w:vAlign w:val="center"/>
          </w:tcPr>
          <w:p w14:paraId="63DE4028" w14:textId="77777777" w:rsidR="005755B0" w:rsidRPr="00EB6AB2" w:rsidRDefault="005755B0" w:rsidP="00402C53">
            <w:pPr>
              <w:ind w:left="113" w:right="113"/>
              <w:rPr>
                <w:sz w:val="24"/>
                <w:szCs w:val="24"/>
              </w:rPr>
            </w:pPr>
            <w:r w:rsidRPr="00EB6AB2">
              <w:rPr>
                <w:sz w:val="24"/>
                <w:szCs w:val="24"/>
              </w:rPr>
              <w:t>Объекты</w:t>
            </w:r>
          </w:p>
          <w:p w14:paraId="60502542" w14:textId="77777777" w:rsidR="005755B0" w:rsidRPr="00EB6AB2" w:rsidRDefault="005755B0" w:rsidP="00402C53">
            <w:pPr>
              <w:ind w:left="113" w:right="113"/>
              <w:rPr>
                <w:b/>
                <w:sz w:val="24"/>
                <w:szCs w:val="24"/>
              </w:rPr>
            </w:pPr>
            <w:r w:rsidRPr="00EB6AB2">
              <w:rPr>
                <w:sz w:val="24"/>
                <w:szCs w:val="24"/>
              </w:rPr>
              <w:t>образования</w:t>
            </w:r>
          </w:p>
        </w:tc>
        <w:tc>
          <w:tcPr>
            <w:tcW w:w="1701" w:type="dxa"/>
            <w:gridSpan w:val="6"/>
            <w:shd w:val="clear" w:color="auto" w:fill="auto"/>
            <w:textDirection w:val="btLr"/>
            <w:vAlign w:val="center"/>
          </w:tcPr>
          <w:p w14:paraId="7DB22FF0" w14:textId="77777777" w:rsidR="005755B0" w:rsidRPr="00EB6AB2" w:rsidRDefault="005755B0" w:rsidP="00402C53">
            <w:pPr>
              <w:ind w:left="113" w:right="113"/>
              <w:rPr>
                <w:sz w:val="24"/>
                <w:szCs w:val="24"/>
              </w:rPr>
            </w:pPr>
            <w:r w:rsidRPr="00EB6AB2">
              <w:rPr>
                <w:sz w:val="24"/>
                <w:szCs w:val="24"/>
              </w:rPr>
              <w:t xml:space="preserve">Объекты </w:t>
            </w:r>
          </w:p>
          <w:p w14:paraId="37E5F7A9" w14:textId="77777777" w:rsidR="005755B0" w:rsidRPr="00EB6AB2" w:rsidRDefault="005755B0" w:rsidP="00402C53">
            <w:pPr>
              <w:ind w:left="113" w:right="113"/>
              <w:rPr>
                <w:b/>
                <w:sz w:val="24"/>
                <w:szCs w:val="24"/>
              </w:rPr>
            </w:pPr>
            <w:r w:rsidRPr="00EB6AB2">
              <w:rPr>
                <w:sz w:val="24"/>
                <w:szCs w:val="24"/>
              </w:rPr>
              <w:t>здравоохранения</w:t>
            </w:r>
          </w:p>
        </w:tc>
        <w:tc>
          <w:tcPr>
            <w:tcW w:w="567" w:type="dxa"/>
            <w:gridSpan w:val="2"/>
            <w:vMerge/>
            <w:shd w:val="clear" w:color="auto" w:fill="auto"/>
            <w:textDirection w:val="btLr"/>
            <w:vAlign w:val="center"/>
          </w:tcPr>
          <w:p w14:paraId="0C5AD069" w14:textId="77777777" w:rsidR="005755B0" w:rsidRPr="00EB6AB2" w:rsidRDefault="005755B0" w:rsidP="00402C53">
            <w:pPr>
              <w:ind w:left="113" w:right="113"/>
              <w:rPr>
                <w:b/>
                <w:sz w:val="24"/>
                <w:szCs w:val="24"/>
              </w:rPr>
            </w:pPr>
          </w:p>
        </w:tc>
        <w:tc>
          <w:tcPr>
            <w:tcW w:w="567" w:type="dxa"/>
            <w:gridSpan w:val="2"/>
            <w:vMerge/>
            <w:shd w:val="clear" w:color="auto" w:fill="auto"/>
            <w:textDirection w:val="btLr"/>
            <w:vAlign w:val="center"/>
          </w:tcPr>
          <w:p w14:paraId="12FA0099" w14:textId="77777777" w:rsidR="005755B0" w:rsidRPr="00EB6AB2" w:rsidRDefault="005755B0" w:rsidP="00402C53">
            <w:pPr>
              <w:ind w:left="113" w:right="113"/>
              <w:rPr>
                <w:b/>
                <w:sz w:val="24"/>
                <w:szCs w:val="24"/>
              </w:rPr>
            </w:pPr>
          </w:p>
        </w:tc>
        <w:tc>
          <w:tcPr>
            <w:tcW w:w="567" w:type="dxa"/>
            <w:gridSpan w:val="2"/>
            <w:vMerge/>
            <w:textDirection w:val="btLr"/>
            <w:vAlign w:val="center"/>
          </w:tcPr>
          <w:p w14:paraId="1BF5A6C1" w14:textId="77777777" w:rsidR="005755B0" w:rsidRPr="00EB6AB2" w:rsidRDefault="005755B0" w:rsidP="00402C53">
            <w:pPr>
              <w:ind w:left="113" w:right="113"/>
              <w:rPr>
                <w:b/>
                <w:sz w:val="24"/>
                <w:szCs w:val="24"/>
              </w:rPr>
            </w:pPr>
          </w:p>
        </w:tc>
        <w:tc>
          <w:tcPr>
            <w:tcW w:w="567" w:type="dxa"/>
            <w:gridSpan w:val="2"/>
            <w:vMerge/>
            <w:textDirection w:val="btLr"/>
          </w:tcPr>
          <w:p w14:paraId="3A0B044B" w14:textId="77777777" w:rsidR="005755B0" w:rsidRPr="00EB6AB2" w:rsidRDefault="005755B0" w:rsidP="00402C53">
            <w:pPr>
              <w:ind w:left="113" w:right="113"/>
              <w:rPr>
                <w:sz w:val="24"/>
                <w:szCs w:val="24"/>
              </w:rPr>
            </w:pPr>
          </w:p>
        </w:tc>
      </w:tr>
    </w:tbl>
    <w:p w14:paraId="35D1E84E" w14:textId="5FB995E3" w:rsidR="005755B0" w:rsidRDefault="005755B0" w:rsidP="005755B0">
      <w:pPr>
        <w:ind w:right="-426"/>
      </w:pPr>
    </w:p>
    <w:p w14:paraId="6DB81B40" w14:textId="4AFA54C5" w:rsidR="00313729" w:rsidRDefault="00313729" w:rsidP="005755B0">
      <w:pPr>
        <w:ind w:right="-426"/>
      </w:pPr>
    </w:p>
    <w:p w14:paraId="0092E06A" w14:textId="77777777" w:rsidR="00313729" w:rsidRDefault="00313729" w:rsidP="005755B0">
      <w:pPr>
        <w:ind w:right="-426"/>
      </w:pPr>
    </w:p>
    <w:tbl>
      <w:tblPr>
        <w:tblpPr w:leftFromText="180" w:rightFromText="180" w:vertAnchor="text" w:horzAnchor="margin" w:tblpXSpec="center" w:tblpY="3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
        <w:gridCol w:w="1698"/>
        <w:gridCol w:w="567"/>
        <w:gridCol w:w="567"/>
        <w:gridCol w:w="567"/>
        <w:gridCol w:w="567"/>
        <w:gridCol w:w="567"/>
        <w:gridCol w:w="567"/>
        <w:gridCol w:w="567"/>
        <w:gridCol w:w="567"/>
        <w:gridCol w:w="567"/>
        <w:gridCol w:w="567"/>
        <w:gridCol w:w="567"/>
        <w:gridCol w:w="429"/>
        <w:gridCol w:w="425"/>
        <w:gridCol w:w="510"/>
        <w:gridCol w:w="510"/>
        <w:gridCol w:w="540"/>
      </w:tblGrid>
      <w:tr w:rsidR="005755B0" w:rsidRPr="00EB6AB2" w14:paraId="48B92C73" w14:textId="77777777" w:rsidTr="00302E8F">
        <w:trPr>
          <w:cantSplit/>
          <w:trHeight w:val="1020"/>
        </w:trPr>
        <w:tc>
          <w:tcPr>
            <w:tcW w:w="391" w:type="dxa"/>
            <w:vMerge w:val="restart"/>
            <w:textDirection w:val="btLr"/>
            <w:vAlign w:val="bottom"/>
          </w:tcPr>
          <w:p w14:paraId="50C9C4FD" w14:textId="77777777" w:rsidR="005755B0" w:rsidRPr="00EB6AB2" w:rsidRDefault="005755B0" w:rsidP="00313729">
            <w:pPr>
              <w:jc w:val="center"/>
              <w:rPr>
                <w:b/>
                <w:sz w:val="28"/>
                <w:szCs w:val="28"/>
              </w:rPr>
            </w:pPr>
            <w:r w:rsidRPr="000F0FBD">
              <w:rPr>
                <w:b/>
                <w:sz w:val="28"/>
                <w:szCs w:val="28"/>
              </w:rPr>
              <w:t>Индексы к ФЕР-2001/ТЕР-2001 по объектам строительства</w:t>
            </w:r>
          </w:p>
        </w:tc>
        <w:tc>
          <w:tcPr>
            <w:tcW w:w="1698" w:type="dxa"/>
            <w:vAlign w:val="center"/>
          </w:tcPr>
          <w:p w14:paraId="6796F0C7" w14:textId="77777777" w:rsidR="005755B0" w:rsidRPr="00F650C2" w:rsidRDefault="005755B0" w:rsidP="00402C53">
            <w:pPr>
              <w:ind w:left="-108" w:right="-108"/>
              <w:jc w:val="center"/>
              <w:rPr>
                <w:sz w:val="24"/>
                <w:szCs w:val="24"/>
              </w:rPr>
            </w:pPr>
            <w:r w:rsidRPr="00F650C2">
              <w:rPr>
                <w:sz w:val="24"/>
                <w:szCs w:val="24"/>
              </w:rPr>
              <w:t>Ульяновская</w:t>
            </w:r>
          </w:p>
          <w:p w14:paraId="249FFE73" w14:textId="77777777" w:rsidR="005755B0" w:rsidRPr="002C06B2" w:rsidRDefault="005755B0" w:rsidP="00402C53">
            <w:pPr>
              <w:ind w:right="-108"/>
              <w:jc w:val="center"/>
              <w:rPr>
                <w:sz w:val="24"/>
                <w:szCs w:val="24"/>
                <w:highlight w:val="yellow"/>
              </w:rPr>
            </w:pPr>
            <w:r w:rsidRPr="00F650C2">
              <w:rPr>
                <w:sz w:val="24"/>
                <w:szCs w:val="24"/>
              </w:rPr>
              <w:t>область</w:t>
            </w:r>
          </w:p>
        </w:tc>
        <w:tc>
          <w:tcPr>
            <w:tcW w:w="567" w:type="dxa"/>
            <w:textDirection w:val="btLr"/>
            <w:vAlign w:val="bottom"/>
          </w:tcPr>
          <w:p w14:paraId="28F15ACB" w14:textId="77777777" w:rsidR="005755B0" w:rsidRPr="00AC42A2" w:rsidRDefault="005755B0" w:rsidP="00402C53">
            <w:pPr>
              <w:ind w:left="-57" w:right="-57"/>
              <w:jc w:val="center"/>
              <w:rPr>
                <w:u w:val="single"/>
              </w:rPr>
            </w:pPr>
            <w:r>
              <w:rPr>
                <w:u w:val="single"/>
              </w:rPr>
              <w:t>6,12</w:t>
            </w:r>
          </w:p>
          <w:p w14:paraId="4E34EF7E" w14:textId="77777777" w:rsidR="005755B0" w:rsidRPr="00AC42A2" w:rsidRDefault="005755B0" w:rsidP="00402C53">
            <w:pPr>
              <w:ind w:left="-57" w:right="-57"/>
              <w:jc w:val="center"/>
            </w:pPr>
            <w:r w:rsidRPr="00AC42A2">
              <w:t>6,</w:t>
            </w:r>
            <w:r>
              <w:t>55</w:t>
            </w:r>
          </w:p>
        </w:tc>
        <w:tc>
          <w:tcPr>
            <w:tcW w:w="567" w:type="dxa"/>
            <w:textDirection w:val="btLr"/>
            <w:vAlign w:val="bottom"/>
          </w:tcPr>
          <w:p w14:paraId="5FD49521" w14:textId="77777777" w:rsidR="005755B0" w:rsidRPr="00AC42A2" w:rsidRDefault="005755B0" w:rsidP="00402C53">
            <w:pPr>
              <w:ind w:left="-57" w:right="-57"/>
              <w:jc w:val="center"/>
              <w:rPr>
                <w:u w:val="single"/>
              </w:rPr>
            </w:pPr>
            <w:r>
              <w:rPr>
                <w:u w:val="single"/>
              </w:rPr>
              <w:t>5,29</w:t>
            </w:r>
          </w:p>
          <w:p w14:paraId="796A0374" w14:textId="77777777" w:rsidR="005755B0" w:rsidRPr="00AC42A2" w:rsidRDefault="005755B0" w:rsidP="00402C53">
            <w:pPr>
              <w:ind w:left="-57" w:right="-57"/>
              <w:jc w:val="center"/>
            </w:pPr>
            <w:r>
              <w:t>7,10</w:t>
            </w:r>
          </w:p>
        </w:tc>
        <w:tc>
          <w:tcPr>
            <w:tcW w:w="567" w:type="dxa"/>
            <w:textDirection w:val="btLr"/>
            <w:vAlign w:val="bottom"/>
          </w:tcPr>
          <w:p w14:paraId="73136BA1" w14:textId="77777777" w:rsidR="005755B0" w:rsidRPr="00AC42A2" w:rsidRDefault="005755B0" w:rsidP="00402C53">
            <w:pPr>
              <w:ind w:left="-57" w:right="-57"/>
              <w:jc w:val="center"/>
              <w:rPr>
                <w:u w:val="single"/>
              </w:rPr>
            </w:pPr>
            <w:r w:rsidRPr="00AC42A2">
              <w:rPr>
                <w:u w:val="single"/>
              </w:rPr>
              <w:t>7,</w:t>
            </w:r>
            <w:r>
              <w:rPr>
                <w:u w:val="single"/>
              </w:rPr>
              <w:t>92</w:t>
            </w:r>
          </w:p>
          <w:p w14:paraId="4B14EE4F" w14:textId="77777777" w:rsidR="005755B0" w:rsidRPr="00AC42A2" w:rsidRDefault="005755B0" w:rsidP="00402C53">
            <w:pPr>
              <w:ind w:left="-57" w:right="-57"/>
              <w:jc w:val="center"/>
            </w:pPr>
            <w:r>
              <w:t>8,17</w:t>
            </w:r>
          </w:p>
        </w:tc>
        <w:tc>
          <w:tcPr>
            <w:tcW w:w="567" w:type="dxa"/>
            <w:textDirection w:val="btLr"/>
            <w:vAlign w:val="bottom"/>
          </w:tcPr>
          <w:p w14:paraId="7D07190C" w14:textId="77777777" w:rsidR="005755B0" w:rsidRPr="00AC42A2" w:rsidRDefault="005755B0" w:rsidP="00402C53">
            <w:pPr>
              <w:ind w:left="-57" w:right="-57"/>
              <w:jc w:val="center"/>
              <w:rPr>
                <w:u w:val="single"/>
              </w:rPr>
            </w:pPr>
            <w:r w:rsidRPr="00AC42A2">
              <w:rPr>
                <w:u w:val="single"/>
              </w:rPr>
              <w:t>6,</w:t>
            </w:r>
            <w:r>
              <w:rPr>
                <w:u w:val="single"/>
              </w:rPr>
              <w:t>98</w:t>
            </w:r>
          </w:p>
          <w:p w14:paraId="1458E516" w14:textId="77777777" w:rsidR="005755B0" w:rsidRPr="00AC42A2" w:rsidRDefault="005755B0" w:rsidP="00402C53">
            <w:pPr>
              <w:ind w:left="-57" w:right="-57"/>
              <w:jc w:val="center"/>
            </w:pPr>
            <w:r>
              <w:t>8,10</w:t>
            </w:r>
          </w:p>
        </w:tc>
        <w:tc>
          <w:tcPr>
            <w:tcW w:w="567" w:type="dxa"/>
            <w:textDirection w:val="btLr"/>
            <w:vAlign w:val="bottom"/>
          </w:tcPr>
          <w:p w14:paraId="31593D0F" w14:textId="77777777" w:rsidR="005755B0" w:rsidRPr="00AC42A2" w:rsidRDefault="005755B0" w:rsidP="00402C53">
            <w:pPr>
              <w:ind w:left="-57" w:right="-57"/>
              <w:jc w:val="center"/>
              <w:rPr>
                <w:u w:val="single"/>
              </w:rPr>
            </w:pPr>
            <w:r>
              <w:rPr>
                <w:u w:val="single"/>
              </w:rPr>
              <w:t>5,24</w:t>
            </w:r>
          </w:p>
          <w:p w14:paraId="4788278A" w14:textId="77777777" w:rsidR="005755B0" w:rsidRPr="00AC42A2" w:rsidRDefault="005755B0" w:rsidP="00402C53">
            <w:pPr>
              <w:ind w:left="-57" w:right="-57"/>
              <w:jc w:val="center"/>
            </w:pPr>
            <w:r w:rsidRPr="00AC42A2">
              <w:t>7,</w:t>
            </w:r>
            <w:r>
              <w:t>85</w:t>
            </w:r>
          </w:p>
        </w:tc>
        <w:tc>
          <w:tcPr>
            <w:tcW w:w="567" w:type="dxa"/>
            <w:textDirection w:val="btLr"/>
            <w:vAlign w:val="bottom"/>
          </w:tcPr>
          <w:p w14:paraId="4D61B0B9" w14:textId="77777777" w:rsidR="005755B0" w:rsidRPr="00AC42A2" w:rsidRDefault="005755B0" w:rsidP="00402C53">
            <w:pPr>
              <w:ind w:left="-57" w:right="-57"/>
              <w:jc w:val="center"/>
              <w:rPr>
                <w:u w:val="single"/>
              </w:rPr>
            </w:pPr>
            <w:r w:rsidRPr="00AC42A2">
              <w:rPr>
                <w:u w:val="single"/>
              </w:rPr>
              <w:t>5,</w:t>
            </w:r>
            <w:r>
              <w:rPr>
                <w:u w:val="single"/>
              </w:rPr>
              <w:t>35</w:t>
            </w:r>
          </w:p>
          <w:p w14:paraId="37C59002" w14:textId="77777777" w:rsidR="005755B0" w:rsidRPr="00AC42A2" w:rsidRDefault="005755B0" w:rsidP="00402C53">
            <w:pPr>
              <w:ind w:left="-57" w:right="-57"/>
              <w:jc w:val="center"/>
            </w:pPr>
            <w:r w:rsidRPr="00AC42A2">
              <w:t>7,</w:t>
            </w:r>
            <w:r>
              <w:t>57</w:t>
            </w:r>
          </w:p>
        </w:tc>
        <w:tc>
          <w:tcPr>
            <w:tcW w:w="567" w:type="dxa"/>
            <w:textDirection w:val="btLr"/>
            <w:vAlign w:val="bottom"/>
          </w:tcPr>
          <w:p w14:paraId="31327EA9" w14:textId="77777777" w:rsidR="005755B0" w:rsidRPr="00AC42A2" w:rsidRDefault="005755B0" w:rsidP="00402C53">
            <w:pPr>
              <w:ind w:left="-57" w:right="-57"/>
              <w:jc w:val="center"/>
              <w:rPr>
                <w:u w:val="single"/>
              </w:rPr>
            </w:pPr>
            <w:r w:rsidRPr="00AC42A2">
              <w:rPr>
                <w:u w:val="single"/>
              </w:rPr>
              <w:t>4,</w:t>
            </w:r>
            <w:r>
              <w:rPr>
                <w:u w:val="single"/>
              </w:rPr>
              <w:t>72</w:t>
            </w:r>
          </w:p>
          <w:p w14:paraId="7931DC61" w14:textId="77777777" w:rsidR="005755B0" w:rsidRPr="00AC42A2" w:rsidRDefault="005755B0" w:rsidP="00402C53">
            <w:pPr>
              <w:ind w:left="-57" w:right="-57"/>
              <w:jc w:val="center"/>
            </w:pPr>
            <w:r w:rsidRPr="00AC42A2">
              <w:t>6,</w:t>
            </w:r>
            <w:r>
              <w:t>99</w:t>
            </w:r>
          </w:p>
        </w:tc>
        <w:tc>
          <w:tcPr>
            <w:tcW w:w="567" w:type="dxa"/>
            <w:textDirection w:val="btLr"/>
            <w:vAlign w:val="bottom"/>
          </w:tcPr>
          <w:p w14:paraId="08E05DEB" w14:textId="77777777" w:rsidR="005755B0" w:rsidRPr="00AC42A2" w:rsidRDefault="005755B0" w:rsidP="00402C53">
            <w:pPr>
              <w:ind w:left="-57" w:right="-57"/>
              <w:jc w:val="center"/>
              <w:rPr>
                <w:u w:val="single"/>
              </w:rPr>
            </w:pPr>
            <w:r w:rsidRPr="00AC42A2">
              <w:rPr>
                <w:u w:val="single"/>
              </w:rPr>
              <w:t>4,</w:t>
            </w:r>
            <w:r>
              <w:rPr>
                <w:u w:val="single"/>
              </w:rPr>
              <w:t>54</w:t>
            </w:r>
          </w:p>
          <w:p w14:paraId="227FAA68" w14:textId="77777777" w:rsidR="005755B0" w:rsidRPr="00AC42A2" w:rsidRDefault="005755B0" w:rsidP="00402C53">
            <w:pPr>
              <w:ind w:left="-57" w:right="-57"/>
              <w:jc w:val="center"/>
            </w:pPr>
            <w:r>
              <w:t>6,07</w:t>
            </w:r>
          </w:p>
        </w:tc>
        <w:tc>
          <w:tcPr>
            <w:tcW w:w="567" w:type="dxa"/>
            <w:textDirection w:val="btLr"/>
            <w:vAlign w:val="bottom"/>
          </w:tcPr>
          <w:p w14:paraId="16B92DCD" w14:textId="77777777" w:rsidR="005755B0" w:rsidRPr="00AC42A2" w:rsidRDefault="005755B0" w:rsidP="00402C53">
            <w:pPr>
              <w:ind w:left="-57" w:right="-57"/>
              <w:jc w:val="center"/>
              <w:rPr>
                <w:u w:val="single"/>
              </w:rPr>
            </w:pPr>
            <w:r w:rsidRPr="00AC42A2">
              <w:rPr>
                <w:u w:val="single"/>
              </w:rPr>
              <w:t>7,</w:t>
            </w:r>
            <w:r>
              <w:rPr>
                <w:u w:val="single"/>
              </w:rPr>
              <w:t>82</w:t>
            </w:r>
          </w:p>
          <w:p w14:paraId="591ED907" w14:textId="77777777" w:rsidR="005755B0" w:rsidRPr="00AC42A2" w:rsidRDefault="005755B0" w:rsidP="00402C53">
            <w:pPr>
              <w:ind w:left="-57" w:right="-57"/>
              <w:jc w:val="center"/>
            </w:pPr>
            <w:r w:rsidRPr="00AC42A2">
              <w:t>8,</w:t>
            </w:r>
            <w:r>
              <w:t>65</w:t>
            </w:r>
          </w:p>
        </w:tc>
        <w:tc>
          <w:tcPr>
            <w:tcW w:w="567" w:type="dxa"/>
            <w:textDirection w:val="btLr"/>
            <w:vAlign w:val="bottom"/>
          </w:tcPr>
          <w:p w14:paraId="0F78CD4B" w14:textId="77777777" w:rsidR="005755B0" w:rsidRPr="00AC42A2" w:rsidRDefault="005755B0" w:rsidP="00402C53">
            <w:pPr>
              <w:ind w:left="-57" w:right="-57"/>
              <w:jc w:val="center"/>
              <w:rPr>
                <w:u w:val="single"/>
              </w:rPr>
            </w:pPr>
            <w:r>
              <w:rPr>
                <w:u w:val="single"/>
              </w:rPr>
              <w:t>7,34</w:t>
            </w:r>
          </w:p>
          <w:p w14:paraId="2868715E" w14:textId="77777777" w:rsidR="005755B0" w:rsidRPr="00AC42A2" w:rsidRDefault="005755B0" w:rsidP="00402C53">
            <w:pPr>
              <w:ind w:left="-57" w:right="-57"/>
              <w:jc w:val="center"/>
            </w:pPr>
            <w:r w:rsidRPr="00AC42A2">
              <w:t>7,</w:t>
            </w:r>
            <w:r>
              <w:t>91</w:t>
            </w:r>
          </w:p>
        </w:tc>
        <w:tc>
          <w:tcPr>
            <w:tcW w:w="567" w:type="dxa"/>
            <w:textDirection w:val="btLr"/>
            <w:vAlign w:val="bottom"/>
          </w:tcPr>
          <w:p w14:paraId="49D1E2B0" w14:textId="77777777" w:rsidR="005755B0" w:rsidRPr="00AC42A2" w:rsidRDefault="005755B0" w:rsidP="00402C53">
            <w:pPr>
              <w:ind w:left="-57" w:right="-57"/>
              <w:jc w:val="center"/>
              <w:rPr>
                <w:u w:val="single"/>
              </w:rPr>
            </w:pPr>
            <w:r>
              <w:rPr>
                <w:u w:val="single"/>
              </w:rPr>
              <w:t>12,71</w:t>
            </w:r>
          </w:p>
          <w:p w14:paraId="13F254FA" w14:textId="77777777" w:rsidR="005755B0" w:rsidRPr="00AC42A2" w:rsidRDefault="005755B0" w:rsidP="00402C53">
            <w:pPr>
              <w:ind w:left="-57" w:right="-57"/>
              <w:jc w:val="center"/>
            </w:pPr>
            <w:r>
              <w:t>12,71</w:t>
            </w:r>
          </w:p>
        </w:tc>
        <w:tc>
          <w:tcPr>
            <w:tcW w:w="429" w:type="dxa"/>
            <w:textDirection w:val="btLr"/>
            <w:vAlign w:val="center"/>
          </w:tcPr>
          <w:p w14:paraId="52B2C8E5" w14:textId="77777777" w:rsidR="005755B0" w:rsidRPr="00AC42A2" w:rsidRDefault="005755B0" w:rsidP="00B1176C">
            <w:pPr>
              <w:ind w:left="-57" w:right="-57"/>
              <w:jc w:val="center"/>
            </w:pPr>
            <w:r w:rsidRPr="00AC42A2">
              <w:t>5,</w:t>
            </w:r>
            <w:r>
              <w:t>59</w:t>
            </w:r>
          </w:p>
        </w:tc>
        <w:tc>
          <w:tcPr>
            <w:tcW w:w="425" w:type="dxa"/>
            <w:textDirection w:val="btLr"/>
            <w:vAlign w:val="center"/>
          </w:tcPr>
          <w:p w14:paraId="2FD1DD5F" w14:textId="77777777" w:rsidR="005755B0" w:rsidRPr="00AC42A2" w:rsidRDefault="005755B0" w:rsidP="00B1176C">
            <w:pPr>
              <w:ind w:left="-57" w:right="-57"/>
              <w:jc w:val="center"/>
            </w:pPr>
            <w:r w:rsidRPr="00AC42A2">
              <w:t>7,</w:t>
            </w:r>
            <w:r>
              <w:t>90</w:t>
            </w:r>
          </w:p>
        </w:tc>
        <w:tc>
          <w:tcPr>
            <w:tcW w:w="510" w:type="dxa"/>
            <w:textDirection w:val="btLr"/>
            <w:vAlign w:val="bottom"/>
          </w:tcPr>
          <w:p w14:paraId="212659BC" w14:textId="77777777" w:rsidR="005755B0" w:rsidRPr="00AC42A2" w:rsidRDefault="005755B0" w:rsidP="00402C53">
            <w:pPr>
              <w:ind w:left="-57" w:right="-57"/>
              <w:jc w:val="center"/>
              <w:rPr>
                <w:u w:val="single"/>
              </w:rPr>
            </w:pPr>
            <w:r w:rsidRPr="00AC42A2">
              <w:rPr>
                <w:u w:val="single"/>
              </w:rPr>
              <w:t>7,</w:t>
            </w:r>
            <w:r>
              <w:rPr>
                <w:u w:val="single"/>
              </w:rPr>
              <w:t>54</w:t>
            </w:r>
          </w:p>
          <w:p w14:paraId="574D3B11" w14:textId="77777777" w:rsidR="005755B0" w:rsidRPr="00AC42A2" w:rsidRDefault="005755B0" w:rsidP="00402C53">
            <w:pPr>
              <w:ind w:left="-57" w:right="-57"/>
              <w:jc w:val="center"/>
            </w:pPr>
            <w:r w:rsidRPr="00AC42A2">
              <w:t>7,</w:t>
            </w:r>
            <w:r>
              <w:t>75</w:t>
            </w:r>
          </w:p>
        </w:tc>
        <w:tc>
          <w:tcPr>
            <w:tcW w:w="510" w:type="dxa"/>
            <w:textDirection w:val="btLr"/>
            <w:vAlign w:val="bottom"/>
          </w:tcPr>
          <w:p w14:paraId="48DFD6BD" w14:textId="77777777" w:rsidR="005755B0" w:rsidRPr="00855D20" w:rsidRDefault="005755B0" w:rsidP="00402C53">
            <w:pPr>
              <w:ind w:left="-57" w:right="-57"/>
              <w:jc w:val="center"/>
              <w:rPr>
                <w:u w:val="single"/>
              </w:rPr>
            </w:pPr>
            <w:r>
              <w:rPr>
                <w:u w:val="single"/>
              </w:rPr>
              <w:t>7,31</w:t>
            </w:r>
          </w:p>
          <w:p w14:paraId="4E3DE926" w14:textId="77777777" w:rsidR="005755B0" w:rsidRPr="00AC42A2" w:rsidRDefault="005755B0" w:rsidP="00402C53">
            <w:pPr>
              <w:ind w:left="-57" w:right="-57"/>
              <w:jc w:val="center"/>
              <w:rPr>
                <w:u w:val="single"/>
              </w:rPr>
            </w:pPr>
            <w:r w:rsidRPr="00855D20">
              <w:t>-</w:t>
            </w:r>
          </w:p>
        </w:tc>
        <w:tc>
          <w:tcPr>
            <w:tcW w:w="540" w:type="dxa"/>
            <w:textDirection w:val="btLr"/>
            <w:vAlign w:val="bottom"/>
          </w:tcPr>
          <w:p w14:paraId="38264480" w14:textId="77777777" w:rsidR="005755B0" w:rsidRPr="00855D20" w:rsidRDefault="005755B0" w:rsidP="00402C53">
            <w:pPr>
              <w:ind w:left="-57" w:right="-57"/>
              <w:jc w:val="center"/>
              <w:rPr>
                <w:u w:val="single"/>
              </w:rPr>
            </w:pPr>
            <w:r>
              <w:rPr>
                <w:u w:val="single"/>
              </w:rPr>
              <w:t>7,90</w:t>
            </w:r>
          </w:p>
          <w:p w14:paraId="2F1EB958" w14:textId="77777777" w:rsidR="005755B0" w:rsidRPr="00AC42A2" w:rsidRDefault="005755B0" w:rsidP="00402C53">
            <w:pPr>
              <w:ind w:left="-57" w:right="-57"/>
              <w:jc w:val="center"/>
              <w:rPr>
                <w:u w:val="single"/>
              </w:rPr>
            </w:pPr>
            <w:r w:rsidRPr="00855D20">
              <w:t>-</w:t>
            </w:r>
          </w:p>
        </w:tc>
      </w:tr>
      <w:tr w:rsidR="00302E8F" w:rsidRPr="00EB6AB2" w14:paraId="59832B9D" w14:textId="77777777" w:rsidTr="00302E8F">
        <w:trPr>
          <w:cantSplit/>
          <w:trHeight w:val="1020"/>
        </w:trPr>
        <w:tc>
          <w:tcPr>
            <w:tcW w:w="391" w:type="dxa"/>
            <w:vMerge/>
            <w:textDirection w:val="btLr"/>
            <w:vAlign w:val="center"/>
          </w:tcPr>
          <w:p w14:paraId="150A1966" w14:textId="77777777" w:rsidR="00B1176C" w:rsidRPr="00EB6AB2" w:rsidRDefault="00B1176C" w:rsidP="00B1176C">
            <w:pPr>
              <w:spacing w:before="85" w:after="85"/>
              <w:ind w:left="113" w:right="113"/>
              <w:jc w:val="center"/>
              <w:rPr>
                <w:b/>
                <w:sz w:val="28"/>
                <w:szCs w:val="28"/>
              </w:rPr>
            </w:pPr>
          </w:p>
        </w:tc>
        <w:tc>
          <w:tcPr>
            <w:tcW w:w="1698" w:type="dxa"/>
            <w:vAlign w:val="center"/>
          </w:tcPr>
          <w:p w14:paraId="3F7D2264" w14:textId="77777777" w:rsidR="00B1176C" w:rsidRPr="002C06B2" w:rsidRDefault="00B1176C" w:rsidP="00B1176C">
            <w:pPr>
              <w:ind w:left="-108" w:right="-108"/>
              <w:jc w:val="center"/>
              <w:rPr>
                <w:sz w:val="24"/>
                <w:szCs w:val="24"/>
                <w:highlight w:val="yellow"/>
              </w:rPr>
            </w:pPr>
            <w:r w:rsidRPr="001A5001">
              <w:rPr>
                <w:sz w:val="24"/>
                <w:szCs w:val="24"/>
              </w:rPr>
              <w:t>Пермский край</w:t>
            </w:r>
          </w:p>
        </w:tc>
        <w:tc>
          <w:tcPr>
            <w:tcW w:w="567" w:type="dxa"/>
            <w:textDirection w:val="btLr"/>
            <w:vAlign w:val="bottom"/>
          </w:tcPr>
          <w:p w14:paraId="323F14A6" w14:textId="77777777" w:rsidR="00B1176C" w:rsidRPr="00855D20" w:rsidRDefault="00B1176C" w:rsidP="00B1176C">
            <w:pPr>
              <w:ind w:left="-57" w:right="-57"/>
              <w:jc w:val="center"/>
              <w:rPr>
                <w:u w:val="single"/>
              </w:rPr>
            </w:pPr>
            <w:r>
              <w:rPr>
                <w:u w:val="single"/>
              </w:rPr>
              <w:t>_-_</w:t>
            </w:r>
          </w:p>
          <w:p w14:paraId="2D53CA0E" w14:textId="3907E711" w:rsidR="00B1176C" w:rsidRPr="00855D20" w:rsidRDefault="00B1176C" w:rsidP="00B1176C">
            <w:pPr>
              <w:ind w:left="-57" w:right="-57"/>
              <w:jc w:val="center"/>
            </w:pPr>
            <w:r w:rsidRPr="00855D20">
              <w:t>-</w:t>
            </w:r>
          </w:p>
        </w:tc>
        <w:tc>
          <w:tcPr>
            <w:tcW w:w="567" w:type="dxa"/>
            <w:textDirection w:val="btLr"/>
            <w:vAlign w:val="bottom"/>
          </w:tcPr>
          <w:p w14:paraId="2DA0029A" w14:textId="77777777" w:rsidR="00B1176C" w:rsidRPr="00855D20" w:rsidRDefault="00B1176C" w:rsidP="00B1176C">
            <w:pPr>
              <w:ind w:left="-57" w:right="-57"/>
              <w:jc w:val="center"/>
              <w:rPr>
                <w:u w:val="single"/>
              </w:rPr>
            </w:pPr>
            <w:r>
              <w:rPr>
                <w:u w:val="single"/>
              </w:rPr>
              <w:t>_-_</w:t>
            </w:r>
          </w:p>
          <w:p w14:paraId="4FDAA0C1" w14:textId="6E909BF1" w:rsidR="00B1176C" w:rsidRPr="00855D20" w:rsidRDefault="00B1176C" w:rsidP="00B1176C">
            <w:pPr>
              <w:ind w:left="-57" w:right="-57"/>
              <w:jc w:val="center"/>
            </w:pPr>
            <w:r w:rsidRPr="00855D20">
              <w:t>-</w:t>
            </w:r>
          </w:p>
        </w:tc>
        <w:tc>
          <w:tcPr>
            <w:tcW w:w="567" w:type="dxa"/>
            <w:textDirection w:val="btLr"/>
            <w:vAlign w:val="bottom"/>
          </w:tcPr>
          <w:p w14:paraId="7DC953F6" w14:textId="77777777" w:rsidR="00B1176C" w:rsidRPr="00855D20" w:rsidRDefault="00B1176C" w:rsidP="00B1176C">
            <w:pPr>
              <w:ind w:left="-57" w:right="-57"/>
              <w:jc w:val="center"/>
              <w:rPr>
                <w:u w:val="single"/>
              </w:rPr>
            </w:pPr>
            <w:r>
              <w:rPr>
                <w:u w:val="single"/>
              </w:rPr>
              <w:t>_-_</w:t>
            </w:r>
          </w:p>
          <w:p w14:paraId="262D3849" w14:textId="2FA70A7D" w:rsidR="00B1176C" w:rsidRPr="00855D20" w:rsidRDefault="00B1176C" w:rsidP="00B1176C">
            <w:pPr>
              <w:ind w:left="-57" w:right="-57"/>
              <w:jc w:val="center"/>
            </w:pPr>
            <w:r w:rsidRPr="00855D20">
              <w:t>-</w:t>
            </w:r>
          </w:p>
        </w:tc>
        <w:tc>
          <w:tcPr>
            <w:tcW w:w="567" w:type="dxa"/>
            <w:textDirection w:val="btLr"/>
            <w:vAlign w:val="bottom"/>
          </w:tcPr>
          <w:p w14:paraId="59055A9C" w14:textId="77777777" w:rsidR="00B1176C" w:rsidRPr="00855D20" w:rsidRDefault="00B1176C" w:rsidP="00B1176C">
            <w:pPr>
              <w:ind w:left="-57" w:right="-57"/>
              <w:jc w:val="center"/>
              <w:rPr>
                <w:u w:val="single"/>
              </w:rPr>
            </w:pPr>
            <w:r>
              <w:rPr>
                <w:u w:val="single"/>
              </w:rPr>
              <w:t>_-_</w:t>
            </w:r>
          </w:p>
          <w:p w14:paraId="1ADC7FE7" w14:textId="3D71F641" w:rsidR="00B1176C" w:rsidRPr="00855D20" w:rsidRDefault="00B1176C" w:rsidP="00B1176C">
            <w:pPr>
              <w:ind w:left="-57" w:right="-57"/>
              <w:jc w:val="center"/>
            </w:pPr>
            <w:r w:rsidRPr="00855D20">
              <w:t>-</w:t>
            </w:r>
          </w:p>
        </w:tc>
        <w:tc>
          <w:tcPr>
            <w:tcW w:w="567" w:type="dxa"/>
            <w:textDirection w:val="btLr"/>
            <w:vAlign w:val="bottom"/>
          </w:tcPr>
          <w:p w14:paraId="3462BC84" w14:textId="77777777" w:rsidR="00B1176C" w:rsidRPr="00855D20" w:rsidRDefault="00B1176C" w:rsidP="00B1176C">
            <w:pPr>
              <w:ind w:left="-57" w:right="-57"/>
              <w:jc w:val="center"/>
              <w:rPr>
                <w:u w:val="single"/>
              </w:rPr>
            </w:pPr>
            <w:r>
              <w:rPr>
                <w:u w:val="single"/>
              </w:rPr>
              <w:t>_-_</w:t>
            </w:r>
          </w:p>
          <w:p w14:paraId="26571449" w14:textId="4AE6EC85" w:rsidR="00B1176C" w:rsidRPr="00855D20" w:rsidRDefault="00B1176C" w:rsidP="00B1176C">
            <w:pPr>
              <w:ind w:left="-57" w:right="-57"/>
              <w:jc w:val="center"/>
            </w:pPr>
            <w:r w:rsidRPr="00855D20">
              <w:t>-</w:t>
            </w:r>
          </w:p>
        </w:tc>
        <w:tc>
          <w:tcPr>
            <w:tcW w:w="567" w:type="dxa"/>
            <w:textDirection w:val="btLr"/>
            <w:vAlign w:val="bottom"/>
          </w:tcPr>
          <w:p w14:paraId="317C181F" w14:textId="77777777" w:rsidR="00B1176C" w:rsidRPr="00855D20" w:rsidRDefault="00B1176C" w:rsidP="00B1176C">
            <w:pPr>
              <w:ind w:left="-57" w:right="-57"/>
              <w:jc w:val="center"/>
              <w:rPr>
                <w:u w:val="single"/>
              </w:rPr>
            </w:pPr>
            <w:r>
              <w:rPr>
                <w:u w:val="single"/>
              </w:rPr>
              <w:t>_-_</w:t>
            </w:r>
          </w:p>
          <w:p w14:paraId="4537D225" w14:textId="00B6251F" w:rsidR="00B1176C" w:rsidRPr="00855D20" w:rsidRDefault="00B1176C" w:rsidP="00B1176C">
            <w:pPr>
              <w:ind w:left="-57" w:right="-57"/>
              <w:jc w:val="center"/>
            </w:pPr>
            <w:r w:rsidRPr="00855D20">
              <w:t>-</w:t>
            </w:r>
          </w:p>
        </w:tc>
        <w:tc>
          <w:tcPr>
            <w:tcW w:w="567" w:type="dxa"/>
            <w:textDirection w:val="btLr"/>
            <w:vAlign w:val="bottom"/>
          </w:tcPr>
          <w:p w14:paraId="27F6BC88" w14:textId="77777777" w:rsidR="00B1176C" w:rsidRPr="00855D20" w:rsidRDefault="00B1176C" w:rsidP="00B1176C">
            <w:pPr>
              <w:ind w:left="-57" w:right="-57"/>
              <w:jc w:val="center"/>
              <w:rPr>
                <w:u w:val="single"/>
              </w:rPr>
            </w:pPr>
            <w:r>
              <w:rPr>
                <w:u w:val="single"/>
              </w:rPr>
              <w:t>_-_</w:t>
            </w:r>
          </w:p>
          <w:p w14:paraId="68C4AD46" w14:textId="3FAB79E9" w:rsidR="00B1176C" w:rsidRPr="00855D20" w:rsidRDefault="00B1176C" w:rsidP="00B1176C">
            <w:pPr>
              <w:ind w:left="-57" w:right="-57"/>
              <w:jc w:val="center"/>
            </w:pPr>
            <w:r w:rsidRPr="00855D20">
              <w:t>-</w:t>
            </w:r>
          </w:p>
        </w:tc>
        <w:tc>
          <w:tcPr>
            <w:tcW w:w="567" w:type="dxa"/>
            <w:textDirection w:val="btLr"/>
            <w:vAlign w:val="bottom"/>
          </w:tcPr>
          <w:p w14:paraId="6C669FCC" w14:textId="77777777" w:rsidR="00B1176C" w:rsidRPr="00855D20" w:rsidRDefault="00B1176C" w:rsidP="00B1176C">
            <w:pPr>
              <w:ind w:left="-57" w:right="-57"/>
              <w:jc w:val="center"/>
              <w:rPr>
                <w:u w:val="single"/>
              </w:rPr>
            </w:pPr>
            <w:r>
              <w:rPr>
                <w:u w:val="single"/>
              </w:rPr>
              <w:t>_-_</w:t>
            </w:r>
          </w:p>
          <w:p w14:paraId="76A5AA70" w14:textId="380D53BD" w:rsidR="00B1176C" w:rsidRPr="00855D20" w:rsidRDefault="00B1176C" w:rsidP="00B1176C">
            <w:pPr>
              <w:ind w:left="-57" w:right="-57"/>
              <w:jc w:val="center"/>
            </w:pPr>
            <w:r w:rsidRPr="00855D20">
              <w:t>-</w:t>
            </w:r>
          </w:p>
        </w:tc>
        <w:tc>
          <w:tcPr>
            <w:tcW w:w="567" w:type="dxa"/>
            <w:textDirection w:val="btLr"/>
            <w:vAlign w:val="bottom"/>
          </w:tcPr>
          <w:p w14:paraId="5B37A8B9" w14:textId="77777777" w:rsidR="00B1176C" w:rsidRPr="00855D20" w:rsidRDefault="00B1176C" w:rsidP="00B1176C">
            <w:pPr>
              <w:ind w:left="-57" w:right="-57"/>
              <w:jc w:val="center"/>
              <w:rPr>
                <w:u w:val="single"/>
              </w:rPr>
            </w:pPr>
            <w:r>
              <w:rPr>
                <w:u w:val="single"/>
              </w:rPr>
              <w:t>_-_</w:t>
            </w:r>
          </w:p>
          <w:p w14:paraId="2A933D9D" w14:textId="0150A5D7" w:rsidR="00B1176C" w:rsidRPr="00855D20" w:rsidRDefault="00B1176C" w:rsidP="00B1176C">
            <w:pPr>
              <w:ind w:left="-57" w:right="-57"/>
              <w:jc w:val="center"/>
            </w:pPr>
            <w:r w:rsidRPr="00855D20">
              <w:t>-</w:t>
            </w:r>
          </w:p>
        </w:tc>
        <w:tc>
          <w:tcPr>
            <w:tcW w:w="567" w:type="dxa"/>
            <w:textDirection w:val="btLr"/>
            <w:vAlign w:val="bottom"/>
          </w:tcPr>
          <w:p w14:paraId="5225B58D" w14:textId="77777777" w:rsidR="00B1176C" w:rsidRPr="00855D20" w:rsidRDefault="00B1176C" w:rsidP="00B1176C">
            <w:pPr>
              <w:ind w:left="-57" w:right="-57"/>
              <w:jc w:val="center"/>
              <w:rPr>
                <w:u w:val="single"/>
              </w:rPr>
            </w:pPr>
            <w:r>
              <w:rPr>
                <w:u w:val="single"/>
              </w:rPr>
              <w:t>_-_</w:t>
            </w:r>
          </w:p>
          <w:p w14:paraId="02014B49" w14:textId="0BB2CB8A" w:rsidR="00B1176C" w:rsidRPr="00855D20" w:rsidRDefault="00B1176C" w:rsidP="00B1176C">
            <w:pPr>
              <w:ind w:left="-57" w:right="-57"/>
              <w:jc w:val="center"/>
            </w:pPr>
            <w:r w:rsidRPr="00855D20">
              <w:t>-</w:t>
            </w:r>
          </w:p>
        </w:tc>
        <w:tc>
          <w:tcPr>
            <w:tcW w:w="567" w:type="dxa"/>
            <w:textDirection w:val="btLr"/>
            <w:vAlign w:val="bottom"/>
          </w:tcPr>
          <w:p w14:paraId="577776F6" w14:textId="77777777" w:rsidR="00B1176C" w:rsidRPr="00855D20" w:rsidRDefault="00B1176C" w:rsidP="00B1176C">
            <w:pPr>
              <w:ind w:left="-57" w:right="-57"/>
              <w:jc w:val="center"/>
              <w:rPr>
                <w:u w:val="single"/>
              </w:rPr>
            </w:pPr>
            <w:r>
              <w:rPr>
                <w:u w:val="single"/>
              </w:rPr>
              <w:t>_-_</w:t>
            </w:r>
          </w:p>
          <w:p w14:paraId="6F80F7C7" w14:textId="1D1BA94A" w:rsidR="00B1176C" w:rsidRPr="00855D20" w:rsidRDefault="00B1176C" w:rsidP="00B1176C">
            <w:pPr>
              <w:ind w:left="-57" w:right="-57"/>
              <w:jc w:val="center"/>
            </w:pPr>
            <w:r w:rsidRPr="00855D20">
              <w:t>-</w:t>
            </w:r>
          </w:p>
        </w:tc>
        <w:tc>
          <w:tcPr>
            <w:tcW w:w="429" w:type="dxa"/>
            <w:textDirection w:val="btLr"/>
            <w:vAlign w:val="center"/>
          </w:tcPr>
          <w:p w14:paraId="41AE773C" w14:textId="1AE61CD3" w:rsidR="00B1176C" w:rsidRPr="00855D20" w:rsidRDefault="00B1176C" w:rsidP="00B1176C">
            <w:pPr>
              <w:ind w:left="-57" w:right="-57"/>
              <w:jc w:val="center"/>
            </w:pPr>
            <w:r>
              <w:t>-</w:t>
            </w:r>
          </w:p>
        </w:tc>
        <w:tc>
          <w:tcPr>
            <w:tcW w:w="425" w:type="dxa"/>
            <w:textDirection w:val="btLr"/>
            <w:vAlign w:val="center"/>
          </w:tcPr>
          <w:p w14:paraId="5D20FD5B" w14:textId="08EC9775" w:rsidR="00B1176C" w:rsidRPr="00855D20" w:rsidRDefault="00B1176C" w:rsidP="00B1176C">
            <w:pPr>
              <w:ind w:left="-57" w:right="-57"/>
              <w:jc w:val="center"/>
            </w:pPr>
            <w:r>
              <w:t>-</w:t>
            </w:r>
          </w:p>
        </w:tc>
        <w:tc>
          <w:tcPr>
            <w:tcW w:w="510" w:type="dxa"/>
            <w:textDirection w:val="btLr"/>
            <w:vAlign w:val="bottom"/>
          </w:tcPr>
          <w:p w14:paraId="4DF5E493" w14:textId="77777777" w:rsidR="00B1176C" w:rsidRPr="00855D20" w:rsidRDefault="00B1176C" w:rsidP="00B1176C">
            <w:pPr>
              <w:ind w:left="-57" w:right="-57"/>
              <w:jc w:val="center"/>
              <w:rPr>
                <w:u w:val="single"/>
              </w:rPr>
            </w:pPr>
            <w:r>
              <w:rPr>
                <w:u w:val="single"/>
              </w:rPr>
              <w:t>_-_</w:t>
            </w:r>
          </w:p>
          <w:p w14:paraId="200E0CE9" w14:textId="6D4EB70A" w:rsidR="00B1176C" w:rsidRPr="00855D20" w:rsidRDefault="00B1176C" w:rsidP="00B1176C">
            <w:pPr>
              <w:ind w:left="-57" w:right="-57"/>
              <w:jc w:val="center"/>
            </w:pPr>
            <w:r w:rsidRPr="00855D20">
              <w:t>-</w:t>
            </w:r>
          </w:p>
        </w:tc>
        <w:tc>
          <w:tcPr>
            <w:tcW w:w="510" w:type="dxa"/>
            <w:textDirection w:val="btLr"/>
            <w:vAlign w:val="bottom"/>
          </w:tcPr>
          <w:p w14:paraId="5611F732" w14:textId="77777777" w:rsidR="00B1176C" w:rsidRPr="009A0EEF" w:rsidRDefault="00B1176C" w:rsidP="00B1176C">
            <w:pPr>
              <w:ind w:left="-57" w:right="-57"/>
              <w:jc w:val="center"/>
              <w:rPr>
                <w:u w:val="single"/>
              </w:rPr>
            </w:pPr>
            <w:r>
              <w:rPr>
                <w:u w:val="single"/>
              </w:rPr>
              <w:t>7,42</w:t>
            </w:r>
          </w:p>
          <w:p w14:paraId="0A452DFB" w14:textId="77777777" w:rsidR="00B1176C" w:rsidRPr="00855D20" w:rsidRDefault="00B1176C" w:rsidP="00B1176C">
            <w:pPr>
              <w:ind w:left="-57" w:right="-57"/>
              <w:jc w:val="center"/>
              <w:rPr>
                <w:u w:val="single"/>
              </w:rPr>
            </w:pPr>
            <w:r>
              <w:t>-</w:t>
            </w:r>
          </w:p>
        </w:tc>
        <w:tc>
          <w:tcPr>
            <w:tcW w:w="540" w:type="dxa"/>
            <w:textDirection w:val="btLr"/>
            <w:vAlign w:val="bottom"/>
          </w:tcPr>
          <w:p w14:paraId="1B01B07B" w14:textId="77777777" w:rsidR="00B1176C" w:rsidRPr="009A0EEF" w:rsidRDefault="00B1176C" w:rsidP="00B1176C">
            <w:pPr>
              <w:ind w:left="-57" w:right="-57"/>
              <w:jc w:val="center"/>
              <w:rPr>
                <w:u w:val="single"/>
              </w:rPr>
            </w:pPr>
            <w:r>
              <w:rPr>
                <w:u w:val="single"/>
              </w:rPr>
              <w:t>9,02</w:t>
            </w:r>
          </w:p>
          <w:p w14:paraId="2ADC1E4D" w14:textId="77777777" w:rsidR="00B1176C" w:rsidRPr="00855D20" w:rsidRDefault="00B1176C" w:rsidP="00B1176C">
            <w:pPr>
              <w:ind w:left="-57" w:right="-57"/>
              <w:jc w:val="center"/>
              <w:rPr>
                <w:u w:val="single"/>
              </w:rPr>
            </w:pPr>
            <w:r>
              <w:t>-</w:t>
            </w:r>
          </w:p>
        </w:tc>
      </w:tr>
      <w:tr w:rsidR="00B1176C" w:rsidRPr="00EB6AB2" w14:paraId="091EC452" w14:textId="77777777" w:rsidTr="00302E8F">
        <w:trPr>
          <w:cantSplit/>
          <w:trHeight w:val="1020"/>
        </w:trPr>
        <w:tc>
          <w:tcPr>
            <w:tcW w:w="391" w:type="dxa"/>
            <w:vMerge/>
            <w:textDirection w:val="btLr"/>
            <w:vAlign w:val="center"/>
          </w:tcPr>
          <w:p w14:paraId="182D165B" w14:textId="77777777" w:rsidR="00B1176C" w:rsidRPr="00EB6AB2" w:rsidRDefault="00B1176C" w:rsidP="00B1176C">
            <w:pPr>
              <w:spacing w:before="85" w:after="85"/>
              <w:ind w:left="113" w:right="113"/>
              <w:jc w:val="center"/>
              <w:rPr>
                <w:b/>
                <w:sz w:val="28"/>
                <w:szCs w:val="28"/>
              </w:rPr>
            </w:pPr>
          </w:p>
        </w:tc>
        <w:tc>
          <w:tcPr>
            <w:tcW w:w="1698" w:type="dxa"/>
            <w:vAlign w:val="center"/>
          </w:tcPr>
          <w:p w14:paraId="14BF5F41" w14:textId="77777777" w:rsidR="00B1176C" w:rsidRPr="002C06B2" w:rsidRDefault="00B1176C" w:rsidP="00B1176C">
            <w:pPr>
              <w:ind w:left="-108" w:right="-108"/>
              <w:jc w:val="center"/>
              <w:rPr>
                <w:sz w:val="24"/>
                <w:szCs w:val="24"/>
                <w:highlight w:val="yellow"/>
              </w:rPr>
            </w:pPr>
            <w:r w:rsidRPr="00264DA1">
              <w:rPr>
                <w:sz w:val="24"/>
                <w:szCs w:val="24"/>
              </w:rPr>
              <w:t>Пензенская область</w:t>
            </w:r>
          </w:p>
        </w:tc>
        <w:tc>
          <w:tcPr>
            <w:tcW w:w="567" w:type="dxa"/>
            <w:textDirection w:val="btLr"/>
            <w:vAlign w:val="bottom"/>
          </w:tcPr>
          <w:p w14:paraId="0C3EEB2F" w14:textId="77777777" w:rsidR="00B1176C" w:rsidRPr="00855D20" w:rsidRDefault="00B1176C" w:rsidP="00B1176C">
            <w:pPr>
              <w:ind w:left="-57" w:right="-57"/>
              <w:jc w:val="center"/>
              <w:rPr>
                <w:u w:val="single"/>
              </w:rPr>
            </w:pPr>
            <w:r>
              <w:rPr>
                <w:u w:val="single"/>
              </w:rPr>
              <w:t>_-_</w:t>
            </w:r>
          </w:p>
          <w:p w14:paraId="3A0337CE" w14:textId="64D130BB" w:rsidR="00B1176C" w:rsidRPr="00AC42A2" w:rsidRDefault="00B1176C" w:rsidP="00B1176C">
            <w:pPr>
              <w:ind w:left="-57" w:right="-57"/>
              <w:jc w:val="center"/>
            </w:pPr>
            <w:r w:rsidRPr="00855D20">
              <w:t>-</w:t>
            </w:r>
          </w:p>
        </w:tc>
        <w:tc>
          <w:tcPr>
            <w:tcW w:w="567" w:type="dxa"/>
            <w:textDirection w:val="btLr"/>
            <w:vAlign w:val="bottom"/>
          </w:tcPr>
          <w:p w14:paraId="48475AC9" w14:textId="77777777" w:rsidR="00B1176C" w:rsidRPr="00855D20" w:rsidRDefault="00B1176C" w:rsidP="00B1176C">
            <w:pPr>
              <w:ind w:left="-57" w:right="-57"/>
              <w:jc w:val="center"/>
              <w:rPr>
                <w:u w:val="single"/>
              </w:rPr>
            </w:pPr>
            <w:r>
              <w:rPr>
                <w:u w:val="single"/>
              </w:rPr>
              <w:t>_-_</w:t>
            </w:r>
          </w:p>
          <w:p w14:paraId="6D03BF4F" w14:textId="7472BD96" w:rsidR="00B1176C" w:rsidRPr="00AC42A2" w:rsidRDefault="00B1176C" w:rsidP="00B1176C">
            <w:pPr>
              <w:ind w:left="-57" w:right="-57"/>
              <w:jc w:val="center"/>
            </w:pPr>
            <w:r w:rsidRPr="00855D20">
              <w:t>-</w:t>
            </w:r>
          </w:p>
        </w:tc>
        <w:tc>
          <w:tcPr>
            <w:tcW w:w="567" w:type="dxa"/>
            <w:textDirection w:val="btLr"/>
            <w:vAlign w:val="bottom"/>
          </w:tcPr>
          <w:p w14:paraId="70E02B42" w14:textId="77777777" w:rsidR="00B1176C" w:rsidRPr="00855D20" w:rsidRDefault="00B1176C" w:rsidP="00B1176C">
            <w:pPr>
              <w:ind w:left="-57" w:right="-57"/>
              <w:jc w:val="center"/>
              <w:rPr>
                <w:u w:val="single"/>
              </w:rPr>
            </w:pPr>
            <w:r>
              <w:rPr>
                <w:u w:val="single"/>
              </w:rPr>
              <w:t>_-_</w:t>
            </w:r>
          </w:p>
          <w:p w14:paraId="7EF5EFC9" w14:textId="62E88846" w:rsidR="00B1176C" w:rsidRPr="00AC42A2" w:rsidRDefault="00B1176C" w:rsidP="00B1176C">
            <w:pPr>
              <w:ind w:left="-57" w:right="-57"/>
              <w:jc w:val="center"/>
            </w:pPr>
            <w:r w:rsidRPr="00855D20">
              <w:t>-</w:t>
            </w:r>
          </w:p>
        </w:tc>
        <w:tc>
          <w:tcPr>
            <w:tcW w:w="567" w:type="dxa"/>
            <w:textDirection w:val="btLr"/>
            <w:vAlign w:val="bottom"/>
          </w:tcPr>
          <w:p w14:paraId="0DC0C4AB" w14:textId="77777777" w:rsidR="00B1176C" w:rsidRPr="00855D20" w:rsidRDefault="00B1176C" w:rsidP="00B1176C">
            <w:pPr>
              <w:ind w:left="-57" w:right="-57"/>
              <w:jc w:val="center"/>
              <w:rPr>
                <w:u w:val="single"/>
              </w:rPr>
            </w:pPr>
            <w:r>
              <w:rPr>
                <w:u w:val="single"/>
              </w:rPr>
              <w:t>_-_</w:t>
            </w:r>
          </w:p>
          <w:p w14:paraId="6E7E4D90" w14:textId="3745826D" w:rsidR="00B1176C" w:rsidRPr="00AC42A2" w:rsidRDefault="00B1176C" w:rsidP="00B1176C">
            <w:pPr>
              <w:ind w:left="-57" w:right="-57"/>
              <w:jc w:val="center"/>
            </w:pPr>
            <w:r w:rsidRPr="00855D20">
              <w:t>-</w:t>
            </w:r>
          </w:p>
        </w:tc>
        <w:tc>
          <w:tcPr>
            <w:tcW w:w="567" w:type="dxa"/>
            <w:textDirection w:val="btLr"/>
            <w:vAlign w:val="bottom"/>
          </w:tcPr>
          <w:p w14:paraId="00A9732E" w14:textId="77777777" w:rsidR="00B1176C" w:rsidRPr="00855D20" w:rsidRDefault="00B1176C" w:rsidP="00B1176C">
            <w:pPr>
              <w:ind w:left="-57" w:right="-57"/>
              <w:jc w:val="center"/>
              <w:rPr>
                <w:u w:val="single"/>
              </w:rPr>
            </w:pPr>
            <w:r>
              <w:rPr>
                <w:u w:val="single"/>
              </w:rPr>
              <w:t>_-_</w:t>
            </w:r>
          </w:p>
          <w:p w14:paraId="0902916E" w14:textId="7FB46E8B" w:rsidR="00B1176C" w:rsidRPr="00AC42A2" w:rsidRDefault="00B1176C" w:rsidP="00B1176C">
            <w:pPr>
              <w:ind w:left="-57" w:right="-57"/>
              <w:jc w:val="center"/>
            </w:pPr>
            <w:r w:rsidRPr="00855D20">
              <w:t>-</w:t>
            </w:r>
          </w:p>
        </w:tc>
        <w:tc>
          <w:tcPr>
            <w:tcW w:w="567" w:type="dxa"/>
            <w:textDirection w:val="btLr"/>
            <w:vAlign w:val="bottom"/>
          </w:tcPr>
          <w:p w14:paraId="4801CB99" w14:textId="77777777" w:rsidR="00B1176C" w:rsidRPr="00855D20" w:rsidRDefault="00B1176C" w:rsidP="00B1176C">
            <w:pPr>
              <w:ind w:left="-57" w:right="-57"/>
              <w:jc w:val="center"/>
              <w:rPr>
                <w:u w:val="single"/>
              </w:rPr>
            </w:pPr>
            <w:r>
              <w:rPr>
                <w:u w:val="single"/>
              </w:rPr>
              <w:t>_-_</w:t>
            </w:r>
          </w:p>
          <w:p w14:paraId="6FAE92C6" w14:textId="07EC90C4" w:rsidR="00B1176C" w:rsidRPr="00AC42A2" w:rsidRDefault="00B1176C" w:rsidP="00B1176C">
            <w:pPr>
              <w:ind w:left="-57" w:right="-57"/>
              <w:jc w:val="center"/>
            </w:pPr>
            <w:r w:rsidRPr="00855D20">
              <w:t>-</w:t>
            </w:r>
          </w:p>
        </w:tc>
        <w:tc>
          <w:tcPr>
            <w:tcW w:w="567" w:type="dxa"/>
            <w:textDirection w:val="btLr"/>
            <w:vAlign w:val="bottom"/>
          </w:tcPr>
          <w:p w14:paraId="197A5D10" w14:textId="77777777" w:rsidR="00B1176C" w:rsidRPr="00855D20" w:rsidRDefault="00B1176C" w:rsidP="00B1176C">
            <w:pPr>
              <w:ind w:left="-57" w:right="-57"/>
              <w:jc w:val="center"/>
              <w:rPr>
                <w:u w:val="single"/>
              </w:rPr>
            </w:pPr>
            <w:r>
              <w:rPr>
                <w:u w:val="single"/>
              </w:rPr>
              <w:t>_-_</w:t>
            </w:r>
          </w:p>
          <w:p w14:paraId="4AEFF666" w14:textId="0650E896" w:rsidR="00B1176C" w:rsidRPr="00AC42A2" w:rsidRDefault="00B1176C" w:rsidP="00B1176C">
            <w:pPr>
              <w:ind w:left="-57" w:right="-57"/>
              <w:jc w:val="center"/>
            </w:pPr>
            <w:r w:rsidRPr="00855D20">
              <w:t>-</w:t>
            </w:r>
          </w:p>
        </w:tc>
        <w:tc>
          <w:tcPr>
            <w:tcW w:w="567" w:type="dxa"/>
            <w:textDirection w:val="btLr"/>
            <w:vAlign w:val="bottom"/>
          </w:tcPr>
          <w:p w14:paraId="68F777B0" w14:textId="77777777" w:rsidR="00B1176C" w:rsidRPr="00855D20" w:rsidRDefault="00B1176C" w:rsidP="00B1176C">
            <w:pPr>
              <w:ind w:left="-57" w:right="-57"/>
              <w:jc w:val="center"/>
              <w:rPr>
                <w:u w:val="single"/>
              </w:rPr>
            </w:pPr>
            <w:r>
              <w:rPr>
                <w:u w:val="single"/>
              </w:rPr>
              <w:t>_-_</w:t>
            </w:r>
          </w:p>
          <w:p w14:paraId="28549B91" w14:textId="78B799CA" w:rsidR="00B1176C" w:rsidRPr="00AC42A2" w:rsidRDefault="00B1176C" w:rsidP="00B1176C">
            <w:pPr>
              <w:ind w:left="-57" w:right="-57"/>
              <w:jc w:val="center"/>
            </w:pPr>
            <w:r w:rsidRPr="00855D20">
              <w:t>-</w:t>
            </w:r>
          </w:p>
        </w:tc>
        <w:tc>
          <w:tcPr>
            <w:tcW w:w="567" w:type="dxa"/>
            <w:textDirection w:val="btLr"/>
            <w:vAlign w:val="bottom"/>
          </w:tcPr>
          <w:p w14:paraId="3693C814" w14:textId="77777777" w:rsidR="00B1176C" w:rsidRPr="00855D20" w:rsidRDefault="00B1176C" w:rsidP="00B1176C">
            <w:pPr>
              <w:ind w:left="-57" w:right="-57"/>
              <w:jc w:val="center"/>
              <w:rPr>
                <w:u w:val="single"/>
              </w:rPr>
            </w:pPr>
            <w:r>
              <w:rPr>
                <w:u w:val="single"/>
              </w:rPr>
              <w:t>_-_</w:t>
            </w:r>
          </w:p>
          <w:p w14:paraId="5BB0B137" w14:textId="5E6F7E1B" w:rsidR="00B1176C" w:rsidRPr="00AC42A2" w:rsidRDefault="00B1176C" w:rsidP="00B1176C">
            <w:pPr>
              <w:ind w:left="-57" w:right="-57"/>
              <w:jc w:val="center"/>
            </w:pPr>
            <w:r w:rsidRPr="00855D20">
              <w:t>-</w:t>
            </w:r>
          </w:p>
        </w:tc>
        <w:tc>
          <w:tcPr>
            <w:tcW w:w="567" w:type="dxa"/>
            <w:textDirection w:val="btLr"/>
            <w:vAlign w:val="bottom"/>
          </w:tcPr>
          <w:p w14:paraId="7645BFA7" w14:textId="77777777" w:rsidR="00B1176C" w:rsidRPr="00855D20" w:rsidRDefault="00B1176C" w:rsidP="00B1176C">
            <w:pPr>
              <w:ind w:left="-57" w:right="-57"/>
              <w:jc w:val="center"/>
              <w:rPr>
                <w:u w:val="single"/>
              </w:rPr>
            </w:pPr>
            <w:r>
              <w:rPr>
                <w:u w:val="single"/>
              </w:rPr>
              <w:t>_-_</w:t>
            </w:r>
          </w:p>
          <w:p w14:paraId="12FDDA16" w14:textId="6CD64E72" w:rsidR="00B1176C" w:rsidRPr="00AC42A2" w:rsidRDefault="00B1176C" w:rsidP="00B1176C">
            <w:pPr>
              <w:ind w:left="-57" w:right="-57"/>
              <w:jc w:val="center"/>
            </w:pPr>
            <w:r w:rsidRPr="00855D20">
              <w:t>-</w:t>
            </w:r>
          </w:p>
        </w:tc>
        <w:tc>
          <w:tcPr>
            <w:tcW w:w="567" w:type="dxa"/>
            <w:textDirection w:val="btLr"/>
            <w:vAlign w:val="bottom"/>
          </w:tcPr>
          <w:p w14:paraId="748C5117" w14:textId="77777777" w:rsidR="00B1176C" w:rsidRPr="00855D20" w:rsidRDefault="00B1176C" w:rsidP="00B1176C">
            <w:pPr>
              <w:ind w:left="-57" w:right="-57"/>
              <w:jc w:val="center"/>
              <w:rPr>
                <w:u w:val="single"/>
              </w:rPr>
            </w:pPr>
            <w:r>
              <w:rPr>
                <w:u w:val="single"/>
              </w:rPr>
              <w:t>_-_</w:t>
            </w:r>
          </w:p>
          <w:p w14:paraId="47B1A9C9" w14:textId="460FCBED" w:rsidR="00B1176C" w:rsidRPr="00AC42A2" w:rsidRDefault="00B1176C" w:rsidP="00B1176C">
            <w:pPr>
              <w:ind w:left="-57" w:right="-57"/>
              <w:jc w:val="center"/>
            </w:pPr>
            <w:r w:rsidRPr="00855D20">
              <w:t>-</w:t>
            </w:r>
          </w:p>
        </w:tc>
        <w:tc>
          <w:tcPr>
            <w:tcW w:w="429" w:type="dxa"/>
            <w:textDirection w:val="btLr"/>
            <w:vAlign w:val="center"/>
          </w:tcPr>
          <w:p w14:paraId="05CB5938" w14:textId="670F2494" w:rsidR="00B1176C" w:rsidRPr="00AC42A2" w:rsidRDefault="00B1176C" w:rsidP="00B1176C">
            <w:pPr>
              <w:ind w:left="-57" w:right="-57"/>
              <w:jc w:val="center"/>
            </w:pPr>
            <w:r>
              <w:t>-</w:t>
            </w:r>
          </w:p>
        </w:tc>
        <w:tc>
          <w:tcPr>
            <w:tcW w:w="425" w:type="dxa"/>
            <w:textDirection w:val="btLr"/>
            <w:vAlign w:val="center"/>
          </w:tcPr>
          <w:p w14:paraId="652A5A9C" w14:textId="4AFB27AB" w:rsidR="00B1176C" w:rsidRPr="00AC42A2" w:rsidRDefault="00B1176C" w:rsidP="00B1176C">
            <w:pPr>
              <w:ind w:left="-57" w:right="-57"/>
              <w:jc w:val="center"/>
            </w:pPr>
            <w:r>
              <w:t>-</w:t>
            </w:r>
          </w:p>
        </w:tc>
        <w:tc>
          <w:tcPr>
            <w:tcW w:w="510" w:type="dxa"/>
            <w:textDirection w:val="btLr"/>
            <w:vAlign w:val="bottom"/>
          </w:tcPr>
          <w:p w14:paraId="202DA629" w14:textId="77777777" w:rsidR="00B1176C" w:rsidRPr="00855D20" w:rsidRDefault="00B1176C" w:rsidP="00B1176C">
            <w:pPr>
              <w:ind w:left="-57" w:right="-57"/>
              <w:jc w:val="center"/>
              <w:rPr>
                <w:u w:val="single"/>
              </w:rPr>
            </w:pPr>
            <w:r>
              <w:rPr>
                <w:u w:val="single"/>
              </w:rPr>
              <w:t>_-_</w:t>
            </w:r>
          </w:p>
          <w:p w14:paraId="34528454" w14:textId="124C40F9" w:rsidR="00B1176C" w:rsidRPr="00AC42A2" w:rsidRDefault="00B1176C" w:rsidP="00B1176C">
            <w:pPr>
              <w:ind w:left="-57" w:right="-57"/>
              <w:jc w:val="center"/>
            </w:pPr>
            <w:r w:rsidRPr="00855D20">
              <w:t>-</w:t>
            </w:r>
          </w:p>
        </w:tc>
        <w:tc>
          <w:tcPr>
            <w:tcW w:w="510" w:type="dxa"/>
            <w:textDirection w:val="btLr"/>
            <w:vAlign w:val="bottom"/>
          </w:tcPr>
          <w:p w14:paraId="5CAB4A6E" w14:textId="77777777" w:rsidR="00B1176C" w:rsidRPr="00855D20" w:rsidRDefault="00B1176C" w:rsidP="00B1176C">
            <w:pPr>
              <w:ind w:left="-57" w:right="-57"/>
              <w:jc w:val="center"/>
              <w:rPr>
                <w:u w:val="single"/>
              </w:rPr>
            </w:pPr>
            <w:r>
              <w:rPr>
                <w:u w:val="single"/>
              </w:rPr>
              <w:t>7,33</w:t>
            </w:r>
          </w:p>
          <w:p w14:paraId="3253357A" w14:textId="77777777" w:rsidR="00B1176C" w:rsidRDefault="00B1176C" w:rsidP="00B1176C">
            <w:pPr>
              <w:ind w:left="-57" w:right="-57"/>
              <w:jc w:val="center"/>
              <w:rPr>
                <w:u w:val="single"/>
              </w:rPr>
            </w:pPr>
            <w:r w:rsidRPr="00855D20">
              <w:t>-</w:t>
            </w:r>
          </w:p>
        </w:tc>
        <w:tc>
          <w:tcPr>
            <w:tcW w:w="540" w:type="dxa"/>
            <w:textDirection w:val="btLr"/>
            <w:vAlign w:val="bottom"/>
          </w:tcPr>
          <w:p w14:paraId="3D376927" w14:textId="77777777" w:rsidR="00B1176C" w:rsidRPr="00855D20" w:rsidRDefault="00B1176C" w:rsidP="00B1176C">
            <w:pPr>
              <w:ind w:left="-57" w:right="-57"/>
              <w:jc w:val="center"/>
              <w:rPr>
                <w:u w:val="single"/>
              </w:rPr>
            </w:pPr>
            <w:r>
              <w:rPr>
                <w:u w:val="single"/>
              </w:rPr>
              <w:t>7,80</w:t>
            </w:r>
          </w:p>
          <w:p w14:paraId="11C9E339" w14:textId="77777777" w:rsidR="00B1176C" w:rsidRDefault="00B1176C" w:rsidP="00B1176C">
            <w:pPr>
              <w:ind w:left="-57" w:right="-57"/>
              <w:jc w:val="center"/>
              <w:rPr>
                <w:u w:val="single"/>
              </w:rPr>
            </w:pPr>
            <w:r w:rsidRPr="00855D20">
              <w:t>-</w:t>
            </w:r>
          </w:p>
        </w:tc>
      </w:tr>
      <w:tr w:rsidR="00B1176C" w:rsidRPr="00EB6AB2" w14:paraId="783AEF94" w14:textId="77777777" w:rsidTr="00302E8F">
        <w:trPr>
          <w:cantSplit/>
          <w:trHeight w:val="1020"/>
        </w:trPr>
        <w:tc>
          <w:tcPr>
            <w:tcW w:w="391" w:type="dxa"/>
            <w:vMerge/>
            <w:textDirection w:val="btLr"/>
            <w:vAlign w:val="center"/>
          </w:tcPr>
          <w:p w14:paraId="1254A0DB" w14:textId="77777777" w:rsidR="00B1176C" w:rsidRPr="00EB6AB2" w:rsidRDefault="00B1176C" w:rsidP="00B1176C">
            <w:pPr>
              <w:spacing w:before="85" w:after="85"/>
              <w:ind w:left="113" w:right="113"/>
              <w:jc w:val="center"/>
              <w:rPr>
                <w:b/>
                <w:sz w:val="28"/>
                <w:szCs w:val="28"/>
              </w:rPr>
            </w:pPr>
          </w:p>
        </w:tc>
        <w:tc>
          <w:tcPr>
            <w:tcW w:w="1698" w:type="dxa"/>
            <w:vAlign w:val="center"/>
          </w:tcPr>
          <w:p w14:paraId="53ABB5F8" w14:textId="77777777" w:rsidR="00B1176C" w:rsidRPr="002030D7" w:rsidRDefault="00B1176C" w:rsidP="00B1176C">
            <w:pPr>
              <w:ind w:left="-108" w:right="-108"/>
              <w:jc w:val="center"/>
              <w:rPr>
                <w:sz w:val="24"/>
                <w:szCs w:val="24"/>
              </w:rPr>
            </w:pPr>
            <w:r w:rsidRPr="002030D7">
              <w:rPr>
                <w:sz w:val="24"/>
                <w:szCs w:val="24"/>
              </w:rPr>
              <w:t>Нижегородская</w:t>
            </w:r>
          </w:p>
          <w:p w14:paraId="7D70BEB6" w14:textId="77777777" w:rsidR="00B1176C" w:rsidRPr="002C06B2" w:rsidRDefault="00B1176C" w:rsidP="00B1176C">
            <w:pPr>
              <w:ind w:left="-108" w:right="-108"/>
              <w:jc w:val="center"/>
              <w:rPr>
                <w:sz w:val="24"/>
                <w:szCs w:val="24"/>
                <w:highlight w:val="yellow"/>
              </w:rPr>
            </w:pPr>
            <w:r w:rsidRPr="002030D7">
              <w:rPr>
                <w:sz w:val="24"/>
                <w:szCs w:val="24"/>
              </w:rPr>
              <w:t>область</w:t>
            </w:r>
          </w:p>
        </w:tc>
        <w:tc>
          <w:tcPr>
            <w:tcW w:w="567" w:type="dxa"/>
            <w:textDirection w:val="btLr"/>
            <w:vAlign w:val="bottom"/>
          </w:tcPr>
          <w:p w14:paraId="12654E47" w14:textId="77777777" w:rsidR="00B1176C" w:rsidRPr="00855D20" w:rsidRDefault="00B1176C" w:rsidP="00B1176C">
            <w:pPr>
              <w:ind w:left="-57" w:right="-57"/>
              <w:jc w:val="center"/>
              <w:rPr>
                <w:u w:val="single"/>
              </w:rPr>
            </w:pPr>
            <w:r>
              <w:rPr>
                <w:u w:val="single"/>
              </w:rPr>
              <w:t>_-_</w:t>
            </w:r>
          </w:p>
          <w:p w14:paraId="6D404AAC" w14:textId="5378A7A6" w:rsidR="00B1176C" w:rsidRPr="00AC42A2" w:rsidRDefault="00B1176C" w:rsidP="00B1176C">
            <w:pPr>
              <w:ind w:left="-57" w:right="-57"/>
              <w:jc w:val="center"/>
              <w:rPr>
                <w:b/>
              </w:rPr>
            </w:pPr>
            <w:r w:rsidRPr="00855D20">
              <w:t>-</w:t>
            </w:r>
          </w:p>
        </w:tc>
        <w:tc>
          <w:tcPr>
            <w:tcW w:w="567" w:type="dxa"/>
            <w:textDirection w:val="btLr"/>
            <w:vAlign w:val="bottom"/>
          </w:tcPr>
          <w:p w14:paraId="56C46B70" w14:textId="77777777" w:rsidR="00B1176C" w:rsidRPr="00855D20" w:rsidRDefault="00B1176C" w:rsidP="00B1176C">
            <w:pPr>
              <w:ind w:left="-57" w:right="-57"/>
              <w:jc w:val="center"/>
              <w:rPr>
                <w:u w:val="single"/>
              </w:rPr>
            </w:pPr>
            <w:r>
              <w:rPr>
                <w:u w:val="single"/>
              </w:rPr>
              <w:t>_-_</w:t>
            </w:r>
          </w:p>
          <w:p w14:paraId="2E21D53C" w14:textId="485A8340" w:rsidR="00B1176C" w:rsidRPr="00AC42A2" w:rsidRDefault="00B1176C" w:rsidP="00B1176C">
            <w:pPr>
              <w:ind w:left="-57" w:right="-57"/>
              <w:jc w:val="center"/>
              <w:rPr>
                <w:b/>
              </w:rPr>
            </w:pPr>
            <w:r w:rsidRPr="00855D20">
              <w:t>-</w:t>
            </w:r>
          </w:p>
        </w:tc>
        <w:tc>
          <w:tcPr>
            <w:tcW w:w="567" w:type="dxa"/>
            <w:textDirection w:val="btLr"/>
            <w:vAlign w:val="bottom"/>
          </w:tcPr>
          <w:p w14:paraId="536A06BD" w14:textId="77777777" w:rsidR="00B1176C" w:rsidRPr="00855D20" w:rsidRDefault="00B1176C" w:rsidP="00B1176C">
            <w:pPr>
              <w:ind w:left="-57" w:right="-57"/>
              <w:jc w:val="center"/>
              <w:rPr>
                <w:u w:val="single"/>
              </w:rPr>
            </w:pPr>
            <w:r>
              <w:rPr>
                <w:u w:val="single"/>
              </w:rPr>
              <w:t>_-_</w:t>
            </w:r>
          </w:p>
          <w:p w14:paraId="4B76D1EA" w14:textId="25916E5B" w:rsidR="00B1176C" w:rsidRPr="00AC42A2" w:rsidRDefault="00B1176C" w:rsidP="00B1176C">
            <w:pPr>
              <w:ind w:left="-57" w:right="-57"/>
              <w:jc w:val="center"/>
              <w:rPr>
                <w:b/>
              </w:rPr>
            </w:pPr>
            <w:r w:rsidRPr="00855D20">
              <w:t>-</w:t>
            </w:r>
          </w:p>
        </w:tc>
        <w:tc>
          <w:tcPr>
            <w:tcW w:w="567" w:type="dxa"/>
            <w:textDirection w:val="btLr"/>
            <w:vAlign w:val="bottom"/>
          </w:tcPr>
          <w:p w14:paraId="57436FE6" w14:textId="77777777" w:rsidR="00B1176C" w:rsidRPr="00855D20" w:rsidRDefault="00B1176C" w:rsidP="00B1176C">
            <w:pPr>
              <w:ind w:left="-57" w:right="-57"/>
              <w:jc w:val="center"/>
              <w:rPr>
                <w:u w:val="single"/>
              </w:rPr>
            </w:pPr>
            <w:r>
              <w:rPr>
                <w:u w:val="single"/>
              </w:rPr>
              <w:t>_-_</w:t>
            </w:r>
          </w:p>
          <w:p w14:paraId="026F3469" w14:textId="5128B866" w:rsidR="00B1176C" w:rsidRPr="00AC42A2" w:rsidRDefault="00B1176C" w:rsidP="00B1176C">
            <w:pPr>
              <w:ind w:left="-57" w:right="-57"/>
              <w:jc w:val="center"/>
              <w:rPr>
                <w:b/>
              </w:rPr>
            </w:pPr>
            <w:r w:rsidRPr="00855D20">
              <w:t>-</w:t>
            </w:r>
          </w:p>
        </w:tc>
        <w:tc>
          <w:tcPr>
            <w:tcW w:w="567" w:type="dxa"/>
            <w:textDirection w:val="btLr"/>
            <w:vAlign w:val="bottom"/>
          </w:tcPr>
          <w:p w14:paraId="223705D6" w14:textId="77777777" w:rsidR="00B1176C" w:rsidRPr="00855D20" w:rsidRDefault="00B1176C" w:rsidP="00B1176C">
            <w:pPr>
              <w:ind w:left="-57" w:right="-57"/>
              <w:jc w:val="center"/>
              <w:rPr>
                <w:u w:val="single"/>
              </w:rPr>
            </w:pPr>
            <w:r>
              <w:rPr>
                <w:u w:val="single"/>
              </w:rPr>
              <w:t>_-_</w:t>
            </w:r>
          </w:p>
          <w:p w14:paraId="7A9B7876" w14:textId="33E7A1FC" w:rsidR="00B1176C" w:rsidRPr="00AC42A2" w:rsidRDefault="00B1176C" w:rsidP="00B1176C">
            <w:pPr>
              <w:ind w:left="-57" w:right="-57"/>
              <w:jc w:val="center"/>
              <w:rPr>
                <w:b/>
              </w:rPr>
            </w:pPr>
            <w:r w:rsidRPr="00855D20">
              <w:t>-</w:t>
            </w:r>
          </w:p>
        </w:tc>
        <w:tc>
          <w:tcPr>
            <w:tcW w:w="567" w:type="dxa"/>
            <w:textDirection w:val="btLr"/>
            <w:vAlign w:val="bottom"/>
          </w:tcPr>
          <w:p w14:paraId="583DFFB6" w14:textId="77777777" w:rsidR="00B1176C" w:rsidRPr="00855D20" w:rsidRDefault="00B1176C" w:rsidP="00B1176C">
            <w:pPr>
              <w:ind w:left="-57" w:right="-57"/>
              <w:jc w:val="center"/>
              <w:rPr>
                <w:u w:val="single"/>
              </w:rPr>
            </w:pPr>
            <w:r>
              <w:rPr>
                <w:u w:val="single"/>
              </w:rPr>
              <w:t>_-_</w:t>
            </w:r>
          </w:p>
          <w:p w14:paraId="146B6B39" w14:textId="5D87C7AD" w:rsidR="00B1176C" w:rsidRPr="00AC42A2" w:rsidRDefault="00B1176C" w:rsidP="00B1176C">
            <w:pPr>
              <w:ind w:left="-57" w:right="-57"/>
              <w:jc w:val="center"/>
              <w:rPr>
                <w:b/>
              </w:rPr>
            </w:pPr>
            <w:r w:rsidRPr="00855D20">
              <w:t>-</w:t>
            </w:r>
          </w:p>
        </w:tc>
        <w:tc>
          <w:tcPr>
            <w:tcW w:w="567" w:type="dxa"/>
            <w:textDirection w:val="btLr"/>
            <w:vAlign w:val="bottom"/>
          </w:tcPr>
          <w:p w14:paraId="3D041A87" w14:textId="77777777" w:rsidR="00B1176C" w:rsidRPr="00855D20" w:rsidRDefault="00B1176C" w:rsidP="00B1176C">
            <w:pPr>
              <w:ind w:left="-57" w:right="-57"/>
              <w:jc w:val="center"/>
              <w:rPr>
                <w:u w:val="single"/>
              </w:rPr>
            </w:pPr>
            <w:r>
              <w:rPr>
                <w:u w:val="single"/>
              </w:rPr>
              <w:t>_-_</w:t>
            </w:r>
          </w:p>
          <w:p w14:paraId="467A6D0B" w14:textId="617A8F59" w:rsidR="00B1176C" w:rsidRPr="00AC42A2" w:rsidRDefault="00B1176C" w:rsidP="00B1176C">
            <w:pPr>
              <w:ind w:left="-57" w:right="-57"/>
              <w:jc w:val="center"/>
              <w:rPr>
                <w:b/>
              </w:rPr>
            </w:pPr>
            <w:r w:rsidRPr="00855D20">
              <w:t>-</w:t>
            </w:r>
          </w:p>
        </w:tc>
        <w:tc>
          <w:tcPr>
            <w:tcW w:w="567" w:type="dxa"/>
            <w:textDirection w:val="btLr"/>
            <w:vAlign w:val="bottom"/>
          </w:tcPr>
          <w:p w14:paraId="35DA2F29" w14:textId="77777777" w:rsidR="00B1176C" w:rsidRPr="00855D20" w:rsidRDefault="00B1176C" w:rsidP="00B1176C">
            <w:pPr>
              <w:ind w:left="-57" w:right="-57"/>
              <w:jc w:val="center"/>
              <w:rPr>
                <w:u w:val="single"/>
              </w:rPr>
            </w:pPr>
            <w:r>
              <w:rPr>
                <w:u w:val="single"/>
              </w:rPr>
              <w:t>_-_</w:t>
            </w:r>
          </w:p>
          <w:p w14:paraId="249B3C1F" w14:textId="0E500BF8" w:rsidR="00B1176C" w:rsidRPr="00AC42A2" w:rsidRDefault="00B1176C" w:rsidP="00B1176C">
            <w:pPr>
              <w:ind w:left="-57" w:right="-57"/>
              <w:jc w:val="center"/>
              <w:rPr>
                <w:b/>
              </w:rPr>
            </w:pPr>
            <w:r w:rsidRPr="00855D20">
              <w:t>-</w:t>
            </w:r>
          </w:p>
        </w:tc>
        <w:tc>
          <w:tcPr>
            <w:tcW w:w="567" w:type="dxa"/>
            <w:textDirection w:val="btLr"/>
            <w:vAlign w:val="bottom"/>
          </w:tcPr>
          <w:p w14:paraId="2FE7D4EE" w14:textId="77777777" w:rsidR="00B1176C" w:rsidRPr="00855D20" w:rsidRDefault="00B1176C" w:rsidP="00B1176C">
            <w:pPr>
              <w:ind w:left="-57" w:right="-57"/>
              <w:jc w:val="center"/>
              <w:rPr>
                <w:u w:val="single"/>
              </w:rPr>
            </w:pPr>
            <w:r>
              <w:rPr>
                <w:u w:val="single"/>
              </w:rPr>
              <w:t>_-_</w:t>
            </w:r>
          </w:p>
          <w:p w14:paraId="20A8B8DA" w14:textId="6BE06BE6" w:rsidR="00B1176C" w:rsidRPr="00AC42A2" w:rsidRDefault="00B1176C" w:rsidP="00B1176C">
            <w:pPr>
              <w:ind w:left="-57" w:right="-57"/>
              <w:jc w:val="center"/>
              <w:rPr>
                <w:b/>
              </w:rPr>
            </w:pPr>
            <w:r w:rsidRPr="00855D20">
              <w:t>-</w:t>
            </w:r>
          </w:p>
        </w:tc>
        <w:tc>
          <w:tcPr>
            <w:tcW w:w="567" w:type="dxa"/>
            <w:textDirection w:val="btLr"/>
            <w:vAlign w:val="bottom"/>
          </w:tcPr>
          <w:p w14:paraId="1B9854A9" w14:textId="77777777" w:rsidR="00B1176C" w:rsidRPr="00855D20" w:rsidRDefault="00B1176C" w:rsidP="00B1176C">
            <w:pPr>
              <w:ind w:left="-57" w:right="-57"/>
              <w:jc w:val="center"/>
              <w:rPr>
                <w:u w:val="single"/>
              </w:rPr>
            </w:pPr>
            <w:r>
              <w:rPr>
                <w:u w:val="single"/>
              </w:rPr>
              <w:t>_-_</w:t>
            </w:r>
          </w:p>
          <w:p w14:paraId="35531A39" w14:textId="3DF4A5D8" w:rsidR="00B1176C" w:rsidRPr="00AC42A2" w:rsidRDefault="00B1176C" w:rsidP="00B1176C">
            <w:pPr>
              <w:ind w:left="-57" w:right="-57"/>
              <w:jc w:val="center"/>
              <w:rPr>
                <w:b/>
              </w:rPr>
            </w:pPr>
            <w:r w:rsidRPr="00855D20">
              <w:t>-</w:t>
            </w:r>
          </w:p>
        </w:tc>
        <w:tc>
          <w:tcPr>
            <w:tcW w:w="567" w:type="dxa"/>
            <w:textDirection w:val="btLr"/>
            <w:vAlign w:val="bottom"/>
          </w:tcPr>
          <w:p w14:paraId="6D8B3020" w14:textId="77777777" w:rsidR="00B1176C" w:rsidRPr="00855D20" w:rsidRDefault="00B1176C" w:rsidP="00B1176C">
            <w:pPr>
              <w:ind w:left="-57" w:right="-57"/>
              <w:jc w:val="center"/>
              <w:rPr>
                <w:u w:val="single"/>
              </w:rPr>
            </w:pPr>
            <w:r>
              <w:rPr>
                <w:u w:val="single"/>
              </w:rPr>
              <w:t>_-_</w:t>
            </w:r>
          </w:p>
          <w:p w14:paraId="3BF458C2" w14:textId="0FC2219B" w:rsidR="00B1176C" w:rsidRPr="00AC42A2" w:rsidRDefault="00B1176C" w:rsidP="00B1176C">
            <w:pPr>
              <w:ind w:left="-57" w:right="-57"/>
              <w:jc w:val="center"/>
              <w:rPr>
                <w:b/>
              </w:rPr>
            </w:pPr>
            <w:r w:rsidRPr="00855D20">
              <w:t>-</w:t>
            </w:r>
          </w:p>
        </w:tc>
        <w:tc>
          <w:tcPr>
            <w:tcW w:w="429" w:type="dxa"/>
            <w:textDirection w:val="btLr"/>
            <w:vAlign w:val="center"/>
          </w:tcPr>
          <w:p w14:paraId="27FDDCD3" w14:textId="258FF307" w:rsidR="00B1176C" w:rsidRPr="00AC42A2" w:rsidRDefault="00B1176C" w:rsidP="00B1176C">
            <w:pPr>
              <w:ind w:left="-57" w:right="-57"/>
              <w:jc w:val="center"/>
              <w:rPr>
                <w:b/>
              </w:rPr>
            </w:pPr>
            <w:r>
              <w:t>-</w:t>
            </w:r>
          </w:p>
        </w:tc>
        <w:tc>
          <w:tcPr>
            <w:tcW w:w="425" w:type="dxa"/>
            <w:textDirection w:val="btLr"/>
            <w:vAlign w:val="center"/>
          </w:tcPr>
          <w:p w14:paraId="510D5608" w14:textId="1E6B2478" w:rsidR="00B1176C" w:rsidRPr="00AC42A2" w:rsidRDefault="00B1176C" w:rsidP="00B1176C">
            <w:pPr>
              <w:ind w:left="-57" w:right="-57"/>
              <w:jc w:val="center"/>
              <w:rPr>
                <w:b/>
              </w:rPr>
            </w:pPr>
            <w:r>
              <w:t>-</w:t>
            </w:r>
          </w:p>
        </w:tc>
        <w:tc>
          <w:tcPr>
            <w:tcW w:w="510" w:type="dxa"/>
            <w:textDirection w:val="btLr"/>
            <w:vAlign w:val="bottom"/>
          </w:tcPr>
          <w:p w14:paraId="0F62C9AB" w14:textId="77777777" w:rsidR="00B1176C" w:rsidRPr="00855D20" w:rsidRDefault="00B1176C" w:rsidP="00B1176C">
            <w:pPr>
              <w:ind w:left="-57" w:right="-57"/>
              <w:jc w:val="center"/>
              <w:rPr>
                <w:u w:val="single"/>
              </w:rPr>
            </w:pPr>
            <w:r>
              <w:rPr>
                <w:u w:val="single"/>
              </w:rPr>
              <w:t>_-_</w:t>
            </w:r>
          </w:p>
          <w:p w14:paraId="2975A4E8" w14:textId="5BDF4FD4" w:rsidR="00B1176C" w:rsidRPr="00AC42A2" w:rsidRDefault="00B1176C" w:rsidP="00B1176C">
            <w:pPr>
              <w:ind w:left="-57" w:right="-57"/>
              <w:jc w:val="center"/>
              <w:rPr>
                <w:b/>
              </w:rPr>
            </w:pPr>
            <w:r w:rsidRPr="00855D20">
              <w:t>-</w:t>
            </w:r>
          </w:p>
        </w:tc>
        <w:tc>
          <w:tcPr>
            <w:tcW w:w="510" w:type="dxa"/>
            <w:textDirection w:val="btLr"/>
            <w:vAlign w:val="bottom"/>
          </w:tcPr>
          <w:p w14:paraId="21442AEE" w14:textId="77777777" w:rsidR="00B1176C" w:rsidRPr="007222A7" w:rsidRDefault="00B1176C" w:rsidP="00B1176C">
            <w:pPr>
              <w:ind w:left="-57" w:right="-57"/>
              <w:jc w:val="center"/>
              <w:rPr>
                <w:b/>
                <w:u w:val="single"/>
              </w:rPr>
            </w:pPr>
            <w:r w:rsidRPr="007222A7">
              <w:rPr>
                <w:b/>
                <w:u w:val="single"/>
              </w:rPr>
              <w:t>7,</w:t>
            </w:r>
            <w:r>
              <w:rPr>
                <w:b/>
                <w:u w:val="single"/>
              </w:rPr>
              <w:t>47</w:t>
            </w:r>
          </w:p>
          <w:p w14:paraId="4F2FAD59" w14:textId="77777777" w:rsidR="00B1176C" w:rsidRPr="007222A7" w:rsidRDefault="00B1176C" w:rsidP="00B1176C">
            <w:pPr>
              <w:ind w:left="-57" w:right="-57"/>
              <w:jc w:val="center"/>
              <w:rPr>
                <w:b/>
                <w:u w:val="single"/>
              </w:rPr>
            </w:pPr>
            <w:r w:rsidRPr="007222A7">
              <w:rPr>
                <w:b/>
              </w:rPr>
              <w:t>-</w:t>
            </w:r>
          </w:p>
        </w:tc>
        <w:tc>
          <w:tcPr>
            <w:tcW w:w="540" w:type="dxa"/>
            <w:textDirection w:val="btLr"/>
            <w:vAlign w:val="bottom"/>
          </w:tcPr>
          <w:p w14:paraId="731A14B5" w14:textId="77777777" w:rsidR="00B1176C" w:rsidRPr="007222A7" w:rsidRDefault="00B1176C" w:rsidP="00B1176C">
            <w:pPr>
              <w:ind w:left="-57" w:right="-57"/>
              <w:jc w:val="center"/>
              <w:rPr>
                <w:b/>
                <w:u w:val="single"/>
              </w:rPr>
            </w:pPr>
            <w:r>
              <w:rPr>
                <w:b/>
                <w:u w:val="single"/>
              </w:rPr>
              <w:t>8,07</w:t>
            </w:r>
          </w:p>
          <w:p w14:paraId="4A995ABD" w14:textId="77777777" w:rsidR="00B1176C" w:rsidRPr="007222A7" w:rsidRDefault="00B1176C" w:rsidP="00B1176C">
            <w:pPr>
              <w:ind w:left="-57" w:right="-57"/>
              <w:jc w:val="center"/>
              <w:rPr>
                <w:b/>
              </w:rPr>
            </w:pPr>
            <w:r w:rsidRPr="007222A7">
              <w:rPr>
                <w:b/>
              </w:rPr>
              <w:t>-</w:t>
            </w:r>
          </w:p>
        </w:tc>
      </w:tr>
      <w:tr w:rsidR="00B1176C" w:rsidRPr="00EB6AB2" w14:paraId="313FEBE4" w14:textId="77777777" w:rsidTr="00302E8F">
        <w:trPr>
          <w:cantSplit/>
          <w:trHeight w:val="1020"/>
        </w:trPr>
        <w:tc>
          <w:tcPr>
            <w:tcW w:w="391" w:type="dxa"/>
            <w:vMerge/>
            <w:textDirection w:val="btLr"/>
            <w:vAlign w:val="center"/>
          </w:tcPr>
          <w:p w14:paraId="080608B0" w14:textId="77777777" w:rsidR="00B1176C" w:rsidRPr="00EB6AB2" w:rsidRDefault="00B1176C" w:rsidP="00B1176C">
            <w:pPr>
              <w:spacing w:before="85" w:after="85"/>
              <w:ind w:left="113" w:right="113"/>
              <w:jc w:val="center"/>
              <w:rPr>
                <w:b/>
                <w:sz w:val="28"/>
                <w:szCs w:val="28"/>
              </w:rPr>
            </w:pPr>
          </w:p>
        </w:tc>
        <w:tc>
          <w:tcPr>
            <w:tcW w:w="1698" w:type="dxa"/>
            <w:vAlign w:val="center"/>
          </w:tcPr>
          <w:p w14:paraId="6A880E98" w14:textId="77777777" w:rsidR="00B1176C" w:rsidRPr="002030D7" w:rsidRDefault="00B1176C" w:rsidP="00B1176C">
            <w:pPr>
              <w:ind w:left="-108" w:right="-108"/>
              <w:jc w:val="center"/>
              <w:rPr>
                <w:sz w:val="24"/>
                <w:szCs w:val="24"/>
              </w:rPr>
            </w:pPr>
            <w:r w:rsidRPr="002030D7">
              <w:rPr>
                <w:sz w:val="24"/>
                <w:szCs w:val="24"/>
              </w:rPr>
              <w:t>Кировская</w:t>
            </w:r>
          </w:p>
          <w:p w14:paraId="00A4C214" w14:textId="77777777" w:rsidR="00B1176C" w:rsidRPr="002C06B2" w:rsidRDefault="00B1176C" w:rsidP="00B1176C">
            <w:pPr>
              <w:ind w:left="-108" w:right="-108"/>
              <w:jc w:val="center"/>
              <w:rPr>
                <w:sz w:val="24"/>
                <w:szCs w:val="24"/>
                <w:highlight w:val="yellow"/>
              </w:rPr>
            </w:pPr>
            <w:r w:rsidRPr="002030D7">
              <w:rPr>
                <w:sz w:val="24"/>
                <w:szCs w:val="24"/>
              </w:rPr>
              <w:t>область</w:t>
            </w:r>
          </w:p>
        </w:tc>
        <w:tc>
          <w:tcPr>
            <w:tcW w:w="567" w:type="dxa"/>
            <w:textDirection w:val="btLr"/>
            <w:vAlign w:val="bottom"/>
          </w:tcPr>
          <w:p w14:paraId="21066663" w14:textId="77777777" w:rsidR="00B1176C" w:rsidRPr="00855D20" w:rsidRDefault="00B1176C" w:rsidP="00B1176C">
            <w:pPr>
              <w:ind w:left="-57" w:right="-57"/>
              <w:jc w:val="center"/>
              <w:rPr>
                <w:u w:val="single"/>
              </w:rPr>
            </w:pPr>
            <w:r>
              <w:rPr>
                <w:u w:val="single"/>
              </w:rPr>
              <w:t>_-_</w:t>
            </w:r>
          </w:p>
          <w:p w14:paraId="23EE2895" w14:textId="0D92ACCC" w:rsidR="00B1176C" w:rsidRPr="00AC42A2" w:rsidRDefault="00B1176C" w:rsidP="00B1176C">
            <w:pPr>
              <w:ind w:left="-57" w:right="-57"/>
              <w:jc w:val="center"/>
            </w:pPr>
            <w:r w:rsidRPr="00855D20">
              <w:t>-</w:t>
            </w:r>
          </w:p>
        </w:tc>
        <w:tc>
          <w:tcPr>
            <w:tcW w:w="567" w:type="dxa"/>
            <w:textDirection w:val="btLr"/>
            <w:vAlign w:val="bottom"/>
          </w:tcPr>
          <w:p w14:paraId="4EFBD6DD" w14:textId="77777777" w:rsidR="00B1176C" w:rsidRPr="00855D20" w:rsidRDefault="00B1176C" w:rsidP="00B1176C">
            <w:pPr>
              <w:ind w:left="-57" w:right="-57"/>
              <w:jc w:val="center"/>
              <w:rPr>
                <w:u w:val="single"/>
              </w:rPr>
            </w:pPr>
            <w:r>
              <w:rPr>
                <w:u w:val="single"/>
              </w:rPr>
              <w:t>_-_</w:t>
            </w:r>
          </w:p>
          <w:p w14:paraId="0DE84267" w14:textId="2E6EC470" w:rsidR="00B1176C" w:rsidRPr="00AC42A2" w:rsidRDefault="00B1176C" w:rsidP="00B1176C">
            <w:pPr>
              <w:ind w:left="-57" w:right="-57"/>
              <w:jc w:val="center"/>
            </w:pPr>
            <w:r w:rsidRPr="00855D20">
              <w:t>-</w:t>
            </w:r>
          </w:p>
        </w:tc>
        <w:tc>
          <w:tcPr>
            <w:tcW w:w="567" w:type="dxa"/>
            <w:textDirection w:val="btLr"/>
            <w:vAlign w:val="bottom"/>
          </w:tcPr>
          <w:p w14:paraId="6A72C298" w14:textId="77777777" w:rsidR="00B1176C" w:rsidRPr="00855D20" w:rsidRDefault="00B1176C" w:rsidP="00B1176C">
            <w:pPr>
              <w:ind w:left="-57" w:right="-57"/>
              <w:jc w:val="center"/>
              <w:rPr>
                <w:u w:val="single"/>
              </w:rPr>
            </w:pPr>
            <w:r>
              <w:rPr>
                <w:u w:val="single"/>
              </w:rPr>
              <w:t>_-_</w:t>
            </w:r>
          </w:p>
          <w:p w14:paraId="44F67571" w14:textId="4FA02D1D" w:rsidR="00B1176C" w:rsidRPr="00AC42A2" w:rsidRDefault="00B1176C" w:rsidP="00B1176C">
            <w:pPr>
              <w:ind w:left="-57" w:right="-57"/>
              <w:jc w:val="center"/>
            </w:pPr>
            <w:r w:rsidRPr="00855D20">
              <w:t>-</w:t>
            </w:r>
          </w:p>
        </w:tc>
        <w:tc>
          <w:tcPr>
            <w:tcW w:w="567" w:type="dxa"/>
            <w:textDirection w:val="btLr"/>
            <w:vAlign w:val="bottom"/>
          </w:tcPr>
          <w:p w14:paraId="4EEFA0F4" w14:textId="77777777" w:rsidR="00B1176C" w:rsidRPr="00855D20" w:rsidRDefault="00B1176C" w:rsidP="00B1176C">
            <w:pPr>
              <w:ind w:left="-57" w:right="-57"/>
              <w:jc w:val="center"/>
              <w:rPr>
                <w:u w:val="single"/>
              </w:rPr>
            </w:pPr>
            <w:r>
              <w:rPr>
                <w:u w:val="single"/>
              </w:rPr>
              <w:t>_-_</w:t>
            </w:r>
          </w:p>
          <w:p w14:paraId="46347A42" w14:textId="59FE8E4D" w:rsidR="00B1176C" w:rsidRPr="00AC42A2" w:rsidRDefault="00B1176C" w:rsidP="00B1176C">
            <w:pPr>
              <w:ind w:left="-57" w:right="-57"/>
              <w:jc w:val="center"/>
            </w:pPr>
            <w:r w:rsidRPr="00855D20">
              <w:t>-</w:t>
            </w:r>
          </w:p>
        </w:tc>
        <w:tc>
          <w:tcPr>
            <w:tcW w:w="567" w:type="dxa"/>
            <w:textDirection w:val="btLr"/>
            <w:vAlign w:val="bottom"/>
          </w:tcPr>
          <w:p w14:paraId="15A5FBC3" w14:textId="77777777" w:rsidR="00B1176C" w:rsidRPr="00855D20" w:rsidRDefault="00B1176C" w:rsidP="00B1176C">
            <w:pPr>
              <w:ind w:left="-57" w:right="-57"/>
              <w:jc w:val="center"/>
              <w:rPr>
                <w:u w:val="single"/>
              </w:rPr>
            </w:pPr>
            <w:r>
              <w:rPr>
                <w:u w:val="single"/>
              </w:rPr>
              <w:t>_-_</w:t>
            </w:r>
          </w:p>
          <w:p w14:paraId="359A5869" w14:textId="1BB82EE0" w:rsidR="00B1176C" w:rsidRPr="00AC42A2" w:rsidRDefault="00B1176C" w:rsidP="00B1176C">
            <w:pPr>
              <w:ind w:left="-57" w:right="-57"/>
              <w:jc w:val="center"/>
            </w:pPr>
            <w:r w:rsidRPr="00855D20">
              <w:t>-</w:t>
            </w:r>
          </w:p>
        </w:tc>
        <w:tc>
          <w:tcPr>
            <w:tcW w:w="567" w:type="dxa"/>
            <w:textDirection w:val="btLr"/>
            <w:vAlign w:val="bottom"/>
          </w:tcPr>
          <w:p w14:paraId="03EB0259" w14:textId="77777777" w:rsidR="00B1176C" w:rsidRPr="00855D20" w:rsidRDefault="00B1176C" w:rsidP="00B1176C">
            <w:pPr>
              <w:ind w:left="-57" w:right="-57"/>
              <w:jc w:val="center"/>
              <w:rPr>
                <w:u w:val="single"/>
              </w:rPr>
            </w:pPr>
            <w:r>
              <w:rPr>
                <w:u w:val="single"/>
              </w:rPr>
              <w:t>_-_</w:t>
            </w:r>
          </w:p>
          <w:p w14:paraId="60EE6FD7" w14:textId="69C5C1EF" w:rsidR="00B1176C" w:rsidRPr="00AC42A2" w:rsidRDefault="00B1176C" w:rsidP="00B1176C">
            <w:pPr>
              <w:ind w:left="-57" w:right="-57"/>
              <w:jc w:val="center"/>
            </w:pPr>
            <w:r w:rsidRPr="00855D20">
              <w:t>-</w:t>
            </w:r>
          </w:p>
        </w:tc>
        <w:tc>
          <w:tcPr>
            <w:tcW w:w="567" w:type="dxa"/>
            <w:textDirection w:val="btLr"/>
            <w:vAlign w:val="bottom"/>
          </w:tcPr>
          <w:p w14:paraId="62ADD11A" w14:textId="77777777" w:rsidR="00B1176C" w:rsidRPr="00855D20" w:rsidRDefault="00B1176C" w:rsidP="00B1176C">
            <w:pPr>
              <w:ind w:left="-57" w:right="-57"/>
              <w:jc w:val="center"/>
              <w:rPr>
                <w:u w:val="single"/>
              </w:rPr>
            </w:pPr>
            <w:r>
              <w:rPr>
                <w:u w:val="single"/>
              </w:rPr>
              <w:t>_-_</w:t>
            </w:r>
          </w:p>
          <w:p w14:paraId="248B2C8C" w14:textId="413BC623" w:rsidR="00B1176C" w:rsidRPr="00AC42A2" w:rsidRDefault="00B1176C" w:rsidP="00B1176C">
            <w:pPr>
              <w:ind w:left="-57" w:right="-57"/>
              <w:jc w:val="center"/>
            </w:pPr>
            <w:r w:rsidRPr="00855D20">
              <w:t>-</w:t>
            </w:r>
          </w:p>
        </w:tc>
        <w:tc>
          <w:tcPr>
            <w:tcW w:w="567" w:type="dxa"/>
            <w:textDirection w:val="btLr"/>
            <w:vAlign w:val="bottom"/>
          </w:tcPr>
          <w:p w14:paraId="2D2CF193" w14:textId="77777777" w:rsidR="00B1176C" w:rsidRPr="00855D20" w:rsidRDefault="00B1176C" w:rsidP="00B1176C">
            <w:pPr>
              <w:ind w:left="-57" w:right="-57"/>
              <w:jc w:val="center"/>
              <w:rPr>
                <w:u w:val="single"/>
              </w:rPr>
            </w:pPr>
            <w:r>
              <w:rPr>
                <w:u w:val="single"/>
              </w:rPr>
              <w:t>_-_</w:t>
            </w:r>
          </w:p>
          <w:p w14:paraId="3C8F2408" w14:textId="303C6B78" w:rsidR="00B1176C" w:rsidRPr="00AC42A2" w:rsidRDefault="00B1176C" w:rsidP="00B1176C">
            <w:pPr>
              <w:ind w:left="-57" w:right="-57"/>
              <w:jc w:val="center"/>
            </w:pPr>
            <w:r w:rsidRPr="00855D20">
              <w:t>-</w:t>
            </w:r>
          </w:p>
        </w:tc>
        <w:tc>
          <w:tcPr>
            <w:tcW w:w="567" w:type="dxa"/>
            <w:textDirection w:val="btLr"/>
            <w:vAlign w:val="bottom"/>
          </w:tcPr>
          <w:p w14:paraId="18F3B6FC" w14:textId="77777777" w:rsidR="00B1176C" w:rsidRPr="00855D20" w:rsidRDefault="00B1176C" w:rsidP="00B1176C">
            <w:pPr>
              <w:ind w:left="-57" w:right="-57"/>
              <w:jc w:val="center"/>
              <w:rPr>
                <w:u w:val="single"/>
              </w:rPr>
            </w:pPr>
            <w:r>
              <w:rPr>
                <w:u w:val="single"/>
              </w:rPr>
              <w:t>_-_</w:t>
            </w:r>
          </w:p>
          <w:p w14:paraId="1CC37CE3" w14:textId="58BF9399" w:rsidR="00B1176C" w:rsidRPr="00AC42A2" w:rsidRDefault="00B1176C" w:rsidP="00B1176C">
            <w:pPr>
              <w:ind w:left="-57" w:right="-57"/>
              <w:jc w:val="center"/>
            </w:pPr>
            <w:r w:rsidRPr="00855D20">
              <w:t>-</w:t>
            </w:r>
          </w:p>
        </w:tc>
        <w:tc>
          <w:tcPr>
            <w:tcW w:w="567" w:type="dxa"/>
            <w:textDirection w:val="btLr"/>
            <w:vAlign w:val="bottom"/>
          </w:tcPr>
          <w:p w14:paraId="488E3B4F" w14:textId="77777777" w:rsidR="00B1176C" w:rsidRPr="00855D20" w:rsidRDefault="00B1176C" w:rsidP="00B1176C">
            <w:pPr>
              <w:ind w:left="-57" w:right="-57"/>
              <w:jc w:val="center"/>
              <w:rPr>
                <w:u w:val="single"/>
              </w:rPr>
            </w:pPr>
            <w:r>
              <w:rPr>
                <w:u w:val="single"/>
              </w:rPr>
              <w:t>_-_</w:t>
            </w:r>
          </w:p>
          <w:p w14:paraId="57AEF6F6" w14:textId="138620AA" w:rsidR="00B1176C" w:rsidRPr="00AC42A2" w:rsidRDefault="00B1176C" w:rsidP="00B1176C">
            <w:pPr>
              <w:ind w:left="-57" w:right="-57"/>
              <w:jc w:val="center"/>
            </w:pPr>
            <w:r w:rsidRPr="00855D20">
              <w:t>-</w:t>
            </w:r>
          </w:p>
        </w:tc>
        <w:tc>
          <w:tcPr>
            <w:tcW w:w="567" w:type="dxa"/>
            <w:textDirection w:val="btLr"/>
            <w:vAlign w:val="bottom"/>
          </w:tcPr>
          <w:p w14:paraId="1B9FE0DE" w14:textId="77777777" w:rsidR="00B1176C" w:rsidRPr="00855D20" w:rsidRDefault="00B1176C" w:rsidP="00B1176C">
            <w:pPr>
              <w:ind w:left="-57" w:right="-57"/>
              <w:jc w:val="center"/>
              <w:rPr>
                <w:u w:val="single"/>
              </w:rPr>
            </w:pPr>
            <w:r>
              <w:rPr>
                <w:u w:val="single"/>
              </w:rPr>
              <w:t>_-_</w:t>
            </w:r>
          </w:p>
          <w:p w14:paraId="6D174F3B" w14:textId="5F826695" w:rsidR="00B1176C" w:rsidRPr="00AC42A2" w:rsidRDefault="00B1176C" w:rsidP="00B1176C">
            <w:pPr>
              <w:ind w:left="-57" w:right="-57"/>
              <w:jc w:val="center"/>
            </w:pPr>
            <w:r w:rsidRPr="00855D20">
              <w:t>-</w:t>
            </w:r>
          </w:p>
        </w:tc>
        <w:tc>
          <w:tcPr>
            <w:tcW w:w="429" w:type="dxa"/>
            <w:textDirection w:val="btLr"/>
            <w:vAlign w:val="center"/>
          </w:tcPr>
          <w:p w14:paraId="32478325" w14:textId="28A65C57" w:rsidR="00B1176C" w:rsidRPr="00AC42A2" w:rsidRDefault="00B1176C" w:rsidP="00B1176C">
            <w:pPr>
              <w:ind w:left="-57" w:right="-57"/>
              <w:jc w:val="center"/>
            </w:pPr>
            <w:r>
              <w:t>-</w:t>
            </w:r>
          </w:p>
        </w:tc>
        <w:tc>
          <w:tcPr>
            <w:tcW w:w="425" w:type="dxa"/>
            <w:textDirection w:val="btLr"/>
            <w:vAlign w:val="center"/>
          </w:tcPr>
          <w:p w14:paraId="7C7EEDE4" w14:textId="113132E6" w:rsidR="00B1176C" w:rsidRPr="00AC42A2" w:rsidRDefault="00B1176C" w:rsidP="00B1176C">
            <w:pPr>
              <w:ind w:left="-57" w:right="-57"/>
              <w:jc w:val="center"/>
            </w:pPr>
            <w:r>
              <w:t>-</w:t>
            </w:r>
          </w:p>
        </w:tc>
        <w:tc>
          <w:tcPr>
            <w:tcW w:w="510" w:type="dxa"/>
            <w:textDirection w:val="btLr"/>
            <w:vAlign w:val="bottom"/>
          </w:tcPr>
          <w:p w14:paraId="277A6B5C" w14:textId="77777777" w:rsidR="00B1176C" w:rsidRPr="00855D20" w:rsidRDefault="00B1176C" w:rsidP="00B1176C">
            <w:pPr>
              <w:ind w:left="-57" w:right="-57"/>
              <w:jc w:val="center"/>
              <w:rPr>
                <w:u w:val="single"/>
              </w:rPr>
            </w:pPr>
            <w:r>
              <w:rPr>
                <w:u w:val="single"/>
              </w:rPr>
              <w:t>_-_</w:t>
            </w:r>
          </w:p>
          <w:p w14:paraId="42B25E8C" w14:textId="1E757F0B" w:rsidR="00B1176C" w:rsidRPr="00AC42A2" w:rsidRDefault="00B1176C" w:rsidP="00B1176C">
            <w:pPr>
              <w:ind w:left="-57" w:right="-57"/>
              <w:jc w:val="center"/>
            </w:pPr>
            <w:r w:rsidRPr="00855D20">
              <w:t>-</w:t>
            </w:r>
          </w:p>
        </w:tc>
        <w:tc>
          <w:tcPr>
            <w:tcW w:w="510" w:type="dxa"/>
            <w:textDirection w:val="btLr"/>
            <w:vAlign w:val="bottom"/>
          </w:tcPr>
          <w:p w14:paraId="4FE201D1" w14:textId="77777777" w:rsidR="00B1176C" w:rsidRPr="00855D20" w:rsidRDefault="00B1176C" w:rsidP="00B1176C">
            <w:pPr>
              <w:ind w:left="-57" w:right="-57"/>
              <w:jc w:val="center"/>
              <w:rPr>
                <w:u w:val="single"/>
              </w:rPr>
            </w:pPr>
            <w:r>
              <w:rPr>
                <w:u w:val="single"/>
              </w:rPr>
              <w:t>7,35</w:t>
            </w:r>
          </w:p>
          <w:p w14:paraId="2C6C8A6A" w14:textId="77777777" w:rsidR="00B1176C" w:rsidRPr="00AC42A2" w:rsidRDefault="00B1176C" w:rsidP="00B1176C">
            <w:pPr>
              <w:ind w:left="-57" w:right="-57"/>
              <w:jc w:val="center"/>
              <w:rPr>
                <w:u w:val="single"/>
              </w:rPr>
            </w:pPr>
            <w:r w:rsidRPr="00855D20">
              <w:t>-</w:t>
            </w:r>
          </w:p>
        </w:tc>
        <w:tc>
          <w:tcPr>
            <w:tcW w:w="540" w:type="dxa"/>
            <w:textDirection w:val="btLr"/>
            <w:vAlign w:val="bottom"/>
          </w:tcPr>
          <w:p w14:paraId="5B06D607" w14:textId="77777777" w:rsidR="00B1176C" w:rsidRPr="00855D20" w:rsidRDefault="00B1176C" w:rsidP="00B1176C">
            <w:pPr>
              <w:ind w:left="-57" w:right="-57"/>
              <w:jc w:val="center"/>
              <w:rPr>
                <w:u w:val="single"/>
              </w:rPr>
            </w:pPr>
            <w:r>
              <w:rPr>
                <w:u w:val="single"/>
              </w:rPr>
              <w:t>7,86</w:t>
            </w:r>
          </w:p>
          <w:p w14:paraId="304DBC5C" w14:textId="77777777" w:rsidR="00B1176C" w:rsidRPr="00AC42A2" w:rsidRDefault="00B1176C" w:rsidP="00B1176C">
            <w:pPr>
              <w:ind w:left="-57" w:right="-57"/>
              <w:jc w:val="center"/>
              <w:rPr>
                <w:u w:val="single"/>
              </w:rPr>
            </w:pPr>
            <w:r w:rsidRPr="00855D20">
              <w:t>-</w:t>
            </w:r>
          </w:p>
        </w:tc>
      </w:tr>
      <w:tr w:rsidR="00B1176C" w:rsidRPr="00EB6AB2" w14:paraId="75533A2C" w14:textId="77777777" w:rsidTr="00302E8F">
        <w:trPr>
          <w:cantSplit/>
          <w:trHeight w:val="1020"/>
        </w:trPr>
        <w:tc>
          <w:tcPr>
            <w:tcW w:w="391" w:type="dxa"/>
            <w:vMerge/>
            <w:textDirection w:val="btLr"/>
            <w:vAlign w:val="center"/>
          </w:tcPr>
          <w:p w14:paraId="7C4954D4" w14:textId="77777777" w:rsidR="00B1176C" w:rsidRPr="00EB6AB2" w:rsidRDefault="00B1176C" w:rsidP="00B1176C">
            <w:pPr>
              <w:spacing w:before="85" w:after="85"/>
              <w:ind w:left="113" w:right="113"/>
              <w:jc w:val="center"/>
              <w:rPr>
                <w:b/>
                <w:sz w:val="28"/>
                <w:szCs w:val="28"/>
              </w:rPr>
            </w:pPr>
          </w:p>
        </w:tc>
        <w:tc>
          <w:tcPr>
            <w:tcW w:w="1698" w:type="dxa"/>
            <w:shd w:val="clear" w:color="auto" w:fill="auto"/>
            <w:vAlign w:val="center"/>
          </w:tcPr>
          <w:p w14:paraId="24484267" w14:textId="77777777" w:rsidR="00B1176C" w:rsidRPr="00F97960" w:rsidRDefault="00B1176C" w:rsidP="00B1176C">
            <w:pPr>
              <w:ind w:left="-108" w:right="-108"/>
              <w:jc w:val="center"/>
              <w:rPr>
                <w:sz w:val="24"/>
                <w:szCs w:val="24"/>
              </w:rPr>
            </w:pPr>
            <w:r w:rsidRPr="00F97960">
              <w:rPr>
                <w:sz w:val="24"/>
                <w:szCs w:val="24"/>
              </w:rPr>
              <w:t>Чувашская</w:t>
            </w:r>
          </w:p>
          <w:p w14:paraId="032826CA" w14:textId="77777777" w:rsidR="00B1176C" w:rsidRPr="002C06B2" w:rsidRDefault="00B1176C" w:rsidP="00B1176C">
            <w:pPr>
              <w:ind w:left="-108" w:right="-108"/>
              <w:jc w:val="center"/>
              <w:rPr>
                <w:sz w:val="24"/>
                <w:szCs w:val="24"/>
                <w:highlight w:val="yellow"/>
              </w:rPr>
            </w:pPr>
            <w:r w:rsidRPr="00F97960">
              <w:rPr>
                <w:sz w:val="24"/>
                <w:szCs w:val="24"/>
              </w:rPr>
              <w:t>Республика</w:t>
            </w:r>
          </w:p>
        </w:tc>
        <w:tc>
          <w:tcPr>
            <w:tcW w:w="567" w:type="dxa"/>
            <w:textDirection w:val="btLr"/>
            <w:vAlign w:val="bottom"/>
          </w:tcPr>
          <w:p w14:paraId="1C977B93" w14:textId="77777777" w:rsidR="00B1176C" w:rsidRPr="00855D20" w:rsidRDefault="00B1176C" w:rsidP="00B1176C">
            <w:pPr>
              <w:ind w:left="-57" w:right="-57"/>
              <w:jc w:val="center"/>
              <w:rPr>
                <w:u w:val="single"/>
              </w:rPr>
            </w:pPr>
            <w:r>
              <w:rPr>
                <w:u w:val="single"/>
              </w:rPr>
              <w:t>_-_</w:t>
            </w:r>
          </w:p>
          <w:p w14:paraId="51D1E73E" w14:textId="7A6C812D" w:rsidR="00B1176C" w:rsidRPr="009A0EEF" w:rsidRDefault="00B1176C" w:rsidP="00B1176C">
            <w:pPr>
              <w:ind w:left="-57" w:right="-57"/>
              <w:jc w:val="center"/>
            </w:pPr>
            <w:r w:rsidRPr="00855D20">
              <w:t>-</w:t>
            </w:r>
          </w:p>
        </w:tc>
        <w:tc>
          <w:tcPr>
            <w:tcW w:w="567" w:type="dxa"/>
            <w:textDirection w:val="btLr"/>
            <w:vAlign w:val="bottom"/>
          </w:tcPr>
          <w:p w14:paraId="2FA4A631" w14:textId="77777777" w:rsidR="00B1176C" w:rsidRPr="00855D20" w:rsidRDefault="00B1176C" w:rsidP="00B1176C">
            <w:pPr>
              <w:ind w:left="-57" w:right="-57"/>
              <w:jc w:val="center"/>
              <w:rPr>
                <w:u w:val="single"/>
              </w:rPr>
            </w:pPr>
            <w:r>
              <w:rPr>
                <w:u w:val="single"/>
              </w:rPr>
              <w:t>_-_</w:t>
            </w:r>
          </w:p>
          <w:p w14:paraId="4D358DA9" w14:textId="5A886F9B" w:rsidR="00B1176C" w:rsidRPr="009A0EEF" w:rsidRDefault="00B1176C" w:rsidP="00B1176C">
            <w:pPr>
              <w:ind w:left="-57" w:right="-57"/>
              <w:jc w:val="center"/>
            </w:pPr>
            <w:r w:rsidRPr="00855D20">
              <w:t>-</w:t>
            </w:r>
          </w:p>
        </w:tc>
        <w:tc>
          <w:tcPr>
            <w:tcW w:w="567" w:type="dxa"/>
            <w:textDirection w:val="btLr"/>
            <w:vAlign w:val="bottom"/>
          </w:tcPr>
          <w:p w14:paraId="3F2E63ED" w14:textId="77777777" w:rsidR="00B1176C" w:rsidRPr="00855D20" w:rsidRDefault="00B1176C" w:rsidP="00B1176C">
            <w:pPr>
              <w:ind w:left="-57" w:right="-57"/>
              <w:jc w:val="center"/>
              <w:rPr>
                <w:u w:val="single"/>
              </w:rPr>
            </w:pPr>
            <w:r>
              <w:rPr>
                <w:u w:val="single"/>
              </w:rPr>
              <w:t>_-_</w:t>
            </w:r>
          </w:p>
          <w:p w14:paraId="7C6DECFC" w14:textId="71BC5409" w:rsidR="00B1176C" w:rsidRPr="009A0EEF" w:rsidRDefault="00B1176C" w:rsidP="00B1176C">
            <w:pPr>
              <w:ind w:left="-57" w:right="-57"/>
              <w:jc w:val="center"/>
            </w:pPr>
            <w:r w:rsidRPr="00855D20">
              <w:t>-</w:t>
            </w:r>
          </w:p>
        </w:tc>
        <w:tc>
          <w:tcPr>
            <w:tcW w:w="567" w:type="dxa"/>
            <w:textDirection w:val="btLr"/>
            <w:vAlign w:val="bottom"/>
          </w:tcPr>
          <w:p w14:paraId="60F0CE69" w14:textId="77777777" w:rsidR="00B1176C" w:rsidRPr="00855D20" w:rsidRDefault="00B1176C" w:rsidP="00B1176C">
            <w:pPr>
              <w:ind w:left="-57" w:right="-57"/>
              <w:jc w:val="center"/>
              <w:rPr>
                <w:u w:val="single"/>
              </w:rPr>
            </w:pPr>
            <w:r>
              <w:rPr>
                <w:u w:val="single"/>
              </w:rPr>
              <w:t>_-_</w:t>
            </w:r>
          </w:p>
          <w:p w14:paraId="72648283" w14:textId="112B76C7" w:rsidR="00B1176C" w:rsidRPr="009A0EEF" w:rsidRDefault="00B1176C" w:rsidP="00B1176C">
            <w:pPr>
              <w:ind w:left="-57" w:right="-57"/>
              <w:jc w:val="center"/>
            </w:pPr>
            <w:r w:rsidRPr="00855D20">
              <w:t>-</w:t>
            </w:r>
          </w:p>
        </w:tc>
        <w:tc>
          <w:tcPr>
            <w:tcW w:w="567" w:type="dxa"/>
            <w:textDirection w:val="btLr"/>
            <w:vAlign w:val="bottom"/>
          </w:tcPr>
          <w:p w14:paraId="4B786198" w14:textId="77777777" w:rsidR="00B1176C" w:rsidRPr="00855D20" w:rsidRDefault="00B1176C" w:rsidP="00B1176C">
            <w:pPr>
              <w:ind w:left="-57" w:right="-57"/>
              <w:jc w:val="center"/>
              <w:rPr>
                <w:u w:val="single"/>
              </w:rPr>
            </w:pPr>
            <w:r>
              <w:rPr>
                <w:u w:val="single"/>
              </w:rPr>
              <w:t>_-_</w:t>
            </w:r>
          </w:p>
          <w:p w14:paraId="4FD5B7AB" w14:textId="6444F1FD" w:rsidR="00B1176C" w:rsidRPr="009A0EEF" w:rsidRDefault="00B1176C" w:rsidP="00B1176C">
            <w:pPr>
              <w:ind w:left="-57" w:right="-57"/>
              <w:jc w:val="center"/>
            </w:pPr>
            <w:r w:rsidRPr="00855D20">
              <w:t>-</w:t>
            </w:r>
          </w:p>
        </w:tc>
        <w:tc>
          <w:tcPr>
            <w:tcW w:w="567" w:type="dxa"/>
            <w:textDirection w:val="btLr"/>
            <w:vAlign w:val="bottom"/>
          </w:tcPr>
          <w:p w14:paraId="440454B8" w14:textId="77777777" w:rsidR="00B1176C" w:rsidRPr="00855D20" w:rsidRDefault="00B1176C" w:rsidP="00B1176C">
            <w:pPr>
              <w:ind w:left="-57" w:right="-57"/>
              <w:jc w:val="center"/>
              <w:rPr>
                <w:u w:val="single"/>
              </w:rPr>
            </w:pPr>
            <w:r>
              <w:rPr>
                <w:u w:val="single"/>
              </w:rPr>
              <w:t>_-_</w:t>
            </w:r>
          </w:p>
          <w:p w14:paraId="2FF4DCED" w14:textId="75330091" w:rsidR="00B1176C" w:rsidRPr="009A0EEF" w:rsidRDefault="00B1176C" w:rsidP="00B1176C">
            <w:pPr>
              <w:ind w:left="-57" w:right="-57"/>
              <w:jc w:val="center"/>
            </w:pPr>
            <w:r w:rsidRPr="00855D20">
              <w:t>-</w:t>
            </w:r>
          </w:p>
        </w:tc>
        <w:tc>
          <w:tcPr>
            <w:tcW w:w="567" w:type="dxa"/>
            <w:textDirection w:val="btLr"/>
            <w:vAlign w:val="bottom"/>
          </w:tcPr>
          <w:p w14:paraId="40A99FD4" w14:textId="77777777" w:rsidR="00B1176C" w:rsidRPr="00855D20" w:rsidRDefault="00B1176C" w:rsidP="00B1176C">
            <w:pPr>
              <w:ind w:left="-57" w:right="-57"/>
              <w:jc w:val="center"/>
              <w:rPr>
                <w:u w:val="single"/>
              </w:rPr>
            </w:pPr>
            <w:r>
              <w:rPr>
                <w:u w:val="single"/>
              </w:rPr>
              <w:t>_-_</w:t>
            </w:r>
          </w:p>
          <w:p w14:paraId="390CC714" w14:textId="46656A3F" w:rsidR="00B1176C" w:rsidRPr="009A0EEF" w:rsidRDefault="00B1176C" w:rsidP="00B1176C">
            <w:pPr>
              <w:ind w:left="-57" w:right="-57"/>
              <w:jc w:val="center"/>
            </w:pPr>
            <w:r w:rsidRPr="00855D20">
              <w:t>-</w:t>
            </w:r>
          </w:p>
        </w:tc>
        <w:tc>
          <w:tcPr>
            <w:tcW w:w="567" w:type="dxa"/>
            <w:textDirection w:val="btLr"/>
            <w:vAlign w:val="bottom"/>
          </w:tcPr>
          <w:p w14:paraId="3BA9D1BF" w14:textId="77777777" w:rsidR="00B1176C" w:rsidRPr="00855D20" w:rsidRDefault="00B1176C" w:rsidP="00B1176C">
            <w:pPr>
              <w:ind w:left="-57" w:right="-57"/>
              <w:jc w:val="center"/>
              <w:rPr>
                <w:u w:val="single"/>
              </w:rPr>
            </w:pPr>
            <w:r>
              <w:rPr>
                <w:u w:val="single"/>
              </w:rPr>
              <w:t>_-_</w:t>
            </w:r>
          </w:p>
          <w:p w14:paraId="7C9D15BF" w14:textId="7CE06493" w:rsidR="00B1176C" w:rsidRPr="009A0EEF" w:rsidRDefault="00B1176C" w:rsidP="00B1176C">
            <w:pPr>
              <w:ind w:left="-57" w:right="-57"/>
              <w:jc w:val="center"/>
            </w:pPr>
            <w:r w:rsidRPr="00855D20">
              <w:t>-</w:t>
            </w:r>
          </w:p>
        </w:tc>
        <w:tc>
          <w:tcPr>
            <w:tcW w:w="567" w:type="dxa"/>
            <w:textDirection w:val="btLr"/>
            <w:vAlign w:val="bottom"/>
          </w:tcPr>
          <w:p w14:paraId="477F5396" w14:textId="77777777" w:rsidR="00B1176C" w:rsidRPr="00855D20" w:rsidRDefault="00B1176C" w:rsidP="00B1176C">
            <w:pPr>
              <w:ind w:left="-57" w:right="-57"/>
              <w:jc w:val="center"/>
              <w:rPr>
                <w:u w:val="single"/>
              </w:rPr>
            </w:pPr>
            <w:r>
              <w:rPr>
                <w:u w:val="single"/>
              </w:rPr>
              <w:t>_-_</w:t>
            </w:r>
          </w:p>
          <w:p w14:paraId="1F03B170" w14:textId="7AB688D1" w:rsidR="00B1176C" w:rsidRPr="009A0EEF" w:rsidRDefault="00B1176C" w:rsidP="00B1176C">
            <w:pPr>
              <w:ind w:left="-57" w:right="-57"/>
              <w:jc w:val="center"/>
            </w:pPr>
            <w:r w:rsidRPr="00855D20">
              <w:t>-</w:t>
            </w:r>
          </w:p>
        </w:tc>
        <w:tc>
          <w:tcPr>
            <w:tcW w:w="567" w:type="dxa"/>
            <w:textDirection w:val="btLr"/>
            <w:vAlign w:val="bottom"/>
          </w:tcPr>
          <w:p w14:paraId="47ABA646" w14:textId="77777777" w:rsidR="00B1176C" w:rsidRPr="00855D20" w:rsidRDefault="00B1176C" w:rsidP="00B1176C">
            <w:pPr>
              <w:ind w:left="-57" w:right="-57"/>
              <w:jc w:val="center"/>
              <w:rPr>
                <w:u w:val="single"/>
              </w:rPr>
            </w:pPr>
            <w:r>
              <w:rPr>
                <w:u w:val="single"/>
              </w:rPr>
              <w:t>_-_</w:t>
            </w:r>
          </w:p>
          <w:p w14:paraId="7B929616" w14:textId="1F169815" w:rsidR="00B1176C" w:rsidRPr="009A0EEF" w:rsidRDefault="00B1176C" w:rsidP="00B1176C">
            <w:pPr>
              <w:ind w:left="-57" w:right="-57"/>
              <w:jc w:val="center"/>
            </w:pPr>
            <w:r w:rsidRPr="00855D20">
              <w:t>-</w:t>
            </w:r>
          </w:p>
        </w:tc>
        <w:tc>
          <w:tcPr>
            <w:tcW w:w="567" w:type="dxa"/>
            <w:textDirection w:val="btLr"/>
            <w:vAlign w:val="bottom"/>
          </w:tcPr>
          <w:p w14:paraId="40D53080" w14:textId="77777777" w:rsidR="00B1176C" w:rsidRPr="00855D20" w:rsidRDefault="00B1176C" w:rsidP="00B1176C">
            <w:pPr>
              <w:ind w:left="-57" w:right="-57"/>
              <w:jc w:val="center"/>
              <w:rPr>
                <w:u w:val="single"/>
              </w:rPr>
            </w:pPr>
            <w:r>
              <w:rPr>
                <w:u w:val="single"/>
              </w:rPr>
              <w:t>_-_</w:t>
            </w:r>
          </w:p>
          <w:p w14:paraId="01AB0E1C" w14:textId="4DB2744B" w:rsidR="00B1176C" w:rsidRPr="009A0EEF" w:rsidRDefault="00B1176C" w:rsidP="00B1176C">
            <w:pPr>
              <w:ind w:left="-57" w:right="-57"/>
              <w:jc w:val="center"/>
            </w:pPr>
            <w:r w:rsidRPr="00855D20">
              <w:t>-</w:t>
            </w:r>
          </w:p>
        </w:tc>
        <w:tc>
          <w:tcPr>
            <w:tcW w:w="429" w:type="dxa"/>
            <w:textDirection w:val="btLr"/>
            <w:vAlign w:val="center"/>
          </w:tcPr>
          <w:p w14:paraId="1A48EBD7" w14:textId="52243A43" w:rsidR="00B1176C" w:rsidRPr="009A0EEF" w:rsidRDefault="00B1176C" w:rsidP="00B1176C">
            <w:pPr>
              <w:ind w:left="-57" w:right="-57"/>
              <w:jc w:val="center"/>
            </w:pPr>
            <w:r>
              <w:t>-</w:t>
            </w:r>
          </w:p>
        </w:tc>
        <w:tc>
          <w:tcPr>
            <w:tcW w:w="425" w:type="dxa"/>
            <w:textDirection w:val="btLr"/>
            <w:vAlign w:val="center"/>
          </w:tcPr>
          <w:p w14:paraId="7A8C5C43" w14:textId="52DBEE16" w:rsidR="00B1176C" w:rsidRPr="009A0EEF" w:rsidRDefault="00B1176C" w:rsidP="00B1176C">
            <w:pPr>
              <w:ind w:left="-57" w:right="-57"/>
              <w:jc w:val="center"/>
            </w:pPr>
            <w:r>
              <w:t>-</w:t>
            </w:r>
          </w:p>
        </w:tc>
        <w:tc>
          <w:tcPr>
            <w:tcW w:w="510" w:type="dxa"/>
            <w:textDirection w:val="btLr"/>
            <w:vAlign w:val="bottom"/>
          </w:tcPr>
          <w:p w14:paraId="5A49A259" w14:textId="77777777" w:rsidR="00B1176C" w:rsidRPr="00855D20" w:rsidRDefault="00B1176C" w:rsidP="00B1176C">
            <w:pPr>
              <w:ind w:left="-57" w:right="-57"/>
              <w:jc w:val="center"/>
              <w:rPr>
                <w:u w:val="single"/>
              </w:rPr>
            </w:pPr>
            <w:r>
              <w:rPr>
                <w:u w:val="single"/>
              </w:rPr>
              <w:t>_-_</w:t>
            </w:r>
          </w:p>
          <w:p w14:paraId="5B92336E" w14:textId="55E620CC" w:rsidR="00B1176C" w:rsidRPr="009A0EEF" w:rsidRDefault="00B1176C" w:rsidP="00B1176C">
            <w:pPr>
              <w:ind w:left="-57" w:right="-57"/>
              <w:jc w:val="center"/>
            </w:pPr>
            <w:r w:rsidRPr="00855D20">
              <w:t>-</w:t>
            </w:r>
          </w:p>
        </w:tc>
        <w:tc>
          <w:tcPr>
            <w:tcW w:w="510" w:type="dxa"/>
            <w:textDirection w:val="btLr"/>
            <w:vAlign w:val="bottom"/>
          </w:tcPr>
          <w:p w14:paraId="12CBE4BF" w14:textId="77777777" w:rsidR="00B1176C" w:rsidRPr="009A0EEF" w:rsidRDefault="00B1176C" w:rsidP="00B1176C">
            <w:pPr>
              <w:ind w:left="-57" w:right="-57"/>
              <w:jc w:val="center"/>
              <w:rPr>
                <w:u w:val="single"/>
              </w:rPr>
            </w:pPr>
            <w:r>
              <w:rPr>
                <w:u w:val="single"/>
              </w:rPr>
              <w:t>7,44</w:t>
            </w:r>
          </w:p>
          <w:p w14:paraId="33132870" w14:textId="77777777" w:rsidR="00B1176C" w:rsidRDefault="00B1176C" w:rsidP="00B1176C">
            <w:pPr>
              <w:ind w:left="-57" w:right="-57"/>
              <w:jc w:val="center"/>
              <w:rPr>
                <w:u w:val="single"/>
              </w:rPr>
            </w:pPr>
            <w:r>
              <w:t>-</w:t>
            </w:r>
          </w:p>
        </w:tc>
        <w:tc>
          <w:tcPr>
            <w:tcW w:w="540" w:type="dxa"/>
            <w:textDirection w:val="btLr"/>
            <w:vAlign w:val="bottom"/>
          </w:tcPr>
          <w:p w14:paraId="01031B3F" w14:textId="77777777" w:rsidR="00B1176C" w:rsidRPr="009A0EEF" w:rsidRDefault="00B1176C" w:rsidP="00B1176C">
            <w:pPr>
              <w:ind w:left="-57" w:right="-57"/>
              <w:jc w:val="center"/>
              <w:rPr>
                <w:u w:val="single"/>
              </w:rPr>
            </w:pPr>
            <w:r>
              <w:rPr>
                <w:u w:val="single"/>
              </w:rPr>
              <w:t>7,89</w:t>
            </w:r>
          </w:p>
          <w:p w14:paraId="6F38E918" w14:textId="77777777" w:rsidR="00B1176C" w:rsidRDefault="00B1176C" w:rsidP="00B1176C">
            <w:pPr>
              <w:ind w:left="-57" w:right="-57"/>
              <w:jc w:val="center"/>
              <w:rPr>
                <w:u w:val="single"/>
              </w:rPr>
            </w:pPr>
            <w:r>
              <w:t>-</w:t>
            </w:r>
          </w:p>
        </w:tc>
      </w:tr>
      <w:tr w:rsidR="00B1176C" w:rsidRPr="00EB6AB2" w14:paraId="58DB0375" w14:textId="77777777" w:rsidTr="00302E8F">
        <w:trPr>
          <w:cantSplit/>
          <w:trHeight w:val="1020"/>
        </w:trPr>
        <w:tc>
          <w:tcPr>
            <w:tcW w:w="391" w:type="dxa"/>
            <w:vMerge/>
            <w:textDirection w:val="btLr"/>
            <w:vAlign w:val="center"/>
          </w:tcPr>
          <w:p w14:paraId="57836921" w14:textId="77777777" w:rsidR="00B1176C" w:rsidRPr="00EB6AB2" w:rsidRDefault="00B1176C" w:rsidP="00B1176C">
            <w:pPr>
              <w:spacing w:before="85" w:after="85"/>
              <w:ind w:left="113" w:right="113"/>
              <w:jc w:val="center"/>
              <w:rPr>
                <w:b/>
                <w:sz w:val="28"/>
                <w:szCs w:val="28"/>
              </w:rPr>
            </w:pPr>
          </w:p>
        </w:tc>
        <w:tc>
          <w:tcPr>
            <w:tcW w:w="1698" w:type="dxa"/>
            <w:vAlign w:val="center"/>
          </w:tcPr>
          <w:p w14:paraId="6764EE5A" w14:textId="77777777" w:rsidR="00B1176C" w:rsidRPr="002C06B2" w:rsidRDefault="00B1176C" w:rsidP="00B1176C">
            <w:pPr>
              <w:ind w:left="-108" w:right="-108"/>
              <w:jc w:val="center"/>
              <w:rPr>
                <w:sz w:val="24"/>
                <w:szCs w:val="24"/>
                <w:highlight w:val="yellow"/>
              </w:rPr>
            </w:pPr>
            <w:r w:rsidRPr="002030D7">
              <w:rPr>
                <w:sz w:val="24"/>
                <w:szCs w:val="24"/>
              </w:rPr>
              <w:t>Республика Татарстан</w:t>
            </w:r>
          </w:p>
        </w:tc>
        <w:tc>
          <w:tcPr>
            <w:tcW w:w="567" w:type="dxa"/>
            <w:textDirection w:val="btLr"/>
            <w:vAlign w:val="bottom"/>
          </w:tcPr>
          <w:p w14:paraId="78852499" w14:textId="77777777" w:rsidR="00B1176C" w:rsidRPr="00855D20" w:rsidRDefault="00B1176C" w:rsidP="00B1176C">
            <w:pPr>
              <w:ind w:left="-57" w:right="-57"/>
              <w:jc w:val="center"/>
              <w:rPr>
                <w:u w:val="single"/>
              </w:rPr>
            </w:pPr>
            <w:r>
              <w:rPr>
                <w:u w:val="single"/>
              </w:rPr>
              <w:t>_-_</w:t>
            </w:r>
          </w:p>
          <w:p w14:paraId="24FA80F0" w14:textId="26D9F067" w:rsidR="00B1176C" w:rsidRPr="00AC42A2" w:rsidRDefault="00B1176C" w:rsidP="00B1176C">
            <w:pPr>
              <w:ind w:left="-57" w:right="-57"/>
              <w:jc w:val="center"/>
            </w:pPr>
            <w:r w:rsidRPr="00855D20">
              <w:t>-</w:t>
            </w:r>
          </w:p>
        </w:tc>
        <w:tc>
          <w:tcPr>
            <w:tcW w:w="567" w:type="dxa"/>
            <w:textDirection w:val="btLr"/>
            <w:vAlign w:val="bottom"/>
          </w:tcPr>
          <w:p w14:paraId="11E86BC6" w14:textId="77777777" w:rsidR="00B1176C" w:rsidRPr="00855D20" w:rsidRDefault="00B1176C" w:rsidP="00B1176C">
            <w:pPr>
              <w:ind w:left="-57" w:right="-57"/>
              <w:jc w:val="center"/>
              <w:rPr>
                <w:u w:val="single"/>
              </w:rPr>
            </w:pPr>
            <w:r>
              <w:rPr>
                <w:u w:val="single"/>
              </w:rPr>
              <w:t>_-_</w:t>
            </w:r>
          </w:p>
          <w:p w14:paraId="3066749A" w14:textId="1C7B41EE" w:rsidR="00B1176C" w:rsidRPr="00AC42A2" w:rsidRDefault="00B1176C" w:rsidP="00B1176C">
            <w:pPr>
              <w:ind w:left="-57" w:right="-57"/>
              <w:jc w:val="center"/>
            </w:pPr>
            <w:r w:rsidRPr="00855D20">
              <w:t>-</w:t>
            </w:r>
          </w:p>
        </w:tc>
        <w:tc>
          <w:tcPr>
            <w:tcW w:w="567" w:type="dxa"/>
            <w:textDirection w:val="btLr"/>
            <w:vAlign w:val="bottom"/>
          </w:tcPr>
          <w:p w14:paraId="3F9D0760" w14:textId="77777777" w:rsidR="00B1176C" w:rsidRPr="00855D20" w:rsidRDefault="00B1176C" w:rsidP="00B1176C">
            <w:pPr>
              <w:ind w:left="-57" w:right="-57"/>
              <w:jc w:val="center"/>
              <w:rPr>
                <w:u w:val="single"/>
              </w:rPr>
            </w:pPr>
            <w:r>
              <w:rPr>
                <w:u w:val="single"/>
              </w:rPr>
              <w:t>_-_</w:t>
            </w:r>
          </w:p>
          <w:p w14:paraId="78D207D9" w14:textId="0630C565" w:rsidR="00B1176C" w:rsidRPr="00AC42A2" w:rsidRDefault="00B1176C" w:rsidP="00B1176C">
            <w:pPr>
              <w:ind w:left="-57" w:right="-57"/>
              <w:jc w:val="center"/>
            </w:pPr>
            <w:r w:rsidRPr="00855D20">
              <w:t>-</w:t>
            </w:r>
          </w:p>
        </w:tc>
        <w:tc>
          <w:tcPr>
            <w:tcW w:w="567" w:type="dxa"/>
            <w:textDirection w:val="btLr"/>
            <w:vAlign w:val="bottom"/>
          </w:tcPr>
          <w:p w14:paraId="18116D2A" w14:textId="77777777" w:rsidR="00B1176C" w:rsidRPr="00855D20" w:rsidRDefault="00B1176C" w:rsidP="00B1176C">
            <w:pPr>
              <w:ind w:left="-57" w:right="-57"/>
              <w:jc w:val="center"/>
              <w:rPr>
                <w:u w:val="single"/>
              </w:rPr>
            </w:pPr>
            <w:r>
              <w:rPr>
                <w:u w:val="single"/>
              </w:rPr>
              <w:t>_-_</w:t>
            </w:r>
          </w:p>
          <w:p w14:paraId="61737A7F" w14:textId="6F95A3F2" w:rsidR="00B1176C" w:rsidRPr="00AC42A2" w:rsidRDefault="00B1176C" w:rsidP="00B1176C">
            <w:pPr>
              <w:ind w:left="-57" w:right="-57"/>
              <w:jc w:val="center"/>
            </w:pPr>
            <w:r w:rsidRPr="00855D20">
              <w:t>-</w:t>
            </w:r>
          </w:p>
        </w:tc>
        <w:tc>
          <w:tcPr>
            <w:tcW w:w="567" w:type="dxa"/>
            <w:textDirection w:val="btLr"/>
            <w:vAlign w:val="bottom"/>
          </w:tcPr>
          <w:p w14:paraId="5ABF63E3" w14:textId="77777777" w:rsidR="00B1176C" w:rsidRPr="00855D20" w:rsidRDefault="00B1176C" w:rsidP="00B1176C">
            <w:pPr>
              <w:ind w:left="-57" w:right="-57"/>
              <w:jc w:val="center"/>
              <w:rPr>
                <w:u w:val="single"/>
              </w:rPr>
            </w:pPr>
            <w:r>
              <w:rPr>
                <w:u w:val="single"/>
              </w:rPr>
              <w:t>_-_</w:t>
            </w:r>
          </w:p>
          <w:p w14:paraId="002B3E7B" w14:textId="7B67E7BC" w:rsidR="00B1176C" w:rsidRPr="00AC42A2" w:rsidRDefault="00B1176C" w:rsidP="00B1176C">
            <w:pPr>
              <w:ind w:left="-57" w:right="-57"/>
              <w:jc w:val="center"/>
            </w:pPr>
            <w:r w:rsidRPr="00855D20">
              <w:t>-</w:t>
            </w:r>
          </w:p>
        </w:tc>
        <w:tc>
          <w:tcPr>
            <w:tcW w:w="567" w:type="dxa"/>
            <w:textDirection w:val="btLr"/>
            <w:vAlign w:val="bottom"/>
          </w:tcPr>
          <w:p w14:paraId="5C320331" w14:textId="77777777" w:rsidR="00B1176C" w:rsidRPr="00855D20" w:rsidRDefault="00B1176C" w:rsidP="00B1176C">
            <w:pPr>
              <w:ind w:left="-57" w:right="-57"/>
              <w:jc w:val="center"/>
              <w:rPr>
                <w:u w:val="single"/>
              </w:rPr>
            </w:pPr>
            <w:r>
              <w:rPr>
                <w:u w:val="single"/>
              </w:rPr>
              <w:t>_-_</w:t>
            </w:r>
          </w:p>
          <w:p w14:paraId="66BD4C55" w14:textId="05B15E39" w:rsidR="00B1176C" w:rsidRPr="00AC42A2" w:rsidRDefault="00B1176C" w:rsidP="00B1176C">
            <w:pPr>
              <w:ind w:left="-57" w:right="-57"/>
              <w:jc w:val="center"/>
            </w:pPr>
            <w:r w:rsidRPr="00855D20">
              <w:t>-</w:t>
            </w:r>
          </w:p>
        </w:tc>
        <w:tc>
          <w:tcPr>
            <w:tcW w:w="567" w:type="dxa"/>
            <w:textDirection w:val="btLr"/>
            <w:vAlign w:val="bottom"/>
          </w:tcPr>
          <w:p w14:paraId="00786802" w14:textId="77777777" w:rsidR="00B1176C" w:rsidRPr="00855D20" w:rsidRDefault="00B1176C" w:rsidP="00B1176C">
            <w:pPr>
              <w:ind w:left="-57" w:right="-57"/>
              <w:jc w:val="center"/>
              <w:rPr>
                <w:u w:val="single"/>
              </w:rPr>
            </w:pPr>
            <w:r>
              <w:rPr>
                <w:u w:val="single"/>
              </w:rPr>
              <w:t>_-_</w:t>
            </w:r>
          </w:p>
          <w:p w14:paraId="60B2E836" w14:textId="263ACA27" w:rsidR="00B1176C" w:rsidRPr="00AC42A2" w:rsidRDefault="00B1176C" w:rsidP="00B1176C">
            <w:pPr>
              <w:ind w:left="-57" w:right="-57"/>
              <w:jc w:val="center"/>
            </w:pPr>
            <w:r w:rsidRPr="00855D20">
              <w:t>-</w:t>
            </w:r>
          </w:p>
        </w:tc>
        <w:tc>
          <w:tcPr>
            <w:tcW w:w="567" w:type="dxa"/>
            <w:textDirection w:val="btLr"/>
            <w:vAlign w:val="bottom"/>
          </w:tcPr>
          <w:p w14:paraId="386A0134" w14:textId="77777777" w:rsidR="00B1176C" w:rsidRPr="00855D20" w:rsidRDefault="00B1176C" w:rsidP="00B1176C">
            <w:pPr>
              <w:ind w:left="-57" w:right="-57"/>
              <w:jc w:val="center"/>
              <w:rPr>
                <w:u w:val="single"/>
              </w:rPr>
            </w:pPr>
            <w:r>
              <w:rPr>
                <w:u w:val="single"/>
              </w:rPr>
              <w:t>_-_</w:t>
            </w:r>
          </w:p>
          <w:p w14:paraId="28094620" w14:textId="55BCEE5C" w:rsidR="00B1176C" w:rsidRPr="00AC42A2" w:rsidRDefault="00B1176C" w:rsidP="00B1176C">
            <w:pPr>
              <w:ind w:left="-57" w:right="-57"/>
              <w:jc w:val="center"/>
            </w:pPr>
            <w:r w:rsidRPr="00855D20">
              <w:t>-</w:t>
            </w:r>
          </w:p>
        </w:tc>
        <w:tc>
          <w:tcPr>
            <w:tcW w:w="567" w:type="dxa"/>
            <w:textDirection w:val="btLr"/>
            <w:vAlign w:val="bottom"/>
          </w:tcPr>
          <w:p w14:paraId="4C112613" w14:textId="77777777" w:rsidR="00B1176C" w:rsidRPr="00855D20" w:rsidRDefault="00B1176C" w:rsidP="00B1176C">
            <w:pPr>
              <w:ind w:left="-57" w:right="-57"/>
              <w:jc w:val="center"/>
              <w:rPr>
                <w:u w:val="single"/>
              </w:rPr>
            </w:pPr>
            <w:r>
              <w:rPr>
                <w:u w:val="single"/>
              </w:rPr>
              <w:t>_-_</w:t>
            </w:r>
          </w:p>
          <w:p w14:paraId="0DEDB115" w14:textId="48EE7AE6" w:rsidR="00B1176C" w:rsidRPr="00AC42A2" w:rsidRDefault="00B1176C" w:rsidP="00B1176C">
            <w:pPr>
              <w:ind w:left="-57" w:right="-57"/>
              <w:jc w:val="center"/>
            </w:pPr>
            <w:r w:rsidRPr="00855D20">
              <w:t>-</w:t>
            </w:r>
          </w:p>
        </w:tc>
        <w:tc>
          <w:tcPr>
            <w:tcW w:w="567" w:type="dxa"/>
            <w:textDirection w:val="btLr"/>
            <w:vAlign w:val="bottom"/>
          </w:tcPr>
          <w:p w14:paraId="7FED94C7" w14:textId="77777777" w:rsidR="00B1176C" w:rsidRPr="00855D20" w:rsidRDefault="00B1176C" w:rsidP="00B1176C">
            <w:pPr>
              <w:ind w:left="-57" w:right="-57"/>
              <w:jc w:val="center"/>
              <w:rPr>
                <w:u w:val="single"/>
              </w:rPr>
            </w:pPr>
            <w:r>
              <w:rPr>
                <w:u w:val="single"/>
              </w:rPr>
              <w:t>_-_</w:t>
            </w:r>
          </w:p>
          <w:p w14:paraId="45865DC6" w14:textId="5871A495" w:rsidR="00B1176C" w:rsidRPr="00AC42A2" w:rsidRDefault="00B1176C" w:rsidP="00B1176C">
            <w:pPr>
              <w:ind w:left="-57" w:right="-57"/>
              <w:jc w:val="center"/>
            </w:pPr>
            <w:r w:rsidRPr="00855D20">
              <w:t>-</w:t>
            </w:r>
          </w:p>
        </w:tc>
        <w:tc>
          <w:tcPr>
            <w:tcW w:w="567" w:type="dxa"/>
            <w:textDirection w:val="btLr"/>
            <w:vAlign w:val="bottom"/>
          </w:tcPr>
          <w:p w14:paraId="1AC3BF93" w14:textId="77777777" w:rsidR="00B1176C" w:rsidRPr="00855D20" w:rsidRDefault="00B1176C" w:rsidP="00B1176C">
            <w:pPr>
              <w:ind w:left="-57" w:right="-57"/>
              <w:jc w:val="center"/>
              <w:rPr>
                <w:u w:val="single"/>
              </w:rPr>
            </w:pPr>
            <w:r>
              <w:rPr>
                <w:u w:val="single"/>
              </w:rPr>
              <w:t>_-_</w:t>
            </w:r>
          </w:p>
          <w:p w14:paraId="7338479E" w14:textId="62991CE7" w:rsidR="00B1176C" w:rsidRPr="00AC42A2" w:rsidRDefault="00B1176C" w:rsidP="00B1176C">
            <w:pPr>
              <w:ind w:left="-57" w:right="-57"/>
              <w:jc w:val="center"/>
            </w:pPr>
            <w:r w:rsidRPr="00855D20">
              <w:t>-</w:t>
            </w:r>
          </w:p>
        </w:tc>
        <w:tc>
          <w:tcPr>
            <w:tcW w:w="429" w:type="dxa"/>
            <w:textDirection w:val="btLr"/>
            <w:vAlign w:val="center"/>
          </w:tcPr>
          <w:p w14:paraId="512074DB" w14:textId="26F6B418" w:rsidR="00B1176C" w:rsidRPr="00AC42A2" w:rsidRDefault="00B1176C" w:rsidP="00B1176C">
            <w:pPr>
              <w:ind w:left="-57" w:right="-57"/>
              <w:jc w:val="center"/>
            </w:pPr>
            <w:r>
              <w:t>-</w:t>
            </w:r>
          </w:p>
        </w:tc>
        <w:tc>
          <w:tcPr>
            <w:tcW w:w="425" w:type="dxa"/>
            <w:textDirection w:val="btLr"/>
            <w:vAlign w:val="center"/>
          </w:tcPr>
          <w:p w14:paraId="652FC428" w14:textId="6167BEF4" w:rsidR="00B1176C" w:rsidRPr="00AC42A2" w:rsidRDefault="00B1176C" w:rsidP="00B1176C">
            <w:pPr>
              <w:ind w:left="-57" w:right="-57"/>
              <w:jc w:val="center"/>
            </w:pPr>
            <w:r>
              <w:t>-</w:t>
            </w:r>
          </w:p>
        </w:tc>
        <w:tc>
          <w:tcPr>
            <w:tcW w:w="510" w:type="dxa"/>
            <w:textDirection w:val="btLr"/>
            <w:vAlign w:val="bottom"/>
          </w:tcPr>
          <w:p w14:paraId="6415865B" w14:textId="77777777" w:rsidR="00B1176C" w:rsidRPr="00855D20" w:rsidRDefault="00B1176C" w:rsidP="00B1176C">
            <w:pPr>
              <w:ind w:left="-57" w:right="-57"/>
              <w:jc w:val="center"/>
              <w:rPr>
                <w:u w:val="single"/>
              </w:rPr>
            </w:pPr>
            <w:r>
              <w:rPr>
                <w:u w:val="single"/>
              </w:rPr>
              <w:t>_-_</w:t>
            </w:r>
          </w:p>
          <w:p w14:paraId="3254A65D" w14:textId="28D04A98" w:rsidR="00B1176C" w:rsidRPr="00AC42A2" w:rsidRDefault="00B1176C" w:rsidP="00B1176C">
            <w:pPr>
              <w:ind w:left="-57" w:right="-57"/>
              <w:jc w:val="center"/>
            </w:pPr>
            <w:r w:rsidRPr="00855D20">
              <w:t>-</w:t>
            </w:r>
          </w:p>
        </w:tc>
        <w:tc>
          <w:tcPr>
            <w:tcW w:w="510" w:type="dxa"/>
            <w:textDirection w:val="btLr"/>
            <w:vAlign w:val="bottom"/>
          </w:tcPr>
          <w:p w14:paraId="747EFA40" w14:textId="77777777" w:rsidR="00B1176C" w:rsidRPr="00316EA2" w:rsidRDefault="00B1176C" w:rsidP="00B1176C">
            <w:pPr>
              <w:ind w:left="-57" w:right="-57"/>
              <w:jc w:val="center"/>
              <w:rPr>
                <w:u w:val="single"/>
              </w:rPr>
            </w:pPr>
            <w:r>
              <w:rPr>
                <w:u w:val="single"/>
              </w:rPr>
              <w:t>7,34</w:t>
            </w:r>
          </w:p>
          <w:p w14:paraId="4653597E" w14:textId="77777777" w:rsidR="00B1176C" w:rsidRDefault="00B1176C" w:rsidP="00B1176C">
            <w:pPr>
              <w:ind w:left="-57" w:right="-57"/>
              <w:jc w:val="center"/>
              <w:rPr>
                <w:u w:val="single"/>
              </w:rPr>
            </w:pPr>
            <w:r w:rsidRPr="00316EA2">
              <w:t>-</w:t>
            </w:r>
          </w:p>
        </w:tc>
        <w:tc>
          <w:tcPr>
            <w:tcW w:w="540" w:type="dxa"/>
            <w:textDirection w:val="btLr"/>
            <w:vAlign w:val="bottom"/>
          </w:tcPr>
          <w:p w14:paraId="069D1483" w14:textId="77777777" w:rsidR="00B1176C" w:rsidRPr="00316EA2" w:rsidRDefault="00B1176C" w:rsidP="00B1176C">
            <w:pPr>
              <w:ind w:left="-57" w:right="-57"/>
              <w:jc w:val="center"/>
              <w:rPr>
                <w:u w:val="single"/>
              </w:rPr>
            </w:pPr>
            <w:r>
              <w:rPr>
                <w:u w:val="single"/>
              </w:rPr>
              <w:t>8,01</w:t>
            </w:r>
          </w:p>
          <w:p w14:paraId="5328A1FB" w14:textId="77777777" w:rsidR="00B1176C" w:rsidRDefault="00B1176C" w:rsidP="00B1176C">
            <w:pPr>
              <w:ind w:left="-57" w:right="-57"/>
              <w:jc w:val="center"/>
              <w:rPr>
                <w:u w:val="single"/>
              </w:rPr>
            </w:pPr>
            <w:r w:rsidRPr="00316EA2">
              <w:t>-</w:t>
            </w:r>
          </w:p>
        </w:tc>
      </w:tr>
      <w:tr w:rsidR="00B1176C" w:rsidRPr="00EB6AB2" w14:paraId="39F5681D" w14:textId="77777777" w:rsidTr="00302E8F">
        <w:trPr>
          <w:cantSplit/>
          <w:trHeight w:val="1020"/>
        </w:trPr>
        <w:tc>
          <w:tcPr>
            <w:tcW w:w="391" w:type="dxa"/>
            <w:vMerge/>
            <w:textDirection w:val="btLr"/>
            <w:vAlign w:val="center"/>
          </w:tcPr>
          <w:p w14:paraId="65208135" w14:textId="77777777" w:rsidR="00B1176C" w:rsidRPr="00EB6AB2" w:rsidRDefault="00B1176C" w:rsidP="00B1176C">
            <w:pPr>
              <w:spacing w:before="85" w:after="85"/>
              <w:ind w:left="113" w:right="113"/>
              <w:jc w:val="center"/>
              <w:rPr>
                <w:b/>
                <w:sz w:val="28"/>
                <w:szCs w:val="28"/>
              </w:rPr>
            </w:pPr>
          </w:p>
        </w:tc>
        <w:tc>
          <w:tcPr>
            <w:tcW w:w="1698" w:type="dxa"/>
            <w:vAlign w:val="center"/>
          </w:tcPr>
          <w:p w14:paraId="2B09C910" w14:textId="77777777" w:rsidR="00B1176C" w:rsidRPr="002030D7" w:rsidRDefault="00B1176C" w:rsidP="00B1176C">
            <w:pPr>
              <w:ind w:left="-108" w:right="-108"/>
              <w:jc w:val="center"/>
              <w:rPr>
                <w:sz w:val="24"/>
                <w:szCs w:val="24"/>
              </w:rPr>
            </w:pPr>
            <w:r w:rsidRPr="002030D7">
              <w:rPr>
                <w:sz w:val="24"/>
                <w:szCs w:val="24"/>
              </w:rPr>
              <w:t>Республика</w:t>
            </w:r>
          </w:p>
          <w:p w14:paraId="3173397D" w14:textId="77777777" w:rsidR="00B1176C" w:rsidRPr="002C06B2" w:rsidRDefault="00B1176C" w:rsidP="00B1176C">
            <w:pPr>
              <w:ind w:left="-108" w:right="-108"/>
              <w:jc w:val="center"/>
              <w:rPr>
                <w:sz w:val="24"/>
                <w:szCs w:val="24"/>
                <w:highlight w:val="yellow"/>
              </w:rPr>
            </w:pPr>
            <w:r w:rsidRPr="002030D7">
              <w:rPr>
                <w:sz w:val="24"/>
                <w:szCs w:val="24"/>
              </w:rPr>
              <w:t>Мордовия</w:t>
            </w:r>
          </w:p>
        </w:tc>
        <w:tc>
          <w:tcPr>
            <w:tcW w:w="567" w:type="dxa"/>
            <w:textDirection w:val="btLr"/>
            <w:vAlign w:val="bottom"/>
          </w:tcPr>
          <w:p w14:paraId="59CA7485" w14:textId="77777777" w:rsidR="00B1176C" w:rsidRPr="00855D20" w:rsidRDefault="00B1176C" w:rsidP="00B1176C">
            <w:pPr>
              <w:ind w:left="-57" w:right="-57"/>
              <w:jc w:val="center"/>
              <w:rPr>
                <w:u w:val="single"/>
              </w:rPr>
            </w:pPr>
            <w:r>
              <w:rPr>
                <w:u w:val="single"/>
              </w:rPr>
              <w:t>_-_</w:t>
            </w:r>
          </w:p>
          <w:p w14:paraId="0FA21D4A" w14:textId="46E50136" w:rsidR="00B1176C" w:rsidRPr="00D611AF" w:rsidRDefault="00B1176C" w:rsidP="00B1176C">
            <w:pPr>
              <w:ind w:left="-57" w:right="-57"/>
              <w:jc w:val="center"/>
            </w:pPr>
            <w:r w:rsidRPr="00855D20">
              <w:t>-</w:t>
            </w:r>
          </w:p>
        </w:tc>
        <w:tc>
          <w:tcPr>
            <w:tcW w:w="567" w:type="dxa"/>
            <w:textDirection w:val="btLr"/>
            <w:vAlign w:val="bottom"/>
          </w:tcPr>
          <w:p w14:paraId="5A6C47DC" w14:textId="77777777" w:rsidR="00B1176C" w:rsidRPr="00855D20" w:rsidRDefault="00B1176C" w:rsidP="00B1176C">
            <w:pPr>
              <w:ind w:left="-57" w:right="-57"/>
              <w:jc w:val="center"/>
              <w:rPr>
                <w:u w:val="single"/>
              </w:rPr>
            </w:pPr>
            <w:r>
              <w:rPr>
                <w:u w:val="single"/>
              </w:rPr>
              <w:t>_-_</w:t>
            </w:r>
          </w:p>
          <w:p w14:paraId="14D1320F" w14:textId="070DBB8F" w:rsidR="00B1176C" w:rsidRPr="00D611AF" w:rsidRDefault="00B1176C" w:rsidP="00B1176C">
            <w:pPr>
              <w:ind w:left="-57" w:right="-57"/>
              <w:jc w:val="center"/>
            </w:pPr>
            <w:r w:rsidRPr="00855D20">
              <w:t>-</w:t>
            </w:r>
          </w:p>
        </w:tc>
        <w:tc>
          <w:tcPr>
            <w:tcW w:w="567" w:type="dxa"/>
            <w:textDirection w:val="btLr"/>
            <w:vAlign w:val="bottom"/>
          </w:tcPr>
          <w:p w14:paraId="34E1215C" w14:textId="77777777" w:rsidR="00B1176C" w:rsidRPr="00855D20" w:rsidRDefault="00B1176C" w:rsidP="00B1176C">
            <w:pPr>
              <w:ind w:left="-57" w:right="-57"/>
              <w:jc w:val="center"/>
              <w:rPr>
                <w:u w:val="single"/>
              </w:rPr>
            </w:pPr>
            <w:r>
              <w:rPr>
                <w:u w:val="single"/>
              </w:rPr>
              <w:t>_-_</w:t>
            </w:r>
          </w:p>
          <w:p w14:paraId="438B958A" w14:textId="3BC99A0B" w:rsidR="00B1176C" w:rsidRPr="00D611AF" w:rsidRDefault="00B1176C" w:rsidP="00B1176C">
            <w:pPr>
              <w:ind w:left="-57" w:right="-57"/>
              <w:jc w:val="center"/>
            </w:pPr>
            <w:r w:rsidRPr="00855D20">
              <w:t>-</w:t>
            </w:r>
          </w:p>
        </w:tc>
        <w:tc>
          <w:tcPr>
            <w:tcW w:w="567" w:type="dxa"/>
            <w:textDirection w:val="btLr"/>
            <w:vAlign w:val="bottom"/>
          </w:tcPr>
          <w:p w14:paraId="402766BF" w14:textId="77777777" w:rsidR="00B1176C" w:rsidRPr="00855D20" w:rsidRDefault="00B1176C" w:rsidP="00B1176C">
            <w:pPr>
              <w:ind w:left="-57" w:right="-57"/>
              <w:jc w:val="center"/>
              <w:rPr>
                <w:u w:val="single"/>
              </w:rPr>
            </w:pPr>
            <w:r>
              <w:rPr>
                <w:u w:val="single"/>
              </w:rPr>
              <w:t>_-_</w:t>
            </w:r>
          </w:p>
          <w:p w14:paraId="32731994" w14:textId="429D838E" w:rsidR="00B1176C" w:rsidRPr="00D611AF" w:rsidRDefault="00B1176C" w:rsidP="00B1176C">
            <w:pPr>
              <w:ind w:left="-57" w:right="-57"/>
              <w:jc w:val="center"/>
            </w:pPr>
            <w:r w:rsidRPr="00855D20">
              <w:t>-</w:t>
            </w:r>
          </w:p>
        </w:tc>
        <w:tc>
          <w:tcPr>
            <w:tcW w:w="567" w:type="dxa"/>
            <w:textDirection w:val="btLr"/>
            <w:vAlign w:val="bottom"/>
          </w:tcPr>
          <w:p w14:paraId="2FCCB415" w14:textId="77777777" w:rsidR="00B1176C" w:rsidRPr="00855D20" w:rsidRDefault="00B1176C" w:rsidP="00B1176C">
            <w:pPr>
              <w:ind w:left="-57" w:right="-57"/>
              <w:jc w:val="center"/>
              <w:rPr>
                <w:u w:val="single"/>
              </w:rPr>
            </w:pPr>
            <w:r>
              <w:rPr>
                <w:u w:val="single"/>
              </w:rPr>
              <w:t>_-_</w:t>
            </w:r>
          </w:p>
          <w:p w14:paraId="625A2A6A" w14:textId="5B2546C5" w:rsidR="00B1176C" w:rsidRPr="00D611AF" w:rsidRDefault="00B1176C" w:rsidP="00B1176C">
            <w:pPr>
              <w:ind w:left="-57" w:right="-57"/>
              <w:jc w:val="center"/>
            </w:pPr>
            <w:r w:rsidRPr="00855D20">
              <w:t>-</w:t>
            </w:r>
          </w:p>
        </w:tc>
        <w:tc>
          <w:tcPr>
            <w:tcW w:w="567" w:type="dxa"/>
            <w:textDirection w:val="btLr"/>
            <w:vAlign w:val="bottom"/>
          </w:tcPr>
          <w:p w14:paraId="4018D5CC" w14:textId="77777777" w:rsidR="00B1176C" w:rsidRPr="00855D20" w:rsidRDefault="00B1176C" w:rsidP="00B1176C">
            <w:pPr>
              <w:ind w:left="-57" w:right="-57"/>
              <w:jc w:val="center"/>
              <w:rPr>
                <w:u w:val="single"/>
              </w:rPr>
            </w:pPr>
            <w:r>
              <w:rPr>
                <w:u w:val="single"/>
              </w:rPr>
              <w:t>_-_</w:t>
            </w:r>
          </w:p>
          <w:p w14:paraId="5D52B38C" w14:textId="13CED1F9" w:rsidR="00B1176C" w:rsidRPr="00D611AF" w:rsidRDefault="00B1176C" w:rsidP="00B1176C">
            <w:pPr>
              <w:ind w:left="-57" w:right="-57"/>
              <w:jc w:val="center"/>
            </w:pPr>
            <w:r w:rsidRPr="00855D20">
              <w:t>-</w:t>
            </w:r>
          </w:p>
        </w:tc>
        <w:tc>
          <w:tcPr>
            <w:tcW w:w="567" w:type="dxa"/>
            <w:textDirection w:val="btLr"/>
            <w:vAlign w:val="bottom"/>
          </w:tcPr>
          <w:p w14:paraId="0059EF4A" w14:textId="77777777" w:rsidR="00B1176C" w:rsidRPr="00855D20" w:rsidRDefault="00B1176C" w:rsidP="00B1176C">
            <w:pPr>
              <w:ind w:left="-57" w:right="-57"/>
              <w:jc w:val="center"/>
              <w:rPr>
                <w:u w:val="single"/>
              </w:rPr>
            </w:pPr>
            <w:r>
              <w:rPr>
                <w:u w:val="single"/>
              </w:rPr>
              <w:t>_-_</w:t>
            </w:r>
          </w:p>
          <w:p w14:paraId="5F7D56FD" w14:textId="153D9558" w:rsidR="00B1176C" w:rsidRPr="00D611AF" w:rsidRDefault="00B1176C" w:rsidP="00B1176C">
            <w:pPr>
              <w:ind w:left="-57" w:right="-57"/>
              <w:jc w:val="center"/>
            </w:pPr>
            <w:r w:rsidRPr="00855D20">
              <w:t>-</w:t>
            </w:r>
          </w:p>
        </w:tc>
        <w:tc>
          <w:tcPr>
            <w:tcW w:w="567" w:type="dxa"/>
            <w:textDirection w:val="btLr"/>
            <w:vAlign w:val="bottom"/>
          </w:tcPr>
          <w:p w14:paraId="769711EE" w14:textId="77777777" w:rsidR="00B1176C" w:rsidRPr="00855D20" w:rsidRDefault="00B1176C" w:rsidP="00B1176C">
            <w:pPr>
              <w:ind w:left="-57" w:right="-57"/>
              <w:jc w:val="center"/>
              <w:rPr>
                <w:u w:val="single"/>
              </w:rPr>
            </w:pPr>
            <w:r>
              <w:rPr>
                <w:u w:val="single"/>
              </w:rPr>
              <w:t>_-_</w:t>
            </w:r>
          </w:p>
          <w:p w14:paraId="3241EB1D" w14:textId="1C97D22D" w:rsidR="00B1176C" w:rsidRPr="00D611AF" w:rsidRDefault="00B1176C" w:rsidP="00B1176C">
            <w:pPr>
              <w:ind w:left="-57" w:right="-57"/>
              <w:jc w:val="center"/>
            </w:pPr>
            <w:r w:rsidRPr="00855D20">
              <w:t>-</w:t>
            </w:r>
          </w:p>
        </w:tc>
        <w:tc>
          <w:tcPr>
            <w:tcW w:w="567" w:type="dxa"/>
            <w:textDirection w:val="btLr"/>
            <w:vAlign w:val="bottom"/>
          </w:tcPr>
          <w:p w14:paraId="0766D800" w14:textId="77777777" w:rsidR="00B1176C" w:rsidRPr="00855D20" w:rsidRDefault="00B1176C" w:rsidP="00B1176C">
            <w:pPr>
              <w:ind w:left="-57" w:right="-57"/>
              <w:jc w:val="center"/>
              <w:rPr>
                <w:u w:val="single"/>
              </w:rPr>
            </w:pPr>
            <w:r>
              <w:rPr>
                <w:u w:val="single"/>
              </w:rPr>
              <w:t>_-_</w:t>
            </w:r>
          </w:p>
          <w:p w14:paraId="6EBCD2F2" w14:textId="0F792EB3" w:rsidR="00B1176C" w:rsidRPr="00D611AF" w:rsidRDefault="00B1176C" w:rsidP="00B1176C">
            <w:pPr>
              <w:ind w:left="-57" w:right="-57"/>
              <w:jc w:val="center"/>
            </w:pPr>
            <w:r w:rsidRPr="00855D20">
              <w:t>-</w:t>
            </w:r>
          </w:p>
        </w:tc>
        <w:tc>
          <w:tcPr>
            <w:tcW w:w="567" w:type="dxa"/>
            <w:textDirection w:val="btLr"/>
            <w:vAlign w:val="bottom"/>
          </w:tcPr>
          <w:p w14:paraId="3701536F" w14:textId="77777777" w:rsidR="00B1176C" w:rsidRPr="00855D20" w:rsidRDefault="00B1176C" w:rsidP="00B1176C">
            <w:pPr>
              <w:ind w:left="-57" w:right="-57"/>
              <w:jc w:val="center"/>
              <w:rPr>
                <w:u w:val="single"/>
              </w:rPr>
            </w:pPr>
            <w:r>
              <w:rPr>
                <w:u w:val="single"/>
              </w:rPr>
              <w:t>_-_</w:t>
            </w:r>
          </w:p>
          <w:p w14:paraId="537C6518" w14:textId="48EA8AF6" w:rsidR="00B1176C" w:rsidRPr="00D611AF" w:rsidRDefault="00B1176C" w:rsidP="00B1176C">
            <w:pPr>
              <w:ind w:left="-57" w:right="-57"/>
              <w:jc w:val="center"/>
            </w:pPr>
            <w:r w:rsidRPr="00855D20">
              <w:t>-</w:t>
            </w:r>
          </w:p>
        </w:tc>
        <w:tc>
          <w:tcPr>
            <w:tcW w:w="567" w:type="dxa"/>
            <w:textDirection w:val="btLr"/>
            <w:vAlign w:val="bottom"/>
          </w:tcPr>
          <w:p w14:paraId="68E1DDB3" w14:textId="77777777" w:rsidR="00B1176C" w:rsidRPr="00855D20" w:rsidRDefault="00B1176C" w:rsidP="00B1176C">
            <w:pPr>
              <w:ind w:left="-57" w:right="-57"/>
              <w:jc w:val="center"/>
              <w:rPr>
                <w:u w:val="single"/>
              </w:rPr>
            </w:pPr>
            <w:r>
              <w:rPr>
                <w:u w:val="single"/>
              </w:rPr>
              <w:t>_-_</w:t>
            </w:r>
          </w:p>
          <w:p w14:paraId="1E949E83" w14:textId="3C03102B" w:rsidR="00B1176C" w:rsidRPr="00D611AF" w:rsidRDefault="00B1176C" w:rsidP="00B1176C">
            <w:pPr>
              <w:ind w:left="-57" w:right="-57"/>
              <w:jc w:val="center"/>
            </w:pPr>
            <w:r w:rsidRPr="00855D20">
              <w:t>-</w:t>
            </w:r>
          </w:p>
        </w:tc>
        <w:tc>
          <w:tcPr>
            <w:tcW w:w="429" w:type="dxa"/>
            <w:textDirection w:val="btLr"/>
            <w:vAlign w:val="center"/>
          </w:tcPr>
          <w:p w14:paraId="4691CFD2" w14:textId="5C9009ED" w:rsidR="00B1176C" w:rsidRPr="00D611AF" w:rsidRDefault="00B1176C" w:rsidP="00B1176C">
            <w:pPr>
              <w:ind w:left="-57" w:right="-57"/>
              <w:jc w:val="center"/>
            </w:pPr>
            <w:r>
              <w:t>-</w:t>
            </w:r>
          </w:p>
        </w:tc>
        <w:tc>
          <w:tcPr>
            <w:tcW w:w="425" w:type="dxa"/>
            <w:textDirection w:val="btLr"/>
            <w:vAlign w:val="center"/>
          </w:tcPr>
          <w:p w14:paraId="62DE8906" w14:textId="1CD9ADCE" w:rsidR="00B1176C" w:rsidRPr="00D611AF" w:rsidRDefault="00B1176C" w:rsidP="00B1176C">
            <w:pPr>
              <w:ind w:left="-57" w:right="-57"/>
              <w:jc w:val="center"/>
            </w:pPr>
            <w:r>
              <w:t>-</w:t>
            </w:r>
          </w:p>
        </w:tc>
        <w:tc>
          <w:tcPr>
            <w:tcW w:w="510" w:type="dxa"/>
            <w:textDirection w:val="btLr"/>
            <w:vAlign w:val="bottom"/>
          </w:tcPr>
          <w:p w14:paraId="65ED701B" w14:textId="77777777" w:rsidR="00B1176C" w:rsidRPr="00855D20" w:rsidRDefault="00B1176C" w:rsidP="00B1176C">
            <w:pPr>
              <w:ind w:left="-57" w:right="-57"/>
              <w:jc w:val="center"/>
              <w:rPr>
                <w:u w:val="single"/>
              </w:rPr>
            </w:pPr>
            <w:r>
              <w:rPr>
                <w:u w:val="single"/>
              </w:rPr>
              <w:t>_-_</w:t>
            </w:r>
          </w:p>
          <w:p w14:paraId="1DC0F31A" w14:textId="60F2A575" w:rsidR="00B1176C" w:rsidRPr="00D611AF" w:rsidRDefault="00B1176C" w:rsidP="00B1176C">
            <w:pPr>
              <w:ind w:left="-57" w:right="-57"/>
              <w:jc w:val="center"/>
            </w:pPr>
            <w:r w:rsidRPr="00855D20">
              <w:t>-</w:t>
            </w:r>
          </w:p>
        </w:tc>
        <w:tc>
          <w:tcPr>
            <w:tcW w:w="510" w:type="dxa"/>
            <w:textDirection w:val="btLr"/>
            <w:vAlign w:val="bottom"/>
          </w:tcPr>
          <w:p w14:paraId="0E3AE7CB" w14:textId="77777777" w:rsidR="00B1176C" w:rsidRPr="00D611AF" w:rsidRDefault="00B1176C" w:rsidP="00B1176C">
            <w:pPr>
              <w:ind w:left="-57" w:right="-57"/>
              <w:jc w:val="center"/>
              <w:rPr>
                <w:u w:val="single"/>
              </w:rPr>
            </w:pPr>
            <w:r>
              <w:rPr>
                <w:u w:val="single"/>
              </w:rPr>
              <w:t>7,43</w:t>
            </w:r>
          </w:p>
          <w:p w14:paraId="04DB04D5" w14:textId="77777777" w:rsidR="00B1176C" w:rsidRDefault="00B1176C" w:rsidP="00B1176C">
            <w:pPr>
              <w:ind w:left="-57" w:right="-57"/>
              <w:jc w:val="center"/>
              <w:rPr>
                <w:u w:val="single"/>
              </w:rPr>
            </w:pPr>
            <w:r>
              <w:t>-</w:t>
            </w:r>
          </w:p>
        </w:tc>
        <w:tc>
          <w:tcPr>
            <w:tcW w:w="540" w:type="dxa"/>
            <w:textDirection w:val="btLr"/>
            <w:vAlign w:val="bottom"/>
          </w:tcPr>
          <w:p w14:paraId="615507B0" w14:textId="77777777" w:rsidR="00B1176C" w:rsidRPr="00D611AF" w:rsidRDefault="00B1176C" w:rsidP="00B1176C">
            <w:pPr>
              <w:ind w:left="-57" w:right="-57"/>
              <w:jc w:val="center"/>
              <w:rPr>
                <w:u w:val="single"/>
              </w:rPr>
            </w:pPr>
            <w:r>
              <w:rPr>
                <w:u w:val="single"/>
              </w:rPr>
              <w:t>8,01</w:t>
            </w:r>
          </w:p>
          <w:p w14:paraId="1614E081" w14:textId="77777777" w:rsidR="00B1176C" w:rsidRDefault="00B1176C" w:rsidP="00B1176C">
            <w:pPr>
              <w:ind w:left="-57" w:right="-57"/>
              <w:jc w:val="center"/>
              <w:rPr>
                <w:u w:val="single"/>
              </w:rPr>
            </w:pPr>
            <w:r>
              <w:t>-</w:t>
            </w:r>
          </w:p>
        </w:tc>
      </w:tr>
      <w:tr w:rsidR="00B1176C" w:rsidRPr="00EB6AB2" w14:paraId="2292FC5C" w14:textId="77777777" w:rsidTr="00302E8F">
        <w:trPr>
          <w:cantSplit/>
          <w:trHeight w:val="1020"/>
        </w:trPr>
        <w:tc>
          <w:tcPr>
            <w:tcW w:w="391" w:type="dxa"/>
            <w:vMerge/>
            <w:textDirection w:val="btLr"/>
            <w:vAlign w:val="center"/>
          </w:tcPr>
          <w:p w14:paraId="383123A2" w14:textId="77777777" w:rsidR="00B1176C" w:rsidRPr="00EB6AB2" w:rsidRDefault="00B1176C" w:rsidP="00B1176C">
            <w:pPr>
              <w:spacing w:before="85" w:after="85"/>
              <w:ind w:left="113" w:right="113"/>
              <w:jc w:val="center"/>
              <w:rPr>
                <w:b/>
                <w:sz w:val="28"/>
                <w:szCs w:val="28"/>
              </w:rPr>
            </w:pPr>
          </w:p>
        </w:tc>
        <w:tc>
          <w:tcPr>
            <w:tcW w:w="1698" w:type="dxa"/>
            <w:vAlign w:val="center"/>
          </w:tcPr>
          <w:p w14:paraId="5030BE84" w14:textId="77777777" w:rsidR="00B1176C" w:rsidRPr="0092735F" w:rsidRDefault="00B1176C" w:rsidP="00B1176C">
            <w:pPr>
              <w:ind w:left="-108" w:right="-108"/>
              <w:jc w:val="center"/>
              <w:rPr>
                <w:sz w:val="24"/>
                <w:szCs w:val="24"/>
              </w:rPr>
            </w:pPr>
            <w:r w:rsidRPr="0092735F">
              <w:rPr>
                <w:sz w:val="24"/>
                <w:szCs w:val="24"/>
              </w:rPr>
              <w:t>Республика</w:t>
            </w:r>
          </w:p>
          <w:p w14:paraId="79099E6C" w14:textId="77777777" w:rsidR="00B1176C" w:rsidRPr="002C06B2" w:rsidRDefault="00B1176C" w:rsidP="00B1176C">
            <w:pPr>
              <w:ind w:left="-108" w:right="-108"/>
              <w:jc w:val="center"/>
              <w:rPr>
                <w:sz w:val="24"/>
                <w:szCs w:val="24"/>
                <w:highlight w:val="yellow"/>
              </w:rPr>
            </w:pPr>
            <w:r w:rsidRPr="0092735F">
              <w:rPr>
                <w:sz w:val="24"/>
                <w:szCs w:val="24"/>
              </w:rPr>
              <w:t>Башкортостан</w:t>
            </w:r>
          </w:p>
        </w:tc>
        <w:tc>
          <w:tcPr>
            <w:tcW w:w="567" w:type="dxa"/>
            <w:textDirection w:val="btLr"/>
            <w:vAlign w:val="bottom"/>
          </w:tcPr>
          <w:p w14:paraId="57C257B0" w14:textId="77777777" w:rsidR="00B1176C" w:rsidRPr="00855D20" w:rsidRDefault="00B1176C" w:rsidP="00B1176C">
            <w:pPr>
              <w:ind w:left="-57" w:right="-57"/>
              <w:jc w:val="center"/>
              <w:rPr>
                <w:u w:val="single"/>
              </w:rPr>
            </w:pPr>
            <w:r>
              <w:rPr>
                <w:u w:val="single"/>
              </w:rPr>
              <w:t>_-_</w:t>
            </w:r>
          </w:p>
          <w:p w14:paraId="4E5D7601" w14:textId="55AAE124" w:rsidR="00B1176C" w:rsidRPr="008F1AD8" w:rsidRDefault="00B1176C" w:rsidP="00B1176C">
            <w:pPr>
              <w:ind w:left="-57" w:right="-57"/>
              <w:jc w:val="center"/>
            </w:pPr>
            <w:r w:rsidRPr="00855D20">
              <w:t>-</w:t>
            </w:r>
          </w:p>
        </w:tc>
        <w:tc>
          <w:tcPr>
            <w:tcW w:w="567" w:type="dxa"/>
            <w:textDirection w:val="btLr"/>
            <w:vAlign w:val="bottom"/>
          </w:tcPr>
          <w:p w14:paraId="178BF2A1" w14:textId="77777777" w:rsidR="00B1176C" w:rsidRPr="00855D20" w:rsidRDefault="00B1176C" w:rsidP="00B1176C">
            <w:pPr>
              <w:ind w:left="-57" w:right="-57"/>
              <w:jc w:val="center"/>
              <w:rPr>
                <w:u w:val="single"/>
              </w:rPr>
            </w:pPr>
            <w:r>
              <w:rPr>
                <w:u w:val="single"/>
              </w:rPr>
              <w:t>_-_</w:t>
            </w:r>
          </w:p>
          <w:p w14:paraId="6C5644A8" w14:textId="6EE7C814" w:rsidR="00B1176C" w:rsidRPr="008F1AD8" w:rsidRDefault="00B1176C" w:rsidP="00B1176C">
            <w:pPr>
              <w:ind w:left="-57" w:right="-57"/>
              <w:jc w:val="center"/>
            </w:pPr>
            <w:r w:rsidRPr="00855D20">
              <w:t>-</w:t>
            </w:r>
          </w:p>
        </w:tc>
        <w:tc>
          <w:tcPr>
            <w:tcW w:w="567" w:type="dxa"/>
            <w:textDirection w:val="btLr"/>
            <w:vAlign w:val="bottom"/>
          </w:tcPr>
          <w:p w14:paraId="4CF38CF1" w14:textId="77777777" w:rsidR="00B1176C" w:rsidRPr="00855D20" w:rsidRDefault="00B1176C" w:rsidP="00B1176C">
            <w:pPr>
              <w:ind w:left="-57" w:right="-57"/>
              <w:jc w:val="center"/>
              <w:rPr>
                <w:u w:val="single"/>
              </w:rPr>
            </w:pPr>
            <w:r>
              <w:rPr>
                <w:u w:val="single"/>
              </w:rPr>
              <w:t>_-_</w:t>
            </w:r>
          </w:p>
          <w:p w14:paraId="1C24A87B" w14:textId="3672E61F" w:rsidR="00B1176C" w:rsidRPr="008F1AD8" w:rsidRDefault="00B1176C" w:rsidP="00B1176C">
            <w:pPr>
              <w:ind w:left="-57" w:right="-57"/>
              <w:jc w:val="center"/>
            </w:pPr>
            <w:r w:rsidRPr="00855D20">
              <w:t>-</w:t>
            </w:r>
          </w:p>
        </w:tc>
        <w:tc>
          <w:tcPr>
            <w:tcW w:w="567" w:type="dxa"/>
            <w:textDirection w:val="btLr"/>
            <w:vAlign w:val="bottom"/>
          </w:tcPr>
          <w:p w14:paraId="70F314AA" w14:textId="77777777" w:rsidR="00B1176C" w:rsidRPr="00855D20" w:rsidRDefault="00B1176C" w:rsidP="00B1176C">
            <w:pPr>
              <w:ind w:left="-57" w:right="-57"/>
              <w:jc w:val="center"/>
              <w:rPr>
                <w:u w:val="single"/>
              </w:rPr>
            </w:pPr>
            <w:r>
              <w:rPr>
                <w:u w:val="single"/>
              </w:rPr>
              <w:t>_-_</w:t>
            </w:r>
          </w:p>
          <w:p w14:paraId="17633FDE" w14:textId="386CC30E" w:rsidR="00B1176C" w:rsidRPr="008F1AD8" w:rsidRDefault="00B1176C" w:rsidP="00B1176C">
            <w:pPr>
              <w:ind w:left="-57" w:right="-57"/>
              <w:jc w:val="center"/>
            </w:pPr>
            <w:r w:rsidRPr="00855D20">
              <w:t>-</w:t>
            </w:r>
          </w:p>
        </w:tc>
        <w:tc>
          <w:tcPr>
            <w:tcW w:w="567" w:type="dxa"/>
            <w:textDirection w:val="btLr"/>
            <w:vAlign w:val="bottom"/>
          </w:tcPr>
          <w:p w14:paraId="3F83CF52" w14:textId="77777777" w:rsidR="00B1176C" w:rsidRPr="00855D20" w:rsidRDefault="00B1176C" w:rsidP="00B1176C">
            <w:pPr>
              <w:ind w:left="-57" w:right="-57"/>
              <w:jc w:val="center"/>
              <w:rPr>
                <w:u w:val="single"/>
              </w:rPr>
            </w:pPr>
            <w:r>
              <w:rPr>
                <w:u w:val="single"/>
              </w:rPr>
              <w:t>_-_</w:t>
            </w:r>
          </w:p>
          <w:p w14:paraId="73B8ED20" w14:textId="3EB55175" w:rsidR="00B1176C" w:rsidRPr="008F1AD8" w:rsidRDefault="00B1176C" w:rsidP="00B1176C">
            <w:pPr>
              <w:ind w:left="-57" w:right="-57"/>
              <w:jc w:val="center"/>
            </w:pPr>
            <w:r w:rsidRPr="00855D20">
              <w:t>-</w:t>
            </w:r>
          </w:p>
        </w:tc>
        <w:tc>
          <w:tcPr>
            <w:tcW w:w="567" w:type="dxa"/>
            <w:textDirection w:val="btLr"/>
            <w:vAlign w:val="bottom"/>
          </w:tcPr>
          <w:p w14:paraId="4D02D915" w14:textId="77777777" w:rsidR="00B1176C" w:rsidRPr="00855D20" w:rsidRDefault="00B1176C" w:rsidP="00B1176C">
            <w:pPr>
              <w:ind w:left="-57" w:right="-57"/>
              <w:jc w:val="center"/>
              <w:rPr>
                <w:u w:val="single"/>
              </w:rPr>
            </w:pPr>
            <w:r>
              <w:rPr>
                <w:u w:val="single"/>
              </w:rPr>
              <w:t>_-_</w:t>
            </w:r>
          </w:p>
          <w:p w14:paraId="4B83043E" w14:textId="014EE3D5" w:rsidR="00B1176C" w:rsidRPr="008F1AD8" w:rsidRDefault="00B1176C" w:rsidP="00B1176C">
            <w:pPr>
              <w:ind w:left="-57" w:right="-57"/>
              <w:jc w:val="center"/>
            </w:pPr>
            <w:r w:rsidRPr="00855D20">
              <w:t>-</w:t>
            </w:r>
          </w:p>
        </w:tc>
        <w:tc>
          <w:tcPr>
            <w:tcW w:w="567" w:type="dxa"/>
            <w:textDirection w:val="btLr"/>
            <w:vAlign w:val="bottom"/>
          </w:tcPr>
          <w:p w14:paraId="4A8716C1" w14:textId="77777777" w:rsidR="00B1176C" w:rsidRPr="00855D20" w:rsidRDefault="00B1176C" w:rsidP="00B1176C">
            <w:pPr>
              <w:ind w:left="-57" w:right="-57"/>
              <w:jc w:val="center"/>
              <w:rPr>
                <w:u w:val="single"/>
              </w:rPr>
            </w:pPr>
            <w:r>
              <w:rPr>
                <w:u w:val="single"/>
              </w:rPr>
              <w:t>_-_</w:t>
            </w:r>
          </w:p>
          <w:p w14:paraId="3A9521DD" w14:textId="3B80C2AE" w:rsidR="00B1176C" w:rsidRPr="008F1AD8" w:rsidRDefault="00B1176C" w:rsidP="00B1176C">
            <w:pPr>
              <w:ind w:left="-57" w:right="-57"/>
              <w:jc w:val="center"/>
            </w:pPr>
            <w:r w:rsidRPr="00855D20">
              <w:t>-</w:t>
            </w:r>
          </w:p>
        </w:tc>
        <w:tc>
          <w:tcPr>
            <w:tcW w:w="567" w:type="dxa"/>
            <w:textDirection w:val="btLr"/>
            <w:vAlign w:val="bottom"/>
          </w:tcPr>
          <w:p w14:paraId="55B966F9" w14:textId="77777777" w:rsidR="00B1176C" w:rsidRPr="00855D20" w:rsidRDefault="00B1176C" w:rsidP="00B1176C">
            <w:pPr>
              <w:ind w:left="-57" w:right="-57"/>
              <w:jc w:val="center"/>
              <w:rPr>
                <w:u w:val="single"/>
              </w:rPr>
            </w:pPr>
            <w:r>
              <w:rPr>
                <w:u w:val="single"/>
              </w:rPr>
              <w:t>_-_</w:t>
            </w:r>
          </w:p>
          <w:p w14:paraId="04E0601D" w14:textId="44B04F86" w:rsidR="00B1176C" w:rsidRPr="008F1AD8" w:rsidRDefault="00B1176C" w:rsidP="00B1176C">
            <w:pPr>
              <w:ind w:left="-57" w:right="-57"/>
              <w:jc w:val="center"/>
            </w:pPr>
            <w:r w:rsidRPr="00855D20">
              <w:t>-</w:t>
            </w:r>
          </w:p>
        </w:tc>
        <w:tc>
          <w:tcPr>
            <w:tcW w:w="567" w:type="dxa"/>
            <w:textDirection w:val="btLr"/>
            <w:vAlign w:val="bottom"/>
          </w:tcPr>
          <w:p w14:paraId="3AE7A531" w14:textId="77777777" w:rsidR="00B1176C" w:rsidRPr="00855D20" w:rsidRDefault="00B1176C" w:rsidP="00B1176C">
            <w:pPr>
              <w:ind w:left="-57" w:right="-57"/>
              <w:jc w:val="center"/>
              <w:rPr>
                <w:u w:val="single"/>
              </w:rPr>
            </w:pPr>
            <w:r>
              <w:rPr>
                <w:u w:val="single"/>
              </w:rPr>
              <w:t>_-_</w:t>
            </w:r>
          </w:p>
          <w:p w14:paraId="1026A264" w14:textId="63B916A6" w:rsidR="00B1176C" w:rsidRPr="008F1AD8" w:rsidRDefault="00B1176C" w:rsidP="00B1176C">
            <w:pPr>
              <w:ind w:left="-57" w:right="-57"/>
              <w:jc w:val="center"/>
            </w:pPr>
            <w:r w:rsidRPr="00855D20">
              <w:t>-</w:t>
            </w:r>
          </w:p>
        </w:tc>
        <w:tc>
          <w:tcPr>
            <w:tcW w:w="567" w:type="dxa"/>
            <w:textDirection w:val="btLr"/>
            <w:vAlign w:val="bottom"/>
          </w:tcPr>
          <w:p w14:paraId="4EA6D3F1" w14:textId="77777777" w:rsidR="00B1176C" w:rsidRPr="00855D20" w:rsidRDefault="00B1176C" w:rsidP="00B1176C">
            <w:pPr>
              <w:ind w:left="-57" w:right="-57"/>
              <w:jc w:val="center"/>
              <w:rPr>
                <w:u w:val="single"/>
              </w:rPr>
            </w:pPr>
            <w:r>
              <w:rPr>
                <w:u w:val="single"/>
              </w:rPr>
              <w:t>_-_</w:t>
            </w:r>
          </w:p>
          <w:p w14:paraId="21AABAF1" w14:textId="711DA521" w:rsidR="00B1176C" w:rsidRPr="008F1AD8" w:rsidRDefault="00B1176C" w:rsidP="00B1176C">
            <w:pPr>
              <w:ind w:left="-57" w:right="-57"/>
              <w:jc w:val="center"/>
            </w:pPr>
            <w:r w:rsidRPr="00855D20">
              <w:t>-</w:t>
            </w:r>
          </w:p>
        </w:tc>
        <w:tc>
          <w:tcPr>
            <w:tcW w:w="567" w:type="dxa"/>
            <w:textDirection w:val="btLr"/>
            <w:vAlign w:val="bottom"/>
          </w:tcPr>
          <w:p w14:paraId="1954E85D" w14:textId="77777777" w:rsidR="00B1176C" w:rsidRPr="00855D20" w:rsidRDefault="00B1176C" w:rsidP="00B1176C">
            <w:pPr>
              <w:ind w:left="-57" w:right="-57"/>
              <w:jc w:val="center"/>
              <w:rPr>
                <w:u w:val="single"/>
              </w:rPr>
            </w:pPr>
            <w:r>
              <w:rPr>
                <w:u w:val="single"/>
              </w:rPr>
              <w:t>_-_</w:t>
            </w:r>
          </w:p>
          <w:p w14:paraId="7E0DB41B" w14:textId="6962F78C" w:rsidR="00B1176C" w:rsidRPr="008F1AD8" w:rsidRDefault="00B1176C" w:rsidP="00B1176C">
            <w:pPr>
              <w:ind w:left="-57" w:right="-57"/>
              <w:jc w:val="center"/>
            </w:pPr>
            <w:r w:rsidRPr="00855D20">
              <w:t>-</w:t>
            </w:r>
          </w:p>
        </w:tc>
        <w:tc>
          <w:tcPr>
            <w:tcW w:w="429" w:type="dxa"/>
            <w:textDirection w:val="btLr"/>
            <w:vAlign w:val="center"/>
          </w:tcPr>
          <w:p w14:paraId="6EC35C61" w14:textId="14BFA5CE" w:rsidR="00B1176C" w:rsidRPr="008F1AD8" w:rsidRDefault="00B1176C" w:rsidP="00B1176C">
            <w:pPr>
              <w:ind w:left="-57" w:right="-57"/>
              <w:jc w:val="center"/>
            </w:pPr>
            <w:r>
              <w:t>-</w:t>
            </w:r>
          </w:p>
        </w:tc>
        <w:tc>
          <w:tcPr>
            <w:tcW w:w="425" w:type="dxa"/>
            <w:textDirection w:val="btLr"/>
            <w:vAlign w:val="center"/>
          </w:tcPr>
          <w:p w14:paraId="57BBD6B8" w14:textId="1748918D" w:rsidR="00B1176C" w:rsidRPr="008F1AD8" w:rsidRDefault="00B1176C" w:rsidP="00B1176C">
            <w:pPr>
              <w:ind w:left="-57" w:right="-57"/>
              <w:jc w:val="center"/>
            </w:pPr>
            <w:r>
              <w:t>-</w:t>
            </w:r>
          </w:p>
        </w:tc>
        <w:tc>
          <w:tcPr>
            <w:tcW w:w="510" w:type="dxa"/>
            <w:textDirection w:val="btLr"/>
            <w:vAlign w:val="bottom"/>
          </w:tcPr>
          <w:p w14:paraId="56048D29" w14:textId="77777777" w:rsidR="00B1176C" w:rsidRPr="00855D20" w:rsidRDefault="00B1176C" w:rsidP="00B1176C">
            <w:pPr>
              <w:ind w:left="-57" w:right="-57"/>
              <w:jc w:val="center"/>
              <w:rPr>
                <w:u w:val="single"/>
              </w:rPr>
            </w:pPr>
            <w:r>
              <w:rPr>
                <w:u w:val="single"/>
              </w:rPr>
              <w:t>_-_</w:t>
            </w:r>
          </w:p>
          <w:p w14:paraId="3428F84C" w14:textId="07A84DEB" w:rsidR="00B1176C" w:rsidRPr="008F1AD8" w:rsidRDefault="00B1176C" w:rsidP="00B1176C">
            <w:pPr>
              <w:ind w:left="-57" w:right="-57"/>
              <w:jc w:val="center"/>
            </w:pPr>
            <w:r w:rsidRPr="00855D20">
              <w:t>-</w:t>
            </w:r>
          </w:p>
        </w:tc>
        <w:tc>
          <w:tcPr>
            <w:tcW w:w="510" w:type="dxa"/>
            <w:textDirection w:val="btLr"/>
            <w:vAlign w:val="bottom"/>
          </w:tcPr>
          <w:p w14:paraId="22CA4591" w14:textId="77777777" w:rsidR="00B1176C" w:rsidRDefault="00B1176C" w:rsidP="00B1176C">
            <w:pPr>
              <w:ind w:left="-57" w:right="-57"/>
              <w:jc w:val="center"/>
              <w:rPr>
                <w:u w:val="single"/>
              </w:rPr>
            </w:pPr>
            <w:r>
              <w:rPr>
                <w:u w:val="single"/>
              </w:rPr>
              <w:t>7,43</w:t>
            </w:r>
          </w:p>
          <w:p w14:paraId="44DB89DE" w14:textId="77777777" w:rsidR="00B1176C" w:rsidRPr="00AD69D6" w:rsidRDefault="00B1176C" w:rsidP="00B1176C">
            <w:pPr>
              <w:ind w:left="-57" w:right="-57"/>
              <w:jc w:val="center"/>
            </w:pPr>
            <w:r w:rsidRPr="00AD69D6">
              <w:t>-</w:t>
            </w:r>
          </w:p>
        </w:tc>
        <w:tc>
          <w:tcPr>
            <w:tcW w:w="540" w:type="dxa"/>
            <w:textDirection w:val="btLr"/>
            <w:vAlign w:val="bottom"/>
          </w:tcPr>
          <w:p w14:paraId="3544DA59" w14:textId="77777777" w:rsidR="00B1176C" w:rsidRDefault="00B1176C" w:rsidP="00B1176C">
            <w:pPr>
              <w:ind w:left="-57" w:right="-57"/>
              <w:jc w:val="center"/>
              <w:rPr>
                <w:u w:val="single"/>
              </w:rPr>
            </w:pPr>
            <w:r>
              <w:rPr>
                <w:u w:val="single"/>
              </w:rPr>
              <w:t>8,24</w:t>
            </w:r>
          </w:p>
          <w:p w14:paraId="2D7953DC" w14:textId="77777777" w:rsidR="00B1176C" w:rsidRDefault="00B1176C" w:rsidP="00B1176C">
            <w:pPr>
              <w:ind w:left="-57" w:right="-57"/>
              <w:jc w:val="center"/>
            </w:pPr>
            <w:r w:rsidRPr="00AD69D6">
              <w:t>-</w:t>
            </w:r>
          </w:p>
        </w:tc>
      </w:tr>
      <w:tr w:rsidR="0075341F" w:rsidRPr="00EB6AB2" w14:paraId="0BB0A4DF" w14:textId="77777777" w:rsidTr="001C29C6">
        <w:trPr>
          <w:cantSplit/>
          <w:trHeight w:val="4183"/>
        </w:trPr>
        <w:tc>
          <w:tcPr>
            <w:tcW w:w="2089" w:type="dxa"/>
            <w:gridSpan w:val="2"/>
            <w:textDirection w:val="btLr"/>
            <w:vAlign w:val="center"/>
          </w:tcPr>
          <w:p w14:paraId="7BE81C4D" w14:textId="77777777" w:rsidR="0075341F" w:rsidRPr="00EB6AB2" w:rsidRDefault="0075341F" w:rsidP="0075341F">
            <w:pPr>
              <w:ind w:left="113" w:right="113"/>
              <w:jc w:val="center"/>
              <w:rPr>
                <w:b/>
                <w:sz w:val="28"/>
                <w:szCs w:val="28"/>
              </w:rPr>
            </w:pPr>
            <w:r w:rsidRPr="00EB6AB2">
              <w:rPr>
                <w:b/>
                <w:sz w:val="28"/>
                <w:szCs w:val="28"/>
              </w:rPr>
              <w:t>Объект</w:t>
            </w:r>
          </w:p>
          <w:p w14:paraId="1292AFBC" w14:textId="77777777" w:rsidR="0075341F" w:rsidRPr="00EB6AB2" w:rsidRDefault="0075341F" w:rsidP="0075341F">
            <w:pPr>
              <w:ind w:left="113" w:right="113"/>
              <w:jc w:val="center"/>
              <w:rPr>
                <w:b/>
                <w:sz w:val="28"/>
                <w:szCs w:val="28"/>
              </w:rPr>
            </w:pPr>
            <w:r w:rsidRPr="00EB6AB2">
              <w:rPr>
                <w:b/>
                <w:sz w:val="28"/>
                <w:szCs w:val="28"/>
              </w:rPr>
              <w:t>строительства</w:t>
            </w:r>
          </w:p>
        </w:tc>
        <w:tc>
          <w:tcPr>
            <w:tcW w:w="567" w:type="dxa"/>
            <w:textDirection w:val="btLr"/>
            <w:vAlign w:val="bottom"/>
          </w:tcPr>
          <w:p w14:paraId="7C731C7A" w14:textId="32A455E8" w:rsidR="0075341F" w:rsidRPr="0072171D" w:rsidRDefault="0075341F" w:rsidP="0075341F">
            <w:pPr>
              <w:ind w:left="57" w:right="57"/>
              <w:rPr>
                <w:sz w:val="24"/>
                <w:szCs w:val="24"/>
              </w:rPr>
            </w:pPr>
            <w:r w:rsidRPr="0072171D">
              <w:rPr>
                <w:sz w:val="24"/>
                <w:szCs w:val="24"/>
              </w:rPr>
              <w:t>Внешние инженерные сети</w:t>
            </w:r>
            <w:r>
              <w:rPr>
                <w:sz w:val="24"/>
                <w:szCs w:val="24"/>
              </w:rPr>
              <w:t xml:space="preserve"> </w:t>
            </w:r>
            <w:r w:rsidRPr="0072171D">
              <w:rPr>
                <w:sz w:val="24"/>
                <w:szCs w:val="24"/>
              </w:rPr>
              <w:t>теплоснабжения</w:t>
            </w:r>
          </w:p>
        </w:tc>
        <w:tc>
          <w:tcPr>
            <w:tcW w:w="567" w:type="dxa"/>
            <w:textDirection w:val="btLr"/>
            <w:vAlign w:val="bottom"/>
          </w:tcPr>
          <w:p w14:paraId="2ECB1AFB" w14:textId="0B5663FF" w:rsidR="0075341F" w:rsidRPr="0072171D" w:rsidRDefault="0075341F" w:rsidP="0075341F">
            <w:pPr>
              <w:ind w:left="57" w:right="57"/>
              <w:rPr>
                <w:sz w:val="24"/>
                <w:szCs w:val="24"/>
              </w:rPr>
            </w:pPr>
            <w:r w:rsidRPr="0072171D">
              <w:rPr>
                <w:sz w:val="24"/>
                <w:szCs w:val="24"/>
              </w:rPr>
              <w:t>Внешние инженерные сети</w:t>
            </w:r>
            <w:r>
              <w:rPr>
                <w:sz w:val="24"/>
                <w:szCs w:val="24"/>
              </w:rPr>
              <w:t xml:space="preserve"> </w:t>
            </w:r>
            <w:r w:rsidRPr="0072171D">
              <w:rPr>
                <w:sz w:val="24"/>
                <w:szCs w:val="24"/>
              </w:rPr>
              <w:t>водопровода</w:t>
            </w:r>
          </w:p>
        </w:tc>
        <w:tc>
          <w:tcPr>
            <w:tcW w:w="567" w:type="dxa"/>
            <w:textDirection w:val="btLr"/>
            <w:vAlign w:val="bottom"/>
          </w:tcPr>
          <w:p w14:paraId="0F408228" w14:textId="16FD3E49" w:rsidR="0075341F" w:rsidRPr="0072171D" w:rsidRDefault="0075341F" w:rsidP="0075341F">
            <w:pPr>
              <w:ind w:left="57" w:right="57"/>
              <w:rPr>
                <w:sz w:val="24"/>
                <w:szCs w:val="24"/>
              </w:rPr>
            </w:pPr>
            <w:r w:rsidRPr="0072171D">
              <w:rPr>
                <w:sz w:val="24"/>
                <w:szCs w:val="24"/>
              </w:rPr>
              <w:t>Внешние инженерные сети</w:t>
            </w:r>
            <w:r>
              <w:rPr>
                <w:sz w:val="24"/>
                <w:szCs w:val="24"/>
              </w:rPr>
              <w:t xml:space="preserve"> </w:t>
            </w:r>
            <w:r w:rsidRPr="0072171D">
              <w:rPr>
                <w:sz w:val="24"/>
                <w:szCs w:val="24"/>
              </w:rPr>
              <w:t>канализации</w:t>
            </w:r>
          </w:p>
        </w:tc>
        <w:tc>
          <w:tcPr>
            <w:tcW w:w="567" w:type="dxa"/>
            <w:textDirection w:val="btLr"/>
            <w:vAlign w:val="bottom"/>
          </w:tcPr>
          <w:p w14:paraId="5125A067" w14:textId="3DE6E728" w:rsidR="0075341F" w:rsidRPr="0072171D" w:rsidRDefault="0075341F" w:rsidP="0075341F">
            <w:pPr>
              <w:ind w:left="57" w:right="57"/>
              <w:rPr>
                <w:sz w:val="24"/>
                <w:szCs w:val="24"/>
              </w:rPr>
            </w:pPr>
            <w:r w:rsidRPr="0072171D">
              <w:rPr>
                <w:sz w:val="24"/>
                <w:szCs w:val="24"/>
              </w:rPr>
              <w:t>Внешние инженерные сети</w:t>
            </w:r>
            <w:r>
              <w:rPr>
                <w:sz w:val="24"/>
                <w:szCs w:val="24"/>
              </w:rPr>
              <w:t xml:space="preserve"> </w:t>
            </w:r>
            <w:r w:rsidRPr="0072171D">
              <w:rPr>
                <w:sz w:val="24"/>
                <w:szCs w:val="24"/>
              </w:rPr>
              <w:t>газоснабжения</w:t>
            </w:r>
          </w:p>
        </w:tc>
        <w:tc>
          <w:tcPr>
            <w:tcW w:w="567" w:type="dxa"/>
            <w:textDirection w:val="btLr"/>
            <w:vAlign w:val="bottom"/>
          </w:tcPr>
          <w:p w14:paraId="07256066" w14:textId="2A91B166" w:rsidR="0075341F" w:rsidRPr="0072171D" w:rsidRDefault="0075341F" w:rsidP="0075341F">
            <w:pPr>
              <w:ind w:left="57" w:right="57"/>
              <w:rPr>
                <w:sz w:val="24"/>
                <w:szCs w:val="24"/>
              </w:rPr>
            </w:pPr>
            <w:r w:rsidRPr="0072171D">
              <w:rPr>
                <w:sz w:val="24"/>
                <w:szCs w:val="24"/>
              </w:rPr>
              <w:t>Подземная прокладка кабеля</w:t>
            </w:r>
            <w:r>
              <w:rPr>
                <w:sz w:val="24"/>
                <w:szCs w:val="24"/>
              </w:rPr>
              <w:t xml:space="preserve"> </w:t>
            </w:r>
            <w:r w:rsidRPr="0072171D">
              <w:rPr>
                <w:sz w:val="24"/>
                <w:szCs w:val="24"/>
              </w:rPr>
              <w:t>с медными жилами</w:t>
            </w:r>
          </w:p>
        </w:tc>
        <w:tc>
          <w:tcPr>
            <w:tcW w:w="567" w:type="dxa"/>
            <w:textDirection w:val="btLr"/>
            <w:vAlign w:val="bottom"/>
          </w:tcPr>
          <w:p w14:paraId="70F7730C" w14:textId="29F2337B" w:rsidR="0075341F" w:rsidRPr="0072171D" w:rsidRDefault="0075341F" w:rsidP="0075341F">
            <w:pPr>
              <w:ind w:left="57" w:right="57"/>
              <w:rPr>
                <w:sz w:val="24"/>
                <w:szCs w:val="24"/>
              </w:rPr>
            </w:pPr>
            <w:r w:rsidRPr="0072171D">
              <w:rPr>
                <w:sz w:val="24"/>
                <w:szCs w:val="24"/>
              </w:rPr>
              <w:t>Подземная прокладка кабеля</w:t>
            </w:r>
            <w:r>
              <w:rPr>
                <w:sz w:val="24"/>
                <w:szCs w:val="24"/>
              </w:rPr>
              <w:t xml:space="preserve"> </w:t>
            </w:r>
            <w:r w:rsidRPr="0072171D">
              <w:rPr>
                <w:sz w:val="24"/>
                <w:szCs w:val="24"/>
              </w:rPr>
              <w:t>с алюминиевыми жилами</w:t>
            </w:r>
          </w:p>
        </w:tc>
        <w:tc>
          <w:tcPr>
            <w:tcW w:w="567" w:type="dxa"/>
            <w:textDirection w:val="btLr"/>
            <w:vAlign w:val="bottom"/>
          </w:tcPr>
          <w:p w14:paraId="50F7ED43" w14:textId="63A094A3" w:rsidR="0075341F" w:rsidRPr="0072171D" w:rsidRDefault="0075341F" w:rsidP="0075341F">
            <w:pPr>
              <w:ind w:left="57" w:right="57"/>
              <w:rPr>
                <w:sz w:val="24"/>
                <w:szCs w:val="24"/>
              </w:rPr>
            </w:pPr>
            <w:r w:rsidRPr="0072171D">
              <w:rPr>
                <w:sz w:val="24"/>
                <w:szCs w:val="24"/>
              </w:rPr>
              <w:t>Воздушная прокладка кабеля</w:t>
            </w:r>
            <w:r>
              <w:rPr>
                <w:sz w:val="24"/>
                <w:szCs w:val="24"/>
              </w:rPr>
              <w:t xml:space="preserve"> </w:t>
            </w:r>
            <w:r w:rsidRPr="0072171D">
              <w:rPr>
                <w:sz w:val="24"/>
                <w:szCs w:val="24"/>
              </w:rPr>
              <w:t>с медными жилами</w:t>
            </w:r>
          </w:p>
        </w:tc>
        <w:tc>
          <w:tcPr>
            <w:tcW w:w="567" w:type="dxa"/>
            <w:textDirection w:val="btLr"/>
            <w:vAlign w:val="bottom"/>
          </w:tcPr>
          <w:p w14:paraId="4A8220FE" w14:textId="363EDE6F" w:rsidR="0075341F" w:rsidRPr="0072171D" w:rsidRDefault="0075341F" w:rsidP="0075341F">
            <w:pPr>
              <w:ind w:left="57" w:right="57"/>
              <w:rPr>
                <w:sz w:val="24"/>
                <w:szCs w:val="24"/>
              </w:rPr>
            </w:pPr>
            <w:r w:rsidRPr="0072171D">
              <w:rPr>
                <w:sz w:val="24"/>
                <w:szCs w:val="24"/>
              </w:rPr>
              <w:t>Воздушная прокладка кабеля</w:t>
            </w:r>
            <w:r>
              <w:rPr>
                <w:sz w:val="24"/>
                <w:szCs w:val="24"/>
              </w:rPr>
              <w:t xml:space="preserve"> </w:t>
            </w:r>
            <w:r w:rsidRPr="0072171D">
              <w:rPr>
                <w:sz w:val="24"/>
                <w:szCs w:val="24"/>
              </w:rPr>
              <w:t>с алюминиевыми жилами</w:t>
            </w:r>
          </w:p>
        </w:tc>
        <w:tc>
          <w:tcPr>
            <w:tcW w:w="567" w:type="dxa"/>
            <w:textDirection w:val="btLr"/>
            <w:vAlign w:val="bottom"/>
          </w:tcPr>
          <w:p w14:paraId="7D38804B" w14:textId="77777777" w:rsidR="0075341F" w:rsidRPr="0072171D" w:rsidRDefault="0075341F" w:rsidP="0075341F">
            <w:pPr>
              <w:ind w:left="57" w:right="57"/>
              <w:rPr>
                <w:sz w:val="24"/>
                <w:szCs w:val="24"/>
              </w:rPr>
            </w:pPr>
            <w:r w:rsidRPr="0072171D">
              <w:rPr>
                <w:sz w:val="24"/>
                <w:szCs w:val="24"/>
              </w:rPr>
              <w:t>Сети наружного освещения</w:t>
            </w:r>
          </w:p>
        </w:tc>
        <w:tc>
          <w:tcPr>
            <w:tcW w:w="567" w:type="dxa"/>
            <w:textDirection w:val="btLr"/>
            <w:vAlign w:val="bottom"/>
          </w:tcPr>
          <w:p w14:paraId="7B9EBD25" w14:textId="77777777" w:rsidR="0075341F" w:rsidRPr="0072171D" w:rsidRDefault="0075341F" w:rsidP="0075341F">
            <w:pPr>
              <w:ind w:left="57" w:right="57"/>
              <w:rPr>
                <w:sz w:val="24"/>
                <w:szCs w:val="24"/>
              </w:rPr>
            </w:pPr>
            <w:r w:rsidRPr="0072171D">
              <w:rPr>
                <w:sz w:val="24"/>
                <w:szCs w:val="24"/>
              </w:rPr>
              <w:t>Прочие объекты</w:t>
            </w:r>
          </w:p>
        </w:tc>
        <w:tc>
          <w:tcPr>
            <w:tcW w:w="567" w:type="dxa"/>
            <w:textDirection w:val="btLr"/>
            <w:vAlign w:val="bottom"/>
          </w:tcPr>
          <w:p w14:paraId="13CB370B" w14:textId="77777777" w:rsidR="0075341F" w:rsidRPr="0072171D" w:rsidRDefault="0075341F" w:rsidP="0075341F">
            <w:pPr>
              <w:ind w:left="57" w:right="57"/>
              <w:rPr>
                <w:sz w:val="24"/>
                <w:szCs w:val="24"/>
              </w:rPr>
            </w:pPr>
            <w:r w:rsidRPr="0072171D">
              <w:rPr>
                <w:sz w:val="24"/>
                <w:szCs w:val="24"/>
              </w:rPr>
              <w:t>Пусконаладочные работы</w:t>
            </w:r>
          </w:p>
        </w:tc>
        <w:tc>
          <w:tcPr>
            <w:tcW w:w="429" w:type="dxa"/>
            <w:textDirection w:val="btLr"/>
            <w:vAlign w:val="bottom"/>
          </w:tcPr>
          <w:p w14:paraId="760B6B8C" w14:textId="77777777" w:rsidR="0075341F" w:rsidRPr="00313729" w:rsidRDefault="0075341F" w:rsidP="0075341F">
            <w:pPr>
              <w:ind w:left="57" w:right="57"/>
              <w:rPr>
                <w:sz w:val="24"/>
                <w:szCs w:val="24"/>
              </w:rPr>
            </w:pPr>
            <w:r w:rsidRPr="00313729">
              <w:rPr>
                <w:sz w:val="24"/>
                <w:szCs w:val="24"/>
              </w:rPr>
              <w:t>Электрификация железных дорог</w:t>
            </w:r>
          </w:p>
        </w:tc>
        <w:tc>
          <w:tcPr>
            <w:tcW w:w="425" w:type="dxa"/>
            <w:textDirection w:val="btLr"/>
            <w:vAlign w:val="bottom"/>
          </w:tcPr>
          <w:p w14:paraId="2F29CFCC" w14:textId="77777777" w:rsidR="0075341F" w:rsidRPr="00313729" w:rsidRDefault="0075341F" w:rsidP="0075341F">
            <w:pPr>
              <w:ind w:left="57" w:right="57"/>
              <w:rPr>
                <w:sz w:val="24"/>
                <w:szCs w:val="24"/>
              </w:rPr>
            </w:pPr>
            <w:r w:rsidRPr="0072171D">
              <w:rPr>
                <w:sz w:val="24"/>
                <w:szCs w:val="24"/>
              </w:rPr>
              <w:t>Железные</w:t>
            </w:r>
            <w:r w:rsidRPr="00313729">
              <w:rPr>
                <w:sz w:val="24"/>
                <w:szCs w:val="24"/>
              </w:rPr>
              <w:t xml:space="preserve"> дороги</w:t>
            </w:r>
          </w:p>
        </w:tc>
        <w:tc>
          <w:tcPr>
            <w:tcW w:w="510" w:type="dxa"/>
            <w:textDirection w:val="btLr"/>
            <w:vAlign w:val="bottom"/>
          </w:tcPr>
          <w:p w14:paraId="41F5A828" w14:textId="0D5106C7" w:rsidR="0075341F" w:rsidRPr="00313729" w:rsidRDefault="0075341F" w:rsidP="0075341F">
            <w:pPr>
              <w:ind w:left="57" w:right="57"/>
              <w:rPr>
                <w:sz w:val="24"/>
                <w:szCs w:val="24"/>
              </w:rPr>
            </w:pPr>
            <w:r w:rsidRPr="00313729">
              <w:rPr>
                <w:sz w:val="24"/>
                <w:szCs w:val="24"/>
              </w:rPr>
              <w:t>Аэродромы гражданского назначения</w:t>
            </w:r>
          </w:p>
        </w:tc>
        <w:tc>
          <w:tcPr>
            <w:tcW w:w="510" w:type="dxa"/>
            <w:textDirection w:val="btLr"/>
            <w:vAlign w:val="bottom"/>
          </w:tcPr>
          <w:p w14:paraId="0840E612" w14:textId="77777777" w:rsidR="0075341F" w:rsidRPr="00313729" w:rsidRDefault="0075341F" w:rsidP="0075341F">
            <w:pPr>
              <w:ind w:left="57" w:right="57"/>
              <w:rPr>
                <w:sz w:val="24"/>
                <w:szCs w:val="24"/>
              </w:rPr>
            </w:pPr>
            <w:r w:rsidRPr="0072171D">
              <w:rPr>
                <w:sz w:val="24"/>
                <w:szCs w:val="24"/>
              </w:rPr>
              <w:t>Автомобильные</w:t>
            </w:r>
            <w:r w:rsidRPr="00313729">
              <w:rPr>
                <w:sz w:val="24"/>
                <w:szCs w:val="24"/>
              </w:rPr>
              <w:t xml:space="preserve"> дороги</w:t>
            </w:r>
          </w:p>
        </w:tc>
        <w:tc>
          <w:tcPr>
            <w:tcW w:w="540" w:type="dxa"/>
            <w:textDirection w:val="btLr"/>
            <w:vAlign w:val="bottom"/>
          </w:tcPr>
          <w:p w14:paraId="35334A28" w14:textId="787656CC" w:rsidR="0075341F" w:rsidRPr="00313729" w:rsidRDefault="0075341F" w:rsidP="0075341F">
            <w:pPr>
              <w:ind w:left="57" w:right="57"/>
              <w:rPr>
                <w:sz w:val="24"/>
                <w:szCs w:val="24"/>
              </w:rPr>
            </w:pPr>
            <w:r w:rsidRPr="0072171D">
              <w:rPr>
                <w:sz w:val="24"/>
                <w:szCs w:val="24"/>
              </w:rPr>
              <w:t>Искусственные</w:t>
            </w:r>
            <w:r w:rsidRPr="00313729">
              <w:rPr>
                <w:sz w:val="24"/>
                <w:szCs w:val="24"/>
              </w:rPr>
              <w:t xml:space="preserve"> дорожные сооружения</w:t>
            </w:r>
          </w:p>
        </w:tc>
      </w:tr>
    </w:tbl>
    <w:p w14:paraId="5B9B099F" w14:textId="71A6A648" w:rsidR="003D27A0" w:rsidRPr="0095776E" w:rsidRDefault="001673BF" w:rsidP="0095776E">
      <w:pPr>
        <w:jc w:val="center"/>
        <w:rPr>
          <w:rFonts w:eastAsia="Calibri"/>
          <w:b/>
          <w:sz w:val="28"/>
          <w:szCs w:val="28"/>
          <w:lang w:eastAsia="en-US"/>
        </w:rPr>
      </w:pPr>
      <w:r>
        <w:rPr>
          <w:b/>
          <w:sz w:val="28"/>
          <w:szCs w:val="28"/>
        </w:rPr>
        <w:lastRenderedPageBreak/>
        <w:br/>
      </w:r>
      <w:r w:rsidR="003D27A0" w:rsidRPr="00AF6081">
        <w:rPr>
          <w:b/>
          <w:sz w:val="28"/>
          <w:szCs w:val="28"/>
        </w:rPr>
        <w:t>МИНИСТЕРСТВО</w:t>
      </w:r>
    </w:p>
    <w:p w14:paraId="65CD0269" w14:textId="77777777" w:rsidR="003D27A0" w:rsidRPr="00AF6081" w:rsidRDefault="003D27A0" w:rsidP="003D27A0">
      <w:pPr>
        <w:ind w:right="-2"/>
        <w:jc w:val="center"/>
        <w:rPr>
          <w:b/>
          <w:sz w:val="28"/>
          <w:szCs w:val="28"/>
        </w:rPr>
      </w:pPr>
      <w:r w:rsidRPr="00AF6081">
        <w:rPr>
          <w:b/>
          <w:sz w:val="28"/>
          <w:szCs w:val="28"/>
        </w:rPr>
        <w:t>СТРОИТЕЛЬСТВА И ЖИЛИЩНО-КОММУНАЛЬНОГО</w:t>
      </w:r>
    </w:p>
    <w:p w14:paraId="04E25455" w14:textId="77777777" w:rsidR="003D27A0" w:rsidRPr="005C0464" w:rsidRDefault="003D27A0" w:rsidP="003D27A0">
      <w:pPr>
        <w:ind w:right="-2"/>
        <w:jc w:val="center"/>
        <w:rPr>
          <w:b/>
          <w:sz w:val="28"/>
          <w:szCs w:val="28"/>
        </w:rPr>
      </w:pPr>
      <w:r w:rsidRPr="005C0464">
        <w:rPr>
          <w:b/>
          <w:sz w:val="28"/>
          <w:szCs w:val="28"/>
        </w:rPr>
        <w:t>ХОЗЯЙСТВА РОССИЙСКОЙ ФЕДЕРАЦИИ</w:t>
      </w:r>
    </w:p>
    <w:p w14:paraId="79CA00B7" w14:textId="77777777" w:rsidR="003D27A0" w:rsidRPr="005C0464" w:rsidRDefault="003D27A0" w:rsidP="003D27A0">
      <w:pPr>
        <w:ind w:right="-2"/>
        <w:jc w:val="center"/>
        <w:rPr>
          <w:b/>
          <w:sz w:val="28"/>
          <w:szCs w:val="28"/>
        </w:rPr>
      </w:pPr>
    </w:p>
    <w:p w14:paraId="558A6364" w14:textId="77777777" w:rsidR="003D27A0" w:rsidRPr="005C0464" w:rsidRDefault="003D27A0" w:rsidP="003D27A0">
      <w:pPr>
        <w:ind w:right="-2"/>
        <w:jc w:val="center"/>
        <w:rPr>
          <w:b/>
          <w:sz w:val="28"/>
          <w:szCs w:val="28"/>
        </w:rPr>
      </w:pPr>
      <w:r w:rsidRPr="005C0464">
        <w:rPr>
          <w:b/>
          <w:sz w:val="28"/>
          <w:szCs w:val="28"/>
        </w:rPr>
        <w:t>ПИСЬМО</w:t>
      </w:r>
    </w:p>
    <w:p w14:paraId="3913D75C" w14:textId="5E04D852" w:rsidR="003D27A0" w:rsidRPr="005C0464" w:rsidRDefault="003D27A0" w:rsidP="003D27A0">
      <w:pPr>
        <w:pStyle w:val="1"/>
        <w:ind w:left="0" w:right="-2" w:firstLine="0"/>
        <w:rPr>
          <w:rFonts w:ascii="Arial" w:hAnsi="Arial" w:cs="Arial"/>
          <w:kern w:val="36"/>
          <w:sz w:val="48"/>
          <w:szCs w:val="48"/>
        </w:rPr>
      </w:pPr>
      <w:r w:rsidRPr="005C0464">
        <w:rPr>
          <w:b/>
          <w:sz w:val="28"/>
          <w:szCs w:val="28"/>
        </w:rPr>
        <w:t xml:space="preserve">от </w:t>
      </w:r>
      <w:r w:rsidR="00365938">
        <w:rPr>
          <w:b/>
          <w:sz w:val="28"/>
          <w:szCs w:val="28"/>
        </w:rPr>
        <w:t>19</w:t>
      </w:r>
      <w:r>
        <w:rPr>
          <w:b/>
          <w:sz w:val="28"/>
          <w:szCs w:val="28"/>
        </w:rPr>
        <w:t xml:space="preserve"> февраля</w:t>
      </w:r>
      <w:r w:rsidRPr="005C0464">
        <w:rPr>
          <w:b/>
          <w:sz w:val="28"/>
          <w:szCs w:val="28"/>
        </w:rPr>
        <w:t xml:space="preserve"> 20</w:t>
      </w:r>
      <w:r>
        <w:rPr>
          <w:b/>
          <w:sz w:val="28"/>
          <w:szCs w:val="28"/>
        </w:rPr>
        <w:t>20</w:t>
      </w:r>
      <w:r w:rsidRPr="005C0464">
        <w:rPr>
          <w:b/>
          <w:sz w:val="28"/>
          <w:szCs w:val="28"/>
        </w:rPr>
        <w:t xml:space="preserve"> года № </w:t>
      </w:r>
      <w:r w:rsidR="00365938">
        <w:rPr>
          <w:b/>
          <w:bCs/>
          <w:kern w:val="36"/>
          <w:sz w:val="28"/>
          <w:szCs w:val="28"/>
        </w:rPr>
        <w:t>5414</w:t>
      </w:r>
      <w:r>
        <w:rPr>
          <w:b/>
          <w:bCs/>
          <w:kern w:val="36"/>
          <w:sz w:val="28"/>
          <w:szCs w:val="28"/>
        </w:rPr>
        <w:t>-ИФ</w:t>
      </w:r>
      <w:r w:rsidRPr="005C0464">
        <w:rPr>
          <w:b/>
          <w:bCs/>
          <w:kern w:val="36"/>
          <w:sz w:val="28"/>
          <w:szCs w:val="28"/>
        </w:rPr>
        <w:t>/09</w:t>
      </w:r>
    </w:p>
    <w:p w14:paraId="4939AAB4" w14:textId="77777777" w:rsidR="003D27A0" w:rsidRPr="005C0464" w:rsidRDefault="003D27A0" w:rsidP="003D27A0">
      <w:pPr>
        <w:ind w:right="-2"/>
        <w:jc w:val="center"/>
        <w:rPr>
          <w:b/>
          <w:sz w:val="28"/>
          <w:szCs w:val="28"/>
        </w:rPr>
      </w:pPr>
    </w:p>
    <w:p w14:paraId="1E51F742" w14:textId="15D87928" w:rsidR="00365938" w:rsidRDefault="003D27A0" w:rsidP="003D27A0">
      <w:pPr>
        <w:ind w:right="-2"/>
        <w:jc w:val="center"/>
        <w:rPr>
          <w:b/>
          <w:sz w:val="28"/>
          <w:szCs w:val="28"/>
        </w:rPr>
      </w:pPr>
      <w:r w:rsidRPr="005C0464">
        <w:rPr>
          <w:b/>
          <w:sz w:val="28"/>
          <w:szCs w:val="28"/>
        </w:rPr>
        <w:t>Индексы изменения сметной стоимости строительно-монтажных работ, индексы изменения сметной стоимости пусконаладочных работ</w:t>
      </w:r>
      <w:r>
        <w:rPr>
          <w:b/>
          <w:sz w:val="28"/>
          <w:szCs w:val="28"/>
        </w:rPr>
        <w:t xml:space="preserve">, индексы изменения сметной стоимости </w:t>
      </w:r>
      <w:r w:rsidR="00365938">
        <w:rPr>
          <w:b/>
          <w:sz w:val="28"/>
          <w:szCs w:val="28"/>
        </w:rPr>
        <w:t>проектных и изыскательских работ</w:t>
      </w:r>
    </w:p>
    <w:p w14:paraId="4AD57104" w14:textId="3D31107A" w:rsidR="003D27A0" w:rsidRPr="005C0464" w:rsidRDefault="003D27A0" w:rsidP="003D27A0">
      <w:pPr>
        <w:ind w:right="-2"/>
        <w:jc w:val="center"/>
        <w:rPr>
          <w:b/>
          <w:sz w:val="28"/>
          <w:szCs w:val="28"/>
        </w:rPr>
      </w:pPr>
      <w:r w:rsidRPr="005C0464">
        <w:rPr>
          <w:b/>
          <w:sz w:val="28"/>
          <w:szCs w:val="28"/>
        </w:rPr>
        <w:t xml:space="preserve">на </w:t>
      </w:r>
      <w:r>
        <w:rPr>
          <w:b/>
          <w:sz w:val="28"/>
          <w:szCs w:val="28"/>
        </w:rPr>
        <w:t>1</w:t>
      </w:r>
      <w:r w:rsidRPr="005C0464">
        <w:rPr>
          <w:b/>
          <w:sz w:val="28"/>
          <w:szCs w:val="28"/>
        </w:rPr>
        <w:t xml:space="preserve"> квартал 20</w:t>
      </w:r>
      <w:r>
        <w:rPr>
          <w:b/>
          <w:sz w:val="28"/>
          <w:szCs w:val="28"/>
        </w:rPr>
        <w:t>20</w:t>
      </w:r>
      <w:r w:rsidRPr="005C0464">
        <w:rPr>
          <w:b/>
          <w:sz w:val="28"/>
          <w:szCs w:val="28"/>
        </w:rPr>
        <w:t xml:space="preserve"> года</w:t>
      </w:r>
    </w:p>
    <w:p w14:paraId="795D85FC" w14:textId="77777777" w:rsidR="003D27A0" w:rsidRPr="005C0464" w:rsidRDefault="003D27A0" w:rsidP="003D27A0">
      <w:pPr>
        <w:ind w:right="-2"/>
        <w:jc w:val="center"/>
        <w:rPr>
          <w:b/>
          <w:sz w:val="28"/>
          <w:szCs w:val="28"/>
        </w:rPr>
      </w:pPr>
    </w:p>
    <w:p w14:paraId="13EA0518" w14:textId="0B1307B9" w:rsidR="003D27A0" w:rsidRPr="005C0464" w:rsidRDefault="003D27A0" w:rsidP="003D27A0">
      <w:pPr>
        <w:autoSpaceDE w:val="0"/>
        <w:autoSpaceDN w:val="0"/>
        <w:adjustRightInd w:val="0"/>
        <w:ind w:firstLine="709"/>
        <w:jc w:val="both"/>
        <w:rPr>
          <w:bCs/>
          <w:sz w:val="28"/>
          <w:szCs w:val="28"/>
        </w:rPr>
      </w:pPr>
      <w:r w:rsidRPr="005C0464">
        <w:rPr>
          <w:bCs/>
          <w:sz w:val="28"/>
          <w:szCs w:val="28"/>
        </w:rPr>
        <w:t>В рамках реализации полномочий Министерства строительства и жилищно-коммунального хозяйства Российской Федерации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Минстрой России</w:t>
      </w:r>
      <w:r w:rsidR="00365938">
        <w:rPr>
          <w:bCs/>
          <w:sz w:val="28"/>
          <w:szCs w:val="28"/>
        </w:rPr>
        <w:t xml:space="preserve"> </w:t>
      </w:r>
      <w:r w:rsidRPr="005C0464">
        <w:rPr>
          <w:bCs/>
          <w:sz w:val="28"/>
          <w:szCs w:val="28"/>
        </w:rPr>
        <w:t xml:space="preserve">сообщает о рекомендуемой величине </w:t>
      </w:r>
      <w:hyperlink r:id="rId27" w:history="1">
        <w:r w:rsidRPr="005C0464">
          <w:rPr>
            <w:bCs/>
            <w:sz w:val="28"/>
            <w:szCs w:val="28"/>
          </w:rPr>
          <w:t>индексов</w:t>
        </w:r>
      </w:hyperlink>
      <w:r w:rsidRPr="005C0464">
        <w:rPr>
          <w:bCs/>
          <w:sz w:val="28"/>
          <w:szCs w:val="28"/>
        </w:rPr>
        <w:t xml:space="preserve"> изменения сметной стоимости строительства в I квартале 20</w:t>
      </w:r>
      <w:r w:rsidR="00365938">
        <w:rPr>
          <w:bCs/>
          <w:sz w:val="28"/>
          <w:szCs w:val="28"/>
        </w:rPr>
        <w:t>20</w:t>
      </w:r>
      <w:r w:rsidRPr="005C0464">
        <w:rPr>
          <w:bCs/>
          <w:sz w:val="28"/>
          <w:szCs w:val="28"/>
        </w:rPr>
        <w:t xml:space="preserve"> года, в том числе величине индексов изменения сметной стоимости строительно-монтажных работ, индексов изменения сметной с</w:t>
      </w:r>
      <w:r>
        <w:rPr>
          <w:bCs/>
          <w:sz w:val="28"/>
          <w:szCs w:val="28"/>
        </w:rPr>
        <w:t>тоимости пусконаладочных работ</w:t>
      </w:r>
      <w:r w:rsidR="00365938">
        <w:rPr>
          <w:bCs/>
          <w:sz w:val="28"/>
          <w:szCs w:val="28"/>
        </w:rPr>
        <w:t xml:space="preserve">, </w:t>
      </w:r>
      <w:r w:rsidR="00365938" w:rsidRPr="00365938">
        <w:rPr>
          <w:bCs/>
          <w:sz w:val="28"/>
          <w:szCs w:val="28"/>
        </w:rPr>
        <w:t>индекс</w:t>
      </w:r>
      <w:r w:rsidR="00365938">
        <w:rPr>
          <w:bCs/>
          <w:sz w:val="28"/>
          <w:szCs w:val="28"/>
        </w:rPr>
        <w:t>ов</w:t>
      </w:r>
      <w:r w:rsidR="00365938" w:rsidRPr="00365938">
        <w:rPr>
          <w:bCs/>
          <w:sz w:val="28"/>
          <w:szCs w:val="28"/>
        </w:rPr>
        <w:t xml:space="preserve"> изменения сметной стоимости проектных и изыскательских работ </w:t>
      </w:r>
      <w:r w:rsidRPr="005C0464">
        <w:rPr>
          <w:bCs/>
          <w:sz w:val="28"/>
          <w:szCs w:val="28"/>
        </w:rPr>
        <w:t>(далее - Индексы).</w:t>
      </w:r>
    </w:p>
    <w:p w14:paraId="13D2169B" w14:textId="309C5C75" w:rsidR="003D27A0" w:rsidRPr="005C0464" w:rsidRDefault="003D27A0" w:rsidP="003D27A0">
      <w:pPr>
        <w:autoSpaceDE w:val="0"/>
        <w:autoSpaceDN w:val="0"/>
        <w:adjustRightInd w:val="0"/>
        <w:ind w:firstLine="709"/>
        <w:jc w:val="both"/>
        <w:rPr>
          <w:bCs/>
          <w:sz w:val="28"/>
          <w:szCs w:val="28"/>
        </w:rPr>
      </w:pPr>
      <w:r w:rsidRPr="005C0464">
        <w:rPr>
          <w:bCs/>
          <w:sz w:val="28"/>
          <w:szCs w:val="28"/>
        </w:rPr>
        <w:t xml:space="preserve">Указанные </w:t>
      </w:r>
      <w:hyperlink r:id="rId28" w:history="1">
        <w:r w:rsidRPr="005C0464">
          <w:rPr>
            <w:bCs/>
            <w:sz w:val="28"/>
            <w:szCs w:val="28"/>
          </w:rPr>
          <w:t>Индексы</w:t>
        </w:r>
      </w:hyperlink>
      <w:r w:rsidRPr="005C0464">
        <w:rPr>
          <w:bCs/>
          <w:sz w:val="28"/>
          <w:szCs w:val="28"/>
        </w:rPr>
        <w:t xml:space="preserve"> разработаны к сметно-нормативной базе 2001 года в соответствии с положениями </w:t>
      </w:r>
      <w:hyperlink r:id="rId29" w:history="1">
        <w:r w:rsidRPr="005C0464">
          <w:rPr>
            <w:bCs/>
            <w:sz w:val="28"/>
            <w:szCs w:val="28"/>
          </w:rPr>
          <w:t>Методики</w:t>
        </w:r>
      </w:hyperlink>
      <w:r w:rsidRPr="005C0464">
        <w:rPr>
          <w:bCs/>
          <w:sz w:val="28"/>
          <w:szCs w:val="28"/>
        </w:rPr>
        <w:t xml:space="preserve"> расчета индексов изменения сметной стоимости строительства, утвержденной приказом Минстроя России от 5 июня 2019 г. </w:t>
      </w:r>
      <w:r w:rsidR="00FA11D4">
        <w:rPr>
          <w:bCs/>
          <w:sz w:val="28"/>
          <w:szCs w:val="28"/>
        </w:rPr>
        <w:t>№</w:t>
      </w:r>
      <w:r w:rsidRPr="005C0464">
        <w:rPr>
          <w:bCs/>
          <w:sz w:val="28"/>
          <w:szCs w:val="28"/>
        </w:rPr>
        <w:t xml:space="preserve"> 326/пр, с использованием данных ФАУ "Главгосэкспертиза России", органов исполнительной власти субъектов Российской Федерации за I</w:t>
      </w:r>
      <w:r w:rsidR="00365938">
        <w:rPr>
          <w:bCs/>
          <w:sz w:val="28"/>
          <w:szCs w:val="28"/>
          <w:lang w:val="en-US"/>
        </w:rPr>
        <w:t>V</w:t>
      </w:r>
      <w:r w:rsidRPr="005C0464">
        <w:rPr>
          <w:bCs/>
          <w:sz w:val="28"/>
          <w:szCs w:val="28"/>
        </w:rPr>
        <w:t xml:space="preserve"> квартал 2019 года с учетом прогнозного показателя инфляции, установленного Минэкономразвития России.</w:t>
      </w:r>
    </w:p>
    <w:p w14:paraId="7DB9E437" w14:textId="49E9D93A" w:rsidR="003D27A0" w:rsidRDefault="003D27A0" w:rsidP="003D27A0">
      <w:pPr>
        <w:autoSpaceDE w:val="0"/>
        <w:autoSpaceDN w:val="0"/>
        <w:adjustRightInd w:val="0"/>
        <w:ind w:firstLine="709"/>
        <w:jc w:val="both"/>
        <w:rPr>
          <w:bCs/>
          <w:sz w:val="28"/>
          <w:szCs w:val="28"/>
        </w:rPr>
      </w:pPr>
      <w:r w:rsidRPr="005C0464">
        <w:rPr>
          <w:bCs/>
          <w:sz w:val="28"/>
          <w:szCs w:val="28"/>
        </w:rPr>
        <w:t xml:space="preserve">Одновременно сообщается, что Индексы для </w:t>
      </w:r>
      <w:r>
        <w:rPr>
          <w:bCs/>
          <w:sz w:val="28"/>
          <w:szCs w:val="28"/>
        </w:rPr>
        <w:t>субъектов Российской Федерации, отсутствующих в Приложени</w:t>
      </w:r>
      <w:r w:rsidR="00365938">
        <w:rPr>
          <w:bCs/>
          <w:sz w:val="28"/>
          <w:szCs w:val="28"/>
        </w:rPr>
        <w:t>ях</w:t>
      </w:r>
      <w:r>
        <w:rPr>
          <w:bCs/>
          <w:sz w:val="28"/>
          <w:szCs w:val="28"/>
        </w:rPr>
        <w:t xml:space="preserve"> № 1</w:t>
      </w:r>
      <w:r w:rsidR="00365938">
        <w:rPr>
          <w:bCs/>
          <w:sz w:val="28"/>
          <w:szCs w:val="28"/>
        </w:rPr>
        <w:t xml:space="preserve"> и № 3</w:t>
      </w:r>
      <w:r>
        <w:rPr>
          <w:bCs/>
          <w:sz w:val="28"/>
          <w:szCs w:val="28"/>
        </w:rPr>
        <w:t xml:space="preserve"> к пись</w:t>
      </w:r>
      <w:r w:rsidR="00365938">
        <w:rPr>
          <w:bCs/>
          <w:sz w:val="28"/>
          <w:szCs w:val="28"/>
        </w:rPr>
        <w:t>му</w:t>
      </w:r>
      <w:r>
        <w:rPr>
          <w:bCs/>
          <w:sz w:val="28"/>
          <w:szCs w:val="28"/>
        </w:rPr>
        <w:t xml:space="preserve"> Минстроя России,</w:t>
      </w:r>
      <w:r w:rsidR="000B417F">
        <w:rPr>
          <w:bCs/>
          <w:sz w:val="28"/>
          <w:szCs w:val="28"/>
        </w:rPr>
        <w:t xml:space="preserve"> а также Индексы на оборудование, на прочие работы и затраты,</w:t>
      </w:r>
      <w:r>
        <w:rPr>
          <w:bCs/>
          <w:sz w:val="28"/>
          <w:szCs w:val="28"/>
        </w:rPr>
        <w:t xml:space="preserve"> будут сообщены дополнительно.</w:t>
      </w:r>
    </w:p>
    <w:p w14:paraId="5F74FCC0" w14:textId="77777777" w:rsidR="003D27A0" w:rsidRPr="005C0464" w:rsidRDefault="003D27A0" w:rsidP="003D27A0">
      <w:pPr>
        <w:autoSpaceDE w:val="0"/>
        <w:autoSpaceDN w:val="0"/>
        <w:adjustRightInd w:val="0"/>
        <w:jc w:val="both"/>
        <w:rPr>
          <w:bCs/>
          <w:sz w:val="28"/>
          <w:szCs w:val="28"/>
        </w:rPr>
      </w:pPr>
    </w:p>
    <w:p w14:paraId="26114BCF" w14:textId="65FA0F21" w:rsidR="003D27A0" w:rsidRDefault="000B417F" w:rsidP="00930899">
      <w:pPr>
        <w:ind w:right="-2"/>
        <w:jc w:val="right"/>
        <w:rPr>
          <w:bCs/>
          <w:sz w:val="28"/>
          <w:szCs w:val="28"/>
        </w:rPr>
      </w:pPr>
      <w:r>
        <w:rPr>
          <w:bCs/>
          <w:sz w:val="28"/>
          <w:szCs w:val="28"/>
        </w:rPr>
        <w:t>И.Э. Файзуллин</w:t>
      </w:r>
    </w:p>
    <w:p w14:paraId="0774817F" w14:textId="1B988788" w:rsidR="00365938" w:rsidRDefault="00365938" w:rsidP="003D27A0">
      <w:pPr>
        <w:ind w:right="-426"/>
        <w:jc w:val="right"/>
        <w:rPr>
          <w:bCs/>
          <w:sz w:val="28"/>
          <w:szCs w:val="28"/>
        </w:rPr>
      </w:pPr>
    </w:p>
    <w:p w14:paraId="45942E31" w14:textId="60BCFA12" w:rsidR="00365938" w:rsidRDefault="00365938" w:rsidP="003D27A0">
      <w:pPr>
        <w:ind w:right="-426"/>
        <w:jc w:val="right"/>
        <w:rPr>
          <w:bCs/>
          <w:sz w:val="28"/>
          <w:szCs w:val="28"/>
        </w:rPr>
      </w:pPr>
    </w:p>
    <w:p w14:paraId="6B5C8FC5" w14:textId="77777777" w:rsidR="00D22A35" w:rsidRDefault="00D22A35">
      <w:pPr>
        <w:rPr>
          <w:b/>
          <w:sz w:val="28"/>
          <w:szCs w:val="28"/>
        </w:rPr>
      </w:pPr>
      <w:r>
        <w:rPr>
          <w:b/>
          <w:sz w:val="28"/>
          <w:szCs w:val="28"/>
        </w:rPr>
        <w:br w:type="page"/>
      </w:r>
    </w:p>
    <w:p w14:paraId="403041BE" w14:textId="5DF717E5" w:rsidR="00365938" w:rsidRPr="00AF6081" w:rsidRDefault="00365938" w:rsidP="00365938">
      <w:pPr>
        <w:ind w:right="-2"/>
        <w:jc w:val="center"/>
        <w:rPr>
          <w:b/>
          <w:sz w:val="28"/>
          <w:szCs w:val="28"/>
        </w:rPr>
      </w:pPr>
      <w:r w:rsidRPr="00AF6081">
        <w:rPr>
          <w:b/>
          <w:sz w:val="28"/>
          <w:szCs w:val="28"/>
        </w:rPr>
        <w:lastRenderedPageBreak/>
        <w:t>МИНИСТЕРСТВО</w:t>
      </w:r>
    </w:p>
    <w:p w14:paraId="1656F3B0" w14:textId="77777777" w:rsidR="00365938" w:rsidRPr="00AF6081" w:rsidRDefault="00365938" w:rsidP="00365938">
      <w:pPr>
        <w:ind w:right="-2"/>
        <w:jc w:val="center"/>
        <w:rPr>
          <w:b/>
          <w:sz w:val="28"/>
          <w:szCs w:val="28"/>
        </w:rPr>
      </w:pPr>
      <w:r w:rsidRPr="00AF6081">
        <w:rPr>
          <w:b/>
          <w:sz w:val="28"/>
          <w:szCs w:val="28"/>
        </w:rPr>
        <w:t>СТРОИТЕЛЬСТВА И ЖИЛИЩНО-КОММУНАЛЬНОГО</w:t>
      </w:r>
    </w:p>
    <w:p w14:paraId="20CF5C5D" w14:textId="77777777" w:rsidR="00365938" w:rsidRPr="005C0464" w:rsidRDefault="00365938" w:rsidP="00365938">
      <w:pPr>
        <w:ind w:right="-2"/>
        <w:jc w:val="center"/>
        <w:rPr>
          <w:b/>
          <w:sz w:val="28"/>
          <w:szCs w:val="28"/>
        </w:rPr>
      </w:pPr>
      <w:r w:rsidRPr="005C0464">
        <w:rPr>
          <w:b/>
          <w:sz w:val="28"/>
          <w:szCs w:val="28"/>
        </w:rPr>
        <w:t>ХОЗЯЙСТВА РОССИЙСКОЙ ФЕДЕРАЦИИ</w:t>
      </w:r>
    </w:p>
    <w:p w14:paraId="4E1722D1" w14:textId="77777777" w:rsidR="00365938" w:rsidRPr="005C0464" w:rsidRDefault="00365938" w:rsidP="00365938">
      <w:pPr>
        <w:ind w:right="-2"/>
        <w:jc w:val="center"/>
        <w:rPr>
          <w:b/>
          <w:sz w:val="28"/>
          <w:szCs w:val="28"/>
        </w:rPr>
      </w:pPr>
    </w:p>
    <w:p w14:paraId="689F8D41" w14:textId="77777777" w:rsidR="00365938" w:rsidRPr="005C0464" w:rsidRDefault="00365938" w:rsidP="00365938">
      <w:pPr>
        <w:ind w:right="-2"/>
        <w:jc w:val="center"/>
        <w:rPr>
          <w:b/>
          <w:sz w:val="28"/>
          <w:szCs w:val="28"/>
        </w:rPr>
      </w:pPr>
      <w:r w:rsidRPr="005C0464">
        <w:rPr>
          <w:b/>
          <w:sz w:val="28"/>
          <w:szCs w:val="28"/>
        </w:rPr>
        <w:t>ПИСЬМО</w:t>
      </w:r>
    </w:p>
    <w:p w14:paraId="4BFAF4F1" w14:textId="77777777" w:rsidR="00365938" w:rsidRPr="005C0464" w:rsidRDefault="00365938" w:rsidP="00365938">
      <w:pPr>
        <w:pStyle w:val="1"/>
        <w:ind w:left="0" w:right="-2" w:firstLine="0"/>
        <w:rPr>
          <w:rFonts w:ascii="Arial" w:hAnsi="Arial" w:cs="Arial"/>
          <w:kern w:val="36"/>
          <w:sz w:val="48"/>
          <w:szCs w:val="48"/>
        </w:rPr>
      </w:pPr>
      <w:r w:rsidRPr="005C0464">
        <w:rPr>
          <w:b/>
          <w:sz w:val="28"/>
          <w:szCs w:val="28"/>
        </w:rPr>
        <w:t xml:space="preserve">от </w:t>
      </w:r>
      <w:r>
        <w:rPr>
          <w:b/>
          <w:sz w:val="28"/>
          <w:szCs w:val="28"/>
        </w:rPr>
        <w:t>25 февраля</w:t>
      </w:r>
      <w:r w:rsidRPr="005C0464">
        <w:rPr>
          <w:b/>
          <w:sz w:val="28"/>
          <w:szCs w:val="28"/>
        </w:rPr>
        <w:t xml:space="preserve"> 20</w:t>
      </w:r>
      <w:r>
        <w:rPr>
          <w:b/>
          <w:sz w:val="28"/>
          <w:szCs w:val="28"/>
        </w:rPr>
        <w:t>20</w:t>
      </w:r>
      <w:r w:rsidRPr="005C0464">
        <w:rPr>
          <w:b/>
          <w:sz w:val="28"/>
          <w:szCs w:val="28"/>
        </w:rPr>
        <w:t xml:space="preserve"> года № </w:t>
      </w:r>
      <w:r>
        <w:rPr>
          <w:b/>
          <w:bCs/>
          <w:kern w:val="36"/>
          <w:sz w:val="28"/>
          <w:szCs w:val="28"/>
        </w:rPr>
        <w:t>6369-ИФ</w:t>
      </w:r>
      <w:r w:rsidRPr="005C0464">
        <w:rPr>
          <w:b/>
          <w:bCs/>
          <w:kern w:val="36"/>
          <w:sz w:val="28"/>
          <w:szCs w:val="28"/>
        </w:rPr>
        <w:t>/09</w:t>
      </w:r>
    </w:p>
    <w:p w14:paraId="7593A4D4" w14:textId="77777777" w:rsidR="00365938" w:rsidRPr="005C0464" w:rsidRDefault="00365938" w:rsidP="00365938">
      <w:pPr>
        <w:ind w:right="-2"/>
        <w:jc w:val="center"/>
        <w:rPr>
          <w:b/>
          <w:sz w:val="28"/>
          <w:szCs w:val="28"/>
        </w:rPr>
      </w:pPr>
    </w:p>
    <w:p w14:paraId="3C274CB5" w14:textId="77777777" w:rsidR="00365938" w:rsidRPr="005C0464" w:rsidRDefault="00365938" w:rsidP="00365938">
      <w:pPr>
        <w:ind w:right="-2"/>
        <w:jc w:val="center"/>
        <w:rPr>
          <w:b/>
          <w:sz w:val="28"/>
          <w:szCs w:val="28"/>
        </w:rPr>
      </w:pPr>
      <w:r w:rsidRPr="005C0464">
        <w:rPr>
          <w:b/>
          <w:sz w:val="28"/>
          <w:szCs w:val="28"/>
        </w:rPr>
        <w:t>Индексы изменения сметной стоимости строительно-монтажных работ, индексы изменения сметной стоимости пусконаладочных работ</w:t>
      </w:r>
      <w:r>
        <w:rPr>
          <w:b/>
          <w:sz w:val="28"/>
          <w:szCs w:val="28"/>
        </w:rPr>
        <w:t xml:space="preserve">, индексы изменения сметной стоимости прочих работ и затрат, индексы изменения сметной стоимости оборудования </w:t>
      </w:r>
      <w:r w:rsidRPr="005C0464">
        <w:rPr>
          <w:b/>
          <w:sz w:val="28"/>
          <w:szCs w:val="28"/>
        </w:rPr>
        <w:t xml:space="preserve">на </w:t>
      </w:r>
      <w:r>
        <w:rPr>
          <w:b/>
          <w:sz w:val="28"/>
          <w:szCs w:val="28"/>
        </w:rPr>
        <w:t>1</w:t>
      </w:r>
      <w:r w:rsidRPr="005C0464">
        <w:rPr>
          <w:b/>
          <w:sz w:val="28"/>
          <w:szCs w:val="28"/>
        </w:rPr>
        <w:t xml:space="preserve"> квартал 20</w:t>
      </w:r>
      <w:r>
        <w:rPr>
          <w:b/>
          <w:sz w:val="28"/>
          <w:szCs w:val="28"/>
        </w:rPr>
        <w:t>20</w:t>
      </w:r>
      <w:r w:rsidRPr="005C0464">
        <w:rPr>
          <w:b/>
          <w:sz w:val="28"/>
          <w:szCs w:val="28"/>
        </w:rPr>
        <w:t xml:space="preserve"> года</w:t>
      </w:r>
    </w:p>
    <w:p w14:paraId="4AB6809D" w14:textId="77777777" w:rsidR="00365938" w:rsidRPr="005C0464" w:rsidRDefault="00365938" w:rsidP="00365938">
      <w:pPr>
        <w:ind w:right="-2"/>
        <w:jc w:val="center"/>
        <w:rPr>
          <w:b/>
          <w:sz w:val="28"/>
          <w:szCs w:val="28"/>
        </w:rPr>
      </w:pPr>
    </w:p>
    <w:p w14:paraId="5670DE1A" w14:textId="3A54E964" w:rsidR="00365938" w:rsidRPr="005C0464" w:rsidRDefault="00365938" w:rsidP="00365938">
      <w:pPr>
        <w:autoSpaceDE w:val="0"/>
        <w:autoSpaceDN w:val="0"/>
        <w:adjustRightInd w:val="0"/>
        <w:ind w:firstLine="709"/>
        <w:jc w:val="both"/>
        <w:rPr>
          <w:bCs/>
          <w:sz w:val="28"/>
          <w:szCs w:val="28"/>
        </w:rPr>
      </w:pPr>
      <w:r w:rsidRPr="005C0464">
        <w:rPr>
          <w:bCs/>
          <w:sz w:val="28"/>
          <w:szCs w:val="28"/>
        </w:rPr>
        <w:t>В рамках реализации полномочий Министерства строительства и жилищно-коммунального хозяйства Российской Федерации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Минстрой России</w:t>
      </w:r>
      <w:r>
        <w:rPr>
          <w:bCs/>
          <w:sz w:val="28"/>
          <w:szCs w:val="28"/>
        </w:rPr>
        <w:t xml:space="preserve"> в дополнение к письмам от </w:t>
      </w:r>
      <w:r w:rsidR="00D22A35">
        <w:rPr>
          <w:bCs/>
          <w:sz w:val="28"/>
          <w:szCs w:val="28"/>
        </w:rPr>
        <w:t>1</w:t>
      </w:r>
      <w:r>
        <w:rPr>
          <w:bCs/>
          <w:sz w:val="28"/>
          <w:szCs w:val="28"/>
        </w:rPr>
        <w:t>9</w:t>
      </w:r>
      <w:r w:rsidR="00D22A35">
        <w:rPr>
          <w:bCs/>
          <w:sz w:val="28"/>
          <w:szCs w:val="28"/>
        </w:rPr>
        <w:t xml:space="preserve"> февраля 2020 </w:t>
      </w:r>
      <w:r>
        <w:rPr>
          <w:bCs/>
          <w:sz w:val="28"/>
          <w:szCs w:val="28"/>
        </w:rPr>
        <w:t xml:space="preserve">г. № </w:t>
      </w:r>
      <w:r w:rsidR="00D22A35">
        <w:rPr>
          <w:bCs/>
          <w:sz w:val="28"/>
          <w:szCs w:val="28"/>
        </w:rPr>
        <w:t>5414</w:t>
      </w:r>
      <w:r>
        <w:rPr>
          <w:bCs/>
          <w:sz w:val="28"/>
          <w:szCs w:val="28"/>
        </w:rPr>
        <w:t>-</w:t>
      </w:r>
      <w:r w:rsidR="00D22A35">
        <w:rPr>
          <w:bCs/>
          <w:sz w:val="28"/>
          <w:szCs w:val="28"/>
        </w:rPr>
        <w:t>ИФ</w:t>
      </w:r>
      <w:r>
        <w:rPr>
          <w:bCs/>
          <w:sz w:val="28"/>
          <w:szCs w:val="28"/>
        </w:rPr>
        <w:t xml:space="preserve">/09 </w:t>
      </w:r>
      <w:r w:rsidRPr="005C0464">
        <w:rPr>
          <w:bCs/>
          <w:sz w:val="28"/>
          <w:szCs w:val="28"/>
        </w:rPr>
        <w:t xml:space="preserve">сообщает о рекомендуемой величине </w:t>
      </w:r>
      <w:hyperlink r:id="rId30" w:history="1">
        <w:r w:rsidRPr="005C0464">
          <w:rPr>
            <w:bCs/>
            <w:sz w:val="28"/>
            <w:szCs w:val="28"/>
          </w:rPr>
          <w:t>индексов</w:t>
        </w:r>
      </w:hyperlink>
      <w:r w:rsidRPr="005C0464">
        <w:rPr>
          <w:bCs/>
          <w:sz w:val="28"/>
          <w:szCs w:val="28"/>
        </w:rPr>
        <w:t xml:space="preserve"> изменения сметной стоимости строительства в I квартале 20</w:t>
      </w:r>
      <w:r w:rsidR="00D22A35">
        <w:rPr>
          <w:bCs/>
          <w:sz w:val="28"/>
          <w:szCs w:val="28"/>
        </w:rPr>
        <w:t>20</w:t>
      </w:r>
      <w:r w:rsidRPr="005C0464">
        <w:rPr>
          <w:bCs/>
          <w:sz w:val="28"/>
          <w:szCs w:val="28"/>
        </w:rPr>
        <w:t xml:space="preserve"> года, в том числе величине индексов изменения сметной стоимости строительно-монтажных работ, индексов изменения сметной с</w:t>
      </w:r>
      <w:r>
        <w:rPr>
          <w:bCs/>
          <w:sz w:val="28"/>
          <w:szCs w:val="28"/>
        </w:rPr>
        <w:t>тоимости пусконаладочных работ</w:t>
      </w:r>
      <w:r w:rsidR="00920B79">
        <w:rPr>
          <w:bCs/>
          <w:sz w:val="28"/>
          <w:szCs w:val="28"/>
        </w:rPr>
        <w:t xml:space="preserve">, </w:t>
      </w:r>
      <w:r w:rsidR="00920B79" w:rsidRPr="00920B79">
        <w:rPr>
          <w:bCs/>
          <w:sz w:val="28"/>
          <w:szCs w:val="28"/>
        </w:rPr>
        <w:t>индекс</w:t>
      </w:r>
      <w:r w:rsidR="00920B79">
        <w:rPr>
          <w:bCs/>
          <w:sz w:val="28"/>
          <w:szCs w:val="28"/>
        </w:rPr>
        <w:t>ов</w:t>
      </w:r>
      <w:r w:rsidR="00920B79" w:rsidRPr="00920B79">
        <w:rPr>
          <w:bCs/>
          <w:sz w:val="28"/>
          <w:szCs w:val="28"/>
        </w:rPr>
        <w:t xml:space="preserve"> изменения сметной стоимости прочих работ и затрат, индекс</w:t>
      </w:r>
      <w:r w:rsidR="00920B79">
        <w:rPr>
          <w:bCs/>
          <w:sz w:val="28"/>
          <w:szCs w:val="28"/>
        </w:rPr>
        <w:t>ов</w:t>
      </w:r>
      <w:r w:rsidR="00920B79" w:rsidRPr="00920B79">
        <w:rPr>
          <w:bCs/>
          <w:sz w:val="28"/>
          <w:szCs w:val="28"/>
        </w:rPr>
        <w:t xml:space="preserve"> изменения сметной стоимости оборудования</w:t>
      </w:r>
      <w:r w:rsidR="00920B79">
        <w:rPr>
          <w:bCs/>
          <w:sz w:val="28"/>
          <w:szCs w:val="28"/>
        </w:rPr>
        <w:t xml:space="preserve"> </w:t>
      </w:r>
      <w:r w:rsidRPr="005C0464">
        <w:rPr>
          <w:bCs/>
          <w:sz w:val="28"/>
          <w:szCs w:val="28"/>
        </w:rPr>
        <w:t>(далее - Индексы).</w:t>
      </w:r>
    </w:p>
    <w:p w14:paraId="430567D5" w14:textId="31F34A99" w:rsidR="00365938" w:rsidRPr="005C0464" w:rsidRDefault="00365938" w:rsidP="00365938">
      <w:pPr>
        <w:autoSpaceDE w:val="0"/>
        <w:autoSpaceDN w:val="0"/>
        <w:adjustRightInd w:val="0"/>
        <w:ind w:firstLine="709"/>
        <w:jc w:val="both"/>
        <w:rPr>
          <w:bCs/>
          <w:sz w:val="28"/>
          <w:szCs w:val="28"/>
        </w:rPr>
      </w:pPr>
      <w:r w:rsidRPr="005C0464">
        <w:rPr>
          <w:bCs/>
          <w:sz w:val="28"/>
          <w:szCs w:val="28"/>
        </w:rPr>
        <w:t xml:space="preserve">Указанные </w:t>
      </w:r>
      <w:hyperlink r:id="rId31" w:history="1">
        <w:r w:rsidRPr="005C0464">
          <w:rPr>
            <w:bCs/>
            <w:sz w:val="28"/>
            <w:szCs w:val="28"/>
          </w:rPr>
          <w:t>Индексы</w:t>
        </w:r>
      </w:hyperlink>
      <w:r w:rsidRPr="005C0464">
        <w:rPr>
          <w:bCs/>
          <w:sz w:val="28"/>
          <w:szCs w:val="28"/>
        </w:rPr>
        <w:t xml:space="preserve"> разработаны к сметно-нормативной базе 2001 года в соответствии с положениями </w:t>
      </w:r>
      <w:hyperlink r:id="rId32" w:history="1">
        <w:r w:rsidRPr="005C0464">
          <w:rPr>
            <w:bCs/>
            <w:sz w:val="28"/>
            <w:szCs w:val="28"/>
          </w:rPr>
          <w:t>Методики</w:t>
        </w:r>
      </w:hyperlink>
      <w:r w:rsidRPr="005C0464">
        <w:rPr>
          <w:bCs/>
          <w:sz w:val="28"/>
          <w:szCs w:val="28"/>
        </w:rPr>
        <w:t xml:space="preserve"> расчета индексов изменения сметной стоимости строительства, утвержденной приказом Минстроя России от 5 июня 2019 г. </w:t>
      </w:r>
      <w:r w:rsidR="00FA11D4">
        <w:rPr>
          <w:bCs/>
          <w:sz w:val="28"/>
          <w:szCs w:val="28"/>
        </w:rPr>
        <w:t>№</w:t>
      </w:r>
      <w:r w:rsidRPr="005C0464">
        <w:rPr>
          <w:bCs/>
          <w:sz w:val="28"/>
          <w:szCs w:val="28"/>
        </w:rPr>
        <w:t xml:space="preserve"> 326/пр, с использованием данных ФАУ "Главгосэкспертиза России", органов исполнительной власти субъектов Российской Федерации за I</w:t>
      </w:r>
      <w:r w:rsidR="00920B79">
        <w:rPr>
          <w:bCs/>
          <w:sz w:val="28"/>
          <w:szCs w:val="28"/>
          <w:lang w:val="en-US"/>
        </w:rPr>
        <w:t>V</w:t>
      </w:r>
      <w:r w:rsidRPr="005C0464">
        <w:rPr>
          <w:bCs/>
          <w:sz w:val="28"/>
          <w:szCs w:val="28"/>
        </w:rPr>
        <w:t xml:space="preserve"> квартал 2019 года с учетом прогнозного показателя инфляции, установленного Минэкономразвития России.</w:t>
      </w:r>
    </w:p>
    <w:p w14:paraId="416D2ECB" w14:textId="528E7F41" w:rsidR="00365938" w:rsidRDefault="00365938" w:rsidP="00365938">
      <w:pPr>
        <w:autoSpaceDE w:val="0"/>
        <w:autoSpaceDN w:val="0"/>
        <w:adjustRightInd w:val="0"/>
        <w:ind w:firstLine="709"/>
        <w:jc w:val="both"/>
        <w:rPr>
          <w:bCs/>
          <w:sz w:val="28"/>
          <w:szCs w:val="28"/>
        </w:rPr>
      </w:pPr>
      <w:r w:rsidRPr="005C0464">
        <w:rPr>
          <w:bCs/>
          <w:sz w:val="28"/>
          <w:szCs w:val="28"/>
        </w:rPr>
        <w:t xml:space="preserve">Одновременно сообщается, что Индексы для </w:t>
      </w:r>
      <w:r w:rsidR="00920B79">
        <w:rPr>
          <w:bCs/>
          <w:sz w:val="28"/>
          <w:szCs w:val="28"/>
        </w:rPr>
        <w:t xml:space="preserve">отсутствующих в Приложении № 1 к письмам </w:t>
      </w:r>
      <w:r>
        <w:rPr>
          <w:bCs/>
          <w:sz w:val="28"/>
          <w:szCs w:val="28"/>
        </w:rPr>
        <w:t>субъектов Российской Федерации будут сообщены дополнительно.</w:t>
      </w:r>
    </w:p>
    <w:p w14:paraId="14A9087A" w14:textId="77777777" w:rsidR="00365938" w:rsidRPr="005C0464" w:rsidRDefault="00365938" w:rsidP="00365938">
      <w:pPr>
        <w:autoSpaceDE w:val="0"/>
        <w:autoSpaceDN w:val="0"/>
        <w:adjustRightInd w:val="0"/>
        <w:jc w:val="both"/>
        <w:rPr>
          <w:bCs/>
          <w:sz w:val="28"/>
          <w:szCs w:val="28"/>
        </w:rPr>
      </w:pPr>
    </w:p>
    <w:p w14:paraId="683C7E5F" w14:textId="77777777" w:rsidR="00920B79" w:rsidRDefault="00920B79" w:rsidP="00930899">
      <w:pPr>
        <w:ind w:right="-2"/>
        <w:jc w:val="right"/>
        <w:rPr>
          <w:bCs/>
          <w:sz w:val="28"/>
          <w:szCs w:val="28"/>
        </w:rPr>
      </w:pPr>
      <w:r>
        <w:rPr>
          <w:bCs/>
          <w:sz w:val="28"/>
          <w:szCs w:val="28"/>
        </w:rPr>
        <w:t>И.Э. Файзуллин</w:t>
      </w:r>
    </w:p>
    <w:p w14:paraId="4CD2706F" w14:textId="77777777" w:rsidR="00365938" w:rsidRDefault="00365938" w:rsidP="003D27A0">
      <w:pPr>
        <w:ind w:right="-426"/>
        <w:jc w:val="right"/>
        <w:rPr>
          <w:bCs/>
          <w:sz w:val="28"/>
          <w:szCs w:val="28"/>
        </w:rPr>
      </w:pPr>
    </w:p>
    <w:p w14:paraId="7A78E56C" w14:textId="009619EC" w:rsidR="001C29C6" w:rsidRDefault="001C29C6">
      <w:pPr>
        <w:rPr>
          <w:rFonts w:eastAsia="Calibri"/>
          <w:b/>
          <w:sz w:val="28"/>
          <w:szCs w:val="28"/>
          <w:lang w:eastAsia="en-US"/>
        </w:rPr>
      </w:pPr>
    </w:p>
    <w:p w14:paraId="551C2712" w14:textId="77777777" w:rsidR="00795ECD" w:rsidRPr="00AF6081" w:rsidRDefault="003D27A0" w:rsidP="00795ECD">
      <w:pPr>
        <w:ind w:right="-2"/>
        <w:jc w:val="center"/>
        <w:rPr>
          <w:b/>
          <w:sz w:val="28"/>
          <w:szCs w:val="28"/>
        </w:rPr>
      </w:pPr>
      <w:r>
        <w:rPr>
          <w:rFonts w:eastAsia="Calibri"/>
          <w:b/>
          <w:sz w:val="28"/>
          <w:szCs w:val="28"/>
          <w:lang w:eastAsia="en-US"/>
        </w:rPr>
        <w:br w:type="page"/>
      </w:r>
      <w:r w:rsidR="00795ECD" w:rsidRPr="00AF6081">
        <w:rPr>
          <w:b/>
          <w:sz w:val="28"/>
          <w:szCs w:val="28"/>
        </w:rPr>
        <w:lastRenderedPageBreak/>
        <w:t>МИНИСТЕРСТВО</w:t>
      </w:r>
    </w:p>
    <w:p w14:paraId="3413BAFA" w14:textId="77777777" w:rsidR="00795ECD" w:rsidRPr="00AF6081" w:rsidRDefault="00795ECD" w:rsidP="00795ECD">
      <w:pPr>
        <w:ind w:right="-2"/>
        <w:jc w:val="center"/>
        <w:rPr>
          <w:b/>
          <w:sz w:val="28"/>
          <w:szCs w:val="28"/>
        </w:rPr>
      </w:pPr>
      <w:r w:rsidRPr="00AF6081">
        <w:rPr>
          <w:b/>
          <w:sz w:val="28"/>
          <w:szCs w:val="28"/>
        </w:rPr>
        <w:t>СТРОИТЕЛЬСТВА И ЖИЛИЩНО-КОММУНАЛЬНОГО</w:t>
      </w:r>
    </w:p>
    <w:p w14:paraId="73F8CFB3" w14:textId="77777777" w:rsidR="00795ECD" w:rsidRPr="005C0464" w:rsidRDefault="00795ECD" w:rsidP="00795ECD">
      <w:pPr>
        <w:ind w:right="-2"/>
        <w:jc w:val="center"/>
        <w:rPr>
          <w:b/>
          <w:sz w:val="28"/>
          <w:szCs w:val="28"/>
        </w:rPr>
      </w:pPr>
      <w:r w:rsidRPr="005C0464">
        <w:rPr>
          <w:b/>
          <w:sz w:val="28"/>
          <w:szCs w:val="28"/>
        </w:rPr>
        <w:t>ХОЗЯЙСТВА РОССИЙСКОЙ ФЕДЕРАЦИИ</w:t>
      </w:r>
    </w:p>
    <w:p w14:paraId="2B44FFCA" w14:textId="77777777" w:rsidR="00795ECD" w:rsidRPr="005C0464" w:rsidRDefault="00795ECD" w:rsidP="00795ECD">
      <w:pPr>
        <w:ind w:right="-2"/>
        <w:jc w:val="center"/>
        <w:rPr>
          <w:b/>
          <w:sz w:val="28"/>
          <w:szCs w:val="28"/>
        </w:rPr>
      </w:pPr>
    </w:p>
    <w:p w14:paraId="1115A24E" w14:textId="77777777" w:rsidR="00795ECD" w:rsidRPr="005C0464" w:rsidRDefault="00795ECD" w:rsidP="00795ECD">
      <w:pPr>
        <w:ind w:right="-2"/>
        <w:jc w:val="center"/>
        <w:rPr>
          <w:b/>
          <w:sz w:val="28"/>
          <w:szCs w:val="28"/>
        </w:rPr>
      </w:pPr>
      <w:r w:rsidRPr="005C0464">
        <w:rPr>
          <w:b/>
          <w:sz w:val="28"/>
          <w:szCs w:val="28"/>
        </w:rPr>
        <w:t>ПИСЬМО</w:t>
      </w:r>
    </w:p>
    <w:p w14:paraId="06004D7A" w14:textId="24428B78" w:rsidR="00795ECD" w:rsidRPr="005C0464" w:rsidRDefault="00795ECD" w:rsidP="00795ECD">
      <w:pPr>
        <w:pStyle w:val="1"/>
        <w:ind w:left="0" w:right="-2" w:firstLine="0"/>
        <w:rPr>
          <w:rFonts w:ascii="Arial" w:hAnsi="Arial" w:cs="Arial"/>
          <w:kern w:val="36"/>
          <w:sz w:val="48"/>
          <w:szCs w:val="48"/>
        </w:rPr>
      </w:pPr>
      <w:r w:rsidRPr="005C0464">
        <w:rPr>
          <w:b/>
          <w:sz w:val="28"/>
          <w:szCs w:val="28"/>
        </w:rPr>
        <w:t xml:space="preserve">от </w:t>
      </w:r>
      <w:r>
        <w:rPr>
          <w:b/>
          <w:sz w:val="28"/>
          <w:szCs w:val="28"/>
        </w:rPr>
        <w:t>20 марта</w:t>
      </w:r>
      <w:r w:rsidRPr="005C0464">
        <w:rPr>
          <w:b/>
          <w:sz w:val="28"/>
          <w:szCs w:val="28"/>
        </w:rPr>
        <w:t xml:space="preserve"> 20</w:t>
      </w:r>
      <w:r>
        <w:rPr>
          <w:b/>
          <w:sz w:val="28"/>
          <w:szCs w:val="28"/>
        </w:rPr>
        <w:t>20</w:t>
      </w:r>
      <w:r w:rsidRPr="005C0464">
        <w:rPr>
          <w:b/>
          <w:sz w:val="28"/>
          <w:szCs w:val="28"/>
        </w:rPr>
        <w:t xml:space="preserve"> года № </w:t>
      </w:r>
      <w:r>
        <w:rPr>
          <w:b/>
          <w:sz w:val="28"/>
          <w:szCs w:val="28"/>
        </w:rPr>
        <w:t>10379</w:t>
      </w:r>
      <w:r>
        <w:rPr>
          <w:b/>
          <w:bCs/>
          <w:kern w:val="36"/>
          <w:sz w:val="28"/>
          <w:szCs w:val="28"/>
        </w:rPr>
        <w:t>-ИФ</w:t>
      </w:r>
      <w:r w:rsidRPr="005C0464">
        <w:rPr>
          <w:b/>
          <w:bCs/>
          <w:kern w:val="36"/>
          <w:sz w:val="28"/>
          <w:szCs w:val="28"/>
        </w:rPr>
        <w:t>/09</w:t>
      </w:r>
    </w:p>
    <w:p w14:paraId="54A8EB34" w14:textId="77777777" w:rsidR="00795ECD" w:rsidRPr="005C0464" w:rsidRDefault="00795ECD" w:rsidP="00795ECD">
      <w:pPr>
        <w:ind w:right="-2"/>
        <w:jc w:val="center"/>
        <w:rPr>
          <w:b/>
          <w:sz w:val="28"/>
          <w:szCs w:val="28"/>
        </w:rPr>
      </w:pPr>
    </w:p>
    <w:p w14:paraId="0E7263B6" w14:textId="77777777" w:rsidR="00795ECD" w:rsidRDefault="00795ECD" w:rsidP="00795ECD">
      <w:pPr>
        <w:ind w:right="-2"/>
        <w:jc w:val="center"/>
        <w:rPr>
          <w:b/>
          <w:sz w:val="28"/>
          <w:szCs w:val="28"/>
        </w:rPr>
      </w:pPr>
      <w:r w:rsidRPr="005C0464">
        <w:rPr>
          <w:b/>
          <w:sz w:val="28"/>
          <w:szCs w:val="28"/>
        </w:rPr>
        <w:t>Индексы изменения сметной стоимости строительно-монтажных работ, индексы изменения сметной стоимости пусконаладочных работ</w:t>
      </w:r>
    </w:p>
    <w:p w14:paraId="6F541855" w14:textId="6B253BC2" w:rsidR="00795ECD" w:rsidRPr="005C0464" w:rsidRDefault="00795ECD" w:rsidP="00795ECD">
      <w:pPr>
        <w:ind w:right="-2"/>
        <w:jc w:val="center"/>
        <w:rPr>
          <w:b/>
          <w:sz w:val="28"/>
          <w:szCs w:val="28"/>
        </w:rPr>
      </w:pPr>
      <w:r w:rsidRPr="005C0464">
        <w:rPr>
          <w:b/>
          <w:sz w:val="28"/>
          <w:szCs w:val="28"/>
        </w:rPr>
        <w:t xml:space="preserve">на </w:t>
      </w:r>
      <w:r>
        <w:rPr>
          <w:b/>
          <w:sz w:val="28"/>
          <w:szCs w:val="28"/>
        </w:rPr>
        <w:t>1</w:t>
      </w:r>
      <w:r w:rsidRPr="005C0464">
        <w:rPr>
          <w:b/>
          <w:sz w:val="28"/>
          <w:szCs w:val="28"/>
        </w:rPr>
        <w:t xml:space="preserve"> квартал 20</w:t>
      </w:r>
      <w:r>
        <w:rPr>
          <w:b/>
          <w:sz w:val="28"/>
          <w:szCs w:val="28"/>
        </w:rPr>
        <w:t>20</w:t>
      </w:r>
      <w:r w:rsidRPr="005C0464">
        <w:rPr>
          <w:b/>
          <w:sz w:val="28"/>
          <w:szCs w:val="28"/>
        </w:rPr>
        <w:t xml:space="preserve"> года</w:t>
      </w:r>
    </w:p>
    <w:p w14:paraId="08366B0B" w14:textId="77777777" w:rsidR="00795ECD" w:rsidRPr="005C0464" w:rsidRDefault="00795ECD" w:rsidP="00795ECD">
      <w:pPr>
        <w:ind w:right="-2"/>
        <w:jc w:val="center"/>
        <w:rPr>
          <w:b/>
          <w:sz w:val="28"/>
          <w:szCs w:val="28"/>
        </w:rPr>
      </w:pPr>
    </w:p>
    <w:p w14:paraId="2AB549B5" w14:textId="465AB0A4" w:rsidR="00795ECD" w:rsidRPr="005C0464" w:rsidRDefault="00795ECD" w:rsidP="00795ECD">
      <w:pPr>
        <w:autoSpaceDE w:val="0"/>
        <w:autoSpaceDN w:val="0"/>
        <w:adjustRightInd w:val="0"/>
        <w:ind w:firstLine="709"/>
        <w:jc w:val="both"/>
        <w:rPr>
          <w:bCs/>
          <w:sz w:val="28"/>
          <w:szCs w:val="28"/>
        </w:rPr>
      </w:pPr>
      <w:r w:rsidRPr="005C0464">
        <w:rPr>
          <w:bCs/>
          <w:sz w:val="28"/>
          <w:szCs w:val="28"/>
        </w:rPr>
        <w:t>В рамках реализации полномочий Министерства строительства и жилищно-коммунального хозяйства Российской Федерации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Минстрой России</w:t>
      </w:r>
      <w:r>
        <w:rPr>
          <w:bCs/>
          <w:sz w:val="28"/>
          <w:szCs w:val="28"/>
        </w:rPr>
        <w:t xml:space="preserve"> в дополнение к письмам от 19 февраля 2020 г. № 5414-ИФ/09, от 25 февраля 2020 г. № 6369-ИФ/09 (далее – письма Минстроя России) </w:t>
      </w:r>
      <w:r w:rsidRPr="005C0464">
        <w:rPr>
          <w:bCs/>
          <w:sz w:val="28"/>
          <w:szCs w:val="28"/>
        </w:rPr>
        <w:t xml:space="preserve">сообщает о рекомендуемой величине </w:t>
      </w:r>
      <w:hyperlink r:id="rId33" w:history="1">
        <w:r w:rsidRPr="005C0464">
          <w:rPr>
            <w:bCs/>
            <w:sz w:val="28"/>
            <w:szCs w:val="28"/>
          </w:rPr>
          <w:t>индексов</w:t>
        </w:r>
      </w:hyperlink>
      <w:r w:rsidRPr="005C0464">
        <w:rPr>
          <w:bCs/>
          <w:sz w:val="28"/>
          <w:szCs w:val="28"/>
        </w:rPr>
        <w:t xml:space="preserve"> изменения сметной стоимости строительства в I квартале 20</w:t>
      </w:r>
      <w:r>
        <w:rPr>
          <w:bCs/>
          <w:sz w:val="28"/>
          <w:szCs w:val="28"/>
        </w:rPr>
        <w:t>20</w:t>
      </w:r>
      <w:r w:rsidRPr="005C0464">
        <w:rPr>
          <w:bCs/>
          <w:sz w:val="28"/>
          <w:szCs w:val="28"/>
        </w:rPr>
        <w:t xml:space="preserve"> года, в том числе величине индексов изменения сметной стоимости строительно-монтажных работ, индексов изменения сметной с</w:t>
      </w:r>
      <w:r>
        <w:rPr>
          <w:bCs/>
          <w:sz w:val="28"/>
          <w:szCs w:val="28"/>
        </w:rPr>
        <w:t xml:space="preserve">тоимости пусконаладочных работ </w:t>
      </w:r>
      <w:r w:rsidRPr="005C0464">
        <w:rPr>
          <w:bCs/>
          <w:sz w:val="28"/>
          <w:szCs w:val="28"/>
        </w:rPr>
        <w:t>(далее - Индексы).</w:t>
      </w:r>
    </w:p>
    <w:p w14:paraId="07D96DE3" w14:textId="4E59936E" w:rsidR="00795ECD" w:rsidRPr="005C0464" w:rsidRDefault="00795ECD" w:rsidP="00795ECD">
      <w:pPr>
        <w:autoSpaceDE w:val="0"/>
        <w:autoSpaceDN w:val="0"/>
        <w:adjustRightInd w:val="0"/>
        <w:ind w:firstLine="709"/>
        <w:jc w:val="both"/>
        <w:rPr>
          <w:bCs/>
          <w:sz w:val="28"/>
          <w:szCs w:val="28"/>
        </w:rPr>
      </w:pPr>
      <w:r w:rsidRPr="005C0464">
        <w:rPr>
          <w:bCs/>
          <w:sz w:val="28"/>
          <w:szCs w:val="28"/>
        </w:rPr>
        <w:t xml:space="preserve">Указанные </w:t>
      </w:r>
      <w:hyperlink r:id="rId34" w:history="1">
        <w:r w:rsidRPr="005C0464">
          <w:rPr>
            <w:bCs/>
            <w:sz w:val="28"/>
            <w:szCs w:val="28"/>
          </w:rPr>
          <w:t>Индексы</w:t>
        </w:r>
      </w:hyperlink>
      <w:r w:rsidRPr="005C0464">
        <w:rPr>
          <w:bCs/>
          <w:sz w:val="28"/>
          <w:szCs w:val="28"/>
        </w:rPr>
        <w:t xml:space="preserve"> разработаны к сметно-нормативной базе 2001 года в соответствии с положениями </w:t>
      </w:r>
      <w:hyperlink r:id="rId35" w:history="1">
        <w:r w:rsidRPr="005C0464">
          <w:rPr>
            <w:bCs/>
            <w:sz w:val="28"/>
            <w:szCs w:val="28"/>
          </w:rPr>
          <w:t>Методики</w:t>
        </w:r>
      </w:hyperlink>
      <w:r w:rsidRPr="005C0464">
        <w:rPr>
          <w:bCs/>
          <w:sz w:val="28"/>
          <w:szCs w:val="28"/>
        </w:rPr>
        <w:t xml:space="preserve"> расчета индексов изменения сметной стоимости строительства, утвержденной приказом Минстроя России от 5 июня 2019 г. </w:t>
      </w:r>
      <w:r w:rsidR="00FA11D4">
        <w:rPr>
          <w:bCs/>
          <w:sz w:val="28"/>
          <w:szCs w:val="28"/>
        </w:rPr>
        <w:t>№</w:t>
      </w:r>
      <w:r w:rsidRPr="005C0464">
        <w:rPr>
          <w:bCs/>
          <w:sz w:val="28"/>
          <w:szCs w:val="28"/>
        </w:rPr>
        <w:t xml:space="preserve"> 326/пр, с использованием данных ФАУ "Главгосэкспертиза России", органов исполнительной власти субъектов Российской Федерации за I</w:t>
      </w:r>
      <w:r>
        <w:rPr>
          <w:bCs/>
          <w:sz w:val="28"/>
          <w:szCs w:val="28"/>
          <w:lang w:val="en-US"/>
        </w:rPr>
        <w:t>V</w:t>
      </w:r>
      <w:r w:rsidRPr="005C0464">
        <w:rPr>
          <w:bCs/>
          <w:sz w:val="28"/>
          <w:szCs w:val="28"/>
        </w:rPr>
        <w:t xml:space="preserve"> квартал 2019 года с учетом прогнозного показателя инфляции, установленного Минэкономразвития России.</w:t>
      </w:r>
    </w:p>
    <w:p w14:paraId="08F04D90" w14:textId="4F5D5196" w:rsidR="00795ECD" w:rsidRDefault="00795ECD" w:rsidP="00795ECD">
      <w:pPr>
        <w:autoSpaceDE w:val="0"/>
        <w:autoSpaceDN w:val="0"/>
        <w:adjustRightInd w:val="0"/>
        <w:ind w:firstLine="709"/>
        <w:jc w:val="both"/>
        <w:rPr>
          <w:bCs/>
          <w:sz w:val="28"/>
          <w:szCs w:val="28"/>
        </w:rPr>
      </w:pPr>
      <w:r w:rsidRPr="005C0464">
        <w:rPr>
          <w:bCs/>
          <w:sz w:val="28"/>
          <w:szCs w:val="28"/>
        </w:rPr>
        <w:t xml:space="preserve">Одновременно сообщается, что Индексы для </w:t>
      </w:r>
      <w:r>
        <w:rPr>
          <w:bCs/>
          <w:sz w:val="28"/>
          <w:szCs w:val="28"/>
        </w:rPr>
        <w:t>субъектов Российской Федерации, которые отсутствуют в Приложениях № 1 к настоящему письму и письмах Минстроя России, будут сообщены дополнительно.</w:t>
      </w:r>
    </w:p>
    <w:p w14:paraId="6E20EC99" w14:textId="77777777" w:rsidR="00795ECD" w:rsidRPr="005C0464" w:rsidRDefault="00795ECD" w:rsidP="00795ECD">
      <w:pPr>
        <w:autoSpaceDE w:val="0"/>
        <w:autoSpaceDN w:val="0"/>
        <w:adjustRightInd w:val="0"/>
        <w:jc w:val="both"/>
        <w:rPr>
          <w:bCs/>
          <w:sz w:val="28"/>
          <w:szCs w:val="28"/>
        </w:rPr>
      </w:pPr>
    </w:p>
    <w:p w14:paraId="0021975B" w14:textId="77777777" w:rsidR="00795ECD" w:rsidRDefault="00795ECD" w:rsidP="00930899">
      <w:pPr>
        <w:ind w:right="-2"/>
        <w:jc w:val="right"/>
        <w:rPr>
          <w:bCs/>
          <w:sz w:val="28"/>
          <w:szCs w:val="28"/>
        </w:rPr>
      </w:pPr>
      <w:r>
        <w:rPr>
          <w:bCs/>
          <w:sz w:val="28"/>
          <w:szCs w:val="28"/>
        </w:rPr>
        <w:t>И.Э. Файзуллин</w:t>
      </w:r>
    </w:p>
    <w:p w14:paraId="256C7226" w14:textId="23B83595" w:rsidR="003D27A0" w:rsidRDefault="003D27A0">
      <w:pPr>
        <w:rPr>
          <w:rFonts w:eastAsia="Calibri"/>
          <w:b/>
          <w:sz w:val="28"/>
          <w:szCs w:val="28"/>
          <w:lang w:eastAsia="en-US"/>
        </w:rPr>
      </w:pPr>
    </w:p>
    <w:p w14:paraId="4316FAEC" w14:textId="31A55FAF" w:rsidR="00795ECD" w:rsidRDefault="00795ECD">
      <w:pPr>
        <w:rPr>
          <w:rFonts w:eastAsia="Calibri"/>
          <w:b/>
          <w:sz w:val="28"/>
          <w:szCs w:val="28"/>
          <w:lang w:eastAsia="en-US"/>
        </w:rPr>
      </w:pPr>
      <w:r>
        <w:rPr>
          <w:rFonts w:eastAsia="Calibri"/>
          <w:b/>
          <w:sz w:val="28"/>
          <w:szCs w:val="28"/>
          <w:lang w:eastAsia="en-US"/>
        </w:rPr>
        <w:br w:type="page"/>
      </w:r>
    </w:p>
    <w:p w14:paraId="3460DD1E" w14:textId="77777777" w:rsidR="00310EFC" w:rsidRPr="00AF6081" w:rsidRDefault="00310EFC" w:rsidP="00310EFC">
      <w:pPr>
        <w:ind w:right="-2"/>
        <w:jc w:val="center"/>
        <w:rPr>
          <w:b/>
          <w:sz w:val="28"/>
          <w:szCs w:val="28"/>
        </w:rPr>
      </w:pPr>
      <w:r w:rsidRPr="00AF6081">
        <w:rPr>
          <w:b/>
          <w:sz w:val="28"/>
          <w:szCs w:val="28"/>
        </w:rPr>
        <w:lastRenderedPageBreak/>
        <w:t>МИНИСТЕРСТВО</w:t>
      </w:r>
    </w:p>
    <w:p w14:paraId="030F9467" w14:textId="77777777" w:rsidR="00310EFC" w:rsidRPr="00AF6081" w:rsidRDefault="00310EFC" w:rsidP="00310EFC">
      <w:pPr>
        <w:ind w:right="-2"/>
        <w:jc w:val="center"/>
        <w:rPr>
          <w:b/>
          <w:sz w:val="28"/>
          <w:szCs w:val="28"/>
        </w:rPr>
      </w:pPr>
      <w:r w:rsidRPr="00AF6081">
        <w:rPr>
          <w:b/>
          <w:sz w:val="28"/>
          <w:szCs w:val="28"/>
        </w:rPr>
        <w:t>СТРОИТЕЛЬСТВА И ЖИЛИЩНО-КОММУНАЛЬНОГО</w:t>
      </w:r>
    </w:p>
    <w:p w14:paraId="07BCF85B" w14:textId="77777777" w:rsidR="00310EFC" w:rsidRPr="005C0464" w:rsidRDefault="00310EFC" w:rsidP="00310EFC">
      <w:pPr>
        <w:ind w:right="-2"/>
        <w:jc w:val="center"/>
        <w:rPr>
          <w:b/>
          <w:sz w:val="28"/>
          <w:szCs w:val="28"/>
        </w:rPr>
      </w:pPr>
      <w:r w:rsidRPr="005C0464">
        <w:rPr>
          <w:b/>
          <w:sz w:val="28"/>
          <w:szCs w:val="28"/>
        </w:rPr>
        <w:t>ХОЗЯЙСТВА РОССИЙСКОЙ ФЕДЕРАЦИИ</w:t>
      </w:r>
    </w:p>
    <w:p w14:paraId="779072BB" w14:textId="77777777" w:rsidR="00310EFC" w:rsidRPr="005C0464" w:rsidRDefault="00310EFC" w:rsidP="00310EFC">
      <w:pPr>
        <w:ind w:right="-2"/>
        <w:jc w:val="center"/>
        <w:rPr>
          <w:b/>
          <w:sz w:val="28"/>
          <w:szCs w:val="28"/>
        </w:rPr>
      </w:pPr>
    </w:p>
    <w:p w14:paraId="7B8E5F30" w14:textId="77777777" w:rsidR="00310EFC" w:rsidRPr="005C0464" w:rsidRDefault="00310EFC" w:rsidP="00310EFC">
      <w:pPr>
        <w:ind w:right="-2"/>
        <w:jc w:val="center"/>
        <w:rPr>
          <w:b/>
          <w:sz w:val="28"/>
          <w:szCs w:val="28"/>
        </w:rPr>
      </w:pPr>
      <w:r w:rsidRPr="005C0464">
        <w:rPr>
          <w:b/>
          <w:sz w:val="28"/>
          <w:szCs w:val="28"/>
        </w:rPr>
        <w:t>ПИСЬМО</w:t>
      </w:r>
    </w:p>
    <w:p w14:paraId="1FE6C1AE" w14:textId="0B6AFC0C" w:rsidR="00310EFC" w:rsidRPr="005C0464" w:rsidRDefault="00310EFC" w:rsidP="00310EFC">
      <w:pPr>
        <w:pStyle w:val="1"/>
        <w:ind w:left="0" w:right="-2" w:firstLine="0"/>
        <w:rPr>
          <w:rFonts w:ascii="Arial" w:hAnsi="Arial" w:cs="Arial"/>
          <w:kern w:val="36"/>
          <w:sz w:val="48"/>
          <w:szCs w:val="48"/>
        </w:rPr>
      </w:pPr>
      <w:r w:rsidRPr="005C0464">
        <w:rPr>
          <w:b/>
          <w:sz w:val="28"/>
          <w:szCs w:val="28"/>
        </w:rPr>
        <w:t xml:space="preserve">от </w:t>
      </w:r>
      <w:r>
        <w:rPr>
          <w:b/>
          <w:sz w:val="28"/>
          <w:szCs w:val="28"/>
        </w:rPr>
        <w:t>23 марта</w:t>
      </w:r>
      <w:r w:rsidRPr="005C0464">
        <w:rPr>
          <w:b/>
          <w:sz w:val="28"/>
          <w:szCs w:val="28"/>
        </w:rPr>
        <w:t xml:space="preserve"> 20</w:t>
      </w:r>
      <w:r>
        <w:rPr>
          <w:b/>
          <w:sz w:val="28"/>
          <w:szCs w:val="28"/>
        </w:rPr>
        <w:t>20</w:t>
      </w:r>
      <w:r w:rsidRPr="005C0464">
        <w:rPr>
          <w:b/>
          <w:sz w:val="28"/>
          <w:szCs w:val="28"/>
        </w:rPr>
        <w:t xml:space="preserve"> года № </w:t>
      </w:r>
      <w:r>
        <w:rPr>
          <w:b/>
          <w:sz w:val="28"/>
          <w:szCs w:val="28"/>
        </w:rPr>
        <w:t>10544</w:t>
      </w:r>
      <w:r>
        <w:rPr>
          <w:b/>
          <w:bCs/>
          <w:kern w:val="36"/>
          <w:sz w:val="28"/>
          <w:szCs w:val="28"/>
        </w:rPr>
        <w:t>-ИФ</w:t>
      </w:r>
      <w:r w:rsidRPr="005C0464">
        <w:rPr>
          <w:b/>
          <w:bCs/>
          <w:kern w:val="36"/>
          <w:sz w:val="28"/>
          <w:szCs w:val="28"/>
        </w:rPr>
        <w:t>/09</w:t>
      </w:r>
    </w:p>
    <w:p w14:paraId="72A0F2D2" w14:textId="77777777" w:rsidR="00310EFC" w:rsidRPr="005C0464" w:rsidRDefault="00310EFC" w:rsidP="00310EFC">
      <w:pPr>
        <w:ind w:right="-2"/>
        <w:jc w:val="center"/>
        <w:rPr>
          <w:b/>
          <w:sz w:val="28"/>
          <w:szCs w:val="28"/>
        </w:rPr>
      </w:pPr>
    </w:p>
    <w:p w14:paraId="23904E7D" w14:textId="77777777" w:rsidR="00310EFC" w:rsidRDefault="00310EFC" w:rsidP="00310EFC">
      <w:pPr>
        <w:ind w:right="-2"/>
        <w:jc w:val="center"/>
        <w:rPr>
          <w:b/>
          <w:sz w:val="28"/>
          <w:szCs w:val="28"/>
        </w:rPr>
      </w:pPr>
      <w:r w:rsidRPr="005C0464">
        <w:rPr>
          <w:b/>
          <w:sz w:val="28"/>
          <w:szCs w:val="28"/>
        </w:rPr>
        <w:t>Индексы изменения сметной стоимости строительно-монтажных работ, индексы изменения сметной стоимости пусконаладочных работ</w:t>
      </w:r>
    </w:p>
    <w:p w14:paraId="721FCFF9" w14:textId="77777777" w:rsidR="00310EFC" w:rsidRPr="005C0464" w:rsidRDefault="00310EFC" w:rsidP="00310EFC">
      <w:pPr>
        <w:ind w:right="-2"/>
        <w:jc w:val="center"/>
        <w:rPr>
          <w:b/>
          <w:sz w:val="28"/>
          <w:szCs w:val="28"/>
        </w:rPr>
      </w:pPr>
      <w:r w:rsidRPr="005C0464">
        <w:rPr>
          <w:b/>
          <w:sz w:val="28"/>
          <w:szCs w:val="28"/>
        </w:rPr>
        <w:t xml:space="preserve">на </w:t>
      </w:r>
      <w:r>
        <w:rPr>
          <w:b/>
          <w:sz w:val="28"/>
          <w:szCs w:val="28"/>
        </w:rPr>
        <w:t>1</w:t>
      </w:r>
      <w:r w:rsidRPr="005C0464">
        <w:rPr>
          <w:b/>
          <w:sz w:val="28"/>
          <w:szCs w:val="28"/>
        </w:rPr>
        <w:t xml:space="preserve"> квартал 20</w:t>
      </w:r>
      <w:r>
        <w:rPr>
          <w:b/>
          <w:sz w:val="28"/>
          <w:szCs w:val="28"/>
        </w:rPr>
        <w:t>20</w:t>
      </w:r>
      <w:r w:rsidRPr="005C0464">
        <w:rPr>
          <w:b/>
          <w:sz w:val="28"/>
          <w:szCs w:val="28"/>
        </w:rPr>
        <w:t xml:space="preserve"> года</w:t>
      </w:r>
    </w:p>
    <w:p w14:paraId="497A76FF" w14:textId="77777777" w:rsidR="00310EFC" w:rsidRPr="005C0464" w:rsidRDefault="00310EFC" w:rsidP="00310EFC">
      <w:pPr>
        <w:ind w:right="-2"/>
        <w:jc w:val="center"/>
        <w:rPr>
          <w:b/>
          <w:sz w:val="28"/>
          <w:szCs w:val="28"/>
        </w:rPr>
      </w:pPr>
    </w:p>
    <w:p w14:paraId="7A33F212" w14:textId="6F590B8E" w:rsidR="00310EFC" w:rsidRPr="005C0464" w:rsidRDefault="00310EFC" w:rsidP="00310EFC">
      <w:pPr>
        <w:autoSpaceDE w:val="0"/>
        <w:autoSpaceDN w:val="0"/>
        <w:adjustRightInd w:val="0"/>
        <w:ind w:firstLine="709"/>
        <w:jc w:val="both"/>
        <w:rPr>
          <w:bCs/>
          <w:sz w:val="28"/>
          <w:szCs w:val="28"/>
        </w:rPr>
      </w:pPr>
      <w:r w:rsidRPr="005C0464">
        <w:rPr>
          <w:bCs/>
          <w:sz w:val="28"/>
          <w:szCs w:val="28"/>
        </w:rPr>
        <w:t>В рамках реализации полномочий Министерства строительства и жилищно-коммунального хозяйства Российской Федерации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Минстрой России</w:t>
      </w:r>
      <w:r>
        <w:rPr>
          <w:bCs/>
          <w:sz w:val="28"/>
          <w:szCs w:val="28"/>
        </w:rPr>
        <w:t xml:space="preserve"> в дополнение к письмам от 19 февраля 2020 г. № 5414-ИФ/09, от 25 февраля 2020 г. № 6369-ИФ/09, от 20 марта 2020 г. № 10379-ИФ/09 (далее – письма Минстроя России) </w:t>
      </w:r>
      <w:r w:rsidRPr="005C0464">
        <w:rPr>
          <w:bCs/>
          <w:sz w:val="28"/>
          <w:szCs w:val="28"/>
        </w:rPr>
        <w:t xml:space="preserve">сообщает о рекомендуемой величине </w:t>
      </w:r>
      <w:hyperlink r:id="rId36" w:history="1">
        <w:r w:rsidRPr="005C0464">
          <w:rPr>
            <w:bCs/>
            <w:sz w:val="28"/>
            <w:szCs w:val="28"/>
          </w:rPr>
          <w:t>индексов</w:t>
        </w:r>
      </w:hyperlink>
      <w:r w:rsidRPr="005C0464">
        <w:rPr>
          <w:bCs/>
          <w:sz w:val="28"/>
          <w:szCs w:val="28"/>
        </w:rPr>
        <w:t xml:space="preserve"> изменения сметной стоимости строительства в I квартале 20</w:t>
      </w:r>
      <w:r>
        <w:rPr>
          <w:bCs/>
          <w:sz w:val="28"/>
          <w:szCs w:val="28"/>
        </w:rPr>
        <w:t>20</w:t>
      </w:r>
      <w:r w:rsidRPr="005C0464">
        <w:rPr>
          <w:bCs/>
          <w:sz w:val="28"/>
          <w:szCs w:val="28"/>
        </w:rPr>
        <w:t xml:space="preserve"> года, в том числе величине индексов изменения сметной стоимости строительно-монтажных работ, индексов изменения сметной с</w:t>
      </w:r>
      <w:r>
        <w:rPr>
          <w:bCs/>
          <w:sz w:val="28"/>
          <w:szCs w:val="28"/>
        </w:rPr>
        <w:t xml:space="preserve">тоимости пусконаладочных работ </w:t>
      </w:r>
      <w:r w:rsidRPr="005C0464">
        <w:rPr>
          <w:bCs/>
          <w:sz w:val="28"/>
          <w:szCs w:val="28"/>
        </w:rPr>
        <w:t>(далее - Индексы).</w:t>
      </w:r>
    </w:p>
    <w:p w14:paraId="35DA89C9" w14:textId="2127A357" w:rsidR="00310EFC" w:rsidRPr="005C0464" w:rsidRDefault="00310EFC" w:rsidP="00310EFC">
      <w:pPr>
        <w:autoSpaceDE w:val="0"/>
        <w:autoSpaceDN w:val="0"/>
        <w:adjustRightInd w:val="0"/>
        <w:ind w:firstLine="709"/>
        <w:jc w:val="both"/>
        <w:rPr>
          <w:bCs/>
          <w:sz w:val="28"/>
          <w:szCs w:val="28"/>
        </w:rPr>
      </w:pPr>
      <w:r w:rsidRPr="005C0464">
        <w:rPr>
          <w:bCs/>
          <w:sz w:val="28"/>
          <w:szCs w:val="28"/>
        </w:rPr>
        <w:t xml:space="preserve">Указанные </w:t>
      </w:r>
      <w:hyperlink r:id="rId37" w:history="1">
        <w:r w:rsidRPr="005C0464">
          <w:rPr>
            <w:bCs/>
            <w:sz w:val="28"/>
            <w:szCs w:val="28"/>
          </w:rPr>
          <w:t>Индексы</w:t>
        </w:r>
      </w:hyperlink>
      <w:r w:rsidRPr="005C0464">
        <w:rPr>
          <w:bCs/>
          <w:sz w:val="28"/>
          <w:szCs w:val="28"/>
        </w:rPr>
        <w:t xml:space="preserve"> разработаны к сметно-нормативной базе 2001 года в соответствии с положениями </w:t>
      </w:r>
      <w:hyperlink r:id="rId38" w:history="1">
        <w:r w:rsidRPr="005C0464">
          <w:rPr>
            <w:bCs/>
            <w:sz w:val="28"/>
            <w:szCs w:val="28"/>
          </w:rPr>
          <w:t>Методики</w:t>
        </w:r>
      </w:hyperlink>
      <w:r w:rsidRPr="005C0464">
        <w:rPr>
          <w:bCs/>
          <w:sz w:val="28"/>
          <w:szCs w:val="28"/>
        </w:rPr>
        <w:t xml:space="preserve"> расчета индексов изменения сметной стоимости строительства, утвержденной приказом Минстроя России от 5 июня 2019 г. </w:t>
      </w:r>
      <w:r w:rsidR="00FA11D4">
        <w:rPr>
          <w:bCs/>
          <w:sz w:val="28"/>
          <w:szCs w:val="28"/>
        </w:rPr>
        <w:t>№</w:t>
      </w:r>
      <w:r w:rsidRPr="005C0464">
        <w:rPr>
          <w:bCs/>
          <w:sz w:val="28"/>
          <w:szCs w:val="28"/>
        </w:rPr>
        <w:t xml:space="preserve"> 326/пр, с использованием данных ФАУ "Главгосэкспертиза России", органов исполнительной власти субъектов Российской Федерации за I</w:t>
      </w:r>
      <w:r>
        <w:rPr>
          <w:bCs/>
          <w:sz w:val="28"/>
          <w:szCs w:val="28"/>
          <w:lang w:val="en-US"/>
        </w:rPr>
        <w:t>V</w:t>
      </w:r>
      <w:r w:rsidRPr="005C0464">
        <w:rPr>
          <w:bCs/>
          <w:sz w:val="28"/>
          <w:szCs w:val="28"/>
        </w:rPr>
        <w:t xml:space="preserve"> квартал 2019 года с учетом прогнозного показателя инфляции, установленного Минэкономразвития России.</w:t>
      </w:r>
    </w:p>
    <w:p w14:paraId="1BE4B791" w14:textId="77777777" w:rsidR="00310EFC" w:rsidRDefault="00310EFC" w:rsidP="00310EFC">
      <w:pPr>
        <w:autoSpaceDE w:val="0"/>
        <w:autoSpaceDN w:val="0"/>
        <w:adjustRightInd w:val="0"/>
        <w:ind w:firstLine="709"/>
        <w:jc w:val="both"/>
        <w:rPr>
          <w:bCs/>
          <w:sz w:val="28"/>
          <w:szCs w:val="28"/>
        </w:rPr>
      </w:pPr>
      <w:r w:rsidRPr="005C0464">
        <w:rPr>
          <w:bCs/>
          <w:sz w:val="28"/>
          <w:szCs w:val="28"/>
        </w:rPr>
        <w:t xml:space="preserve">Одновременно сообщается, что Индексы для </w:t>
      </w:r>
      <w:r>
        <w:rPr>
          <w:bCs/>
          <w:sz w:val="28"/>
          <w:szCs w:val="28"/>
        </w:rPr>
        <w:t>субъектов Российской Федерации, которые отсутствуют в Приложениях № 1 к настоящему письму и письмах Минстроя России, будут сообщены дополнительно.</w:t>
      </w:r>
    </w:p>
    <w:p w14:paraId="3062FD75" w14:textId="77777777" w:rsidR="00310EFC" w:rsidRPr="005C0464" w:rsidRDefault="00310EFC" w:rsidP="00310EFC">
      <w:pPr>
        <w:autoSpaceDE w:val="0"/>
        <w:autoSpaceDN w:val="0"/>
        <w:adjustRightInd w:val="0"/>
        <w:jc w:val="both"/>
        <w:rPr>
          <w:bCs/>
          <w:sz w:val="28"/>
          <w:szCs w:val="28"/>
        </w:rPr>
      </w:pPr>
    </w:p>
    <w:p w14:paraId="60A24BCA" w14:textId="77777777" w:rsidR="00310EFC" w:rsidRDefault="00310EFC" w:rsidP="00930899">
      <w:pPr>
        <w:ind w:right="-2"/>
        <w:jc w:val="right"/>
        <w:rPr>
          <w:bCs/>
          <w:sz w:val="28"/>
          <w:szCs w:val="28"/>
        </w:rPr>
      </w:pPr>
      <w:r>
        <w:rPr>
          <w:bCs/>
          <w:sz w:val="28"/>
          <w:szCs w:val="28"/>
        </w:rPr>
        <w:t>И.Э. Файзуллин</w:t>
      </w:r>
    </w:p>
    <w:p w14:paraId="30547D8A" w14:textId="77777777" w:rsidR="00310EFC" w:rsidRDefault="00310EFC">
      <w:pPr>
        <w:rPr>
          <w:rFonts w:eastAsia="Calibri"/>
          <w:b/>
          <w:sz w:val="28"/>
          <w:szCs w:val="28"/>
          <w:lang w:eastAsia="en-US"/>
        </w:rPr>
      </w:pPr>
    </w:p>
    <w:p w14:paraId="0B302851" w14:textId="77777777" w:rsidR="00310EFC" w:rsidRDefault="00310EFC">
      <w:pPr>
        <w:rPr>
          <w:rFonts w:eastAsia="Calibri"/>
          <w:b/>
          <w:sz w:val="28"/>
          <w:szCs w:val="28"/>
          <w:lang w:eastAsia="en-US"/>
        </w:rPr>
      </w:pPr>
      <w:r>
        <w:rPr>
          <w:rFonts w:eastAsia="Calibri"/>
          <w:b/>
          <w:sz w:val="28"/>
          <w:szCs w:val="28"/>
          <w:lang w:eastAsia="en-US"/>
        </w:rPr>
        <w:br w:type="page"/>
      </w:r>
    </w:p>
    <w:tbl>
      <w:tblPr>
        <w:tblStyle w:val="aff6"/>
        <w:tblW w:w="0" w:type="auto"/>
        <w:tblLook w:val="04A0" w:firstRow="1" w:lastRow="0" w:firstColumn="1" w:lastColumn="0" w:noHBand="0" w:noVBand="1"/>
      </w:tblPr>
      <w:tblGrid>
        <w:gridCol w:w="2534"/>
        <w:gridCol w:w="3386"/>
        <w:gridCol w:w="4217"/>
      </w:tblGrid>
      <w:tr w:rsidR="00616A12" w14:paraId="5BF918CE" w14:textId="77777777" w:rsidTr="002C75E3">
        <w:trPr>
          <w:trHeight w:val="977"/>
          <w:tblHeader/>
        </w:trPr>
        <w:tc>
          <w:tcPr>
            <w:tcW w:w="5920" w:type="dxa"/>
            <w:gridSpan w:val="2"/>
            <w:vMerge w:val="restart"/>
            <w:vAlign w:val="center"/>
          </w:tcPr>
          <w:p w14:paraId="71B8DBD8" w14:textId="1A8317FA" w:rsidR="00616A12" w:rsidRPr="008A2CF2" w:rsidRDefault="008A2CF2" w:rsidP="00616A12">
            <w:pPr>
              <w:jc w:val="center"/>
              <w:rPr>
                <w:rFonts w:eastAsia="Calibri"/>
                <w:b/>
                <w:sz w:val="28"/>
                <w:szCs w:val="28"/>
                <w:lang w:eastAsia="en-US"/>
              </w:rPr>
            </w:pPr>
            <w:r w:rsidRPr="008A2CF2">
              <w:rPr>
                <w:rFonts w:eastAsia="Calibri"/>
                <w:b/>
                <w:sz w:val="28"/>
                <w:szCs w:val="28"/>
                <w:lang w:eastAsia="en-US"/>
              </w:rPr>
              <w:lastRenderedPageBreak/>
              <w:t>Объект строительства</w:t>
            </w:r>
          </w:p>
        </w:tc>
        <w:tc>
          <w:tcPr>
            <w:tcW w:w="4217" w:type="dxa"/>
            <w:vAlign w:val="center"/>
          </w:tcPr>
          <w:p w14:paraId="5BD6D6BE" w14:textId="14B8C99C" w:rsidR="00616A12" w:rsidRPr="008A2CF2" w:rsidRDefault="008A2CF2" w:rsidP="00616A12">
            <w:pPr>
              <w:jc w:val="center"/>
              <w:rPr>
                <w:rFonts w:eastAsia="Calibri"/>
                <w:b/>
                <w:sz w:val="28"/>
                <w:szCs w:val="28"/>
                <w:lang w:eastAsia="en-US"/>
              </w:rPr>
            </w:pPr>
            <w:r w:rsidRPr="008A2CF2">
              <w:rPr>
                <w:rFonts w:eastAsia="Calibri"/>
                <w:b/>
                <w:sz w:val="28"/>
                <w:szCs w:val="28"/>
                <w:lang w:eastAsia="en-US"/>
              </w:rPr>
              <w:t>Индексы к ФЕР-2001/ТЕР-2001 по объектам строительства</w:t>
            </w:r>
          </w:p>
        </w:tc>
      </w:tr>
      <w:tr w:rsidR="00616A12" w14:paraId="56F76D7C" w14:textId="77777777" w:rsidTr="002C75E3">
        <w:trPr>
          <w:cantSplit/>
          <w:trHeight w:val="2081"/>
          <w:tblHeader/>
        </w:trPr>
        <w:tc>
          <w:tcPr>
            <w:tcW w:w="5920" w:type="dxa"/>
            <w:gridSpan w:val="2"/>
            <w:vMerge/>
          </w:tcPr>
          <w:p w14:paraId="7E39723F" w14:textId="77777777" w:rsidR="00616A12" w:rsidRPr="008A2CF2" w:rsidRDefault="00616A12">
            <w:pPr>
              <w:rPr>
                <w:rFonts w:eastAsia="Calibri"/>
                <w:b/>
                <w:sz w:val="28"/>
                <w:szCs w:val="28"/>
                <w:lang w:eastAsia="en-US"/>
              </w:rPr>
            </w:pPr>
          </w:p>
        </w:tc>
        <w:tc>
          <w:tcPr>
            <w:tcW w:w="4217" w:type="dxa"/>
            <w:textDirection w:val="btLr"/>
            <w:vAlign w:val="center"/>
          </w:tcPr>
          <w:p w14:paraId="7CE0CBCD" w14:textId="034A3857" w:rsidR="00616A12" w:rsidRPr="008A2CF2" w:rsidRDefault="008A2CF2" w:rsidP="008A2CF2">
            <w:pPr>
              <w:ind w:left="113" w:right="113"/>
              <w:jc w:val="center"/>
              <w:rPr>
                <w:rFonts w:eastAsia="Calibri"/>
                <w:bCs/>
                <w:sz w:val="28"/>
                <w:szCs w:val="28"/>
                <w:lang w:eastAsia="en-US"/>
              </w:rPr>
            </w:pPr>
            <w:r w:rsidRPr="008A2CF2">
              <w:rPr>
                <w:rFonts w:eastAsia="Calibri"/>
                <w:bCs/>
                <w:sz w:val="24"/>
                <w:szCs w:val="24"/>
                <w:lang w:eastAsia="en-US"/>
              </w:rPr>
              <w:t>Нижегородская область</w:t>
            </w:r>
          </w:p>
        </w:tc>
      </w:tr>
      <w:tr w:rsidR="008A2CF2" w14:paraId="4BD48871" w14:textId="77777777" w:rsidTr="004028FA">
        <w:tc>
          <w:tcPr>
            <w:tcW w:w="2534" w:type="dxa"/>
            <w:vMerge w:val="restart"/>
            <w:vAlign w:val="center"/>
          </w:tcPr>
          <w:p w14:paraId="6CEE663F" w14:textId="09491EFE" w:rsidR="008A2CF2" w:rsidRPr="00616A12" w:rsidRDefault="008A2CF2" w:rsidP="008A2CF2">
            <w:pPr>
              <w:rPr>
                <w:rFonts w:eastAsia="Calibri"/>
                <w:bCs/>
                <w:sz w:val="24"/>
                <w:szCs w:val="24"/>
                <w:lang w:eastAsia="en-US"/>
              </w:rPr>
            </w:pPr>
            <w:r>
              <w:rPr>
                <w:rFonts w:eastAsia="Calibri"/>
                <w:bCs/>
                <w:sz w:val="24"/>
                <w:szCs w:val="24"/>
                <w:lang w:eastAsia="en-US"/>
              </w:rPr>
              <w:t>Многоквартирные жилые дома</w:t>
            </w:r>
          </w:p>
        </w:tc>
        <w:tc>
          <w:tcPr>
            <w:tcW w:w="3386" w:type="dxa"/>
            <w:vAlign w:val="center"/>
          </w:tcPr>
          <w:p w14:paraId="6D300B2E" w14:textId="0AB75222" w:rsidR="008A2CF2" w:rsidRPr="00616A12" w:rsidRDefault="008A2CF2" w:rsidP="008A2CF2">
            <w:pPr>
              <w:rPr>
                <w:rFonts w:eastAsia="Calibri"/>
                <w:bCs/>
                <w:sz w:val="24"/>
                <w:szCs w:val="24"/>
                <w:lang w:eastAsia="en-US"/>
              </w:rPr>
            </w:pPr>
            <w:r w:rsidRPr="00A246D6">
              <w:rPr>
                <w:color w:val="000000"/>
                <w:sz w:val="24"/>
                <w:szCs w:val="24"/>
              </w:rPr>
              <w:t>Кирпичные</w:t>
            </w:r>
          </w:p>
        </w:tc>
        <w:tc>
          <w:tcPr>
            <w:tcW w:w="4217" w:type="dxa"/>
            <w:vAlign w:val="center"/>
          </w:tcPr>
          <w:p w14:paraId="69ED8548" w14:textId="77777777" w:rsidR="008A2CF2" w:rsidRPr="005227E0" w:rsidRDefault="004028FA" w:rsidP="008A2CF2">
            <w:pPr>
              <w:jc w:val="center"/>
              <w:rPr>
                <w:rFonts w:eastAsia="Calibri"/>
                <w:bCs/>
                <w:sz w:val="22"/>
                <w:szCs w:val="22"/>
                <w:u w:val="single"/>
                <w:lang w:eastAsia="en-US"/>
              </w:rPr>
            </w:pPr>
            <w:r w:rsidRPr="005227E0">
              <w:rPr>
                <w:rFonts w:eastAsia="Calibri"/>
                <w:bCs/>
                <w:sz w:val="22"/>
                <w:szCs w:val="22"/>
                <w:u w:val="single"/>
                <w:lang w:eastAsia="en-US"/>
              </w:rPr>
              <w:t>8,20</w:t>
            </w:r>
          </w:p>
          <w:p w14:paraId="6729DB72" w14:textId="58E4C4A2" w:rsidR="004028FA" w:rsidRPr="005227E0" w:rsidRDefault="004028FA" w:rsidP="008A2CF2">
            <w:pPr>
              <w:jc w:val="center"/>
              <w:rPr>
                <w:rFonts w:eastAsia="Calibri"/>
                <w:bCs/>
                <w:sz w:val="22"/>
                <w:szCs w:val="22"/>
                <w:lang w:eastAsia="en-US"/>
              </w:rPr>
            </w:pPr>
            <w:r w:rsidRPr="005227E0">
              <w:rPr>
                <w:rFonts w:eastAsia="Calibri"/>
                <w:bCs/>
                <w:sz w:val="22"/>
                <w:szCs w:val="22"/>
                <w:lang w:eastAsia="en-US"/>
              </w:rPr>
              <w:t>8,36</w:t>
            </w:r>
          </w:p>
        </w:tc>
      </w:tr>
      <w:tr w:rsidR="008A2CF2" w14:paraId="30141672" w14:textId="77777777" w:rsidTr="004028FA">
        <w:tc>
          <w:tcPr>
            <w:tcW w:w="2534" w:type="dxa"/>
            <w:vMerge/>
          </w:tcPr>
          <w:p w14:paraId="17073FBA" w14:textId="77777777" w:rsidR="008A2CF2" w:rsidRPr="00616A12" w:rsidRDefault="008A2CF2" w:rsidP="008A2CF2">
            <w:pPr>
              <w:rPr>
                <w:rFonts w:eastAsia="Calibri"/>
                <w:bCs/>
                <w:sz w:val="24"/>
                <w:szCs w:val="24"/>
                <w:lang w:eastAsia="en-US"/>
              </w:rPr>
            </w:pPr>
          </w:p>
        </w:tc>
        <w:tc>
          <w:tcPr>
            <w:tcW w:w="3386" w:type="dxa"/>
            <w:vAlign w:val="center"/>
          </w:tcPr>
          <w:p w14:paraId="338343B3" w14:textId="35D69D19" w:rsidR="008A2CF2" w:rsidRPr="00616A12" w:rsidRDefault="008A2CF2" w:rsidP="008A2CF2">
            <w:pPr>
              <w:rPr>
                <w:rFonts w:eastAsia="Calibri"/>
                <w:bCs/>
                <w:sz w:val="24"/>
                <w:szCs w:val="24"/>
                <w:lang w:eastAsia="en-US"/>
              </w:rPr>
            </w:pPr>
            <w:r w:rsidRPr="00A246D6">
              <w:rPr>
                <w:color w:val="000000"/>
                <w:sz w:val="24"/>
                <w:szCs w:val="24"/>
              </w:rPr>
              <w:t>Панельные</w:t>
            </w:r>
          </w:p>
        </w:tc>
        <w:tc>
          <w:tcPr>
            <w:tcW w:w="4217" w:type="dxa"/>
            <w:vAlign w:val="center"/>
          </w:tcPr>
          <w:p w14:paraId="234918FF" w14:textId="77777777" w:rsidR="008A2CF2" w:rsidRPr="005227E0" w:rsidRDefault="00B66E77" w:rsidP="008A2CF2">
            <w:pPr>
              <w:jc w:val="center"/>
              <w:rPr>
                <w:rFonts w:eastAsia="Calibri"/>
                <w:bCs/>
                <w:sz w:val="22"/>
                <w:szCs w:val="22"/>
                <w:u w:val="single"/>
                <w:lang w:eastAsia="en-US"/>
              </w:rPr>
            </w:pPr>
            <w:r w:rsidRPr="005227E0">
              <w:rPr>
                <w:rFonts w:eastAsia="Calibri"/>
                <w:bCs/>
                <w:sz w:val="22"/>
                <w:szCs w:val="22"/>
                <w:u w:val="single"/>
                <w:lang w:eastAsia="en-US"/>
              </w:rPr>
              <w:t>7,59</w:t>
            </w:r>
          </w:p>
          <w:p w14:paraId="4DC8EC0A" w14:textId="2412AC3C" w:rsidR="00B66E77" w:rsidRPr="005227E0" w:rsidRDefault="00B66E77" w:rsidP="008A2CF2">
            <w:pPr>
              <w:jc w:val="center"/>
              <w:rPr>
                <w:rFonts w:eastAsia="Calibri"/>
                <w:bCs/>
                <w:sz w:val="22"/>
                <w:szCs w:val="22"/>
                <w:lang w:eastAsia="en-US"/>
              </w:rPr>
            </w:pPr>
            <w:r w:rsidRPr="005227E0">
              <w:rPr>
                <w:rFonts w:eastAsia="Calibri"/>
                <w:bCs/>
                <w:sz w:val="22"/>
                <w:szCs w:val="22"/>
                <w:lang w:eastAsia="en-US"/>
              </w:rPr>
              <w:t>8,04</w:t>
            </w:r>
          </w:p>
        </w:tc>
      </w:tr>
      <w:tr w:rsidR="008A2CF2" w14:paraId="00F3419B" w14:textId="77777777" w:rsidTr="004028FA">
        <w:tc>
          <w:tcPr>
            <w:tcW w:w="2534" w:type="dxa"/>
            <w:vMerge/>
          </w:tcPr>
          <w:p w14:paraId="246E93AB" w14:textId="77777777" w:rsidR="008A2CF2" w:rsidRPr="00616A12" w:rsidRDefault="008A2CF2" w:rsidP="008A2CF2">
            <w:pPr>
              <w:rPr>
                <w:rFonts w:eastAsia="Calibri"/>
                <w:bCs/>
                <w:sz w:val="24"/>
                <w:szCs w:val="24"/>
                <w:lang w:eastAsia="en-US"/>
              </w:rPr>
            </w:pPr>
          </w:p>
        </w:tc>
        <w:tc>
          <w:tcPr>
            <w:tcW w:w="3386" w:type="dxa"/>
            <w:vAlign w:val="center"/>
          </w:tcPr>
          <w:p w14:paraId="0DADF2F3" w14:textId="05558B26" w:rsidR="008A2CF2" w:rsidRPr="00616A12" w:rsidRDefault="008A2CF2" w:rsidP="008A2CF2">
            <w:pPr>
              <w:rPr>
                <w:rFonts w:eastAsia="Calibri"/>
                <w:bCs/>
                <w:sz w:val="24"/>
                <w:szCs w:val="24"/>
                <w:lang w:eastAsia="en-US"/>
              </w:rPr>
            </w:pPr>
            <w:r w:rsidRPr="00A246D6">
              <w:rPr>
                <w:color w:val="000000"/>
                <w:sz w:val="24"/>
                <w:szCs w:val="24"/>
              </w:rPr>
              <w:t>Монолитные</w:t>
            </w:r>
          </w:p>
        </w:tc>
        <w:tc>
          <w:tcPr>
            <w:tcW w:w="4217" w:type="dxa"/>
            <w:vAlign w:val="center"/>
          </w:tcPr>
          <w:p w14:paraId="1BB83A85" w14:textId="77777777" w:rsidR="008A2CF2" w:rsidRPr="005227E0" w:rsidRDefault="00B66E77" w:rsidP="008A2CF2">
            <w:pPr>
              <w:jc w:val="center"/>
              <w:rPr>
                <w:rFonts w:eastAsia="Calibri"/>
                <w:bCs/>
                <w:sz w:val="22"/>
                <w:szCs w:val="22"/>
                <w:u w:val="single"/>
                <w:lang w:eastAsia="en-US"/>
              </w:rPr>
            </w:pPr>
            <w:r w:rsidRPr="005227E0">
              <w:rPr>
                <w:rFonts w:eastAsia="Calibri"/>
                <w:bCs/>
                <w:sz w:val="22"/>
                <w:szCs w:val="22"/>
                <w:u w:val="single"/>
                <w:lang w:eastAsia="en-US"/>
              </w:rPr>
              <w:t>7,44</w:t>
            </w:r>
          </w:p>
          <w:p w14:paraId="654E1E74" w14:textId="29FC54FB" w:rsidR="00B66E77" w:rsidRPr="005227E0" w:rsidRDefault="00B66E77" w:rsidP="008A2CF2">
            <w:pPr>
              <w:jc w:val="center"/>
              <w:rPr>
                <w:rFonts w:eastAsia="Calibri"/>
                <w:bCs/>
                <w:sz w:val="22"/>
                <w:szCs w:val="22"/>
                <w:lang w:eastAsia="en-US"/>
              </w:rPr>
            </w:pPr>
            <w:r w:rsidRPr="005227E0">
              <w:rPr>
                <w:rFonts w:eastAsia="Calibri"/>
                <w:bCs/>
                <w:sz w:val="22"/>
                <w:szCs w:val="22"/>
                <w:lang w:eastAsia="en-US"/>
              </w:rPr>
              <w:t>7,49</w:t>
            </w:r>
          </w:p>
        </w:tc>
      </w:tr>
      <w:tr w:rsidR="008A2CF2" w14:paraId="03263E93" w14:textId="77777777" w:rsidTr="004028FA">
        <w:tc>
          <w:tcPr>
            <w:tcW w:w="2534" w:type="dxa"/>
            <w:vMerge/>
          </w:tcPr>
          <w:p w14:paraId="79A0C705" w14:textId="77777777" w:rsidR="008A2CF2" w:rsidRPr="00616A12" w:rsidRDefault="008A2CF2" w:rsidP="008A2CF2">
            <w:pPr>
              <w:rPr>
                <w:rFonts w:eastAsia="Calibri"/>
                <w:bCs/>
                <w:sz w:val="24"/>
                <w:szCs w:val="24"/>
                <w:lang w:eastAsia="en-US"/>
              </w:rPr>
            </w:pPr>
          </w:p>
        </w:tc>
        <w:tc>
          <w:tcPr>
            <w:tcW w:w="3386" w:type="dxa"/>
            <w:vAlign w:val="center"/>
          </w:tcPr>
          <w:p w14:paraId="0F287549" w14:textId="3DC7D3B9" w:rsidR="008A2CF2" w:rsidRPr="00616A12" w:rsidRDefault="008A2CF2" w:rsidP="008A2CF2">
            <w:pPr>
              <w:rPr>
                <w:rFonts w:eastAsia="Calibri"/>
                <w:bCs/>
                <w:sz w:val="24"/>
                <w:szCs w:val="24"/>
                <w:lang w:eastAsia="en-US"/>
              </w:rPr>
            </w:pPr>
            <w:r w:rsidRPr="00A246D6">
              <w:rPr>
                <w:color w:val="000000"/>
                <w:sz w:val="24"/>
                <w:szCs w:val="24"/>
              </w:rPr>
              <w:t>Прочие</w:t>
            </w:r>
          </w:p>
        </w:tc>
        <w:tc>
          <w:tcPr>
            <w:tcW w:w="4217" w:type="dxa"/>
            <w:vAlign w:val="center"/>
          </w:tcPr>
          <w:p w14:paraId="22D54315" w14:textId="594AAAF2" w:rsidR="00B66E77" w:rsidRPr="005227E0" w:rsidRDefault="00B66E77" w:rsidP="00B66E77">
            <w:pPr>
              <w:jc w:val="center"/>
              <w:rPr>
                <w:rFonts w:eastAsia="Calibri"/>
                <w:bCs/>
                <w:sz w:val="22"/>
                <w:szCs w:val="22"/>
                <w:u w:val="single"/>
                <w:lang w:eastAsia="en-US"/>
              </w:rPr>
            </w:pPr>
            <w:r w:rsidRPr="005227E0">
              <w:rPr>
                <w:rFonts w:eastAsia="Calibri"/>
                <w:bCs/>
                <w:sz w:val="22"/>
                <w:szCs w:val="22"/>
                <w:u w:val="single"/>
                <w:lang w:eastAsia="en-US"/>
              </w:rPr>
              <w:t>7,</w:t>
            </w:r>
            <w:r w:rsidR="005227E0">
              <w:rPr>
                <w:rFonts w:eastAsia="Calibri"/>
                <w:bCs/>
                <w:sz w:val="22"/>
                <w:szCs w:val="22"/>
                <w:u w:val="single"/>
                <w:lang w:eastAsia="en-US"/>
              </w:rPr>
              <w:t>71</w:t>
            </w:r>
          </w:p>
          <w:p w14:paraId="1E2817D0" w14:textId="161A2339" w:rsidR="008A2CF2" w:rsidRPr="005227E0" w:rsidRDefault="00B66E77" w:rsidP="00B66E77">
            <w:pPr>
              <w:jc w:val="center"/>
              <w:rPr>
                <w:rFonts w:eastAsia="Calibri"/>
                <w:bCs/>
                <w:sz w:val="22"/>
                <w:szCs w:val="22"/>
                <w:lang w:eastAsia="en-US"/>
              </w:rPr>
            </w:pPr>
            <w:r w:rsidRPr="005227E0">
              <w:rPr>
                <w:rFonts w:eastAsia="Calibri"/>
                <w:bCs/>
                <w:sz w:val="22"/>
                <w:szCs w:val="22"/>
                <w:lang w:eastAsia="en-US"/>
              </w:rPr>
              <w:t>7,</w:t>
            </w:r>
            <w:r w:rsidR="005227E0">
              <w:rPr>
                <w:rFonts w:eastAsia="Calibri"/>
                <w:bCs/>
                <w:sz w:val="22"/>
                <w:szCs w:val="22"/>
                <w:lang w:eastAsia="en-US"/>
              </w:rPr>
              <w:t>88</w:t>
            </w:r>
          </w:p>
        </w:tc>
      </w:tr>
      <w:tr w:rsidR="008A2CF2" w14:paraId="190B392E" w14:textId="77777777" w:rsidTr="004028FA">
        <w:tc>
          <w:tcPr>
            <w:tcW w:w="5920" w:type="dxa"/>
            <w:gridSpan w:val="2"/>
            <w:vAlign w:val="center"/>
          </w:tcPr>
          <w:p w14:paraId="6D3B4B7A" w14:textId="590A581F" w:rsidR="008A2CF2" w:rsidRPr="00616A12" w:rsidRDefault="008A2CF2" w:rsidP="008A2CF2">
            <w:pPr>
              <w:rPr>
                <w:rFonts w:eastAsia="Calibri"/>
                <w:bCs/>
                <w:sz w:val="24"/>
                <w:szCs w:val="24"/>
                <w:lang w:eastAsia="en-US"/>
              </w:rPr>
            </w:pPr>
            <w:r>
              <w:rPr>
                <w:rFonts w:eastAsia="Calibri"/>
                <w:bCs/>
                <w:sz w:val="24"/>
                <w:szCs w:val="24"/>
                <w:lang w:eastAsia="en-US"/>
              </w:rPr>
              <w:t>Административные здания</w:t>
            </w:r>
          </w:p>
        </w:tc>
        <w:tc>
          <w:tcPr>
            <w:tcW w:w="4217" w:type="dxa"/>
            <w:vAlign w:val="center"/>
          </w:tcPr>
          <w:p w14:paraId="16A302EF" w14:textId="47F684C8" w:rsidR="00B66E77" w:rsidRPr="005227E0" w:rsidRDefault="00B66E77" w:rsidP="00B66E77">
            <w:pPr>
              <w:jc w:val="center"/>
              <w:rPr>
                <w:rFonts w:eastAsia="Calibri"/>
                <w:bCs/>
                <w:sz w:val="22"/>
                <w:szCs w:val="22"/>
                <w:u w:val="single"/>
                <w:lang w:eastAsia="en-US"/>
              </w:rPr>
            </w:pPr>
            <w:r w:rsidRPr="005227E0">
              <w:rPr>
                <w:rFonts w:eastAsia="Calibri"/>
                <w:bCs/>
                <w:sz w:val="22"/>
                <w:szCs w:val="22"/>
                <w:u w:val="single"/>
                <w:lang w:eastAsia="en-US"/>
              </w:rPr>
              <w:t>7,</w:t>
            </w:r>
            <w:r w:rsidR="005227E0">
              <w:rPr>
                <w:rFonts w:eastAsia="Calibri"/>
                <w:bCs/>
                <w:sz w:val="22"/>
                <w:szCs w:val="22"/>
                <w:u w:val="single"/>
                <w:lang w:eastAsia="en-US"/>
              </w:rPr>
              <w:t>16</w:t>
            </w:r>
          </w:p>
          <w:p w14:paraId="16CB871E" w14:textId="18DE62A5" w:rsidR="008A2CF2" w:rsidRPr="005227E0" w:rsidRDefault="00B66E77" w:rsidP="00B66E77">
            <w:pPr>
              <w:jc w:val="center"/>
              <w:rPr>
                <w:rFonts w:eastAsia="Calibri"/>
                <w:bCs/>
                <w:sz w:val="22"/>
                <w:szCs w:val="22"/>
                <w:lang w:eastAsia="en-US"/>
              </w:rPr>
            </w:pPr>
            <w:r w:rsidRPr="005227E0">
              <w:rPr>
                <w:rFonts w:eastAsia="Calibri"/>
                <w:bCs/>
                <w:sz w:val="22"/>
                <w:szCs w:val="22"/>
                <w:lang w:eastAsia="en-US"/>
              </w:rPr>
              <w:t>7,</w:t>
            </w:r>
            <w:r w:rsidR="005227E0">
              <w:rPr>
                <w:rFonts w:eastAsia="Calibri"/>
                <w:bCs/>
                <w:sz w:val="22"/>
                <w:szCs w:val="22"/>
                <w:lang w:eastAsia="en-US"/>
              </w:rPr>
              <w:t>78</w:t>
            </w:r>
          </w:p>
        </w:tc>
      </w:tr>
      <w:tr w:rsidR="008A2CF2" w14:paraId="78C6E31E" w14:textId="77777777" w:rsidTr="004028FA">
        <w:tc>
          <w:tcPr>
            <w:tcW w:w="2534" w:type="dxa"/>
            <w:vMerge w:val="restart"/>
            <w:vAlign w:val="center"/>
          </w:tcPr>
          <w:p w14:paraId="031D3121" w14:textId="1AF859AD" w:rsidR="008A2CF2" w:rsidRPr="00616A12" w:rsidRDefault="008A2CF2" w:rsidP="008A2CF2">
            <w:pPr>
              <w:rPr>
                <w:rFonts w:eastAsia="Calibri"/>
                <w:bCs/>
                <w:sz w:val="24"/>
                <w:szCs w:val="24"/>
                <w:lang w:eastAsia="en-US"/>
              </w:rPr>
            </w:pPr>
            <w:r>
              <w:rPr>
                <w:rFonts w:eastAsia="Calibri"/>
                <w:bCs/>
                <w:sz w:val="24"/>
                <w:szCs w:val="24"/>
                <w:lang w:eastAsia="en-US"/>
              </w:rPr>
              <w:t>Объекты образования</w:t>
            </w:r>
          </w:p>
        </w:tc>
        <w:tc>
          <w:tcPr>
            <w:tcW w:w="3386" w:type="dxa"/>
            <w:vAlign w:val="center"/>
          </w:tcPr>
          <w:p w14:paraId="5E9D64CA" w14:textId="5BF60CB2" w:rsidR="008A2CF2" w:rsidRPr="00616A12" w:rsidRDefault="008A2CF2" w:rsidP="008A2CF2">
            <w:pPr>
              <w:rPr>
                <w:rFonts w:eastAsia="Calibri"/>
                <w:bCs/>
                <w:sz w:val="24"/>
                <w:szCs w:val="24"/>
                <w:lang w:eastAsia="en-US"/>
              </w:rPr>
            </w:pPr>
            <w:r w:rsidRPr="00A246D6">
              <w:rPr>
                <w:color w:val="000000"/>
                <w:sz w:val="24"/>
                <w:szCs w:val="24"/>
              </w:rPr>
              <w:t>Детские сады</w:t>
            </w:r>
          </w:p>
        </w:tc>
        <w:tc>
          <w:tcPr>
            <w:tcW w:w="4217" w:type="dxa"/>
            <w:vAlign w:val="center"/>
          </w:tcPr>
          <w:p w14:paraId="4F7E56D6" w14:textId="500D8F70" w:rsidR="00B66E77" w:rsidRPr="005227E0" w:rsidRDefault="00B66E77" w:rsidP="00B66E77">
            <w:pPr>
              <w:jc w:val="center"/>
              <w:rPr>
                <w:rFonts w:eastAsia="Calibri"/>
                <w:bCs/>
                <w:sz w:val="22"/>
                <w:szCs w:val="22"/>
                <w:u w:val="single"/>
                <w:lang w:eastAsia="en-US"/>
              </w:rPr>
            </w:pPr>
            <w:r w:rsidRPr="005227E0">
              <w:rPr>
                <w:rFonts w:eastAsia="Calibri"/>
                <w:bCs/>
                <w:sz w:val="22"/>
                <w:szCs w:val="22"/>
                <w:u w:val="single"/>
                <w:lang w:eastAsia="en-US"/>
              </w:rPr>
              <w:t>7,</w:t>
            </w:r>
            <w:r w:rsidR="005227E0">
              <w:rPr>
                <w:rFonts w:eastAsia="Calibri"/>
                <w:bCs/>
                <w:sz w:val="22"/>
                <w:szCs w:val="22"/>
                <w:u w:val="single"/>
                <w:lang w:eastAsia="en-US"/>
              </w:rPr>
              <w:t>17</w:t>
            </w:r>
          </w:p>
          <w:p w14:paraId="5730735F" w14:textId="7C5A2F6B" w:rsidR="008A2CF2" w:rsidRPr="005227E0" w:rsidRDefault="00B66E77" w:rsidP="00B66E77">
            <w:pPr>
              <w:jc w:val="center"/>
              <w:rPr>
                <w:rFonts w:eastAsia="Calibri"/>
                <w:bCs/>
                <w:sz w:val="22"/>
                <w:szCs w:val="22"/>
                <w:lang w:eastAsia="en-US"/>
              </w:rPr>
            </w:pPr>
            <w:r w:rsidRPr="005227E0">
              <w:rPr>
                <w:rFonts w:eastAsia="Calibri"/>
                <w:bCs/>
                <w:sz w:val="22"/>
                <w:szCs w:val="22"/>
                <w:lang w:eastAsia="en-US"/>
              </w:rPr>
              <w:t>7,</w:t>
            </w:r>
            <w:r w:rsidR="005227E0">
              <w:rPr>
                <w:rFonts w:eastAsia="Calibri"/>
                <w:bCs/>
                <w:sz w:val="22"/>
                <w:szCs w:val="22"/>
                <w:lang w:eastAsia="en-US"/>
              </w:rPr>
              <w:t>83</w:t>
            </w:r>
          </w:p>
        </w:tc>
      </w:tr>
      <w:tr w:rsidR="008A2CF2" w14:paraId="13CED823" w14:textId="77777777" w:rsidTr="004028FA">
        <w:tc>
          <w:tcPr>
            <w:tcW w:w="2534" w:type="dxa"/>
            <w:vMerge/>
          </w:tcPr>
          <w:p w14:paraId="4BA8B748" w14:textId="77777777" w:rsidR="008A2CF2" w:rsidRPr="00616A12" w:rsidRDefault="008A2CF2" w:rsidP="008A2CF2">
            <w:pPr>
              <w:rPr>
                <w:rFonts w:eastAsia="Calibri"/>
                <w:bCs/>
                <w:sz w:val="24"/>
                <w:szCs w:val="24"/>
                <w:lang w:eastAsia="en-US"/>
              </w:rPr>
            </w:pPr>
          </w:p>
        </w:tc>
        <w:tc>
          <w:tcPr>
            <w:tcW w:w="3386" w:type="dxa"/>
            <w:vAlign w:val="center"/>
          </w:tcPr>
          <w:p w14:paraId="228C1C3A" w14:textId="0951F1A4" w:rsidR="008A2CF2" w:rsidRPr="00616A12" w:rsidRDefault="008A2CF2" w:rsidP="008A2CF2">
            <w:pPr>
              <w:rPr>
                <w:rFonts w:eastAsia="Calibri"/>
                <w:bCs/>
                <w:sz w:val="24"/>
                <w:szCs w:val="24"/>
                <w:lang w:eastAsia="en-US"/>
              </w:rPr>
            </w:pPr>
            <w:r w:rsidRPr="00A246D6">
              <w:rPr>
                <w:color w:val="000000"/>
                <w:sz w:val="24"/>
                <w:szCs w:val="24"/>
              </w:rPr>
              <w:t>Школы</w:t>
            </w:r>
          </w:p>
        </w:tc>
        <w:tc>
          <w:tcPr>
            <w:tcW w:w="4217" w:type="dxa"/>
            <w:vAlign w:val="center"/>
          </w:tcPr>
          <w:p w14:paraId="01814E39" w14:textId="27985E24" w:rsidR="00B66E77" w:rsidRPr="005227E0" w:rsidRDefault="005227E0" w:rsidP="00B66E77">
            <w:pPr>
              <w:jc w:val="center"/>
              <w:rPr>
                <w:rFonts w:eastAsia="Calibri"/>
                <w:bCs/>
                <w:sz w:val="22"/>
                <w:szCs w:val="22"/>
                <w:u w:val="single"/>
                <w:lang w:eastAsia="en-US"/>
              </w:rPr>
            </w:pPr>
            <w:r>
              <w:rPr>
                <w:rFonts w:eastAsia="Calibri"/>
                <w:bCs/>
                <w:sz w:val="22"/>
                <w:szCs w:val="22"/>
                <w:u w:val="single"/>
                <w:lang w:eastAsia="en-US"/>
              </w:rPr>
              <w:t>6,75</w:t>
            </w:r>
          </w:p>
          <w:p w14:paraId="74239317" w14:textId="52668B61" w:rsidR="008A2CF2" w:rsidRPr="005227E0" w:rsidRDefault="00B66E77" w:rsidP="00B66E77">
            <w:pPr>
              <w:jc w:val="center"/>
              <w:rPr>
                <w:rFonts w:eastAsia="Calibri"/>
                <w:bCs/>
                <w:sz w:val="22"/>
                <w:szCs w:val="22"/>
                <w:lang w:eastAsia="en-US"/>
              </w:rPr>
            </w:pPr>
            <w:r w:rsidRPr="005227E0">
              <w:rPr>
                <w:rFonts w:eastAsia="Calibri"/>
                <w:bCs/>
                <w:sz w:val="22"/>
                <w:szCs w:val="22"/>
                <w:lang w:eastAsia="en-US"/>
              </w:rPr>
              <w:t>7,</w:t>
            </w:r>
            <w:r w:rsidR="005227E0">
              <w:rPr>
                <w:rFonts w:eastAsia="Calibri"/>
                <w:bCs/>
                <w:sz w:val="22"/>
                <w:szCs w:val="22"/>
                <w:lang w:eastAsia="en-US"/>
              </w:rPr>
              <w:t>34</w:t>
            </w:r>
          </w:p>
        </w:tc>
      </w:tr>
      <w:tr w:rsidR="008A2CF2" w14:paraId="25A4D8A9" w14:textId="77777777" w:rsidTr="004028FA">
        <w:tc>
          <w:tcPr>
            <w:tcW w:w="2534" w:type="dxa"/>
            <w:vMerge/>
          </w:tcPr>
          <w:p w14:paraId="692C84EF" w14:textId="77777777" w:rsidR="008A2CF2" w:rsidRPr="00616A12" w:rsidRDefault="008A2CF2" w:rsidP="008A2CF2">
            <w:pPr>
              <w:rPr>
                <w:rFonts w:eastAsia="Calibri"/>
                <w:bCs/>
                <w:sz w:val="24"/>
                <w:szCs w:val="24"/>
                <w:lang w:eastAsia="en-US"/>
              </w:rPr>
            </w:pPr>
          </w:p>
        </w:tc>
        <w:tc>
          <w:tcPr>
            <w:tcW w:w="3386" w:type="dxa"/>
            <w:vAlign w:val="center"/>
          </w:tcPr>
          <w:p w14:paraId="6BF4A751" w14:textId="27AFE66A" w:rsidR="008A2CF2" w:rsidRPr="00616A12" w:rsidRDefault="008A2CF2" w:rsidP="008A2CF2">
            <w:pPr>
              <w:rPr>
                <w:rFonts w:eastAsia="Calibri"/>
                <w:bCs/>
                <w:sz w:val="24"/>
                <w:szCs w:val="24"/>
                <w:lang w:eastAsia="en-US"/>
              </w:rPr>
            </w:pPr>
            <w:r w:rsidRPr="00A246D6">
              <w:rPr>
                <w:color w:val="000000"/>
                <w:sz w:val="24"/>
                <w:szCs w:val="24"/>
              </w:rPr>
              <w:t>Прочие</w:t>
            </w:r>
          </w:p>
        </w:tc>
        <w:tc>
          <w:tcPr>
            <w:tcW w:w="4217" w:type="dxa"/>
            <w:vAlign w:val="center"/>
          </w:tcPr>
          <w:p w14:paraId="7188B052" w14:textId="70A5F5D4" w:rsidR="00B66E77" w:rsidRPr="005227E0" w:rsidRDefault="00B66E77" w:rsidP="00B66E77">
            <w:pPr>
              <w:jc w:val="center"/>
              <w:rPr>
                <w:rFonts w:eastAsia="Calibri"/>
                <w:bCs/>
                <w:sz w:val="22"/>
                <w:szCs w:val="22"/>
                <w:u w:val="single"/>
                <w:lang w:eastAsia="en-US"/>
              </w:rPr>
            </w:pPr>
            <w:r w:rsidRPr="005227E0">
              <w:rPr>
                <w:rFonts w:eastAsia="Calibri"/>
                <w:bCs/>
                <w:sz w:val="22"/>
                <w:szCs w:val="22"/>
                <w:u w:val="single"/>
                <w:lang w:eastAsia="en-US"/>
              </w:rPr>
              <w:t>7,</w:t>
            </w:r>
            <w:r w:rsidR="00765642">
              <w:rPr>
                <w:rFonts w:eastAsia="Calibri"/>
                <w:bCs/>
                <w:sz w:val="22"/>
                <w:szCs w:val="22"/>
                <w:u w:val="single"/>
                <w:lang w:eastAsia="en-US"/>
              </w:rPr>
              <w:t>03</w:t>
            </w:r>
          </w:p>
          <w:p w14:paraId="23C3B288" w14:textId="5A7F8B2D" w:rsidR="008A2CF2" w:rsidRPr="005227E0" w:rsidRDefault="00B66E77" w:rsidP="00B66E77">
            <w:pPr>
              <w:jc w:val="center"/>
              <w:rPr>
                <w:rFonts w:eastAsia="Calibri"/>
                <w:bCs/>
                <w:sz w:val="22"/>
                <w:szCs w:val="22"/>
                <w:lang w:eastAsia="en-US"/>
              </w:rPr>
            </w:pPr>
            <w:r w:rsidRPr="005227E0">
              <w:rPr>
                <w:rFonts w:eastAsia="Calibri"/>
                <w:bCs/>
                <w:sz w:val="22"/>
                <w:szCs w:val="22"/>
                <w:lang w:eastAsia="en-US"/>
              </w:rPr>
              <w:t>7,</w:t>
            </w:r>
            <w:r w:rsidR="00765642">
              <w:rPr>
                <w:rFonts w:eastAsia="Calibri"/>
                <w:bCs/>
                <w:sz w:val="22"/>
                <w:szCs w:val="22"/>
                <w:lang w:eastAsia="en-US"/>
              </w:rPr>
              <w:t>66</w:t>
            </w:r>
          </w:p>
        </w:tc>
      </w:tr>
      <w:tr w:rsidR="008A2CF2" w14:paraId="476BF17E" w14:textId="77777777" w:rsidTr="004028FA">
        <w:tc>
          <w:tcPr>
            <w:tcW w:w="2534" w:type="dxa"/>
            <w:vMerge w:val="restart"/>
            <w:vAlign w:val="center"/>
          </w:tcPr>
          <w:p w14:paraId="0A027A25" w14:textId="7437AA03" w:rsidR="008A2CF2" w:rsidRPr="00616A12" w:rsidRDefault="008A2CF2" w:rsidP="008A2CF2">
            <w:pPr>
              <w:rPr>
                <w:rFonts w:eastAsia="Calibri"/>
                <w:bCs/>
                <w:sz w:val="24"/>
                <w:szCs w:val="24"/>
                <w:lang w:eastAsia="en-US"/>
              </w:rPr>
            </w:pPr>
            <w:r>
              <w:rPr>
                <w:rFonts w:eastAsia="Calibri"/>
                <w:bCs/>
                <w:sz w:val="24"/>
                <w:szCs w:val="24"/>
                <w:lang w:eastAsia="en-US"/>
              </w:rPr>
              <w:t>Объекты здравоохранения</w:t>
            </w:r>
          </w:p>
        </w:tc>
        <w:tc>
          <w:tcPr>
            <w:tcW w:w="3386" w:type="dxa"/>
            <w:vAlign w:val="center"/>
          </w:tcPr>
          <w:p w14:paraId="1C148C0D" w14:textId="22272F13" w:rsidR="008A2CF2" w:rsidRPr="00616A12" w:rsidRDefault="008A2CF2" w:rsidP="008A2CF2">
            <w:pPr>
              <w:rPr>
                <w:rFonts w:eastAsia="Calibri"/>
                <w:bCs/>
                <w:sz w:val="24"/>
                <w:szCs w:val="24"/>
                <w:lang w:eastAsia="en-US"/>
              </w:rPr>
            </w:pPr>
            <w:r w:rsidRPr="00A246D6">
              <w:rPr>
                <w:color w:val="000000"/>
                <w:sz w:val="24"/>
                <w:szCs w:val="24"/>
              </w:rPr>
              <w:t>Поликлиники</w:t>
            </w:r>
          </w:p>
        </w:tc>
        <w:tc>
          <w:tcPr>
            <w:tcW w:w="4217" w:type="dxa"/>
            <w:vAlign w:val="center"/>
          </w:tcPr>
          <w:p w14:paraId="106F6E90" w14:textId="4596C8D8" w:rsidR="00B66E77" w:rsidRPr="005227E0" w:rsidRDefault="00B66E77" w:rsidP="00B66E77">
            <w:pPr>
              <w:jc w:val="center"/>
              <w:rPr>
                <w:rFonts w:eastAsia="Calibri"/>
                <w:bCs/>
                <w:sz w:val="22"/>
                <w:szCs w:val="22"/>
                <w:u w:val="single"/>
                <w:lang w:eastAsia="en-US"/>
              </w:rPr>
            </w:pPr>
            <w:r w:rsidRPr="005227E0">
              <w:rPr>
                <w:rFonts w:eastAsia="Calibri"/>
                <w:bCs/>
                <w:sz w:val="22"/>
                <w:szCs w:val="22"/>
                <w:u w:val="single"/>
                <w:lang w:eastAsia="en-US"/>
              </w:rPr>
              <w:t>7,4</w:t>
            </w:r>
            <w:r w:rsidR="00765642">
              <w:rPr>
                <w:rFonts w:eastAsia="Calibri"/>
                <w:bCs/>
                <w:sz w:val="22"/>
                <w:szCs w:val="22"/>
                <w:u w:val="single"/>
                <w:lang w:eastAsia="en-US"/>
              </w:rPr>
              <w:t>1</w:t>
            </w:r>
          </w:p>
          <w:p w14:paraId="5B4D8173" w14:textId="281FFB36" w:rsidR="008A2CF2" w:rsidRPr="005227E0" w:rsidRDefault="00B66E77" w:rsidP="00B66E77">
            <w:pPr>
              <w:jc w:val="center"/>
              <w:rPr>
                <w:rFonts w:eastAsia="Calibri"/>
                <w:bCs/>
                <w:sz w:val="22"/>
                <w:szCs w:val="22"/>
                <w:lang w:eastAsia="en-US"/>
              </w:rPr>
            </w:pPr>
            <w:r w:rsidRPr="005227E0">
              <w:rPr>
                <w:rFonts w:eastAsia="Calibri"/>
                <w:bCs/>
                <w:sz w:val="22"/>
                <w:szCs w:val="22"/>
                <w:lang w:eastAsia="en-US"/>
              </w:rPr>
              <w:t>7,</w:t>
            </w:r>
            <w:r w:rsidR="00765642">
              <w:rPr>
                <w:rFonts w:eastAsia="Calibri"/>
                <w:bCs/>
                <w:sz w:val="22"/>
                <w:szCs w:val="22"/>
                <w:lang w:eastAsia="en-US"/>
              </w:rPr>
              <w:t>70</w:t>
            </w:r>
          </w:p>
        </w:tc>
      </w:tr>
      <w:tr w:rsidR="008A2CF2" w14:paraId="3CC19464" w14:textId="77777777" w:rsidTr="004028FA">
        <w:tc>
          <w:tcPr>
            <w:tcW w:w="2534" w:type="dxa"/>
            <w:vMerge/>
            <w:vAlign w:val="center"/>
          </w:tcPr>
          <w:p w14:paraId="6D665527" w14:textId="77777777" w:rsidR="008A2CF2" w:rsidRPr="00616A12" w:rsidRDefault="008A2CF2" w:rsidP="008A2CF2">
            <w:pPr>
              <w:rPr>
                <w:rFonts w:eastAsia="Calibri"/>
                <w:bCs/>
                <w:sz w:val="24"/>
                <w:szCs w:val="24"/>
                <w:lang w:eastAsia="en-US"/>
              </w:rPr>
            </w:pPr>
          </w:p>
        </w:tc>
        <w:tc>
          <w:tcPr>
            <w:tcW w:w="3386" w:type="dxa"/>
            <w:vAlign w:val="center"/>
          </w:tcPr>
          <w:p w14:paraId="09DDADAF" w14:textId="5445B914" w:rsidR="008A2CF2" w:rsidRPr="00616A12" w:rsidRDefault="008A2CF2" w:rsidP="008A2CF2">
            <w:pPr>
              <w:rPr>
                <w:rFonts w:eastAsia="Calibri"/>
                <w:bCs/>
                <w:sz w:val="24"/>
                <w:szCs w:val="24"/>
                <w:lang w:eastAsia="en-US"/>
              </w:rPr>
            </w:pPr>
            <w:r w:rsidRPr="00A246D6">
              <w:rPr>
                <w:color w:val="000000"/>
                <w:sz w:val="24"/>
                <w:szCs w:val="24"/>
              </w:rPr>
              <w:t>Больницы</w:t>
            </w:r>
          </w:p>
        </w:tc>
        <w:tc>
          <w:tcPr>
            <w:tcW w:w="4217" w:type="dxa"/>
            <w:vAlign w:val="center"/>
          </w:tcPr>
          <w:p w14:paraId="4941328C" w14:textId="1D56A9C1" w:rsidR="00B66E77" w:rsidRPr="005227E0" w:rsidRDefault="00B66E77" w:rsidP="00B66E77">
            <w:pPr>
              <w:jc w:val="center"/>
              <w:rPr>
                <w:rFonts w:eastAsia="Calibri"/>
                <w:bCs/>
                <w:sz w:val="22"/>
                <w:szCs w:val="22"/>
                <w:u w:val="single"/>
                <w:lang w:eastAsia="en-US"/>
              </w:rPr>
            </w:pPr>
            <w:r w:rsidRPr="005227E0">
              <w:rPr>
                <w:rFonts w:eastAsia="Calibri"/>
                <w:bCs/>
                <w:sz w:val="22"/>
                <w:szCs w:val="22"/>
                <w:u w:val="single"/>
                <w:lang w:eastAsia="en-US"/>
              </w:rPr>
              <w:t>7,</w:t>
            </w:r>
            <w:r w:rsidR="00765642">
              <w:rPr>
                <w:rFonts w:eastAsia="Calibri"/>
                <w:bCs/>
                <w:sz w:val="22"/>
                <w:szCs w:val="22"/>
                <w:u w:val="single"/>
                <w:lang w:eastAsia="en-US"/>
              </w:rPr>
              <w:t>52</w:t>
            </w:r>
          </w:p>
          <w:p w14:paraId="185CD770" w14:textId="44C81EDD" w:rsidR="008A2CF2" w:rsidRPr="005227E0" w:rsidRDefault="00B66E77" w:rsidP="00B66E77">
            <w:pPr>
              <w:jc w:val="center"/>
              <w:rPr>
                <w:rFonts w:eastAsia="Calibri"/>
                <w:bCs/>
                <w:sz w:val="22"/>
                <w:szCs w:val="22"/>
                <w:lang w:eastAsia="en-US"/>
              </w:rPr>
            </w:pPr>
            <w:r w:rsidRPr="005227E0">
              <w:rPr>
                <w:rFonts w:eastAsia="Calibri"/>
                <w:bCs/>
                <w:sz w:val="22"/>
                <w:szCs w:val="22"/>
                <w:lang w:eastAsia="en-US"/>
              </w:rPr>
              <w:t>7,</w:t>
            </w:r>
            <w:r w:rsidR="00765642">
              <w:rPr>
                <w:rFonts w:eastAsia="Calibri"/>
                <w:bCs/>
                <w:sz w:val="22"/>
                <w:szCs w:val="22"/>
                <w:lang w:eastAsia="en-US"/>
              </w:rPr>
              <w:t>59</w:t>
            </w:r>
          </w:p>
        </w:tc>
      </w:tr>
      <w:tr w:rsidR="008A2CF2" w14:paraId="09338BB3" w14:textId="77777777" w:rsidTr="004028FA">
        <w:tc>
          <w:tcPr>
            <w:tcW w:w="2534" w:type="dxa"/>
            <w:vMerge/>
            <w:vAlign w:val="center"/>
          </w:tcPr>
          <w:p w14:paraId="13337D56" w14:textId="77777777" w:rsidR="008A2CF2" w:rsidRPr="00616A12" w:rsidRDefault="008A2CF2" w:rsidP="008A2CF2">
            <w:pPr>
              <w:rPr>
                <w:rFonts w:eastAsia="Calibri"/>
                <w:bCs/>
                <w:sz w:val="24"/>
                <w:szCs w:val="24"/>
                <w:lang w:eastAsia="en-US"/>
              </w:rPr>
            </w:pPr>
          </w:p>
        </w:tc>
        <w:tc>
          <w:tcPr>
            <w:tcW w:w="3386" w:type="dxa"/>
            <w:vAlign w:val="center"/>
          </w:tcPr>
          <w:p w14:paraId="395C135A" w14:textId="11DA118E" w:rsidR="008A2CF2" w:rsidRPr="00616A12" w:rsidRDefault="008A2CF2" w:rsidP="008A2CF2">
            <w:pPr>
              <w:rPr>
                <w:rFonts w:eastAsia="Calibri"/>
                <w:bCs/>
                <w:sz w:val="24"/>
                <w:szCs w:val="24"/>
                <w:lang w:eastAsia="en-US"/>
              </w:rPr>
            </w:pPr>
            <w:r w:rsidRPr="00A246D6">
              <w:rPr>
                <w:color w:val="000000"/>
                <w:sz w:val="24"/>
                <w:szCs w:val="24"/>
              </w:rPr>
              <w:t>Прочие</w:t>
            </w:r>
          </w:p>
        </w:tc>
        <w:tc>
          <w:tcPr>
            <w:tcW w:w="4217" w:type="dxa"/>
            <w:vAlign w:val="center"/>
          </w:tcPr>
          <w:p w14:paraId="7206738C" w14:textId="5FFE6D07" w:rsidR="00B66E77" w:rsidRPr="005227E0" w:rsidRDefault="00B66E77" w:rsidP="00B66E77">
            <w:pPr>
              <w:jc w:val="center"/>
              <w:rPr>
                <w:rFonts w:eastAsia="Calibri"/>
                <w:bCs/>
                <w:sz w:val="22"/>
                <w:szCs w:val="22"/>
                <w:u w:val="single"/>
                <w:lang w:eastAsia="en-US"/>
              </w:rPr>
            </w:pPr>
            <w:r w:rsidRPr="005227E0">
              <w:rPr>
                <w:rFonts w:eastAsia="Calibri"/>
                <w:bCs/>
                <w:sz w:val="22"/>
                <w:szCs w:val="22"/>
                <w:u w:val="single"/>
                <w:lang w:eastAsia="en-US"/>
              </w:rPr>
              <w:t>7,</w:t>
            </w:r>
            <w:r w:rsidR="00765642">
              <w:rPr>
                <w:rFonts w:eastAsia="Calibri"/>
                <w:bCs/>
                <w:sz w:val="22"/>
                <w:szCs w:val="22"/>
                <w:u w:val="single"/>
                <w:lang w:eastAsia="en-US"/>
              </w:rPr>
              <w:t>46</w:t>
            </w:r>
          </w:p>
          <w:p w14:paraId="1C5F25A2" w14:textId="647B8D66" w:rsidR="008A2CF2" w:rsidRPr="005227E0" w:rsidRDefault="00B66E77" w:rsidP="00B66E77">
            <w:pPr>
              <w:jc w:val="center"/>
              <w:rPr>
                <w:rFonts w:eastAsia="Calibri"/>
                <w:bCs/>
                <w:sz w:val="22"/>
                <w:szCs w:val="22"/>
                <w:lang w:eastAsia="en-US"/>
              </w:rPr>
            </w:pPr>
            <w:r w:rsidRPr="005227E0">
              <w:rPr>
                <w:rFonts w:eastAsia="Calibri"/>
                <w:bCs/>
                <w:sz w:val="22"/>
                <w:szCs w:val="22"/>
                <w:lang w:eastAsia="en-US"/>
              </w:rPr>
              <w:t>7,</w:t>
            </w:r>
            <w:r w:rsidR="00765642">
              <w:rPr>
                <w:rFonts w:eastAsia="Calibri"/>
                <w:bCs/>
                <w:sz w:val="22"/>
                <w:szCs w:val="22"/>
                <w:lang w:eastAsia="en-US"/>
              </w:rPr>
              <w:t>62</w:t>
            </w:r>
          </w:p>
        </w:tc>
      </w:tr>
      <w:tr w:rsidR="008A2CF2" w14:paraId="41C075D2" w14:textId="77777777" w:rsidTr="004028FA">
        <w:tc>
          <w:tcPr>
            <w:tcW w:w="5920" w:type="dxa"/>
            <w:gridSpan w:val="2"/>
            <w:vAlign w:val="center"/>
          </w:tcPr>
          <w:p w14:paraId="1870E95B" w14:textId="73061D28" w:rsidR="008A2CF2" w:rsidRPr="00616A12" w:rsidRDefault="008A2CF2" w:rsidP="008A2CF2">
            <w:pPr>
              <w:rPr>
                <w:rFonts w:eastAsia="Calibri"/>
                <w:bCs/>
                <w:sz w:val="24"/>
                <w:szCs w:val="24"/>
                <w:lang w:eastAsia="en-US"/>
              </w:rPr>
            </w:pPr>
            <w:r w:rsidRPr="00A246D6">
              <w:rPr>
                <w:color w:val="000000"/>
                <w:sz w:val="24"/>
                <w:szCs w:val="24"/>
              </w:rPr>
              <w:t>Объекты спортивного назначения</w:t>
            </w:r>
          </w:p>
        </w:tc>
        <w:tc>
          <w:tcPr>
            <w:tcW w:w="4217" w:type="dxa"/>
            <w:vAlign w:val="center"/>
          </w:tcPr>
          <w:p w14:paraId="173F2165" w14:textId="65C7818B" w:rsidR="00B66E77" w:rsidRPr="005227E0" w:rsidRDefault="00B66E77" w:rsidP="00B66E77">
            <w:pPr>
              <w:jc w:val="center"/>
              <w:rPr>
                <w:rFonts w:eastAsia="Calibri"/>
                <w:bCs/>
                <w:sz w:val="22"/>
                <w:szCs w:val="22"/>
                <w:u w:val="single"/>
                <w:lang w:eastAsia="en-US"/>
              </w:rPr>
            </w:pPr>
            <w:r w:rsidRPr="005227E0">
              <w:rPr>
                <w:rFonts w:eastAsia="Calibri"/>
                <w:bCs/>
                <w:sz w:val="22"/>
                <w:szCs w:val="22"/>
                <w:u w:val="single"/>
                <w:lang w:eastAsia="en-US"/>
              </w:rPr>
              <w:t>7,</w:t>
            </w:r>
            <w:r w:rsidR="00765642">
              <w:rPr>
                <w:rFonts w:eastAsia="Calibri"/>
                <w:bCs/>
                <w:sz w:val="22"/>
                <w:szCs w:val="22"/>
                <w:u w:val="single"/>
                <w:lang w:eastAsia="en-US"/>
              </w:rPr>
              <w:t>35</w:t>
            </w:r>
          </w:p>
          <w:p w14:paraId="3EB50653" w14:textId="683EE44C" w:rsidR="008A2CF2" w:rsidRPr="005227E0" w:rsidRDefault="00B66E77" w:rsidP="00B66E77">
            <w:pPr>
              <w:jc w:val="center"/>
              <w:rPr>
                <w:rFonts w:eastAsia="Calibri"/>
                <w:bCs/>
                <w:sz w:val="22"/>
                <w:szCs w:val="22"/>
                <w:lang w:eastAsia="en-US"/>
              </w:rPr>
            </w:pPr>
            <w:r w:rsidRPr="005227E0">
              <w:rPr>
                <w:rFonts w:eastAsia="Calibri"/>
                <w:bCs/>
                <w:sz w:val="22"/>
                <w:szCs w:val="22"/>
                <w:lang w:eastAsia="en-US"/>
              </w:rPr>
              <w:t>7,</w:t>
            </w:r>
            <w:r w:rsidR="00765642">
              <w:rPr>
                <w:rFonts w:eastAsia="Calibri"/>
                <w:bCs/>
                <w:sz w:val="22"/>
                <w:szCs w:val="22"/>
                <w:lang w:eastAsia="en-US"/>
              </w:rPr>
              <w:t>47</w:t>
            </w:r>
          </w:p>
        </w:tc>
      </w:tr>
      <w:tr w:rsidR="008A2CF2" w14:paraId="0E75C374" w14:textId="77777777" w:rsidTr="004028FA">
        <w:tc>
          <w:tcPr>
            <w:tcW w:w="5920" w:type="dxa"/>
            <w:gridSpan w:val="2"/>
            <w:vAlign w:val="center"/>
          </w:tcPr>
          <w:p w14:paraId="66B61B15" w14:textId="4C9983C3" w:rsidR="008A2CF2" w:rsidRPr="00616A12" w:rsidRDefault="008A2CF2" w:rsidP="008A2CF2">
            <w:pPr>
              <w:rPr>
                <w:rFonts w:eastAsia="Calibri"/>
                <w:bCs/>
                <w:sz w:val="24"/>
                <w:szCs w:val="24"/>
                <w:lang w:eastAsia="en-US"/>
              </w:rPr>
            </w:pPr>
            <w:r w:rsidRPr="00A246D6">
              <w:rPr>
                <w:color w:val="000000"/>
                <w:sz w:val="24"/>
                <w:szCs w:val="24"/>
              </w:rPr>
              <w:t>Объекты культуры</w:t>
            </w:r>
          </w:p>
        </w:tc>
        <w:tc>
          <w:tcPr>
            <w:tcW w:w="4217" w:type="dxa"/>
            <w:vAlign w:val="center"/>
          </w:tcPr>
          <w:p w14:paraId="120CDCD9" w14:textId="46F2D2AA" w:rsidR="00B66E77" w:rsidRPr="005227E0" w:rsidRDefault="00B66E77" w:rsidP="00B66E77">
            <w:pPr>
              <w:jc w:val="center"/>
              <w:rPr>
                <w:rFonts w:eastAsia="Calibri"/>
                <w:bCs/>
                <w:sz w:val="22"/>
                <w:szCs w:val="22"/>
                <w:u w:val="single"/>
                <w:lang w:eastAsia="en-US"/>
              </w:rPr>
            </w:pPr>
            <w:r w:rsidRPr="005227E0">
              <w:rPr>
                <w:rFonts w:eastAsia="Calibri"/>
                <w:bCs/>
                <w:sz w:val="22"/>
                <w:szCs w:val="22"/>
                <w:u w:val="single"/>
                <w:lang w:eastAsia="en-US"/>
              </w:rPr>
              <w:t>7,</w:t>
            </w:r>
            <w:r w:rsidR="00765642">
              <w:rPr>
                <w:rFonts w:eastAsia="Calibri"/>
                <w:bCs/>
                <w:sz w:val="22"/>
                <w:szCs w:val="22"/>
                <w:u w:val="single"/>
                <w:lang w:eastAsia="en-US"/>
              </w:rPr>
              <w:t>75</w:t>
            </w:r>
          </w:p>
          <w:p w14:paraId="7339E0E6" w14:textId="511B1CDC" w:rsidR="008A2CF2" w:rsidRPr="005227E0" w:rsidRDefault="00765642" w:rsidP="00B66E77">
            <w:pPr>
              <w:jc w:val="center"/>
              <w:rPr>
                <w:rFonts w:eastAsia="Calibri"/>
                <w:bCs/>
                <w:sz w:val="22"/>
                <w:szCs w:val="22"/>
                <w:lang w:eastAsia="en-US"/>
              </w:rPr>
            </w:pPr>
            <w:r>
              <w:rPr>
                <w:rFonts w:eastAsia="Calibri"/>
                <w:bCs/>
                <w:sz w:val="22"/>
                <w:szCs w:val="22"/>
                <w:lang w:eastAsia="en-US"/>
              </w:rPr>
              <w:t>8,29</w:t>
            </w:r>
          </w:p>
        </w:tc>
      </w:tr>
      <w:tr w:rsidR="008A2CF2" w14:paraId="0E8257F7" w14:textId="77777777" w:rsidTr="004028FA">
        <w:tc>
          <w:tcPr>
            <w:tcW w:w="5920" w:type="dxa"/>
            <w:gridSpan w:val="2"/>
            <w:vAlign w:val="center"/>
          </w:tcPr>
          <w:p w14:paraId="1E271B71" w14:textId="3860AFF9" w:rsidR="008A2CF2" w:rsidRPr="00616A12" w:rsidRDefault="008A2CF2" w:rsidP="008A2CF2">
            <w:pPr>
              <w:rPr>
                <w:rFonts w:eastAsia="Calibri"/>
                <w:bCs/>
                <w:sz w:val="24"/>
                <w:szCs w:val="24"/>
                <w:lang w:eastAsia="en-US"/>
              </w:rPr>
            </w:pPr>
            <w:r w:rsidRPr="00A246D6">
              <w:rPr>
                <w:color w:val="000000"/>
                <w:sz w:val="24"/>
                <w:szCs w:val="24"/>
              </w:rPr>
              <w:t>Котельные</w:t>
            </w:r>
          </w:p>
        </w:tc>
        <w:tc>
          <w:tcPr>
            <w:tcW w:w="4217" w:type="dxa"/>
            <w:vAlign w:val="center"/>
          </w:tcPr>
          <w:p w14:paraId="7E524844" w14:textId="748D8A11" w:rsidR="00B66E77" w:rsidRPr="005227E0" w:rsidRDefault="00B66E77" w:rsidP="00B66E77">
            <w:pPr>
              <w:jc w:val="center"/>
              <w:rPr>
                <w:rFonts w:eastAsia="Calibri"/>
                <w:bCs/>
                <w:sz w:val="22"/>
                <w:szCs w:val="22"/>
                <w:u w:val="single"/>
                <w:lang w:eastAsia="en-US"/>
              </w:rPr>
            </w:pPr>
            <w:r w:rsidRPr="005227E0">
              <w:rPr>
                <w:rFonts w:eastAsia="Calibri"/>
                <w:bCs/>
                <w:sz w:val="22"/>
                <w:szCs w:val="22"/>
                <w:u w:val="single"/>
                <w:lang w:eastAsia="en-US"/>
              </w:rPr>
              <w:t>7,</w:t>
            </w:r>
            <w:r w:rsidR="00765642">
              <w:rPr>
                <w:rFonts w:eastAsia="Calibri"/>
                <w:bCs/>
                <w:sz w:val="22"/>
                <w:szCs w:val="22"/>
                <w:u w:val="single"/>
                <w:lang w:eastAsia="en-US"/>
              </w:rPr>
              <w:t>40</w:t>
            </w:r>
          </w:p>
          <w:p w14:paraId="5D548515" w14:textId="0D0D9667" w:rsidR="008A2CF2" w:rsidRPr="005227E0" w:rsidRDefault="00B66E77" w:rsidP="00B66E77">
            <w:pPr>
              <w:jc w:val="center"/>
              <w:rPr>
                <w:rFonts w:eastAsia="Calibri"/>
                <w:bCs/>
                <w:sz w:val="22"/>
                <w:szCs w:val="22"/>
                <w:lang w:eastAsia="en-US"/>
              </w:rPr>
            </w:pPr>
            <w:r w:rsidRPr="005227E0">
              <w:rPr>
                <w:rFonts w:eastAsia="Calibri"/>
                <w:bCs/>
                <w:sz w:val="22"/>
                <w:szCs w:val="22"/>
                <w:lang w:eastAsia="en-US"/>
              </w:rPr>
              <w:t>7,</w:t>
            </w:r>
            <w:r w:rsidR="00765642">
              <w:rPr>
                <w:rFonts w:eastAsia="Calibri"/>
                <w:bCs/>
                <w:sz w:val="22"/>
                <w:szCs w:val="22"/>
                <w:lang w:eastAsia="en-US"/>
              </w:rPr>
              <w:t>66</w:t>
            </w:r>
          </w:p>
        </w:tc>
      </w:tr>
      <w:tr w:rsidR="008A2CF2" w14:paraId="709AB6BD" w14:textId="77777777" w:rsidTr="004028FA">
        <w:tc>
          <w:tcPr>
            <w:tcW w:w="5920" w:type="dxa"/>
            <w:gridSpan w:val="2"/>
            <w:vAlign w:val="center"/>
          </w:tcPr>
          <w:p w14:paraId="2A4DE239" w14:textId="704BBF04" w:rsidR="008A2CF2" w:rsidRPr="00616A12" w:rsidRDefault="008A2CF2" w:rsidP="008A2CF2">
            <w:pPr>
              <w:rPr>
                <w:rFonts w:eastAsia="Calibri"/>
                <w:bCs/>
                <w:sz w:val="24"/>
                <w:szCs w:val="24"/>
                <w:lang w:eastAsia="en-US"/>
              </w:rPr>
            </w:pPr>
            <w:r w:rsidRPr="00A246D6">
              <w:rPr>
                <w:color w:val="000000"/>
                <w:sz w:val="24"/>
                <w:szCs w:val="24"/>
              </w:rPr>
              <w:t>Очистные сооружения</w:t>
            </w:r>
          </w:p>
        </w:tc>
        <w:tc>
          <w:tcPr>
            <w:tcW w:w="4217" w:type="dxa"/>
            <w:vAlign w:val="center"/>
          </w:tcPr>
          <w:p w14:paraId="08C0D691" w14:textId="29FC0743" w:rsidR="00B66E77" w:rsidRPr="005227E0" w:rsidRDefault="00B66E77" w:rsidP="00B66E77">
            <w:pPr>
              <w:jc w:val="center"/>
              <w:rPr>
                <w:rFonts w:eastAsia="Calibri"/>
                <w:bCs/>
                <w:sz w:val="22"/>
                <w:szCs w:val="22"/>
                <w:u w:val="single"/>
                <w:lang w:eastAsia="en-US"/>
              </w:rPr>
            </w:pPr>
            <w:r w:rsidRPr="005227E0">
              <w:rPr>
                <w:rFonts w:eastAsia="Calibri"/>
                <w:bCs/>
                <w:sz w:val="22"/>
                <w:szCs w:val="22"/>
                <w:u w:val="single"/>
                <w:lang w:eastAsia="en-US"/>
              </w:rPr>
              <w:t>7,</w:t>
            </w:r>
            <w:r w:rsidR="00765642">
              <w:rPr>
                <w:rFonts w:eastAsia="Calibri"/>
                <w:bCs/>
                <w:sz w:val="22"/>
                <w:szCs w:val="22"/>
                <w:u w:val="single"/>
                <w:lang w:eastAsia="en-US"/>
              </w:rPr>
              <w:t>91</w:t>
            </w:r>
          </w:p>
          <w:p w14:paraId="08EC6992" w14:textId="14A37E2F" w:rsidR="008A2CF2" w:rsidRPr="005227E0" w:rsidRDefault="00765642" w:rsidP="00B66E77">
            <w:pPr>
              <w:jc w:val="center"/>
              <w:rPr>
                <w:rFonts w:eastAsia="Calibri"/>
                <w:bCs/>
                <w:sz w:val="22"/>
                <w:szCs w:val="22"/>
                <w:lang w:eastAsia="en-US"/>
              </w:rPr>
            </w:pPr>
            <w:r>
              <w:rPr>
                <w:rFonts w:eastAsia="Calibri"/>
                <w:bCs/>
                <w:sz w:val="22"/>
                <w:szCs w:val="22"/>
                <w:lang w:eastAsia="en-US"/>
              </w:rPr>
              <w:t>8,17</w:t>
            </w:r>
          </w:p>
        </w:tc>
      </w:tr>
      <w:tr w:rsidR="008A2CF2" w14:paraId="5359B2C3" w14:textId="77777777" w:rsidTr="004028FA">
        <w:tc>
          <w:tcPr>
            <w:tcW w:w="5920" w:type="dxa"/>
            <w:gridSpan w:val="2"/>
            <w:vAlign w:val="center"/>
          </w:tcPr>
          <w:p w14:paraId="07E943A0" w14:textId="24EBFB4F" w:rsidR="008A2CF2" w:rsidRPr="00616A12" w:rsidRDefault="008A2CF2" w:rsidP="008A2CF2">
            <w:pPr>
              <w:rPr>
                <w:rFonts w:eastAsia="Calibri"/>
                <w:bCs/>
                <w:sz w:val="24"/>
                <w:szCs w:val="24"/>
                <w:lang w:eastAsia="en-US"/>
              </w:rPr>
            </w:pPr>
            <w:r w:rsidRPr="00A246D6">
              <w:rPr>
                <w:color w:val="000000"/>
                <w:sz w:val="24"/>
                <w:szCs w:val="24"/>
              </w:rPr>
              <w:t>Внешние инженерные сети теплоснабжения</w:t>
            </w:r>
          </w:p>
        </w:tc>
        <w:tc>
          <w:tcPr>
            <w:tcW w:w="4217" w:type="dxa"/>
            <w:vAlign w:val="center"/>
          </w:tcPr>
          <w:p w14:paraId="7BCCF4A3" w14:textId="5590BC47" w:rsidR="00B66E77" w:rsidRPr="005227E0" w:rsidRDefault="00B66E77" w:rsidP="00B66E77">
            <w:pPr>
              <w:jc w:val="center"/>
              <w:rPr>
                <w:rFonts w:eastAsia="Calibri"/>
                <w:bCs/>
                <w:sz w:val="22"/>
                <w:szCs w:val="22"/>
                <w:u w:val="single"/>
                <w:lang w:eastAsia="en-US"/>
              </w:rPr>
            </w:pPr>
            <w:r w:rsidRPr="005227E0">
              <w:rPr>
                <w:rFonts w:eastAsia="Calibri"/>
                <w:bCs/>
                <w:sz w:val="22"/>
                <w:szCs w:val="22"/>
                <w:u w:val="single"/>
                <w:lang w:eastAsia="en-US"/>
              </w:rPr>
              <w:t>7,</w:t>
            </w:r>
            <w:r w:rsidR="006F1D1F">
              <w:rPr>
                <w:rFonts w:eastAsia="Calibri"/>
                <w:bCs/>
                <w:sz w:val="22"/>
                <w:szCs w:val="22"/>
                <w:u w:val="single"/>
                <w:lang w:eastAsia="en-US"/>
              </w:rPr>
              <w:t>02</w:t>
            </w:r>
          </w:p>
          <w:p w14:paraId="1AD40893" w14:textId="4E09D8F6" w:rsidR="008A2CF2" w:rsidRPr="005227E0" w:rsidRDefault="00B66E77" w:rsidP="00B66E77">
            <w:pPr>
              <w:jc w:val="center"/>
              <w:rPr>
                <w:rFonts w:eastAsia="Calibri"/>
                <w:bCs/>
                <w:sz w:val="22"/>
                <w:szCs w:val="22"/>
                <w:lang w:eastAsia="en-US"/>
              </w:rPr>
            </w:pPr>
            <w:r w:rsidRPr="005227E0">
              <w:rPr>
                <w:rFonts w:eastAsia="Calibri"/>
                <w:bCs/>
                <w:sz w:val="22"/>
                <w:szCs w:val="22"/>
                <w:lang w:eastAsia="en-US"/>
              </w:rPr>
              <w:t>7,</w:t>
            </w:r>
            <w:r w:rsidR="006F1D1F">
              <w:rPr>
                <w:rFonts w:eastAsia="Calibri"/>
                <w:bCs/>
                <w:sz w:val="22"/>
                <w:szCs w:val="22"/>
                <w:lang w:eastAsia="en-US"/>
              </w:rPr>
              <w:t>16</w:t>
            </w:r>
          </w:p>
        </w:tc>
      </w:tr>
      <w:tr w:rsidR="008A2CF2" w14:paraId="25926379" w14:textId="77777777" w:rsidTr="004028FA">
        <w:tc>
          <w:tcPr>
            <w:tcW w:w="5920" w:type="dxa"/>
            <w:gridSpan w:val="2"/>
            <w:vAlign w:val="center"/>
          </w:tcPr>
          <w:p w14:paraId="04D29CFC" w14:textId="0C14CD1C" w:rsidR="008A2CF2" w:rsidRPr="00616A12" w:rsidRDefault="008A2CF2" w:rsidP="008A2CF2">
            <w:pPr>
              <w:rPr>
                <w:rFonts w:eastAsia="Calibri"/>
                <w:bCs/>
                <w:sz w:val="24"/>
                <w:szCs w:val="24"/>
                <w:lang w:eastAsia="en-US"/>
              </w:rPr>
            </w:pPr>
            <w:r w:rsidRPr="00A246D6">
              <w:rPr>
                <w:color w:val="000000"/>
                <w:sz w:val="24"/>
                <w:szCs w:val="24"/>
              </w:rPr>
              <w:t>Внешние инженерные сети водопровода</w:t>
            </w:r>
          </w:p>
        </w:tc>
        <w:tc>
          <w:tcPr>
            <w:tcW w:w="4217" w:type="dxa"/>
            <w:vAlign w:val="center"/>
          </w:tcPr>
          <w:p w14:paraId="143B3B7C" w14:textId="38462144" w:rsidR="00B66E77" w:rsidRPr="005227E0" w:rsidRDefault="006F1D1F" w:rsidP="00B66E77">
            <w:pPr>
              <w:jc w:val="center"/>
              <w:rPr>
                <w:rFonts w:eastAsia="Calibri"/>
                <w:bCs/>
                <w:sz w:val="22"/>
                <w:szCs w:val="22"/>
                <w:u w:val="single"/>
                <w:lang w:eastAsia="en-US"/>
              </w:rPr>
            </w:pPr>
            <w:r>
              <w:rPr>
                <w:rFonts w:eastAsia="Calibri"/>
                <w:bCs/>
                <w:sz w:val="22"/>
                <w:szCs w:val="22"/>
                <w:u w:val="single"/>
                <w:lang w:eastAsia="en-US"/>
              </w:rPr>
              <w:t>5,67</w:t>
            </w:r>
          </w:p>
          <w:p w14:paraId="1EDD299E" w14:textId="16424BDE" w:rsidR="008A2CF2" w:rsidRPr="005227E0" w:rsidRDefault="006F1D1F" w:rsidP="00B66E77">
            <w:pPr>
              <w:jc w:val="center"/>
              <w:rPr>
                <w:rFonts w:eastAsia="Calibri"/>
                <w:bCs/>
                <w:sz w:val="22"/>
                <w:szCs w:val="22"/>
                <w:lang w:eastAsia="en-US"/>
              </w:rPr>
            </w:pPr>
            <w:r>
              <w:rPr>
                <w:rFonts w:eastAsia="Calibri"/>
                <w:bCs/>
                <w:sz w:val="22"/>
                <w:szCs w:val="22"/>
                <w:lang w:eastAsia="en-US"/>
              </w:rPr>
              <w:t>6,26</w:t>
            </w:r>
          </w:p>
        </w:tc>
      </w:tr>
      <w:tr w:rsidR="008A2CF2" w14:paraId="2523414C" w14:textId="77777777" w:rsidTr="004028FA">
        <w:tc>
          <w:tcPr>
            <w:tcW w:w="5920" w:type="dxa"/>
            <w:gridSpan w:val="2"/>
            <w:vAlign w:val="center"/>
          </w:tcPr>
          <w:p w14:paraId="06FF5912" w14:textId="150D629F" w:rsidR="008A2CF2" w:rsidRPr="00616A12" w:rsidRDefault="008A2CF2" w:rsidP="008A2CF2">
            <w:pPr>
              <w:rPr>
                <w:rFonts w:eastAsia="Calibri"/>
                <w:bCs/>
                <w:sz w:val="24"/>
                <w:szCs w:val="24"/>
                <w:lang w:eastAsia="en-US"/>
              </w:rPr>
            </w:pPr>
            <w:r w:rsidRPr="00A246D6">
              <w:rPr>
                <w:color w:val="000000"/>
                <w:sz w:val="24"/>
                <w:szCs w:val="24"/>
              </w:rPr>
              <w:t>Внешние инженерные сети канализации</w:t>
            </w:r>
          </w:p>
        </w:tc>
        <w:tc>
          <w:tcPr>
            <w:tcW w:w="4217" w:type="dxa"/>
            <w:vAlign w:val="center"/>
          </w:tcPr>
          <w:p w14:paraId="3B051AF3" w14:textId="6E40F808" w:rsidR="00B66E77" w:rsidRPr="005227E0" w:rsidRDefault="006F1D1F" w:rsidP="00B66E77">
            <w:pPr>
              <w:jc w:val="center"/>
              <w:rPr>
                <w:rFonts w:eastAsia="Calibri"/>
                <w:bCs/>
                <w:sz w:val="22"/>
                <w:szCs w:val="22"/>
                <w:u w:val="single"/>
                <w:lang w:eastAsia="en-US"/>
              </w:rPr>
            </w:pPr>
            <w:r>
              <w:rPr>
                <w:rFonts w:eastAsia="Calibri"/>
                <w:bCs/>
                <w:sz w:val="22"/>
                <w:szCs w:val="22"/>
                <w:u w:val="single"/>
                <w:lang w:eastAsia="en-US"/>
              </w:rPr>
              <w:t>9,20</w:t>
            </w:r>
          </w:p>
          <w:p w14:paraId="0D08C968" w14:textId="5633B77D" w:rsidR="008A2CF2" w:rsidRPr="005227E0" w:rsidRDefault="006F1D1F" w:rsidP="00B66E77">
            <w:pPr>
              <w:jc w:val="center"/>
              <w:rPr>
                <w:rFonts w:eastAsia="Calibri"/>
                <w:bCs/>
                <w:sz w:val="22"/>
                <w:szCs w:val="22"/>
                <w:lang w:eastAsia="en-US"/>
              </w:rPr>
            </w:pPr>
            <w:r>
              <w:rPr>
                <w:rFonts w:eastAsia="Calibri"/>
                <w:bCs/>
                <w:sz w:val="22"/>
                <w:szCs w:val="22"/>
                <w:lang w:eastAsia="en-US"/>
              </w:rPr>
              <w:t>8,75</w:t>
            </w:r>
          </w:p>
        </w:tc>
      </w:tr>
      <w:tr w:rsidR="008A2CF2" w14:paraId="3244A94C" w14:textId="77777777" w:rsidTr="004028FA">
        <w:tc>
          <w:tcPr>
            <w:tcW w:w="5920" w:type="dxa"/>
            <w:gridSpan w:val="2"/>
            <w:vAlign w:val="center"/>
          </w:tcPr>
          <w:p w14:paraId="02D51FD1" w14:textId="3D8D311F" w:rsidR="008A2CF2" w:rsidRPr="00616A12" w:rsidRDefault="008A2CF2" w:rsidP="008A2CF2">
            <w:pPr>
              <w:rPr>
                <w:rFonts w:eastAsia="Calibri"/>
                <w:bCs/>
                <w:sz w:val="24"/>
                <w:szCs w:val="24"/>
                <w:lang w:eastAsia="en-US"/>
              </w:rPr>
            </w:pPr>
            <w:r w:rsidRPr="00A246D6">
              <w:rPr>
                <w:color w:val="000000"/>
                <w:sz w:val="24"/>
                <w:szCs w:val="24"/>
              </w:rPr>
              <w:t>Внешние инженерные сети газоснабжения</w:t>
            </w:r>
          </w:p>
        </w:tc>
        <w:tc>
          <w:tcPr>
            <w:tcW w:w="4217" w:type="dxa"/>
            <w:vAlign w:val="center"/>
          </w:tcPr>
          <w:p w14:paraId="4DB84944" w14:textId="603540B8" w:rsidR="00B66E77" w:rsidRPr="005227E0" w:rsidRDefault="00B66E77" w:rsidP="00B66E77">
            <w:pPr>
              <w:jc w:val="center"/>
              <w:rPr>
                <w:rFonts w:eastAsia="Calibri"/>
                <w:bCs/>
                <w:sz w:val="22"/>
                <w:szCs w:val="22"/>
                <w:u w:val="single"/>
                <w:lang w:eastAsia="en-US"/>
              </w:rPr>
            </w:pPr>
            <w:r w:rsidRPr="005227E0">
              <w:rPr>
                <w:rFonts w:eastAsia="Calibri"/>
                <w:bCs/>
                <w:sz w:val="22"/>
                <w:szCs w:val="22"/>
                <w:u w:val="single"/>
                <w:lang w:eastAsia="en-US"/>
              </w:rPr>
              <w:t>7,</w:t>
            </w:r>
            <w:r w:rsidR="006F1D1F">
              <w:rPr>
                <w:rFonts w:eastAsia="Calibri"/>
                <w:bCs/>
                <w:sz w:val="22"/>
                <w:szCs w:val="22"/>
                <w:u w:val="single"/>
                <w:lang w:eastAsia="en-US"/>
              </w:rPr>
              <w:t>64</w:t>
            </w:r>
          </w:p>
          <w:p w14:paraId="453235BF" w14:textId="6684751E" w:rsidR="008A2CF2" w:rsidRPr="005227E0" w:rsidRDefault="00B66E77" w:rsidP="00B66E77">
            <w:pPr>
              <w:jc w:val="center"/>
              <w:rPr>
                <w:rFonts w:eastAsia="Calibri"/>
                <w:bCs/>
                <w:sz w:val="22"/>
                <w:szCs w:val="22"/>
                <w:lang w:eastAsia="en-US"/>
              </w:rPr>
            </w:pPr>
            <w:r w:rsidRPr="005227E0">
              <w:rPr>
                <w:rFonts w:eastAsia="Calibri"/>
                <w:bCs/>
                <w:sz w:val="22"/>
                <w:szCs w:val="22"/>
                <w:lang w:eastAsia="en-US"/>
              </w:rPr>
              <w:t>7,</w:t>
            </w:r>
            <w:r w:rsidR="006F1D1F">
              <w:rPr>
                <w:rFonts w:eastAsia="Calibri"/>
                <w:bCs/>
                <w:sz w:val="22"/>
                <w:szCs w:val="22"/>
                <w:lang w:eastAsia="en-US"/>
              </w:rPr>
              <w:t>95</w:t>
            </w:r>
          </w:p>
        </w:tc>
      </w:tr>
      <w:tr w:rsidR="008A2CF2" w14:paraId="35C62A21" w14:textId="77777777" w:rsidTr="004028FA">
        <w:tc>
          <w:tcPr>
            <w:tcW w:w="5920" w:type="dxa"/>
            <w:gridSpan w:val="2"/>
            <w:vAlign w:val="center"/>
          </w:tcPr>
          <w:p w14:paraId="0DE25D58" w14:textId="6CA2576A" w:rsidR="008A2CF2" w:rsidRPr="00616A12" w:rsidRDefault="008A2CF2" w:rsidP="008A2CF2">
            <w:pPr>
              <w:rPr>
                <w:rFonts w:eastAsia="Calibri"/>
                <w:bCs/>
                <w:sz w:val="24"/>
                <w:szCs w:val="24"/>
                <w:lang w:eastAsia="en-US"/>
              </w:rPr>
            </w:pPr>
            <w:r w:rsidRPr="00A246D6">
              <w:rPr>
                <w:color w:val="000000"/>
                <w:sz w:val="24"/>
                <w:szCs w:val="24"/>
              </w:rPr>
              <w:t>Подземная прокладка кабеля с медными жилами</w:t>
            </w:r>
          </w:p>
        </w:tc>
        <w:tc>
          <w:tcPr>
            <w:tcW w:w="4217" w:type="dxa"/>
            <w:vAlign w:val="center"/>
          </w:tcPr>
          <w:p w14:paraId="6BEE127F" w14:textId="1054093B" w:rsidR="00B66E77" w:rsidRPr="005227E0" w:rsidRDefault="006F1D1F" w:rsidP="00B66E77">
            <w:pPr>
              <w:jc w:val="center"/>
              <w:rPr>
                <w:rFonts w:eastAsia="Calibri"/>
                <w:bCs/>
                <w:sz w:val="22"/>
                <w:szCs w:val="22"/>
                <w:u w:val="single"/>
                <w:lang w:eastAsia="en-US"/>
              </w:rPr>
            </w:pPr>
            <w:r>
              <w:rPr>
                <w:rFonts w:eastAsia="Calibri"/>
                <w:bCs/>
                <w:sz w:val="22"/>
                <w:szCs w:val="22"/>
                <w:u w:val="single"/>
                <w:lang w:eastAsia="en-US"/>
              </w:rPr>
              <w:t>6,10</w:t>
            </w:r>
          </w:p>
          <w:p w14:paraId="4023BAE8" w14:textId="7812D6F4" w:rsidR="008A2CF2" w:rsidRPr="005227E0" w:rsidRDefault="006F1D1F" w:rsidP="00B66E77">
            <w:pPr>
              <w:jc w:val="center"/>
              <w:rPr>
                <w:rFonts w:eastAsia="Calibri"/>
                <w:bCs/>
                <w:sz w:val="22"/>
                <w:szCs w:val="22"/>
                <w:lang w:eastAsia="en-US"/>
              </w:rPr>
            </w:pPr>
            <w:r>
              <w:rPr>
                <w:rFonts w:eastAsia="Calibri"/>
                <w:bCs/>
                <w:sz w:val="22"/>
                <w:szCs w:val="22"/>
                <w:lang w:eastAsia="en-US"/>
              </w:rPr>
              <w:t>6,13</w:t>
            </w:r>
          </w:p>
        </w:tc>
      </w:tr>
      <w:tr w:rsidR="008A2CF2" w14:paraId="254A5D31" w14:textId="77777777" w:rsidTr="004028FA">
        <w:tc>
          <w:tcPr>
            <w:tcW w:w="5920" w:type="dxa"/>
            <w:gridSpan w:val="2"/>
            <w:vAlign w:val="center"/>
          </w:tcPr>
          <w:p w14:paraId="4E5853FC" w14:textId="2B005F97" w:rsidR="008A2CF2" w:rsidRPr="00616A12" w:rsidRDefault="008A2CF2" w:rsidP="008A2CF2">
            <w:pPr>
              <w:rPr>
                <w:rFonts w:eastAsia="Calibri"/>
                <w:bCs/>
                <w:sz w:val="24"/>
                <w:szCs w:val="24"/>
                <w:lang w:eastAsia="en-US"/>
              </w:rPr>
            </w:pPr>
            <w:r w:rsidRPr="00A246D6">
              <w:rPr>
                <w:color w:val="000000"/>
                <w:sz w:val="24"/>
                <w:szCs w:val="24"/>
              </w:rPr>
              <w:t>Подземная прокладка кабеля с алюминиевыми жилами</w:t>
            </w:r>
          </w:p>
        </w:tc>
        <w:tc>
          <w:tcPr>
            <w:tcW w:w="4217" w:type="dxa"/>
            <w:vAlign w:val="center"/>
          </w:tcPr>
          <w:p w14:paraId="21A811B7" w14:textId="2B2B44A8" w:rsidR="00B66E77" w:rsidRPr="005227E0" w:rsidRDefault="006F1D1F" w:rsidP="00B66E77">
            <w:pPr>
              <w:jc w:val="center"/>
              <w:rPr>
                <w:rFonts w:eastAsia="Calibri"/>
                <w:bCs/>
                <w:sz w:val="22"/>
                <w:szCs w:val="22"/>
                <w:u w:val="single"/>
                <w:lang w:eastAsia="en-US"/>
              </w:rPr>
            </w:pPr>
            <w:r>
              <w:rPr>
                <w:rFonts w:eastAsia="Calibri"/>
                <w:bCs/>
                <w:sz w:val="22"/>
                <w:szCs w:val="22"/>
                <w:u w:val="single"/>
                <w:lang w:eastAsia="en-US"/>
              </w:rPr>
              <w:t>6,00</w:t>
            </w:r>
          </w:p>
          <w:p w14:paraId="2D9AC37D" w14:textId="2C40C0D0" w:rsidR="008A2CF2" w:rsidRPr="005227E0" w:rsidRDefault="006F1D1F" w:rsidP="00B66E77">
            <w:pPr>
              <w:jc w:val="center"/>
              <w:rPr>
                <w:rFonts w:eastAsia="Calibri"/>
                <w:bCs/>
                <w:sz w:val="22"/>
                <w:szCs w:val="22"/>
                <w:lang w:eastAsia="en-US"/>
              </w:rPr>
            </w:pPr>
            <w:r>
              <w:rPr>
                <w:rFonts w:eastAsia="Calibri"/>
                <w:bCs/>
                <w:sz w:val="22"/>
                <w:szCs w:val="22"/>
                <w:lang w:eastAsia="en-US"/>
              </w:rPr>
              <w:t>6,02</w:t>
            </w:r>
          </w:p>
        </w:tc>
      </w:tr>
      <w:tr w:rsidR="008A2CF2" w14:paraId="05F983EF" w14:textId="77777777" w:rsidTr="004028FA">
        <w:tc>
          <w:tcPr>
            <w:tcW w:w="5920" w:type="dxa"/>
            <w:gridSpan w:val="2"/>
            <w:vAlign w:val="center"/>
          </w:tcPr>
          <w:p w14:paraId="57086018" w14:textId="485FF4DA" w:rsidR="008A2CF2" w:rsidRPr="00616A12" w:rsidRDefault="008A2CF2" w:rsidP="008A2CF2">
            <w:pPr>
              <w:rPr>
                <w:rFonts w:eastAsia="Calibri"/>
                <w:bCs/>
                <w:sz w:val="24"/>
                <w:szCs w:val="24"/>
                <w:lang w:eastAsia="en-US"/>
              </w:rPr>
            </w:pPr>
            <w:r w:rsidRPr="00A246D6">
              <w:rPr>
                <w:color w:val="000000"/>
                <w:sz w:val="24"/>
                <w:szCs w:val="24"/>
              </w:rPr>
              <w:t xml:space="preserve">Воздушная прокладка </w:t>
            </w:r>
            <w:r>
              <w:rPr>
                <w:color w:val="000000"/>
                <w:sz w:val="24"/>
                <w:szCs w:val="24"/>
              </w:rPr>
              <w:t>провода</w:t>
            </w:r>
            <w:r w:rsidRPr="00A246D6">
              <w:rPr>
                <w:color w:val="000000"/>
                <w:sz w:val="24"/>
                <w:szCs w:val="24"/>
              </w:rPr>
              <w:t xml:space="preserve"> с медными жилами</w:t>
            </w:r>
          </w:p>
        </w:tc>
        <w:tc>
          <w:tcPr>
            <w:tcW w:w="4217" w:type="dxa"/>
            <w:vAlign w:val="center"/>
          </w:tcPr>
          <w:p w14:paraId="2261D0D1" w14:textId="298F81C7" w:rsidR="00B66E77" w:rsidRPr="005227E0" w:rsidRDefault="006F1D1F" w:rsidP="00B66E77">
            <w:pPr>
              <w:jc w:val="center"/>
              <w:rPr>
                <w:rFonts w:eastAsia="Calibri"/>
                <w:bCs/>
                <w:sz w:val="22"/>
                <w:szCs w:val="22"/>
                <w:u w:val="single"/>
                <w:lang w:eastAsia="en-US"/>
              </w:rPr>
            </w:pPr>
            <w:r>
              <w:rPr>
                <w:rFonts w:eastAsia="Calibri"/>
                <w:bCs/>
                <w:sz w:val="22"/>
                <w:szCs w:val="22"/>
                <w:u w:val="single"/>
                <w:lang w:eastAsia="en-US"/>
              </w:rPr>
              <w:t>5,10</w:t>
            </w:r>
          </w:p>
          <w:p w14:paraId="775B55DA" w14:textId="27DCEA0D" w:rsidR="008A2CF2" w:rsidRPr="005227E0" w:rsidRDefault="006F1D1F" w:rsidP="00B66E77">
            <w:pPr>
              <w:jc w:val="center"/>
              <w:rPr>
                <w:rFonts w:eastAsia="Calibri"/>
                <w:bCs/>
                <w:sz w:val="22"/>
                <w:szCs w:val="22"/>
                <w:lang w:eastAsia="en-US"/>
              </w:rPr>
            </w:pPr>
            <w:r>
              <w:rPr>
                <w:rFonts w:eastAsia="Calibri"/>
                <w:bCs/>
                <w:sz w:val="22"/>
                <w:szCs w:val="22"/>
                <w:lang w:eastAsia="en-US"/>
              </w:rPr>
              <w:lastRenderedPageBreak/>
              <w:t>5,01</w:t>
            </w:r>
          </w:p>
        </w:tc>
      </w:tr>
      <w:tr w:rsidR="008A2CF2" w14:paraId="13EFFDBF" w14:textId="77777777" w:rsidTr="004028FA">
        <w:tc>
          <w:tcPr>
            <w:tcW w:w="5920" w:type="dxa"/>
            <w:gridSpan w:val="2"/>
            <w:vAlign w:val="center"/>
          </w:tcPr>
          <w:p w14:paraId="51AC1676" w14:textId="24413699" w:rsidR="008A2CF2" w:rsidRPr="00616A12" w:rsidRDefault="008A2CF2" w:rsidP="008A2CF2">
            <w:pPr>
              <w:rPr>
                <w:rFonts w:eastAsia="Calibri"/>
                <w:bCs/>
                <w:sz w:val="24"/>
                <w:szCs w:val="24"/>
                <w:lang w:eastAsia="en-US"/>
              </w:rPr>
            </w:pPr>
            <w:r w:rsidRPr="00A246D6">
              <w:rPr>
                <w:color w:val="000000"/>
                <w:sz w:val="24"/>
                <w:szCs w:val="24"/>
              </w:rPr>
              <w:lastRenderedPageBreak/>
              <w:t xml:space="preserve">Воздушная прокладка </w:t>
            </w:r>
            <w:r>
              <w:rPr>
                <w:color w:val="000000"/>
                <w:sz w:val="24"/>
                <w:szCs w:val="24"/>
              </w:rPr>
              <w:t>провода</w:t>
            </w:r>
            <w:r w:rsidRPr="00A246D6">
              <w:rPr>
                <w:color w:val="000000"/>
                <w:sz w:val="24"/>
                <w:szCs w:val="24"/>
              </w:rPr>
              <w:t xml:space="preserve"> с алюминиевыми жилами</w:t>
            </w:r>
          </w:p>
        </w:tc>
        <w:tc>
          <w:tcPr>
            <w:tcW w:w="4217" w:type="dxa"/>
            <w:vAlign w:val="center"/>
          </w:tcPr>
          <w:p w14:paraId="6D72C5B1" w14:textId="5B04055D" w:rsidR="00B66E77" w:rsidRPr="005227E0" w:rsidRDefault="006F1D1F" w:rsidP="00B66E77">
            <w:pPr>
              <w:jc w:val="center"/>
              <w:rPr>
                <w:rFonts w:eastAsia="Calibri"/>
                <w:bCs/>
                <w:sz w:val="22"/>
                <w:szCs w:val="22"/>
                <w:u w:val="single"/>
                <w:lang w:eastAsia="en-US"/>
              </w:rPr>
            </w:pPr>
            <w:r>
              <w:rPr>
                <w:rFonts w:eastAsia="Calibri"/>
                <w:bCs/>
                <w:sz w:val="22"/>
                <w:szCs w:val="22"/>
                <w:u w:val="single"/>
                <w:lang w:eastAsia="en-US"/>
              </w:rPr>
              <w:t>5,34</w:t>
            </w:r>
          </w:p>
          <w:p w14:paraId="51E687AE" w14:textId="6863CE9D" w:rsidR="008A2CF2" w:rsidRPr="005227E0" w:rsidRDefault="006F1D1F" w:rsidP="00B66E77">
            <w:pPr>
              <w:jc w:val="center"/>
              <w:rPr>
                <w:rFonts w:eastAsia="Calibri"/>
                <w:bCs/>
                <w:sz w:val="22"/>
                <w:szCs w:val="22"/>
                <w:lang w:eastAsia="en-US"/>
              </w:rPr>
            </w:pPr>
            <w:r>
              <w:rPr>
                <w:rFonts w:eastAsia="Calibri"/>
                <w:bCs/>
                <w:sz w:val="22"/>
                <w:szCs w:val="22"/>
                <w:lang w:eastAsia="en-US"/>
              </w:rPr>
              <w:t>5,20</w:t>
            </w:r>
          </w:p>
        </w:tc>
      </w:tr>
      <w:tr w:rsidR="008A2CF2" w14:paraId="5F266BD2" w14:textId="77777777" w:rsidTr="004028FA">
        <w:tc>
          <w:tcPr>
            <w:tcW w:w="5920" w:type="dxa"/>
            <w:gridSpan w:val="2"/>
            <w:vAlign w:val="center"/>
          </w:tcPr>
          <w:p w14:paraId="3D060B57" w14:textId="74D85888" w:rsidR="008A2CF2" w:rsidRPr="00616A12" w:rsidRDefault="008A2CF2" w:rsidP="008A2CF2">
            <w:pPr>
              <w:rPr>
                <w:rFonts w:eastAsia="Calibri"/>
                <w:bCs/>
                <w:sz w:val="24"/>
                <w:szCs w:val="24"/>
                <w:lang w:eastAsia="en-US"/>
              </w:rPr>
            </w:pPr>
            <w:r w:rsidRPr="00A246D6">
              <w:rPr>
                <w:color w:val="000000"/>
                <w:sz w:val="24"/>
                <w:szCs w:val="24"/>
              </w:rPr>
              <w:t>Сети наружного освещения</w:t>
            </w:r>
          </w:p>
        </w:tc>
        <w:tc>
          <w:tcPr>
            <w:tcW w:w="4217" w:type="dxa"/>
            <w:vAlign w:val="center"/>
          </w:tcPr>
          <w:p w14:paraId="7AE7ED4D" w14:textId="61127991" w:rsidR="00B66E77" w:rsidRPr="005227E0" w:rsidRDefault="006F1D1F" w:rsidP="00B66E77">
            <w:pPr>
              <w:jc w:val="center"/>
              <w:rPr>
                <w:rFonts w:eastAsia="Calibri"/>
                <w:bCs/>
                <w:sz w:val="22"/>
                <w:szCs w:val="22"/>
                <w:u w:val="single"/>
                <w:lang w:eastAsia="en-US"/>
              </w:rPr>
            </w:pPr>
            <w:r>
              <w:rPr>
                <w:rFonts w:eastAsia="Calibri"/>
                <w:bCs/>
                <w:sz w:val="22"/>
                <w:szCs w:val="22"/>
                <w:u w:val="single"/>
                <w:lang w:eastAsia="en-US"/>
              </w:rPr>
              <w:t>9,44</w:t>
            </w:r>
          </w:p>
          <w:p w14:paraId="2BEDDC3A" w14:textId="6E80CF65" w:rsidR="008A2CF2" w:rsidRPr="005227E0" w:rsidRDefault="006F1D1F" w:rsidP="00B66E77">
            <w:pPr>
              <w:jc w:val="center"/>
              <w:rPr>
                <w:rFonts w:eastAsia="Calibri"/>
                <w:bCs/>
                <w:sz w:val="22"/>
                <w:szCs w:val="22"/>
                <w:lang w:eastAsia="en-US"/>
              </w:rPr>
            </w:pPr>
            <w:r>
              <w:rPr>
                <w:rFonts w:eastAsia="Calibri"/>
                <w:bCs/>
                <w:sz w:val="22"/>
                <w:szCs w:val="22"/>
                <w:lang w:eastAsia="en-US"/>
              </w:rPr>
              <w:t>9,35</w:t>
            </w:r>
          </w:p>
        </w:tc>
      </w:tr>
      <w:tr w:rsidR="008A2CF2" w14:paraId="538A788F" w14:textId="77777777" w:rsidTr="004028FA">
        <w:tc>
          <w:tcPr>
            <w:tcW w:w="5920" w:type="dxa"/>
            <w:gridSpan w:val="2"/>
            <w:vAlign w:val="center"/>
          </w:tcPr>
          <w:p w14:paraId="44C03824" w14:textId="2AC94827" w:rsidR="008A2CF2" w:rsidRPr="00616A12" w:rsidRDefault="008A2CF2" w:rsidP="008A2CF2">
            <w:pPr>
              <w:rPr>
                <w:rFonts w:eastAsia="Calibri"/>
                <w:bCs/>
                <w:sz w:val="24"/>
                <w:szCs w:val="24"/>
                <w:lang w:eastAsia="en-US"/>
              </w:rPr>
            </w:pPr>
            <w:r w:rsidRPr="00A246D6">
              <w:rPr>
                <w:color w:val="000000"/>
                <w:sz w:val="24"/>
                <w:szCs w:val="24"/>
              </w:rPr>
              <w:t>Прочие объекты</w:t>
            </w:r>
          </w:p>
        </w:tc>
        <w:tc>
          <w:tcPr>
            <w:tcW w:w="4217" w:type="dxa"/>
            <w:vAlign w:val="center"/>
          </w:tcPr>
          <w:p w14:paraId="232FF6D2" w14:textId="2FD8BB59" w:rsidR="00B66E77" w:rsidRPr="005227E0" w:rsidRDefault="00B66E77" w:rsidP="00B66E77">
            <w:pPr>
              <w:jc w:val="center"/>
              <w:rPr>
                <w:rFonts w:eastAsia="Calibri"/>
                <w:bCs/>
                <w:sz w:val="22"/>
                <w:szCs w:val="22"/>
                <w:u w:val="single"/>
                <w:lang w:eastAsia="en-US"/>
              </w:rPr>
            </w:pPr>
            <w:r w:rsidRPr="005227E0">
              <w:rPr>
                <w:rFonts w:eastAsia="Calibri"/>
                <w:bCs/>
                <w:sz w:val="22"/>
                <w:szCs w:val="22"/>
                <w:u w:val="single"/>
                <w:lang w:eastAsia="en-US"/>
              </w:rPr>
              <w:t>7</w:t>
            </w:r>
            <w:r w:rsidR="006F1D1F">
              <w:rPr>
                <w:rFonts w:eastAsia="Calibri"/>
                <w:bCs/>
                <w:sz w:val="22"/>
                <w:szCs w:val="22"/>
                <w:u w:val="single"/>
                <w:lang w:eastAsia="en-US"/>
              </w:rPr>
              <w:t>,57</w:t>
            </w:r>
          </w:p>
          <w:p w14:paraId="1D369F50" w14:textId="62AE6B38" w:rsidR="008A2CF2" w:rsidRPr="005227E0" w:rsidRDefault="00B66E77" w:rsidP="00B66E77">
            <w:pPr>
              <w:jc w:val="center"/>
              <w:rPr>
                <w:rFonts w:eastAsia="Calibri"/>
                <w:bCs/>
                <w:sz w:val="22"/>
                <w:szCs w:val="22"/>
                <w:lang w:eastAsia="en-US"/>
              </w:rPr>
            </w:pPr>
            <w:r w:rsidRPr="005227E0">
              <w:rPr>
                <w:rFonts w:eastAsia="Calibri"/>
                <w:bCs/>
                <w:sz w:val="22"/>
                <w:szCs w:val="22"/>
                <w:lang w:eastAsia="en-US"/>
              </w:rPr>
              <w:t>7,</w:t>
            </w:r>
            <w:r w:rsidR="006F1D1F">
              <w:rPr>
                <w:rFonts w:eastAsia="Calibri"/>
                <w:bCs/>
                <w:sz w:val="22"/>
                <w:szCs w:val="22"/>
                <w:lang w:eastAsia="en-US"/>
              </w:rPr>
              <w:t>58</w:t>
            </w:r>
          </w:p>
        </w:tc>
      </w:tr>
      <w:tr w:rsidR="008A2CF2" w14:paraId="69643ECA" w14:textId="77777777" w:rsidTr="004028FA">
        <w:tc>
          <w:tcPr>
            <w:tcW w:w="5920" w:type="dxa"/>
            <w:gridSpan w:val="2"/>
            <w:vAlign w:val="center"/>
          </w:tcPr>
          <w:p w14:paraId="31DC4AE2" w14:textId="06E1C5A1" w:rsidR="008A2CF2" w:rsidRPr="00616A12" w:rsidRDefault="008A2CF2" w:rsidP="008A2CF2">
            <w:pPr>
              <w:rPr>
                <w:rFonts w:eastAsia="Calibri"/>
                <w:bCs/>
                <w:sz w:val="24"/>
                <w:szCs w:val="24"/>
                <w:lang w:eastAsia="en-US"/>
              </w:rPr>
            </w:pPr>
            <w:r w:rsidRPr="00A246D6">
              <w:rPr>
                <w:color w:val="000000"/>
                <w:sz w:val="24"/>
                <w:szCs w:val="24"/>
              </w:rPr>
              <w:t>Пусконаладочные работы</w:t>
            </w:r>
          </w:p>
        </w:tc>
        <w:tc>
          <w:tcPr>
            <w:tcW w:w="4217" w:type="dxa"/>
            <w:vAlign w:val="center"/>
          </w:tcPr>
          <w:p w14:paraId="1DE07EBA" w14:textId="43ECFC0D" w:rsidR="00B66E77" w:rsidRPr="005227E0" w:rsidRDefault="006F1D1F" w:rsidP="00B66E77">
            <w:pPr>
              <w:jc w:val="center"/>
              <w:rPr>
                <w:rFonts w:eastAsia="Calibri"/>
                <w:bCs/>
                <w:sz w:val="22"/>
                <w:szCs w:val="22"/>
                <w:u w:val="single"/>
                <w:lang w:eastAsia="en-US"/>
              </w:rPr>
            </w:pPr>
            <w:r>
              <w:rPr>
                <w:rFonts w:eastAsia="Calibri"/>
                <w:bCs/>
                <w:sz w:val="22"/>
                <w:szCs w:val="22"/>
                <w:u w:val="single"/>
                <w:lang w:eastAsia="en-US"/>
              </w:rPr>
              <w:t>17,55</w:t>
            </w:r>
          </w:p>
          <w:p w14:paraId="6B319D16" w14:textId="4FD8B87C" w:rsidR="008A2CF2" w:rsidRPr="005227E0" w:rsidRDefault="006F1D1F" w:rsidP="00B66E77">
            <w:pPr>
              <w:jc w:val="center"/>
              <w:rPr>
                <w:rFonts w:eastAsia="Calibri"/>
                <w:bCs/>
                <w:sz w:val="22"/>
                <w:szCs w:val="22"/>
                <w:lang w:eastAsia="en-US"/>
              </w:rPr>
            </w:pPr>
            <w:r>
              <w:rPr>
                <w:rFonts w:eastAsia="Calibri"/>
                <w:bCs/>
                <w:sz w:val="22"/>
                <w:szCs w:val="22"/>
                <w:lang w:eastAsia="en-US"/>
              </w:rPr>
              <w:t>16,76</w:t>
            </w:r>
          </w:p>
        </w:tc>
      </w:tr>
      <w:tr w:rsidR="008A2CF2" w14:paraId="717340B9" w14:textId="77777777" w:rsidTr="00A5759C">
        <w:trPr>
          <w:trHeight w:val="340"/>
        </w:trPr>
        <w:tc>
          <w:tcPr>
            <w:tcW w:w="5920" w:type="dxa"/>
            <w:gridSpan w:val="2"/>
            <w:vAlign w:val="center"/>
          </w:tcPr>
          <w:p w14:paraId="03C943F8" w14:textId="684C4DA8" w:rsidR="008A2CF2" w:rsidRPr="00A246D6" w:rsidRDefault="008A2CF2" w:rsidP="008A2CF2">
            <w:pPr>
              <w:rPr>
                <w:color w:val="000000"/>
                <w:sz w:val="24"/>
                <w:szCs w:val="24"/>
              </w:rPr>
            </w:pPr>
            <w:r>
              <w:rPr>
                <w:color w:val="000000"/>
                <w:sz w:val="24"/>
                <w:szCs w:val="24"/>
              </w:rPr>
              <w:t>Электрификация железных дорог</w:t>
            </w:r>
          </w:p>
        </w:tc>
        <w:tc>
          <w:tcPr>
            <w:tcW w:w="4217" w:type="dxa"/>
            <w:vAlign w:val="center"/>
          </w:tcPr>
          <w:p w14:paraId="5B41414E" w14:textId="36244E4A" w:rsidR="008A2CF2" w:rsidRPr="005227E0" w:rsidRDefault="006F1D1F" w:rsidP="00B66E77">
            <w:pPr>
              <w:jc w:val="center"/>
              <w:rPr>
                <w:rFonts w:eastAsia="Calibri"/>
                <w:bCs/>
                <w:sz w:val="22"/>
                <w:szCs w:val="22"/>
                <w:lang w:eastAsia="en-US"/>
              </w:rPr>
            </w:pPr>
            <w:r>
              <w:rPr>
                <w:rFonts w:eastAsia="Calibri"/>
                <w:bCs/>
                <w:sz w:val="22"/>
                <w:szCs w:val="22"/>
                <w:lang w:eastAsia="en-US"/>
              </w:rPr>
              <w:t>5,84</w:t>
            </w:r>
          </w:p>
        </w:tc>
      </w:tr>
      <w:tr w:rsidR="008A2CF2" w14:paraId="651EFEB9" w14:textId="77777777" w:rsidTr="00A5759C">
        <w:trPr>
          <w:trHeight w:val="340"/>
        </w:trPr>
        <w:tc>
          <w:tcPr>
            <w:tcW w:w="5920" w:type="dxa"/>
            <w:gridSpan w:val="2"/>
            <w:vAlign w:val="center"/>
          </w:tcPr>
          <w:p w14:paraId="4EC8DC91" w14:textId="485A21F9" w:rsidR="008A2CF2" w:rsidRPr="00A246D6" w:rsidRDefault="008A2CF2" w:rsidP="008A2CF2">
            <w:pPr>
              <w:rPr>
                <w:color w:val="000000"/>
                <w:sz w:val="24"/>
                <w:szCs w:val="24"/>
              </w:rPr>
            </w:pPr>
            <w:r>
              <w:rPr>
                <w:color w:val="000000"/>
                <w:sz w:val="24"/>
                <w:szCs w:val="24"/>
              </w:rPr>
              <w:t>Железные дороги</w:t>
            </w:r>
          </w:p>
        </w:tc>
        <w:tc>
          <w:tcPr>
            <w:tcW w:w="4217" w:type="dxa"/>
            <w:vAlign w:val="center"/>
          </w:tcPr>
          <w:p w14:paraId="0AC2901A" w14:textId="1C6A84D0" w:rsidR="008A2CF2" w:rsidRPr="005227E0" w:rsidRDefault="006F1D1F" w:rsidP="00B66E77">
            <w:pPr>
              <w:jc w:val="center"/>
              <w:rPr>
                <w:rFonts w:eastAsia="Calibri"/>
                <w:bCs/>
                <w:sz w:val="22"/>
                <w:szCs w:val="22"/>
                <w:lang w:eastAsia="en-US"/>
              </w:rPr>
            </w:pPr>
            <w:r>
              <w:rPr>
                <w:rFonts w:eastAsia="Calibri"/>
                <w:bCs/>
                <w:sz w:val="22"/>
                <w:szCs w:val="22"/>
                <w:lang w:eastAsia="en-US"/>
              </w:rPr>
              <w:t>7,96</w:t>
            </w:r>
          </w:p>
        </w:tc>
      </w:tr>
      <w:tr w:rsidR="008A2CF2" w14:paraId="285B6745" w14:textId="77777777" w:rsidTr="004028FA">
        <w:tc>
          <w:tcPr>
            <w:tcW w:w="5920" w:type="dxa"/>
            <w:gridSpan w:val="2"/>
            <w:vAlign w:val="center"/>
          </w:tcPr>
          <w:p w14:paraId="7DC648F2" w14:textId="1E677394" w:rsidR="008A2CF2" w:rsidRPr="00616A12" w:rsidRDefault="008A2CF2" w:rsidP="008A2CF2">
            <w:pPr>
              <w:rPr>
                <w:rFonts w:eastAsia="Calibri"/>
                <w:bCs/>
                <w:sz w:val="24"/>
                <w:szCs w:val="24"/>
                <w:lang w:eastAsia="en-US"/>
              </w:rPr>
            </w:pPr>
            <w:r>
              <w:rPr>
                <w:color w:val="000000"/>
                <w:sz w:val="24"/>
                <w:szCs w:val="24"/>
              </w:rPr>
              <w:t>Аэродромы гражданского назначения</w:t>
            </w:r>
          </w:p>
        </w:tc>
        <w:tc>
          <w:tcPr>
            <w:tcW w:w="4217" w:type="dxa"/>
            <w:vAlign w:val="center"/>
          </w:tcPr>
          <w:p w14:paraId="09A32601" w14:textId="40E999FF" w:rsidR="00B66E77" w:rsidRPr="005227E0" w:rsidRDefault="006F1D1F" w:rsidP="00B66E77">
            <w:pPr>
              <w:jc w:val="center"/>
              <w:rPr>
                <w:rFonts w:eastAsia="Calibri"/>
                <w:bCs/>
                <w:sz w:val="22"/>
                <w:szCs w:val="22"/>
                <w:u w:val="single"/>
                <w:lang w:eastAsia="en-US"/>
              </w:rPr>
            </w:pPr>
            <w:r>
              <w:rPr>
                <w:rFonts w:eastAsia="Calibri"/>
                <w:bCs/>
                <w:sz w:val="22"/>
                <w:szCs w:val="22"/>
                <w:u w:val="single"/>
                <w:lang w:eastAsia="en-US"/>
              </w:rPr>
              <w:t>8,72</w:t>
            </w:r>
          </w:p>
          <w:p w14:paraId="3AE96F30" w14:textId="1739CAD0" w:rsidR="008A2CF2" w:rsidRPr="005227E0" w:rsidRDefault="00B66E77" w:rsidP="00B66E77">
            <w:pPr>
              <w:jc w:val="center"/>
              <w:rPr>
                <w:rFonts w:eastAsia="Calibri"/>
                <w:bCs/>
                <w:sz w:val="22"/>
                <w:szCs w:val="22"/>
                <w:lang w:eastAsia="en-US"/>
              </w:rPr>
            </w:pPr>
            <w:r w:rsidRPr="005227E0">
              <w:rPr>
                <w:rFonts w:eastAsia="Calibri"/>
                <w:bCs/>
                <w:sz w:val="22"/>
                <w:szCs w:val="22"/>
                <w:lang w:eastAsia="en-US"/>
              </w:rPr>
              <w:t>7</w:t>
            </w:r>
            <w:r w:rsidR="006F1D1F">
              <w:rPr>
                <w:rFonts w:eastAsia="Calibri"/>
                <w:bCs/>
                <w:sz w:val="22"/>
                <w:szCs w:val="22"/>
                <w:lang w:eastAsia="en-US"/>
              </w:rPr>
              <w:t>,00</w:t>
            </w:r>
          </w:p>
        </w:tc>
      </w:tr>
      <w:tr w:rsidR="008A2CF2" w14:paraId="1AD2B4E9" w14:textId="77777777" w:rsidTr="004028FA">
        <w:tc>
          <w:tcPr>
            <w:tcW w:w="5920" w:type="dxa"/>
            <w:gridSpan w:val="2"/>
            <w:vAlign w:val="center"/>
          </w:tcPr>
          <w:p w14:paraId="66F31CE1" w14:textId="42B3F853" w:rsidR="008A2CF2" w:rsidRDefault="008A2CF2" w:rsidP="008A2CF2">
            <w:pPr>
              <w:rPr>
                <w:color w:val="000000"/>
                <w:sz w:val="24"/>
                <w:szCs w:val="24"/>
              </w:rPr>
            </w:pPr>
            <w:r>
              <w:rPr>
                <w:color w:val="000000"/>
                <w:sz w:val="24"/>
                <w:szCs w:val="24"/>
              </w:rPr>
              <w:t>Автомобильные дороги</w:t>
            </w:r>
          </w:p>
        </w:tc>
        <w:tc>
          <w:tcPr>
            <w:tcW w:w="4217" w:type="dxa"/>
            <w:vAlign w:val="center"/>
          </w:tcPr>
          <w:p w14:paraId="36D861E6" w14:textId="7B80B785" w:rsidR="00B66E77" w:rsidRPr="006F1D1F" w:rsidRDefault="006F1D1F" w:rsidP="00B66E77">
            <w:pPr>
              <w:jc w:val="center"/>
              <w:rPr>
                <w:rFonts w:eastAsia="Calibri"/>
                <w:bCs/>
                <w:sz w:val="22"/>
                <w:szCs w:val="22"/>
                <w:lang w:eastAsia="en-US"/>
              </w:rPr>
            </w:pPr>
            <w:r w:rsidRPr="006F1D1F">
              <w:rPr>
                <w:rFonts w:eastAsia="Calibri"/>
                <w:bCs/>
                <w:sz w:val="22"/>
                <w:szCs w:val="22"/>
                <w:u w:val="single"/>
                <w:lang w:eastAsia="en-US"/>
              </w:rPr>
              <w:t xml:space="preserve"> </w:t>
            </w:r>
            <w:r>
              <w:rPr>
                <w:rFonts w:eastAsia="Calibri"/>
                <w:bCs/>
                <w:sz w:val="22"/>
                <w:szCs w:val="22"/>
                <w:u w:val="single"/>
                <w:lang w:eastAsia="en-US"/>
              </w:rPr>
              <w:t xml:space="preserve"> </w:t>
            </w:r>
            <w:r w:rsidRPr="006F1D1F">
              <w:rPr>
                <w:rFonts w:eastAsia="Calibri"/>
                <w:bCs/>
                <w:sz w:val="22"/>
                <w:szCs w:val="22"/>
                <w:u w:val="single"/>
                <w:lang w:eastAsia="en-US"/>
              </w:rPr>
              <w:t>-</w:t>
            </w:r>
            <w:r w:rsidRPr="006F1D1F">
              <w:rPr>
                <w:rFonts w:eastAsia="Calibri"/>
                <w:bCs/>
                <w:sz w:val="22"/>
                <w:szCs w:val="22"/>
                <w:lang w:eastAsia="en-US"/>
              </w:rPr>
              <w:t>_</w:t>
            </w:r>
          </w:p>
          <w:p w14:paraId="17A7C8E5" w14:textId="6DD3531A" w:rsidR="008A2CF2" w:rsidRPr="005227E0" w:rsidRDefault="006F1D1F" w:rsidP="006F1D1F">
            <w:pPr>
              <w:jc w:val="center"/>
              <w:rPr>
                <w:rFonts w:eastAsia="Calibri"/>
                <w:bCs/>
                <w:sz w:val="22"/>
                <w:szCs w:val="22"/>
                <w:lang w:eastAsia="en-US"/>
              </w:rPr>
            </w:pPr>
            <w:r>
              <w:rPr>
                <w:rFonts w:eastAsia="Calibri"/>
                <w:bCs/>
                <w:sz w:val="22"/>
                <w:szCs w:val="22"/>
                <w:lang w:eastAsia="en-US"/>
              </w:rPr>
              <w:t>-</w:t>
            </w:r>
          </w:p>
        </w:tc>
      </w:tr>
      <w:tr w:rsidR="008A2CF2" w14:paraId="4C63E2C3" w14:textId="77777777" w:rsidTr="004028FA">
        <w:tc>
          <w:tcPr>
            <w:tcW w:w="5920" w:type="dxa"/>
            <w:gridSpan w:val="2"/>
            <w:vAlign w:val="center"/>
          </w:tcPr>
          <w:p w14:paraId="32EBA93F" w14:textId="50C53B9A" w:rsidR="008A2CF2" w:rsidRDefault="008A2CF2" w:rsidP="008A2CF2">
            <w:pPr>
              <w:rPr>
                <w:color w:val="000000"/>
                <w:sz w:val="24"/>
                <w:szCs w:val="24"/>
              </w:rPr>
            </w:pPr>
            <w:r>
              <w:rPr>
                <w:color w:val="000000"/>
                <w:sz w:val="24"/>
                <w:szCs w:val="24"/>
              </w:rPr>
              <w:t>Искусственные дорожные сооружения</w:t>
            </w:r>
          </w:p>
        </w:tc>
        <w:tc>
          <w:tcPr>
            <w:tcW w:w="4217" w:type="dxa"/>
            <w:vAlign w:val="center"/>
          </w:tcPr>
          <w:p w14:paraId="41DFF3DA" w14:textId="140D6C5E" w:rsidR="006F1D1F" w:rsidRPr="006F1D1F" w:rsidRDefault="006F1D1F" w:rsidP="006F1D1F">
            <w:pPr>
              <w:jc w:val="center"/>
              <w:rPr>
                <w:rFonts w:eastAsia="Calibri"/>
                <w:bCs/>
                <w:sz w:val="22"/>
                <w:szCs w:val="22"/>
                <w:lang w:eastAsia="en-US"/>
              </w:rPr>
            </w:pPr>
            <w:r>
              <w:rPr>
                <w:rFonts w:eastAsia="Calibri"/>
                <w:bCs/>
                <w:sz w:val="22"/>
                <w:szCs w:val="22"/>
                <w:u w:val="single"/>
                <w:lang w:eastAsia="en-US"/>
              </w:rPr>
              <w:t xml:space="preserve">  </w:t>
            </w:r>
            <w:r w:rsidRPr="006F1D1F">
              <w:rPr>
                <w:rFonts w:eastAsia="Calibri"/>
                <w:bCs/>
                <w:sz w:val="22"/>
                <w:szCs w:val="22"/>
                <w:u w:val="single"/>
                <w:lang w:eastAsia="en-US"/>
              </w:rPr>
              <w:t>-</w:t>
            </w:r>
            <w:r w:rsidRPr="006F1D1F">
              <w:rPr>
                <w:rFonts w:eastAsia="Calibri"/>
                <w:bCs/>
                <w:sz w:val="22"/>
                <w:szCs w:val="22"/>
                <w:lang w:eastAsia="en-US"/>
              </w:rPr>
              <w:t>_</w:t>
            </w:r>
          </w:p>
          <w:p w14:paraId="15C89E0C" w14:textId="479AD699" w:rsidR="008A2CF2" w:rsidRPr="005227E0" w:rsidRDefault="006F1D1F" w:rsidP="006F1D1F">
            <w:pPr>
              <w:jc w:val="center"/>
              <w:rPr>
                <w:rFonts w:eastAsia="Calibri"/>
                <w:bCs/>
                <w:sz w:val="22"/>
                <w:szCs w:val="22"/>
                <w:lang w:eastAsia="en-US"/>
              </w:rPr>
            </w:pPr>
            <w:r>
              <w:rPr>
                <w:rFonts w:eastAsia="Calibri"/>
                <w:bCs/>
                <w:sz w:val="22"/>
                <w:szCs w:val="22"/>
                <w:lang w:eastAsia="en-US"/>
              </w:rPr>
              <w:t>-</w:t>
            </w:r>
          </w:p>
        </w:tc>
      </w:tr>
    </w:tbl>
    <w:p w14:paraId="29E6C351" w14:textId="77777777" w:rsidR="00930899" w:rsidRDefault="00930899" w:rsidP="00930899">
      <w:pPr>
        <w:ind w:right="-2"/>
        <w:jc w:val="center"/>
        <w:rPr>
          <w:b/>
          <w:sz w:val="28"/>
          <w:szCs w:val="28"/>
        </w:rPr>
      </w:pPr>
    </w:p>
    <w:p w14:paraId="65FF52FE" w14:textId="77777777" w:rsidR="00930899" w:rsidRDefault="00930899" w:rsidP="00930899">
      <w:pPr>
        <w:ind w:right="-2"/>
        <w:jc w:val="center"/>
        <w:rPr>
          <w:b/>
          <w:sz w:val="28"/>
          <w:szCs w:val="28"/>
        </w:rPr>
      </w:pPr>
    </w:p>
    <w:p w14:paraId="4E956AF9" w14:textId="77777777" w:rsidR="00930899" w:rsidRDefault="00930899" w:rsidP="00930899">
      <w:pPr>
        <w:ind w:right="-2"/>
        <w:jc w:val="center"/>
        <w:rPr>
          <w:b/>
          <w:sz w:val="28"/>
          <w:szCs w:val="28"/>
        </w:rPr>
      </w:pPr>
    </w:p>
    <w:p w14:paraId="293022D2" w14:textId="77777777" w:rsidR="006019F8" w:rsidRDefault="006019F8">
      <w:pPr>
        <w:rPr>
          <w:b/>
          <w:sz w:val="28"/>
          <w:szCs w:val="28"/>
        </w:rPr>
      </w:pPr>
      <w:r>
        <w:rPr>
          <w:b/>
          <w:sz w:val="28"/>
          <w:szCs w:val="28"/>
        </w:rPr>
        <w:br w:type="page"/>
      </w:r>
    </w:p>
    <w:p w14:paraId="7498215F" w14:textId="19FA0F78" w:rsidR="00930899" w:rsidRPr="00AF6081" w:rsidRDefault="00930899" w:rsidP="00930899">
      <w:pPr>
        <w:ind w:right="-2"/>
        <w:jc w:val="center"/>
        <w:rPr>
          <w:b/>
          <w:sz w:val="28"/>
          <w:szCs w:val="28"/>
        </w:rPr>
      </w:pPr>
      <w:r w:rsidRPr="00AF6081">
        <w:rPr>
          <w:b/>
          <w:sz w:val="28"/>
          <w:szCs w:val="28"/>
        </w:rPr>
        <w:lastRenderedPageBreak/>
        <w:t>МИНИСТЕРСТВО</w:t>
      </w:r>
    </w:p>
    <w:p w14:paraId="0B452DF4" w14:textId="77777777" w:rsidR="00930899" w:rsidRPr="00AF6081" w:rsidRDefault="00930899" w:rsidP="00930899">
      <w:pPr>
        <w:ind w:right="-2"/>
        <w:jc w:val="center"/>
        <w:rPr>
          <w:b/>
          <w:sz w:val="28"/>
          <w:szCs w:val="28"/>
        </w:rPr>
      </w:pPr>
      <w:r w:rsidRPr="00AF6081">
        <w:rPr>
          <w:b/>
          <w:sz w:val="28"/>
          <w:szCs w:val="28"/>
        </w:rPr>
        <w:t>СТРОИТЕЛЬСТВА И ЖИЛИЩНО-КОММУНАЛЬНОГО</w:t>
      </w:r>
    </w:p>
    <w:p w14:paraId="7800A79A" w14:textId="77777777" w:rsidR="00930899" w:rsidRPr="005C0464" w:rsidRDefault="00930899" w:rsidP="00930899">
      <w:pPr>
        <w:ind w:right="-2"/>
        <w:jc w:val="center"/>
        <w:rPr>
          <w:b/>
          <w:sz w:val="28"/>
          <w:szCs w:val="28"/>
        </w:rPr>
      </w:pPr>
      <w:r w:rsidRPr="005C0464">
        <w:rPr>
          <w:b/>
          <w:sz w:val="28"/>
          <w:szCs w:val="28"/>
        </w:rPr>
        <w:t>ХОЗЯЙСТВА РОССИЙСКОЙ ФЕДЕРАЦИИ</w:t>
      </w:r>
    </w:p>
    <w:p w14:paraId="4C2AC777" w14:textId="77777777" w:rsidR="00930899" w:rsidRPr="005C0464" w:rsidRDefault="00930899" w:rsidP="00930899">
      <w:pPr>
        <w:ind w:right="-2"/>
        <w:jc w:val="center"/>
        <w:rPr>
          <w:b/>
          <w:sz w:val="28"/>
          <w:szCs w:val="28"/>
        </w:rPr>
      </w:pPr>
    </w:p>
    <w:p w14:paraId="2032F846" w14:textId="77777777" w:rsidR="00930899" w:rsidRPr="005C0464" w:rsidRDefault="00930899" w:rsidP="00930899">
      <w:pPr>
        <w:ind w:right="-2"/>
        <w:jc w:val="center"/>
        <w:rPr>
          <w:b/>
          <w:sz w:val="28"/>
          <w:szCs w:val="28"/>
        </w:rPr>
      </w:pPr>
      <w:r w:rsidRPr="005C0464">
        <w:rPr>
          <w:b/>
          <w:sz w:val="28"/>
          <w:szCs w:val="28"/>
        </w:rPr>
        <w:t>ПИСЬМО</w:t>
      </w:r>
    </w:p>
    <w:p w14:paraId="5E6B5950" w14:textId="5A4A4AE8" w:rsidR="00930899" w:rsidRPr="005C0464" w:rsidRDefault="00930899" w:rsidP="00930899">
      <w:pPr>
        <w:pStyle w:val="1"/>
        <w:ind w:left="0" w:right="-2" w:firstLine="0"/>
        <w:rPr>
          <w:rFonts w:ascii="Arial" w:hAnsi="Arial" w:cs="Arial"/>
          <w:kern w:val="36"/>
          <w:sz w:val="48"/>
          <w:szCs w:val="48"/>
        </w:rPr>
      </w:pPr>
      <w:r w:rsidRPr="005C0464">
        <w:rPr>
          <w:b/>
          <w:sz w:val="28"/>
          <w:szCs w:val="28"/>
        </w:rPr>
        <w:t xml:space="preserve">от </w:t>
      </w:r>
      <w:r>
        <w:rPr>
          <w:b/>
          <w:sz w:val="28"/>
          <w:szCs w:val="28"/>
        </w:rPr>
        <w:t>7 апреля</w:t>
      </w:r>
      <w:r w:rsidRPr="005C0464">
        <w:rPr>
          <w:b/>
          <w:sz w:val="28"/>
          <w:szCs w:val="28"/>
        </w:rPr>
        <w:t xml:space="preserve"> 20</w:t>
      </w:r>
      <w:r>
        <w:rPr>
          <w:b/>
          <w:sz w:val="28"/>
          <w:szCs w:val="28"/>
        </w:rPr>
        <w:t>20</w:t>
      </w:r>
      <w:r w:rsidRPr="005C0464">
        <w:rPr>
          <w:b/>
          <w:sz w:val="28"/>
          <w:szCs w:val="28"/>
        </w:rPr>
        <w:t xml:space="preserve"> года № </w:t>
      </w:r>
      <w:r>
        <w:rPr>
          <w:b/>
          <w:sz w:val="28"/>
          <w:szCs w:val="28"/>
        </w:rPr>
        <w:t>13436</w:t>
      </w:r>
      <w:r>
        <w:rPr>
          <w:b/>
          <w:bCs/>
          <w:kern w:val="36"/>
          <w:sz w:val="28"/>
          <w:szCs w:val="28"/>
        </w:rPr>
        <w:t>-ИФ</w:t>
      </w:r>
      <w:r w:rsidRPr="005C0464">
        <w:rPr>
          <w:b/>
          <w:bCs/>
          <w:kern w:val="36"/>
          <w:sz w:val="28"/>
          <w:szCs w:val="28"/>
        </w:rPr>
        <w:t>/09</w:t>
      </w:r>
    </w:p>
    <w:p w14:paraId="574E41A1" w14:textId="77777777" w:rsidR="00930899" w:rsidRPr="005C0464" w:rsidRDefault="00930899" w:rsidP="00930899">
      <w:pPr>
        <w:ind w:right="-2"/>
        <w:jc w:val="center"/>
        <w:rPr>
          <w:b/>
          <w:sz w:val="28"/>
          <w:szCs w:val="28"/>
        </w:rPr>
      </w:pPr>
    </w:p>
    <w:p w14:paraId="7038A915" w14:textId="77777777" w:rsidR="00930899" w:rsidRDefault="00930899" w:rsidP="00930899">
      <w:pPr>
        <w:ind w:right="-2"/>
        <w:jc w:val="center"/>
        <w:rPr>
          <w:b/>
          <w:sz w:val="28"/>
          <w:szCs w:val="28"/>
        </w:rPr>
      </w:pPr>
      <w:r w:rsidRPr="005C0464">
        <w:rPr>
          <w:b/>
          <w:sz w:val="28"/>
          <w:szCs w:val="28"/>
        </w:rPr>
        <w:t>Индексы изменения сметной стоимости строительно-монтажных работ, индексы изменения сметной стоимости пусконаладочных работ</w:t>
      </w:r>
    </w:p>
    <w:p w14:paraId="48BB8489" w14:textId="77777777" w:rsidR="00930899" w:rsidRPr="005C0464" w:rsidRDefault="00930899" w:rsidP="00930899">
      <w:pPr>
        <w:ind w:right="-2"/>
        <w:jc w:val="center"/>
        <w:rPr>
          <w:b/>
          <w:sz w:val="28"/>
          <w:szCs w:val="28"/>
        </w:rPr>
      </w:pPr>
      <w:r w:rsidRPr="005C0464">
        <w:rPr>
          <w:b/>
          <w:sz w:val="28"/>
          <w:szCs w:val="28"/>
        </w:rPr>
        <w:t xml:space="preserve">на </w:t>
      </w:r>
      <w:r>
        <w:rPr>
          <w:b/>
          <w:sz w:val="28"/>
          <w:szCs w:val="28"/>
        </w:rPr>
        <w:t>1</w:t>
      </w:r>
      <w:r w:rsidRPr="005C0464">
        <w:rPr>
          <w:b/>
          <w:sz w:val="28"/>
          <w:szCs w:val="28"/>
        </w:rPr>
        <w:t xml:space="preserve"> квартал 20</w:t>
      </w:r>
      <w:r>
        <w:rPr>
          <w:b/>
          <w:sz w:val="28"/>
          <w:szCs w:val="28"/>
        </w:rPr>
        <w:t>20</w:t>
      </w:r>
      <w:r w:rsidRPr="005C0464">
        <w:rPr>
          <w:b/>
          <w:sz w:val="28"/>
          <w:szCs w:val="28"/>
        </w:rPr>
        <w:t xml:space="preserve"> года</w:t>
      </w:r>
    </w:p>
    <w:p w14:paraId="5CD869FD" w14:textId="77777777" w:rsidR="00930899" w:rsidRPr="005C0464" w:rsidRDefault="00930899" w:rsidP="00930899">
      <w:pPr>
        <w:ind w:right="-2"/>
        <w:jc w:val="center"/>
        <w:rPr>
          <w:b/>
          <w:sz w:val="28"/>
          <w:szCs w:val="28"/>
        </w:rPr>
      </w:pPr>
    </w:p>
    <w:p w14:paraId="59CA1955" w14:textId="3D730AA6" w:rsidR="00AD0B40" w:rsidRPr="00AD0B40" w:rsidRDefault="00AD0B40" w:rsidP="00AD0B40">
      <w:pPr>
        <w:autoSpaceDE w:val="0"/>
        <w:autoSpaceDN w:val="0"/>
        <w:adjustRightInd w:val="0"/>
        <w:ind w:firstLine="709"/>
        <w:jc w:val="both"/>
        <w:rPr>
          <w:bCs/>
          <w:sz w:val="28"/>
          <w:szCs w:val="28"/>
        </w:rPr>
      </w:pPr>
      <w:r w:rsidRPr="00AD0B40">
        <w:rPr>
          <w:bCs/>
          <w:sz w:val="28"/>
          <w:szCs w:val="28"/>
        </w:rPr>
        <w:t xml:space="preserve">В рамках реализации полномочий Министерства строительства и жилищно-коммунального хозяйства Российской Федерации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Минстрой России в дополнение к письмам от 19 февраля 2020 г. </w:t>
      </w:r>
      <w:r>
        <w:rPr>
          <w:bCs/>
          <w:sz w:val="28"/>
          <w:szCs w:val="28"/>
        </w:rPr>
        <w:t>№</w:t>
      </w:r>
      <w:r w:rsidRPr="00AD0B40">
        <w:rPr>
          <w:bCs/>
          <w:sz w:val="28"/>
          <w:szCs w:val="28"/>
        </w:rPr>
        <w:t xml:space="preserve"> 5414-ИФ/09, </w:t>
      </w:r>
      <w:r>
        <w:rPr>
          <w:bCs/>
          <w:sz w:val="28"/>
          <w:szCs w:val="28"/>
        </w:rPr>
        <w:br/>
      </w:r>
      <w:r w:rsidRPr="00AD0B40">
        <w:rPr>
          <w:bCs/>
          <w:sz w:val="28"/>
          <w:szCs w:val="28"/>
        </w:rPr>
        <w:t xml:space="preserve">от 25 февраля 2020 г. </w:t>
      </w:r>
      <w:r>
        <w:rPr>
          <w:bCs/>
          <w:sz w:val="28"/>
          <w:szCs w:val="28"/>
        </w:rPr>
        <w:t>№</w:t>
      </w:r>
      <w:r w:rsidRPr="00AD0B40">
        <w:rPr>
          <w:bCs/>
          <w:sz w:val="28"/>
          <w:szCs w:val="28"/>
        </w:rPr>
        <w:t xml:space="preserve"> 6369-ИФ/09, от 20 марта 2020 г. </w:t>
      </w:r>
      <w:r>
        <w:rPr>
          <w:bCs/>
          <w:sz w:val="28"/>
          <w:szCs w:val="28"/>
        </w:rPr>
        <w:t>№</w:t>
      </w:r>
      <w:r w:rsidRPr="00AD0B40">
        <w:rPr>
          <w:bCs/>
          <w:sz w:val="28"/>
          <w:szCs w:val="28"/>
        </w:rPr>
        <w:t xml:space="preserve"> 10379-ИФ/09, </w:t>
      </w:r>
      <w:r>
        <w:rPr>
          <w:bCs/>
          <w:sz w:val="28"/>
          <w:szCs w:val="28"/>
        </w:rPr>
        <w:br/>
      </w:r>
      <w:r w:rsidRPr="00AD0B40">
        <w:rPr>
          <w:bCs/>
          <w:sz w:val="28"/>
          <w:szCs w:val="28"/>
        </w:rPr>
        <w:t xml:space="preserve">от 23 марта 2020 г. </w:t>
      </w:r>
      <w:r>
        <w:rPr>
          <w:bCs/>
          <w:sz w:val="28"/>
          <w:szCs w:val="28"/>
        </w:rPr>
        <w:t>№</w:t>
      </w:r>
      <w:r w:rsidRPr="00AD0B40">
        <w:rPr>
          <w:bCs/>
          <w:sz w:val="28"/>
          <w:szCs w:val="28"/>
        </w:rPr>
        <w:t xml:space="preserve"> 10544-ИФ/09 (далее - письма Минстроя России) сообщает о рекомендуемой величине индексов изменения сметной стоимости строительства в I квартале 2020 года, в том числе величине индексов изменения сметной стоимости строительно-монтажных работ, индексов изменения сметной стоимости пусконаладочных работ (далее - Индексы).</w:t>
      </w:r>
    </w:p>
    <w:p w14:paraId="393ABD2D" w14:textId="36BE561A" w:rsidR="00AD0B40" w:rsidRPr="00AD0B40" w:rsidRDefault="00AD0B40" w:rsidP="00AD0B40">
      <w:pPr>
        <w:autoSpaceDE w:val="0"/>
        <w:autoSpaceDN w:val="0"/>
        <w:adjustRightInd w:val="0"/>
        <w:ind w:firstLine="709"/>
        <w:jc w:val="both"/>
        <w:rPr>
          <w:bCs/>
          <w:sz w:val="28"/>
          <w:szCs w:val="28"/>
        </w:rPr>
      </w:pPr>
      <w:r w:rsidRPr="00AD0B40">
        <w:rPr>
          <w:bCs/>
          <w:sz w:val="28"/>
          <w:szCs w:val="28"/>
        </w:rPr>
        <w:t xml:space="preserve">Указанные Индексы разработаны к сметно-нормативной базе 2001 года в соответствии с положениями Методики расчета индексов изменения сметной стоимости строительства, утвержденной приказом Минстроя России от 5 июня 2019 г. </w:t>
      </w:r>
      <w:r>
        <w:rPr>
          <w:bCs/>
          <w:sz w:val="28"/>
          <w:szCs w:val="28"/>
        </w:rPr>
        <w:t>№</w:t>
      </w:r>
      <w:r w:rsidRPr="00AD0B40">
        <w:rPr>
          <w:bCs/>
          <w:sz w:val="28"/>
          <w:szCs w:val="28"/>
        </w:rPr>
        <w:t xml:space="preserve"> 326/пр, с использованием данных ФАУ "Главгосэкспертиза России", органов исполнительной власти субъектов Российской Федерации за IV квартал 2019 года с учетом прогнозного показателя инфляции, установленного Минэкономразвития России.</w:t>
      </w:r>
    </w:p>
    <w:p w14:paraId="1D784563" w14:textId="18990999" w:rsidR="00AD0B40" w:rsidRPr="00AD0B40" w:rsidRDefault="00AD0B40" w:rsidP="00AD0B40">
      <w:pPr>
        <w:autoSpaceDE w:val="0"/>
        <w:autoSpaceDN w:val="0"/>
        <w:adjustRightInd w:val="0"/>
        <w:ind w:firstLine="709"/>
        <w:jc w:val="both"/>
        <w:rPr>
          <w:bCs/>
          <w:sz w:val="28"/>
          <w:szCs w:val="28"/>
        </w:rPr>
      </w:pPr>
      <w:r w:rsidRPr="00AD0B40">
        <w:rPr>
          <w:bCs/>
          <w:sz w:val="28"/>
          <w:szCs w:val="28"/>
        </w:rPr>
        <w:t xml:space="preserve">Одновременно сообщается, что Индексы для субъектов Российской Федерации, которые отсутствуют в Приложениях </w:t>
      </w:r>
      <w:r>
        <w:rPr>
          <w:bCs/>
          <w:sz w:val="28"/>
          <w:szCs w:val="28"/>
        </w:rPr>
        <w:t>№</w:t>
      </w:r>
      <w:r w:rsidRPr="00AD0B40">
        <w:rPr>
          <w:bCs/>
          <w:sz w:val="28"/>
          <w:szCs w:val="28"/>
        </w:rPr>
        <w:t xml:space="preserve"> 1 к настоящему письму и письмах Минстроя России, будут сообщены дополнительно.</w:t>
      </w:r>
    </w:p>
    <w:p w14:paraId="77E42A97" w14:textId="77777777" w:rsidR="00AD0B40" w:rsidRDefault="00AD0B40" w:rsidP="00AD0B40">
      <w:pPr>
        <w:autoSpaceDE w:val="0"/>
        <w:autoSpaceDN w:val="0"/>
        <w:adjustRightInd w:val="0"/>
        <w:jc w:val="right"/>
        <w:rPr>
          <w:bCs/>
          <w:sz w:val="28"/>
          <w:szCs w:val="28"/>
        </w:rPr>
      </w:pPr>
    </w:p>
    <w:p w14:paraId="577746DE" w14:textId="5B055D96" w:rsidR="00930899" w:rsidRDefault="00930899" w:rsidP="00AD0B40">
      <w:pPr>
        <w:autoSpaceDE w:val="0"/>
        <w:autoSpaceDN w:val="0"/>
        <w:adjustRightInd w:val="0"/>
        <w:jc w:val="right"/>
        <w:rPr>
          <w:bCs/>
          <w:sz w:val="28"/>
          <w:szCs w:val="28"/>
        </w:rPr>
      </w:pPr>
      <w:r>
        <w:rPr>
          <w:bCs/>
          <w:sz w:val="28"/>
          <w:szCs w:val="28"/>
        </w:rPr>
        <w:t>И.Э. Файзуллин</w:t>
      </w:r>
    </w:p>
    <w:p w14:paraId="09123C9E" w14:textId="15E69EB3" w:rsidR="00616A12" w:rsidRDefault="00616A12">
      <w:pPr>
        <w:rPr>
          <w:rFonts w:eastAsia="Calibri"/>
          <w:b/>
          <w:sz w:val="28"/>
          <w:szCs w:val="28"/>
          <w:lang w:eastAsia="en-US"/>
        </w:rPr>
      </w:pPr>
    </w:p>
    <w:p w14:paraId="41BC9779" w14:textId="77777777" w:rsidR="006019F8" w:rsidRDefault="006019F8" w:rsidP="006019F8">
      <w:pPr>
        <w:rPr>
          <w:b/>
          <w:sz w:val="28"/>
          <w:szCs w:val="28"/>
        </w:rPr>
      </w:pPr>
      <w:r>
        <w:rPr>
          <w:rFonts w:eastAsia="Calibri"/>
          <w:b/>
          <w:sz w:val="28"/>
          <w:szCs w:val="28"/>
          <w:lang w:eastAsia="en-US"/>
        </w:rPr>
        <w:br w:type="page"/>
      </w:r>
    </w:p>
    <w:tbl>
      <w:tblPr>
        <w:tblpPr w:leftFromText="180" w:rightFromText="180" w:vertAnchor="text" w:horzAnchor="margin" w:tblpXSpec="center" w:tblpY="24"/>
        <w:tblW w:w="1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047"/>
        <w:gridCol w:w="504"/>
        <w:gridCol w:w="6"/>
        <w:gridCol w:w="561"/>
        <w:gridCol w:w="6"/>
        <w:gridCol w:w="561"/>
        <w:gridCol w:w="6"/>
        <w:gridCol w:w="561"/>
        <w:gridCol w:w="6"/>
        <w:gridCol w:w="561"/>
        <w:gridCol w:w="6"/>
        <w:gridCol w:w="561"/>
        <w:gridCol w:w="6"/>
        <w:gridCol w:w="561"/>
        <w:gridCol w:w="6"/>
        <w:gridCol w:w="561"/>
        <w:gridCol w:w="6"/>
        <w:gridCol w:w="561"/>
        <w:gridCol w:w="6"/>
        <w:gridCol w:w="561"/>
        <w:gridCol w:w="6"/>
        <w:gridCol w:w="561"/>
        <w:gridCol w:w="6"/>
        <w:gridCol w:w="561"/>
        <w:gridCol w:w="6"/>
        <w:gridCol w:w="561"/>
        <w:gridCol w:w="6"/>
        <w:gridCol w:w="561"/>
        <w:gridCol w:w="6"/>
        <w:gridCol w:w="561"/>
        <w:gridCol w:w="6"/>
      </w:tblGrid>
      <w:tr w:rsidR="009B1927" w:rsidRPr="00EB6AB2" w14:paraId="3081B3E0" w14:textId="77777777" w:rsidTr="006019F8">
        <w:trPr>
          <w:cantSplit/>
          <w:trHeight w:val="624"/>
          <w:tblHeader/>
        </w:trPr>
        <w:tc>
          <w:tcPr>
            <w:tcW w:w="534" w:type="dxa"/>
            <w:vMerge w:val="restart"/>
            <w:textDirection w:val="btLr"/>
          </w:tcPr>
          <w:p w14:paraId="7B0BD8E4" w14:textId="77777777" w:rsidR="009B1927" w:rsidRPr="00F650C2" w:rsidRDefault="009B1927" w:rsidP="009B1927">
            <w:pPr>
              <w:jc w:val="center"/>
              <w:rPr>
                <w:b/>
                <w:sz w:val="28"/>
                <w:szCs w:val="28"/>
              </w:rPr>
            </w:pPr>
            <w:r w:rsidRPr="00F650C2">
              <w:rPr>
                <w:b/>
                <w:sz w:val="28"/>
                <w:szCs w:val="28"/>
              </w:rPr>
              <w:lastRenderedPageBreak/>
              <w:br w:type="page"/>
              <w:t>Индексы к ФЕР-2001/ТЕР-2001 по объектам строительства</w:t>
            </w:r>
          </w:p>
        </w:tc>
        <w:tc>
          <w:tcPr>
            <w:tcW w:w="2047" w:type="dxa"/>
            <w:vAlign w:val="center"/>
          </w:tcPr>
          <w:p w14:paraId="108C9E2A" w14:textId="77777777" w:rsidR="009B1927" w:rsidRPr="002C06B2" w:rsidRDefault="009B1927" w:rsidP="009B1927">
            <w:pPr>
              <w:jc w:val="center"/>
              <w:rPr>
                <w:sz w:val="24"/>
                <w:szCs w:val="24"/>
                <w:highlight w:val="yellow"/>
              </w:rPr>
            </w:pPr>
            <w:r w:rsidRPr="00D029AB">
              <w:rPr>
                <w:sz w:val="24"/>
                <w:szCs w:val="24"/>
              </w:rPr>
              <w:t>Ульяновская область</w:t>
            </w:r>
          </w:p>
        </w:tc>
        <w:tc>
          <w:tcPr>
            <w:tcW w:w="510" w:type="dxa"/>
            <w:gridSpan w:val="2"/>
            <w:shd w:val="clear" w:color="auto" w:fill="auto"/>
            <w:textDirection w:val="btLr"/>
            <w:vAlign w:val="bottom"/>
          </w:tcPr>
          <w:p w14:paraId="16BB4178" w14:textId="77777777" w:rsidR="009B1927" w:rsidRPr="00855D20" w:rsidRDefault="009B1927" w:rsidP="009B1927">
            <w:pPr>
              <w:ind w:left="-57" w:right="-57"/>
              <w:jc w:val="center"/>
              <w:rPr>
                <w:u w:val="single"/>
              </w:rPr>
            </w:pPr>
            <w:r>
              <w:rPr>
                <w:u w:val="single"/>
              </w:rPr>
              <w:t>_-_</w:t>
            </w:r>
          </w:p>
          <w:p w14:paraId="73BA5300" w14:textId="28CB5297" w:rsidR="009B1927" w:rsidRPr="00AC42A2" w:rsidRDefault="009B1927" w:rsidP="009B1927">
            <w:pPr>
              <w:ind w:left="-108" w:right="-108"/>
              <w:jc w:val="center"/>
              <w:rPr>
                <w:lang w:val="en-US"/>
              </w:rPr>
            </w:pPr>
            <w:r w:rsidRPr="00855D20">
              <w:t>-</w:t>
            </w:r>
          </w:p>
        </w:tc>
        <w:tc>
          <w:tcPr>
            <w:tcW w:w="567" w:type="dxa"/>
            <w:gridSpan w:val="2"/>
            <w:shd w:val="clear" w:color="auto" w:fill="auto"/>
            <w:textDirection w:val="btLr"/>
            <w:vAlign w:val="bottom"/>
          </w:tcPr>
          <w:p w14:paraId="09F88D7F" w14:textId="77777777" w:rsidR="009B1927" w:rsidRPr="00855D20" w:rsidRDefault="009B1927" w:rsidP="009B1927">
            <w:pPr>
              <w:ind w:left="-57" w:right="-57"/>
              <w:jc w:val="center"/>
              <w:rPr>
                <w:u w:val="single"/>
              </w:rPr>
            </w:pPr>
            <w:r>
              <w:rPr>
                <w:u w:val="single"/>
              </w:rPr>
              <w:t>_-_</w:t>
            </w:r>
          </w:p>
          <w:p w14:paraId="35855178" w14:textId="1F590998" w:rsidR="009B1927" w:rsidRPr="007C046B" w:rsidRDefault="009B1927" w:rsidP="009B1927">
            <w:pPr>
              <w:ind w:left="-108" w:right="-108"/>
              <w:jc w:val="center"/>
            </w:pPr>
            <w:r w:rsidRPr="00855D20">
              <w:t>-</w:t>
            </w:r>
          </w:p>
        </w:tc>
        <w:tc>
          <w:tcPr>
            <w:tcW w:w="567" w:type="dxa"/>
            <w:gridSpan w:val="2"/>
            <w:shd w:val="clear" w:color="auto" w:fill="auto"/>
            <w:textDirection w:val="btLr"/>
            <w:vAlign w:val="bottom"/>
          </w:tcPr>
          <w:p w14:paraId="4E6B5687" w14:textId="77777777" w:rsidR="009B1927" w:rsidRPr="00855D20" w:rsidRDefault="009B1927" w:rsidP="009B1927">
            <w:pPr>
              <w:ind w:left="-57" w:right="-57"/>
              <w:jc w:val="center"/>
              <w:rPr>
                <w:u w:val="single"/>
              </w:rPr>
            </w:pPr>
            <w:r>
              <w:rPr>
                <w:u w:val="single"/>
              </w:rPr>
              <w:t>_-_</w:t>
            </w:r>
          </w:p>
          <w:p w14:paraId="66943A18" w14:textId="06E36372" w:rsidR="009B1927" w:rsidRPr="00AC42A2" w:rsidRDefault="009B1927" w:rsidP="009B1927">
            <w:pPr>
              <w:ind w:left="-108" w:right="-108"/>
              <w:jc w:val="center"/>
              <w:rPr>
                <w:lang w:val="en-US"/>
              </w:rPr>
            </w:pPr>
            <w:r w:rsidRPr="00855D20">
              <w:t>-</w:t>
            </w:r>
          </w:p>
        </w:tc>
        <w:tc>
          <w:tcPr>
            <w:tcW w:w="567" w:type="dxa"/>
            <w:gridSpan w:val="2"/>
            <w:shd w:val="clear" w:color="auto" w:fill="auto"/>
            <w:textDirection w:val="btLr"/>
            <w:vAlign w:val="bottom"/>
          </w:tcPr>
          <w:p w14:paraId="05E8E429" w14:textId="77777777" w:rsidR="009B1927" w:rsidRPr="00855D20" w:rsidRDefault="009B1927" w:rsidP="009B1927">
            <w:pPr>
              <w:ind w:left="-57" w:right="-57"/>
              <w:jc w:val="center"/>
              <w:rPr>
                <w:u w:val="single"/>
              </w:rPr>
            </w:pPr>
            <w:r>
              <w:rPr>
                <w:u w:val="single"/>
              </w:rPr>
              <w:t>_-_</w:t>
            </w:r>
          </w:p>
          <w:p w14:paraId="23CA6AA0" w14:textId="5285A6D3" w:rsidR="009B1927" w:rsidRPr="00AC42A2" w:rsidRDefault="009B1927" w:rsidP="009B1927">
            <w:pPr>
              <w:ind w:left="-108" w:right="-108"/>
              <w:jc w:val="center"/>
              <w:rPr>
                <w:lang w:val="en-US"/>
              </w:rPr>
            </w:pPr>
            <w:r w:rsidRPr="00855D20">
              <w:t>-</w:t>
            </w:r>
          </w:p>
        </w:tc>
        <w:tc>
          <w:tcPr>
            <w:tcW w:w="567" w:type="dxa"/>
            <w:gridSpan w:val="2"/>
            <w:shd w:val="clear" w:color="auto" w:fill="auto"/>
            <w:textDirection w:val="btLr"/>
            <w:vAlign w:val="bottom"/>
          </w:tcPr>
          <w:p w14:paraId="66916A8D" w14:textId="77777777" w:rsidR="009B1927" w:rsidRPr="00855D20" w:rsidRDefault="009B1927" w:rsidP="009B1927">
            <w:pPr>
              <w:ind w:left="-57" w:right="-57"/>
              <w:jc w:val="center"/>
              <w:rPr>
                <w:u w:val="single"/>
              </w:rPr>
            </w:pPr>
            <w:r>
              <w:rPr>
                <w:u w:val="single"/>
              </w:rPr>
              <w:t>_-_</w:t>
            </w:r>
          </w:p>
          <w:p w14:paraId="0EB4DAAC" w14:textId="73B1A286" w:rsidR="009B1927" w:rsidRPr="00AC42A2" w:rsidRDefault="009B1927" w:rsidP="009B1927">
            <w:pPr>
              <w:ind w:left="-108" w:right="-108"/>
              <w:jc w:val="center"/>
              <w:rPr>
                <w:lang w:val="en-US"/>
              </w:rPr>
            </w:pPr>
            <w:r w:rsidRPr="00855D20">
              <w:t>-</w:t>
            </w:r>
          </w:p>
        </w:tc>
        <w:tc>
          <w:tcPr>
            <w:tcW w:w="567" w:type="dxa"/>
            <w:gridSpan w:val="2"/>
            <w:shd w:val="clear" w:color="auto" w:fill="auto"/>
            <w:textDirection w:val="btLr"/>
            <w:vAlign w:val="bottom"/>
          </w:tcPr>
          <w:p w14:paraId="35FB5FEB" w14:textId="77777777" w:rsidR="009B1927" w:rsidRPr="00855D20" w:rsidRDefault="009B1927" w:rsidP="009B1927">
            <w:pPr>
              <w:ind w:left="-57" w:right="-57"/>
              <w:jc w:val="center"/>
              <w:rPr>
                <w:u w:val="single"/>
              </w:rPr>
            </w:pPr>
            <w:r>
              <w:rPr>
                <w:u w:val="single"/>
              </w:rPr>
              <w:t>_-_</w:t>
            </w:r>
          </w:p>
          <w:p w14:paraId="68238ABB" w14:textId="079B920B" w:rsidR="009B1927" w:rsidRPr="003F03A9" w:rsidRDefault="009B1927" w:rsidP="009B1927">
            <w:pPr>
              <w:ind w:left="-108" w:right="-108"/>
              <w:jc w:val="center"/>
            </w:pPr>
            <w:r w:rsidRPr="00855D20">
              <w:t>-</w:t>
            </w:r>
          </w:p>
        </w:tc>
        <w:tc>
          <w:tcPr>
            <w:tcW w:w="567" w:type="dxa"/>
            <w:gridSpan w:val="2"/>
            <w:shd w:val="clear" w:color="auto" w:fill="auto"/>
            <w:textDirection w:val="btLr"/>
            <w:vAlign w:val="bottom"/>
          </w:tcPr>
          <w:p w14:paraId="516F96A8" w14:textId="77777777" w:rsidR="009B1927" w:rsidRPr="00855D20" w:rsidRDefault="009B1927" w:rsidP="009B1927">
            <w:pPr>
              <w:ind w:left="-57" w:right="-57"/>
              <w:jc w:val="center"/>
              <w:rPr>
                <w:u w:val="single"/>
              </w:rPr>
            </w:pPr>
            <w:r>
              <w:rPr>
                <w:u w:val="single"/>
              </w:rPr>
              <w:t>_-_</w:t>
            </w:r>
          </w:p>
          <w:p w14:paraId="04B54EC4" w14:textId="40F3841F" w:rsidR="009B1927" w:rsidRPr="00AC42A2" w:rsidRDefault="009B1927" w:rsidP="009B1927">
            <w:pPr>
              <w:ind w:left="-108" w:right="-108"/>
              <w:jc w:val="center"/>
              <w:rPr>
                <w:lang w:val="en-US"/>
              </w:rPr>
            </w:pPr>
            <w:r w:rsidRPr="00855D20">
              <w:t>-</w:t>
            </w:r>
          </w:p>
        </w:tc>
        <w:tc>
          <w:tcPr>
            <w:tcW w:w="567" w:type="dxa"/>
            <w:gridSpan w:val="2"/>
            <w:shd w:val="clear" w:color="auto" w:fill="auto"/>
            <w:textDirection w:val="btLr"/>
            <w:vAlign w:val="bottom"/>
          </w:tcPr>
          <w:p w14:paraId="4CC1600E" w14:textId="77777777" w:rsidR="009B1927" w:rsidRPr="00855D20" w:rsidRDefault="009B1927" w:rsidP="009B1927">
            <w:pPr>
              <w:ind w:left="-57" w:right="-57"/>
              <w:jc w:val="center"/>
              <w:rPr>
                <w:u w:val="single"/>
              </w:rPr>
            </w:pPr>
            <w:r>
              <w:rPr>
                <w:u w:val="single"/>
              </w:rPr>
              <w:t>_-_</w:t>
            </w:r>
          </w:p>
          <w:p w14:paraId="74962934" w14:textId="318EE9EE" w:rsidR="009B1927" w:rsidRPr="00AC42A2" w:rsidRDefault="009B1927" w:rsidP="009B1927">
            <w:pPr>
              <w:ind w:left="-108" w:right="-108"/>
              <w:jc w:val="center"/>
              <w:rPr>
                <w:lang w:val="en-US"/>
              </w:rPr>
            </w:pPr>
            <w:r w:rsidRPr="00855D20">
              <w:t>-</w:t>
            </w:r>
          </w:p>
        </w:tc>
        <w:tc>
          <w:tcPr>
            <w:tcW w:w="567" w:type="dxa"/>
            <w:gridSpan w:val="2"/>
            <w:shd w:val="clear" w:color="auto" w:fill="auto"/>
            <w:textDirection w:val="btLr"/>
            <w:vAlign w:val="bottom"/>
          </w:tcPr>
          <w:p w14:paraId="6EF51E63" w14:textId="77777777" w:rsidR="009B1927" w:rsidRPr="00855D20" w:rsidRDefault="009B1927" w:rsidP="009B1927">
            <w:pPr>
              <w:ind w:left="-57" w:right="-57"/>
              <w:jc w:val="center"/>
              <w:rPr>
                <w:u w:val="single"/>
              </w:rPr>
            </w:pPr>
            <w:r>
              <w:rPr>
                <w:u w:val="single"/>
              </w:rPr>
              <w:t>_-_</w:t>
            </w:r>
          </w:p>
          <w:p w14:paraId="021F9ABF" w14:textId="4C9BB07A" w:rsidR="009B1927" w:rsidRPr="007C046B" w:rsidRDefault="009B1927" w:rsidP="009B1927">
            <w:pPr>
              <w:ind w:left="-108" w:right="-108"/>
              <w:jc w:val="center"/>
            </w:pPr>
            <w:r w:rsidRPr="00855D20">
              <w:t>-</w:t>
            </w:r>
          </w:p>
        </w:tc>
        <w:tc>
          <w:tcPr>
            <w:tcW w:w="567" w:type="dxa"/>
            <w:gridSpan w:val="2"/>
            <w:shd w:val="clear" w:color="auto" w:fill="auto"/>
            <w:textDirection w:val="btLr"/>
            <w:vAlign w:val="bottom"/>
          </w:tcPr>
          <w:p w14:paraId="7E36628F" w14:textId="77777777" w:rsidR="009B1927" w:rsidRPr="00855D20" w:rsidRDefault="009B1927" w:rsidP="009B1927">
            <w:pPr>
              <w:ind w:left="-57" w:right="-57"/>
              <w:jc w:val="center"/>
              <w:rPr>
                <w:u w:val="single"/>
              </w:rPr>
            </w:pPr>
            <w:r>
              <w:rPr>
                <w:u w:val="single"/>
              </w:rPr>
              <w:t>_-_</w:t>
            </w:r>
          </w:p>
          <w:p w14:paraId="01713D5E" w14:textId="07700AB4" w:rsidR="009B1927" w:rsidRPr="00AC42A2" w:rsidRDefault="009B1927" w:rsidP="009B1927">
            <w:pPr>
              <w:ind w:left="-108" w:right="-108"/>
              <w:jc w:val="center"/>
              <w:rPr>
                <w:lang w:val="en-US"/>
              </w:rPr>
            </w:pPr>
            <w:r w:rsidRPr="00855D20">
              <w:t>-</w:t>
            </w:r>
          </w:p>
        </w:tc>
        <w:tc>
          <w:tcPr>
            <w:tcW w:w="567" w:type="dxa"/>
            <w:gridSpan w:val="2"/>
            <w:shd w:val="clear" w:color="auto" w:fill="auto"/>
            <w:textDirection w:val="btLr"/>
            <w:vAlign w:val="bottom"/>
          </w:tcPr>
          <w:p w14:paraId="6045AEA6" w14:textId="77777777" w:rsidR="009B1927" w:rsidRPr="00855D20" w:rsidRDefault="009B1927" w:rsidP="009B1927">
            <w:pPr>
              <w:ind w:left="-57" w:right="-57"/>
              <w:jc w:val="center"/>
              <w:rPr>
                <w:u w:val="single"/>
              </w:rPr>
            </w:pPr>
            <w:r>
              <w:rPr>
                <w:u w:val="single"/>
              </w:rPr>
              <w:t>_-_</w:t>
            </w:r>
          </w:p>
          <w:p w14:paraId="2D48AE8F" w14:textId="6C49ED25" w:rsidR="009B1927" w:rsidRPr="00AC42A2" w:rsidRDefault="009B1927" w:rsidP="009B1927">
            <w:pPr>
              <w:ind w:left="-108" w:right="-108"/>
              <w:jc w:val="center"/>
              <w:rPr>
                <w:lang w:val="en-US"/>
              </w:rPr>
            </w:pPr>
            <w:r w:rsidRPr="00855D20">
              <w:t>-</w:t>
            </w:r>
          </w:p>
        </w:tc>
        <w:tc>
          <w:tcPr>
            <w:tcW w:w="567" w:type="dxa"/>
            <w:gridSpan w:val="2"/>
            <w:shd w:val="clear" w:color="auto" w:fill="auto"/>
            <w:textDirection w:val="btLr"/>
            <w:vAlign w:val="bottom"/>
          </w:tcPr>
          <w:p w14:paraId="1BC7DF73" w14:textId="77777777" w:rsidR="009B1927" w:rsidRPr="00855D20" w:rsidRDefault="009B1927" w:rsidP="009B1927">
            <w:pPr>
              <w:ind w:left="-57" w:right="-57"/>
              <w:jc w:val="center"/>
              <w:rPr>
                <w:u w:val="single"/>
              </w:rPr>
            </w:pPr>
            <w:r>
              <w:rPr>
                <w:u w:val="single"/>
              </w:rPr>
              <w:t>_-_</w:t>
            </w:r>
          </w:p>
          <w:p w14:paraId="1182302B" w14:textId="5DD40C07" w:rsidR="009B1927" w:rsidRPr="00AC42A2" w:rsidRDefault="009B1927" w:rsidP="009B1927">
            <w:pPr>
              <w:ind w:left="-108" w:right="-108"/>
              <w:jc w:val="center"/>
              <w:rPr>
                <w:lang w:val="en-US"/>
              </w:rPr>
            </w:pPr>
            <w:r w:rsidRPr="00855D20">
              <w:t>-</w:t>
            </w:r>
          </w:p>
        </w:tc>
        <w:tc>
          <w:tcPr>
            <w:tcW w:w="567" w:type="dxa"/>
            <w:gridSpan w:val="2"/>
            <w:shd w:val="clear" w:color="auto" w:fill="auto"/>
            <w:textDirection w:val="btLr"/>
            <w:vAlign w:val="bottom"/>
          </w:tcPr>
          <w:p w14:paraId="2D35094C" w14:textId="77777777" w:rsidR="009B1927" w:rsidRPr="00855D20" w:rsidRDefault="009B1927" w:rsidP="009B1927">
            <w:pPr>
              <w:ind w:left="-57" w:right="-57"/>
              <w:jc w:val="center"/>
              <w:rPr>
                <w:u w:val="single"/>
              </w:rPr>
            </w:pPr>
            <w:r>
              <w:rPr>
                <w:u w:val="single"/>
              </w:rPr>
              <w:t>_-_</w:t>
            </w:r>
          </w:p>
          <w:p w14:paraId="74DFF51D" w14:textId="66B2849F" w:rsidR="009B1927" w:rsidRPr="00AC42A2" w:rsidRDefault="009B1927" w:rsidP="009B1927">
            <w:pPr>
              <w:ind w:left="-108" w:right="-108"/>
              <w:jc w:val="center"/>
              <w:rPr>
                <w:lang w:val="en-US"/>
              </w:rPr>
            </w:pPr>
            <w:r w:rsidRPr="00855D20">
              <w:t>-</w:t>
            </w:r>
          </w:p>
        </w:tc>
        <w:tc>
          <w:tcPr>
            <w:tcW w:w="567" w:type="dxa"/>
            <w:gridSpan w:val="2"/>
            <w:textDirection w:val="btLr"/>
            <w:vAlign w:val="bottom"/>
          </w:tcPr>
          <w:p w14:paraId="5312DEFF" w14:textId="77777777" w:rsidR="009B1927" w:rsidRPr="00855D20" w:rsidRDefault="009B1927" w:rsidP="009B1927">
            <w:pPr>
              <w:ind w:left="-57" w:right="-57"/>
              <w:jc w:val="center"/>
              <w:rPr>
                <w:u w:val="single"/>
              </w:rPr>
            </w:pPr>
            <w:r>
              <w:rPr>
                <w:u w:val="single"/>
              </w:rPr>
              <w:t>_-_</w:t>
            </w:r>
          </w:p>
          <w:p w14:paraId="68FC87E4" w14:textId="1601B5BB" w:rsidR="009B1927" w:rsidRPr="007C046B" w:rsidRDefault="009B1927" w:rsidP="009B1927">
            <w:pPr>
              <w:ind w:left="-108" w:right="-113"/>
              <w:jc w:val="center"/>
            </w:pPr>
            <w:r w:rsidRPr="00855D20">
              <w:t>-</w:t>
            </w:r>
          </w:p>
        </w:tc>
        <w:tc>
          <w:tcPr>
            <w:tcW w:w="567" w:type="dxa"/>
            <w:gridSpan w:val="2"/>
            <w:textDirection w:val="btLr"/>
            <w:vAlign w:val="bottom"/>
          </w:tcPr>
          <w:p w14:paraId="192AC1C2" w14:textId="77777777" w:rsidR="009B1927" w:rsidRPr="00855D20" w:rsidRDefault="009B1927" w:rsidP="009B1927">
            <w:pPr>
              <w:ind w:left="-57" w:right="-57"/>
              <w:jc w:val="center"/>
              <w:rPr>
                <w:u w:val="single"/>
              </w:rPr>
            </w:pPr>
            <w:r>
              <w:rPr>
                <w:u w:val="single"/>
              </w:rPr>
              <w:t>_-_</w:t>
            </w:r>
          </w:p>
          <w:p w14:paraId="0DEBF77A" w14:textId="1857F9F5" w:rsidR="009B1927" w:rsidRPr="00AC42A2" w:rsidRDefault="009B1927" w:rsidP="009B1927">
            <w:pPr>
              <w:ind w:left="-108" w:right="-113"/>
              <w:jc w:val="center"/>
              <w:rPr>
                <w:lang w:val="en-US"/>
              </w:rPr>
            </w:pPr>
            <w:r w:rsidRPr="00855D20">
              <w:t>-</w:t>
            </w:r>
          </w:p>
        </w:tc>
      </w:tr>
      <w:tr w:rsidR="009B1927" w:rsidRPr="00EB6AB2" w14:paraId="2F8F2EE9" w14:textId="77777777" w:rsidTr="006019F8">
        <w:trPr>
          <w:cantSplit/>
          <w:trHeight w:val="624"/>
          <w:tblHeader/>
        </w:trPr>
        <w:tc>
          <w:tcPr>
            <w:tcW w:w="534" w:type="dxa"/>
            <w:vMerge/>
          </w:tcPr>
          <w:p w14:paraId="6744608C" w14:textId="77777777" w:rsidR="009B1927" w:rsidRPr="002C06B2" w:rsidRDefault="009B1927" w:rsidP="009B1927">
            <w:pPr>
              <w:jc w:val="center"/>
              <w:rPr>
                <w:b/>
                <w:sz w:val="28"/>
                <w:szCs w:val="28"/>
                <w:highlight w:val="yellow"/>
              </w:rPr>
            </w:pPr>
          </w:p>
        </w:tc>
        <w:tc>
          <w:tcPr>
            <w:tcW w:w="2047" w:type="dxa"/>
            <w:vAlign w:val="center"/>
          </w:tcPr>
          <w:p w14:paraId="4538DB10" w14:textId="7BAE9762" w:rsidR="009B1927" w:rsidRDefault="009B1927" w:rsidP="009B1927">
            <w:pPr>
              <w:jc w:val="center"/>
              <w:rPr>
                <w:sz w:val="24"/>
                <w:szCs w:val="24"/>
              </w:rPr>
            </w:pPr>
            <w:r>
              <w:rPr>
                <w:sz w:val="24"/>
                <w:szCs w:val="24"/>
              </w:rPr>
              <w:t>Саратовская область</w:t>
            </w:r>
          </w:p>
        </w:tc>
        <w:tc>
          <w:tcPr>
            <w:tcW w:w="510" w:type="dxa"/>
            <w:gridSpan w:val="2"/>
            <w:shd w:val="clear" w:color="auto" w:fill="auto"/>
            <w:textDirection w:val="btLr"/>
            <w:vAlign w:val="bottom"/>
          </w:tcPr>
          <w:p w14:paraId="15720A39" w14:textId="1D60D3BC" w:rsidR="009B1927" w:rsidRPr="00855D20" w:rsidRDefault="00FB56E0" w:rsidP="009B1927">
            <w:pPr>
              <w:ind w:left="-57" w:right="-57"/>
              <w:jc w:val="center"/>
              <w:rPr>
                <w:u w:val="single"/>
              </w:rPr>
            </w:pPr>
            <w:r>
              <w:rPr>
                <w:u w:val="single"/>
              </w:rPr>
              <w:t>7,91</w:t>
            </w:r>
          </w:p>
          <w:p w14:paraId="3138C67C" w14:textId="52FEDA56"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160B06D6" w14:textId="334F6468" w:rsidR="009B1927" w:rsidRPr="00855D20" w:rsidRDefault="00FB56E0" w:rsidP="009B1927">
            <w:pPr>
              <w:ind w:left="-57" w:right="-57"/>
              <w:jc w:val="center"/>
              <w:rPr>
                <w:u w:val="single"/>
              </w:rPr>
            </w:pPr>
            <w:r>
              <w:rPr>
                <w:u w:val="single"/>
              </w:rPr>
              <w:t>7,50</w:t>
            </w:r>
          </w:p>
          <w:p w14:paraId="6A235C6F" w14:textId="4012014E"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0DC8E4B5" w14:textId="47D216D8" w:rsidR="009B1927" w:rsidRPr="00855D20" w:rsidRDefault="00FB56E0" w:rsidP="009B1927">
            <w:pPr>
              <w:ind w:left="-57" w:right="-57"/>
              <w:jc w:val="center"/>
              <w:rPr>
                <w:u w:val="single"/>
              </w:rPr>
            </w:pPr>
            <w:r>
              <w:rPr>
                <w:u w:val="single"/>
              </w:rPr>
              <w:t>7,46</w:t>
            </w:r>
          </w:p>
          <w:p w14:paraId="699E02E9" w14:textId="6EFA9F49"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1FBDA1D1" w14:textId="03DE41CB" w:rsidR="009B1927" w:rsidRPr="00855D20" w:rsidRDefault="00FB56E0" w:rsidP="009B1927">
            <w:pPr>
              <w:ind w:left="-57" w:right="-57"/>
              <w:jc w:val="center"/>
              <w:rPr>
                <w:u w:val="single"/>
              </w:rPr>
            </w:pPr>
            <w:r>
              <w:rPr>
                <w:u w:val="single"/>
              </w:rPr>
              <w:t>7,62</w:t>
            </w:r>
          </w:p>
          <w:p w14:paraId="6DE296C2" w14:textId="48F590CA"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0FC06243" w14:textId="7A40555F" w:rsidR="009B1927" w:rsidRPr="00855D20" w:rsidRDefault="00FB56E0" w:rsidP="009B1927">
            <w:pPr>
              <w:ind w:left="-57" w:right="-57"/>
              <w:jc w:val="center"/>
              <w:rPr>
                <w:u w:val="single"/>
              </w:rPr>
            </w:pPr>
            <w:r>
              <w:rPr>
                <w:u w:val="single"/>
              </w:rPr>
              <w:t>6,85</w:t>
            </w:r>
          </w:p>
          <w:p w14:paraId="28BE82D2" w14:textId="628665C0"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58FA668B" w14:textId="0E65B940" w:rsidR="009B1927" w:rsidRPr="00855D20" w:rsidRDefault="00FB56E0" w:rsidP="009B1927">
            <w:pPr>
              <w:ind w:left="-57" w:right="-57"/>
              <w:jc w:val="center"/>
              <w:rPr>
                <w:u w:val="single"/>
              </w:rPr>
            </w:pPr>
            <w:r>
              <w:rPr>
                <w:u w:val="single"/>
              </w:rPr>
              <w:t>6,85</w:t>
            </w:r>
          </w:p>
          <w:p w14:paraId="2FAD6CF6" w14:textId="193CBCA3"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4A1D8065" w14:textId="3F9E36D1" w:rsidR="009B1927" w:rsidRPr="00855D20" w:rsidRDefault="00FB56E0" w:rsidP="009B1927">
            <w:pPr>
              <w:ind w:left="-57" w:right="-57"/>
              <w:jc w:val="center"/>
              <w:rPr>
                <w:u w:val="single"/>
              </w:rPr>
            </w:pPr>
            <w:r>
              <w:rPr>
                <w:u w:val="single"/>
              </w:rPr>
              <w:t>6,50</w:t>
            </w:r>
          </w:p>
          <w:p w14:paraId="2B39D576" w14:textId="68D391F5"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17935A18" w14:textId="40C4D39C" w:rsidR="009B1927" w:rsidRPr="00855D20" w:rsidRDefault="00FB56E0" w:rsidP="009B1927">
            <w:pPr>
              <w:ind w:left="-57" w:right="-57"/>
              <w:jc w:val="center"/>
              <w:rPr>
                <w:u w:val="single"/>
              </w:rPr>
            </w:pPr>
            <w:r>
              <w:rPr>
                <w:u w:val="single"/>
              </w:rPr>
              <w:t>6,73</w:t>
            </w:r>
          </w:p>
          <w:p w14:paraId="64BEDD44" w14:textId="0AF40863"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4EF2843F" w14:textId="4C31E112" w:rsidR="009B1927" w:rsidRPr="00855D20" w:rsidRDefault="00FB56E0" w:rsidP="009B1927">
            <w:pPr>
              <w:ind w:left="-57" w:right="-57"/>
              <w:jc w:val="center"/>
              <w:rPr>
                <w:u w:val="single"/>
              </w:rPr>
            </w:pPr>
            <w:r>
              <w:rPr>
                <w:u w:val="single"/>
              </w:rPr>
              <w:t>7,43</w:t>
            </w:r>
          </w:p>
          <w:p w14:paraId="093B6BE6" w14:textId="48C84D43"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4748DE27" w14:textId="0C21F8D6" w:rsidR="009B1927" w:rsidRPr="00855D20" w:rsidRDefault="00FB56E0" w:rsidP="009B1927">
            <w:pPr>
              <w:ind w:left="-57" w:right="-57"/>
              <w:jc w:val="center"/>
              <w:rPr>
                <w:u w:val="single"/>
              </w:rPr>
            </w:pPr>
            <w:r>
              <w:rPr>
                <w:u w:val="single"/>
              </w:rPr>
              <w:t>7,51</w:t>
            </w:r>
          </w:p>
          <w:p w14:paraId="47A70323" w14:textId="517F5DB3"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1E3A8C92" w14:textId="70A7F567" w:rsidR="009B1927" w:rsidRPr="00855D20" w:rsidRDefault="00FB56E0" w:rsidP="009B1927">
            <w:pPr>
              <w:ind w:left="-57" w:right="-57"/>
              <w:jc w:val="center"/>
              <w:rPr>
                <w:u w:val="single"/>
              </w:rPr>
            </w:pPr>
            <w:r>
              <w:rPr>
                <w:u w:val="single"/>
              </w:rPr>
              <w:t>7,47</w:t>
            </w:r>
          </w:p>
          <w:p w14:paraId="6D303279" w14:textId="472F9022"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06B9530E" w14:textId="25439C9C" w:rsidR="009B1927" w:rsidRPr="00855D20" w:rsidRDefault="00FB56E0" w:rsidP="009B1927">
            <w:pPr>
              <w:ind w:left="-57" w:right="-57"/>
              <w:jc w:val="center"/>
              <w:rPr>
                <w:u w:val="single"/>
              </w:rPr>
            </w:pPr>
            <w:r>
              <w:rPr>
                <w:u w:val="single"/>
              </w:rPr>
              <w:t>7,22</w:t>
            </w:r>
          </w:p>
          <w:p w14:paraId="6D0D4736" w14:textId="0EB3E661"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2699C3BF" w14:textId="04AF7A53" w:rsidR="009B1927" w:rsidRPr="00855D20" w:rsidRDefault="00FB56E0" w:rsidP="009B1927">
            <w:pPr>
              <w:ind w:left="-57" w:right="-57"/>
              <w:jc w:val="center"/>
              <w:rPr>
                <w:u w:val="single"/>
              </w:rPr>
            </w:pPr>
            <w:r>
              <w:rPr>
                <w:u w:val="single"/>
              </w:rPr>
              <w:t>7,73</w:t>
            </w:r>
          </w:p>
          <w:p w14:paraId="3171DB2E" w14:textId="73F74C2D" w:rsidR="009B1927" w:rsidRDefault="009B1927" w:rsidP="009B1927">
            <w:pPr>
              <w:ind w:left="-57" w:right="-57"/>
              <w:jc w:val="center"/>
              <w:rPr>
                <w:u w:val="single"/>
              </w:rPr>
            </w:pPr>
            <w:r w:rsidRPr="00855D20">
              <w:t>-</w:t>
            </w:r>
          </w:p>
        </w:tc>
        <w:tc>
          <w:tcPr>
            <w:tcW w:w="567" w:type="dxa"/>
            <w:gridSpan w:val="2"/>
            <w:textDirection w:val="btLr"/>
            <w:vAlign w:val="bottom"/>
          </w:tcPr>
          <w:p w14:paraId="713259B9" w14:textId="5E823312" w:rsidR="009B1927" w:rsidRPr="00855D20" w:rsidRDefault="00FB56E0" w:rsidP="009B1927">
            <w:pPr>
              <w:ind w:left="-57" w:right="-57"/>
              <w:jc w:val="center"/>
              <w:rPr>
                <w:u w:val="single"/>
              </w:rPr>
            </w:pPr>
            <w:r>
              <w:rPr>
                <w:u w:val="single"/>
              </w:rPr>
              <w:t>7,07</w:t>
            </w:r>
          </w:p>
          <w:p w14:paraId="77F23139" w14:textId="33A90651" w:rsidR="009B1927" w:rsidRDefault="009B1927" w:rsidP="009B1927">
            <w:pPr>
              <w:ind w:left="-57" w:right="-57"/>
              <w:jc w:val="center"/>
              <w:rPr>
                <w:u w:val="single"/>
              </w:rPr>
            </w:pPr>
            <w:r w:rsidRPr="00855D20">
              <w:t>-</w:t>
            </w:r>
          </w:p>
        </w:tc>
        <w:tc>
          <w:tcPr>
            <w:tcW w:w="567" w:type="dxa"/>
            <w:gridSpan w:val="2"/>
            <w:textDirection w:val="btLr"/>
            <w:vAlign w:val="bottom"/>
          </w:tcPr>
          <w:p w14:paraId="766431DB" w14:textId="1257E12C" w:rsidR="009B1927" w:rsidRPr="00855D20" w:rsidRDefault="00FB56E0" w:rsidP="009B1927">
            <w:pPr>
              <w:ind w:left="-57" w:right="-57"/>
              <w:jc w:val="center"/>
              <w:rPr>
                <w:u w:val="single"/>
              </w:rPr>
            </w:pPr>
            <w:r>
              <w:rPr>
                <w:u w:val="single"/>
              </w:rPr>
              <w:t>7,63</w:t>
            </w:r>
          </w:p>
          <w:p w14:paraId="21575CC8" w14:textId="7CD995FE" w:rsidR="009B1927" w:rsidRDefault="009B1927" w:rsidP="009B1927">
            <w:pPr>
              <w:ind w:left="-57" w:right="-57"/>
              <w:jc w:val="center"/>
              <w:rPr>
                <w:u w:val="single"/>
              </w:rPr>
            </w:pPr>
            <w:r w:rsidRPr="00855D20">
              <w:t>-</w:t>
            </w:r>
          </w:p>
        </w:tc>
      </w:tr>
      <w:tr w:rsidR="009B1927" w:rsidRPr="00EB6AB2" w14:paraId="0D840179" w14:textId="77777777" w:rsidTr="006019F8">
        <w:trPr>
          <w:cantSplit/>
          <w:trHeight w:val="624"/>
          <w:tblHeader/>
        </w:trPr>
        <w:tc>
          <w:tcPr>
            <w:tcW w:w="534" w:type="dxa"/>
            <w:vMerge/>
          </w:tcPr>
          <w:p w14:paraId="7C22D020" w14:textId="77777777" w:rsidR="009B1927" w:rsidRPr="002C06B2" w:rsidRDefault="009B1927" w:rsidP="009B1927">
            <w:pPr>
              <w:jc w:val="center"/>
              <w:rPr>
                <w:b/>
                <w:sz w:val="28"/>
                <w:szCs w:val="28"/>
                <w:highlight w:val="yellow"/>
              </w:rPr>
            </w:pPr>
          </w:p>
        </w:tc>
        <w:tc>
          <w:tcPr>
            <w:tcW w:w="2047" w:type="dxa"/>
            <w:vAlign w:val="center"/>
          </w:tcPr>
          <w:p w14:paraId="5E974952" w14:textId="099F862F" w:rsidR="009B1927" w:rsidRPr="00D029AB" w:rsidRDefault="009B1927" w:rsidP="009B1927">
            <w:pPr>
              <w:jc w:val="center"/>
              <w:rPr>
                <w:sz w:val="24"/>
                <w:szCs w:val="24"/>
              </w:rPr>
            </w:pPr>
            <w:r>
              <w:rPr>
                <w:sz w:val="24"/>
                <w:szCs w:val="24"/>
              </w:rPr>
              <w:t>Самарская область</w:t>
            </w:r>
          </w:p>
        </w:tc>
        <w:tc>
          <w:tcPr>
            <w:tcW w:w="510" w:type="dxa"/>
            <w:gridSpan w:val="2"/>
            <w:shd w:val="clear" w:color="auto" w:fill="auto"/>
            <w:textDirection w:val="btLr"/>
            <w:vAlign w:val="bottom"/>
          </w:tcPr>
          <w:p w14:paraId="425C1FCB" w14:textId="77777777" w:rsidR="009B1927" w:rsidRPr="00855D20" w:rsidRDefault="009B1927" w:rsidP="009B1927">
            <w:pPr>
              <w:ind w:left="-57" w:right="-57"/>
              <w:jc w:val="center"/>
              <w:rPr>
                <w:u w:val="single"/>
              </w:rPr>
            </w:pPr>
            <w:r>
              <w:rPr>
                <w:u w:val="single"/>
              </w:rPr>
              <w:t>_-_</w:t>
            </w:r>
          </w:p>
          <w:p w14:paraId="6CE4A5A1" w14:textId="633C8596"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23DDB957" w14:textId="77777777" w:rsidR="009B1927" w:rsidRPr="00855D20" w:rsidRDefault="009B1927" w:rsidP="009B1927">
            <w:pPr>
              <w:ind w:left="-57" w:right="-57"/>
              <w:jc w:val="center"/>
              <w:rPr>
                <w:u w:val="single"/>
              </w:rPr>
            </w:pPr>
            <w:r>
              <w:rPr>
                <w:u w:val="single"/>
              </w:rPr>
              <w:t>_-_</w:t>
            </w:r>
          </w:p>
          <w:p w14:paraId="1AB2FF56" w14:textId="0C1BFD06"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28C68E6C" w14:textId="77777777" w:rsidR="009B1927" w:rsidRPr="00855D20" w:rsidRDefault="009B1927" w:rsidP="009B1927">
            <w:pPr>
              <w:ind w:left="-57" w:right="-57"/>
              <w:jc w:val="center"/>
              <w:rPr>
                <w:u w:val="single"/>
              </w:rPr>
            </w:pPr>
            <w:r>
              <w:rPr>
                <w:u w:val="single"/>
              </w:rPr>
              <w:t>_-_</w:t>
            </w:r>
          </w:p>
          <w:p w14:paraId="5FFA44CE" w14:textId="64528466"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4CAE1B9D" w14:textId="77777777" w:rsidR="009B1927" w:rsidRPr="00855D20" w:rsidRDefault="009B1927" w:rsidP="009B1927">
            <w:pPr>
              <w:ind w:left="-57" w:right="-57"/>
              <w:jc w:val="center"/>
              <w:rPr>
                <w:u w:val="single"/>
              </w:rPr>
            </w:pPr>
            <w:r>
              <w:rPr>
                <w:u w:val="single"/>
              </w:rPr>
              <w:t>_-_</w:t>
            </w:r>
          </w:p>
          <w:p w14:paraId="1F2E8661" w14:textId="4E6638B7"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429AA6C9" w14:textId="77777777" w:rsidR="009B1927" w:rsidRPr="00855D20" w:rsidRDefault="009B1927" w:rsidP="009B1927">
            <w:pPr>
              <w:ind w:left="-57" w:right="-57"/>
              <w:jc w:val="center"/>
              <w:rPr>
                <w:u w:val="single"/>
              </w:rPr>
            </w:pPr>
            <w:r>
              <w:rPr>
                <w:u w:val="single"/>
              </w:rPr>
              <w:t>_-_</w:t>
            </w:r>
          </w:p>
          <w:p w14:paraId="56E5EE29" w14:textId="41FD52D9"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2E6022E7" w14:textId="77777777" w:rsidR="009B1927" w:rsidRPr="00855D20" w:rsidRDefault="009B1927" w:rsidP="009B1927">
            <w:pPr>
              <w:ind w:left="-57" w:right="-57"/>
              <w:jc w:val="center"/>
              <w:rPr>
                <w:u w:val="single"/>
              </w:rPr>
            </w:pPr>
            <w:r>
              <w:rPr>
                <w:u w:val="single"/>
              </w:rPr>
              <w:t>_-_</w:t>
            </w:r>
          </w:p>
          <w:p w14:paraId="4DEE7A34" w14:textId="3927CA1D"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46819E57" w14:textId="77777777" w:rsidR="009B1927" w:rsidRPr="00855D20" w:rsidRDefault="009B1927" w:rsidP="009B1927">
            <w:pPr>
              <w:ind w:left="-57" w:right="-57"/>
              <w:jc w:val="center"/>
              <w:rPr>
                <w:u w:val="single"/>
              </w:rPr>
            </w:pPr>
            <w:r>
              <w:rPr>
                <w:u w:val="single"/>
              </w:rPr>
              <w:t>_-_</w:t>
            </w:r>
          </w:p>
          <w:p w14:paraId="50D2F887" w14:textId="75A44758"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3A51EFB5" w14:textId="77777777" w:rsidR="009B1927" w:rsidRPr="00855D20" w:rsidRDefault="009B1927" w:rsidP="009B1927">
            <w:pPr>
              <w:ind w:left="-57" w:right="-57"/>
              <w:jc w:val="center"/>
              <w:rPr>
                <w:u w:val="single"/>
              </w:rPr>
            </w:pPr>
            <w:r>
              <w:rPr>
                <w:u w:val="single"/>
              </w:rPr>
              <w:t>_-_</w:t>
            </w:r>
          </w:p>
          <w:p w14:paraId="48953280" w14:textId="7465CC97"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0066B4E5" w14:textId="77777777" w:rsidR="009B1927" w:rsidRPr="00855D20" w:rsidRDefault="009B1927" w:rsidP="009B1927">
            <w:pPr>
              <w:ind w:left="-57" w:right="-57"/>
              <w:jc w:val="center"/>
              <w:rPr>
                <w:u w:val="single"/>
              </w:rPr>
            </w:pPr>
            <w:r>
              <w:rPr>
                <w:u w:val="single"/>
              </w:rPr>
              <w:t>_-_</w:t>
            </w:r>
          </w:p>
          <w:p w14:paraId="1EBF4214" w14:textId="7F36685D"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654EBA4F" w14:textId="77777777" w:rsidR="009B1927" w:rsidRPr="00855D20" w:rsidRDefault="009B1927" w:rsidP="009B1927">
            <w:pPr>
              <w:ind w:left="-57" w:right="-57"/>
              <w:jc w:val="center"/>
              <w:rPr>
                <w:u w:val="single"/>
              </w:rPr>
            </w:pPr>
            <w:r>
              <w:rPr>
                <w:u w:val="single"/>
              </w:rPr>
              <w:t>_-_</w:t>
            </w:r>
          </w:p>
          <w:p w14:paraId="2A56AA1F" w14:textId="184E60F6"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11EA854D" w14:textId="77777777" w:rsidR="009B1927" w:rsidRPr="00855D20" w:rsidRDefault="009B1927" w:rsidP="009B1927">
            <w:pPr>
              <w:ind w:left="-57" w:right="-57"/>
              <w:jc w:val="center"/>
              <w:rPr>
                <w:u w:val="single"/>
              </w:rPr>
            </w:pPr>
            <w:r>
              <w:rPr>
                <w:u w:val="single"/>
              </w:rPr>
              <w:t>_-_</w:t>
            </w:r>
          </w:p>
          <w:p w14:paraId="59C92B38" w14:textId="6D089CD5"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7E758A9D" w14:textId="77777777" w:rsidR="009B1927" w:rsidRPr="00855D20" w:rsidRDefault="009B1927" w:rsidP="009B1927">
            <w:pPr>
              <w:ind w:left="-57" w:right="-57"/>
              <w:jc w:val="center"/>
              <w:rPr>
                <w:u w:val="single"/>
              </w:rPr>
            </w:pPr>
            <w:r>
              <w:rPr>
                <w:u w:val="single"/>
              </w:rPr>
              <w:t>_-_</w:t>
            </w:r>
          </w:p>
          <w:p w14:paraId="158BF9E2" w14:textId="7E53B752"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6CACC297" w14:textId="77777777" w:rsidR="009B1927" w:rsidRPr="00855D20" w:rsidRDefault="009B1927" w:rsidP="009B1927">
            <w:pPr>
              <w:ind w:left="-57" w:right="-57"/>
              <w:jc w:val="center"/>
              <w:rPr>
                <w:u w:val="single"/>
              </w:rPr>
            </w:pPr>
            <w:r>
              <w:rPr>
                <w:u w:val="single"/>
              </w:rPr>
              <w:t>_-_</w:t>
            </w:r>
          </w:p>
          <w:p w14:paraId="35FE1437" w14:textId="3AB21A29" w:rsidR="009B1927" w:rsidRDefault="009B1927" w:rsidP="009B1927">
            <w:pPr>
              <w:ind w:left="-57" w:right="-57"/>
              <w:jc w:val="center"/>
              <w:rPr>
                <w:u w:val="single"/>
              </w:rPr>
            </w:pPr>
            <w:r w:rsidRPr="00855D20">
              <w:t>-</w:t>
            </w:r>
          </w:p>
        </w:tc>
        <w:tc>
          <w:tcPr>
            <w:tcW w:w="567" w:type="dxa"/>
            <w:gridSpan w:val="2"/>
            <w:textDirection w:val="btLr"/>
            <w:vAlign w:val="bottom"/>
          </w:tcPr>
          <w:p w14:paraId="5DA261BF" w14:textId="77777777" w:rsidR="009B1927" w:rsidRPr="00855D20" w:rsidRDefault="009B1927" w:rsidP="009B1927">
            <w:pPr>
              <w:ind w:left="-57" w:right="-57"/>
              <w:jc w:val="center"/>
              <w:rPr>
                <w:u w:val="single"/>
              </w:rPr>
            </w:pPr>
            <w:r>
              <w:rPr>
                <w:u w:val="single"/>
              </w:rPr>
              <w:t>_-_</w:t>
            </w:r>
          </w:p>
          <w:p w14:paraId="6F5A55E6" w14:textId="398CC7D6" w:rsidR="009B1927" w:rsidRDefault="009B1927" w:rsidP="009B1927">
            <w:pPr>
              <w:ind w:left="-57" w:right="-57"/>
              <w:jc w:val="center"/>
              <w:rPr>
                <w:u w:val="single"/>
              </w:rPr>
            </w:pPr>
            <w:r w:rsidRPr="00855D20">
              <w:t>-</w:t>
            </w:r>
          </w:p>
        </w:tc>
        <w:tc>
          <w:tcPr>
            <w:tcW w:w="567" w:type="dxa"/>
            <w:gridSpan w:val="2"/>
            <w:textDirection w:val="btLr"/>
            <w:vAlign w:val="bottom"/>
          </w:tcPr>
          <w:p w14:paraId="68DB2259" w14:textId="77777777" w:rsidR="009B1927" w:rsidRPr="00855D20" w:rsidRDefault="009B1927" w:rsidP="009B1927">
            <w:pPr>
              <w:ind w:left="-57" w:right="-57"/>
              <w:jc w:val="center"/>
              <w:rPr>
                <w:u w:val="single"/>
              </w:rPr>
            </w:pPr>
            <w:r>
              <w:rPr>
                <w:u w:val="single"/>
              </w:rPr>
              <w:t>_-_</w:t>
            </w:r>
          </w:p>
          <w:p w14:paraId="779E432D" w14:textId="39C1A6B8" w:rsidR="009B1927" w:rsidRDefault="009B1927" w:rsidP="009B1927">
            <w:pPr>
              <w:ind w:left="-57" w:right="-57"/>
              <w:jc w:val="center"/>
              <w:rPr>
                <w:u w:val="single"/>
              </w:rPr>
            </w:pPr>
            <w:r w:rsidRPr="00855D20">
              <w:t>-</w:t>
            </w:r>
          </w:p>
        </w:tc>
      </w:tr>
      <w:tr w:rsidR="006019F8" w:rsidRPr="00EB6AB2" w14:paraId="77FFE5E6" w14:textId="77777777" w:rsidTr="006019F8">
        <w:trPr>
          <w:cantSplit/>
          <w:trHeight w:val="624"/>
          <w:tblHeader/>
        </w:trPr>
        <w:tc>
          <w:tcPr>
            <w:tcW w:w="534" w:type="dxa"/>
            <w:vMerge/>
          </w:tcPr>
          <w:p w14:paraId="7ADE66D2" w14:textId="77777777" w:rsidR="006019F8" w:rsidRPr="002C06B2" w:rsidRDefault="006019F8" w:rsidP="00D31594">
            <w:pPr>
              <w:jc w:val="center"/>
              <w:rPr>
                <w:b/>
                <w:sz w:val="28"/>
                <w:szCs w:val="28"/>
                <w:highlight w:val="yellow"/>
              </w:rPr>
            </w:pPr>
          </w:p>
        </w:tc>
        <w:tc>
          <w:tcPr>
            <w:tcW w:w="2047" w:type="dxa"/>
            <w:vAlign w:val="center"/>
          </w:tcPr>
          <w:p w14:paraId="411B8D4F" w14:textId="77777777" w:rsidR="006019F8" w:rsidRPr="002C06B2" w:rsidRDefault="006019F8" w:rsidP="00D31594">
            <w:pPr>
              <w:jc w:val="center"/>
              <w:rPr>
                <w:sz w:val="24"/>
                <w:szCs w:val="24"/>
                <w:highlight w:val="yellow"/>
              </w:rPr>
            </w:pPr>
            <w:r w:rsidRPr="00D029AB">
              <w:rPr>
                <w:sz w:val="24"/>
                <w:szCs w:val="24"/>
              </w:rPr>
              <w:t>Пермский край</w:t>
            </w:r>
          </w:p>
        </w:tc>
        <w:tc>
          <w:tcPr>
            <w:tcW w:w="510" w:type="dxa"/>
            <w:gridSpan w:val="2"/>
            <w:shd w:val="clear" w:color="auto" w:fill="auto"/>
            <w:textDirection w:val="btLr"/>
            <w:vAlign w:val="bottom"/>
          </w:tcPr>
          <w:p w14:paraId="5908F5D3" w14:textId="77777777" w:rsidR="006019F8" w:rsidRPr="00855D20" w:rsidRDefault="006019F8" w:rsidP="00D31594">
            <w:pPr>
              <w:ind w:left="-57" w:right="-57"/>
              <w:jc w:val="center"/>
              <w:rPr>
                <w:u w:val="single"/>
              </w:rPr>
            </w:pPr>
            <w:r>
              <w:rPr>
                <w:u w:val="single"/>
              </w:rPr>
              <w:t>_-_</w:t>
            </w:r>
          </w:p>
          <w:p w14:paraId="47CB8F98" w14:textId="77777777" w:rsidR="006019F8" w:rsidRPr="00855D20" w:rsidRDefault="006019F8" w:rsidP="00D31594">
            <w:pPr>
              <w:ind w:left="-108" w:right="-108"/>
              <w:jc w:val="center"/>
            </w:pPr>
            <w:r w:rsidRPr="00855D20">
              <w:t>-</w:t>
            </w:r>
          </w:p>
        </w:tc>
        <w:tc>
          <w:tcPr>
            <w:tcW w:w="567" w:type="dxa"/>
            <w:gridSpan w:val="2"/>
            <w:shd w:val="clear" w:color="auto" w:fill="auto"/>
            <w:textDirection w:val="btLr"/>
            <w:vAlign w:val="bottom"/>
          </w:tcPr>
          <w:p w14:paraId="6750A24B" w14:textId="77777777" w:rsidR="006019F8" w:rsidRPr="00855D20" w:rsidRDefault="006019F8" w:rsidP="00D31594">
            <w:pPr>
              <w:ind w:left="-57" w:right="-57"/>
              <w:jc w:val="center"/>
              <w:rPr>
                <w:u w:val="single"/>
              </w:rPr>
            </w:pPr>
            <w:r>
              <w:rPr>
                <w:u w:val="single"/>
              </w:rPr>
              <w:t>_-_</w:t>
            </w:r>
          </w:p>
          <w:p w14:paraId="1B6EFC8D" w14:textId="77777777" w:rsidR="006019F8" w:rsidRPr="00855D20" w:rsidRDefault="006019F8" w:rsidP="00D31594">
            <w:pPr>
              <w:ind w:left="-108" w:right="-108"/>
              <w:jc w:val="center"/>
            </w:pPr>
            <w:r w:rsidRPr="00855D20">
              <w:t>-</w:t>
            </w:r>
          </w:p>
        </w:tc>
        <w:tc>
          <w:tcPr>
            <w:tcW w:w="567" w:type="dxa"/>
            <w:gridSpan w:val="2"/>
            <w:shd w:val="clear" w:color="auto" w:fill="auto"/>
            <w:textDirection w:val="btLr"/>
            <w:vAlign w:val="bottom"/>
          </w:tcPr>
          <w:p w14:paraId="0BDB76E1" w14:textId="77777777" w:rsidR="006019F8" w:rsidRPr="00855D20" w:rsidRDefault="006019F8" w:rsidP="00D31594">
            <w:pPr>
              <w:ind w:left="-57" w:right="-57"/>
              <w:jc w:val="center"/>
              <w:rPr>
                <w:u w:val="single"/>
              </w:rPr>
            </w:pPr>
            <w:r>
              <w:rPr>
                <w:u w:val="single"/>
              </w:rPr>
              <w:t>_-_</w:t>
            </w:r>
          </w:p>
          <w:p w14:paraId="7D6C5E6A" w14:textId="77777777" w:rsidR="006019F8" w:rsidRPr="00855D20" w:rsidRDefault="006019F8" w:rsidP="00D31594">
            <w:pPr>
              <w:ind w:left="-108" w:right="-108"/>
              <w:jc w:val="center"/>
            </w:pPr>
            <w:r w:rsidRPr="00855D20">
              <w:t>-</w:t>
            </w:r>
          </w:p>
        </w:tc>
        <w:tc>
          <w:tcPr>
            <w:tcW w:w="567" w:type="dxa"/>
            <w:gridSpan w:val="2"/>
            <w:shd w:val="clear" w:color="auto" w:fill="auto"/>
            <w:textDirection w:val="btLr"/>
            <w:vAlign w:val="bottom"/>
          </w:tcPr>
          <w:p w14:paraId="416F100E" w14:textId="77777777" w:rsidR="006019F8" w:rsidRPr="00855D20" w:rsidRDefault="006019F8" w:rsidP="00D31594">
            <w:pPr>
              <w:ind w:left="-57" w:right="-57"/>
              <w:jc w:val="center"/>
              <w:rPr>
                <w:u w:val="single"/>
              </w:rPr>
            </w:pPr>
            <w:r>
              <w:rPr>
                <w:u w:val="single"/>
              </w:rPr>
              <w:t>_-_</w:t>
            </w:r>
          </w:p>
          <w:p w14:paraId="5CC7B330" w14:textId="77777777" w:rsidR="006019F8" w:rsidRPr="00855D20" w:rsidRDefault="006019F8" w:rsidP="00D31594">
            <w:pPr>
              <w:ind w:left="-108" w:right="-108"/>
              <w:jc w:val="center"/>
            </w:pPr>
            <w:r w:rsidRPr="00855D20">
              <w:t>-</w:t>
            </w:r>
          </w:p>
        </w:tc>
        <w:tc>
          <w:tcPr>
            <w:tcW w:w="567" w:type="dxa"/>
            <w:gridSpan w:val="2"/>
            <w:shd w:val="clear" w:color="auto" w:fill="auto"/>
            <w:textDirection w:val="btLr"/>
            <w:vAlign w:val="bottom"/>
          </w:tcPr>
          <w:p w14:paraId="74322AED" w14:textId="77777777" w:rsidR="006019F8" w:rsidRPr="00855D20" w:rsidRDefault="006019F8" w:rsidP="00D31594">
            <w:pPr>
              <w:ind w:left="-57" w:right="-57"/>
              <w:jc w:val="center"/>
              <w:rPr>
                <w:u w:val="single"/>
              </w:rPr>
            </w:pPr>
            <w:r>
              <w:rPr>
                <w:u w:val="single"/>
              </w:rPr>
              <w:t>_-_</w:t>
            </w:r>
          </w:p>
          <w:p w14:paraId="43A5B4EB" w14:textId="77777777" w:rsidR="006019F8" w:rsidRPr="00855D20" w:rsidRDefault="006019F8" w:rsidP="00D31594">
            <w:pPr>
              <w:ind w:left="-108" w:right="-108"/>
              <w:jc w:val="center"/>
            </w:pPr>
            <w:r w:rsidRPr="00855D20">
              <w:t>-</w:t>
            </w:r>
          </w:p>
        </w:tc>
        <w:tc>
          <w:tcPr>
            <w:tcW w:w="567" w:type="dxa"/>
            <w:gridSpan w:val="2"/>
            <w:shd w:val="clear" w:color="auto" w:fill="auto"/>
            <w:textDirection w:val="btLr"/>
            <w:vAlign w:val="bottom"/>
          </w:tcPr>
          <w:p w14:paraId="471A67B9" w14:textId="77777777" w:rsidR="006019F8" w:rsidRPr="00855D20" w:rsidRDefault="006019F8" w:rsidP="00D31594">
            <w:pPr>
              <w:ind w:left="-57" w:right="-57"/>
              <w:jc w:val="center"/>
              <w:rPr>
                <w:u w:val="single"/>
              </w:rPr>
            </w:pPr>
            <w:r>
              <w:rPr>
                <w:u w:val="single"/>
              </w:rPr>
              <w:t>_-_</w:t>
            </w:r>
          </w:p>
          <w:p w14:paraId="5B0A0191" w14:textId="77777777" w:rsidR="006019F8" w:rsidRPr="00855D20" w:rsidRDefault="006019F8" w:rsidP="00D31594">
            <w:pPr>
              <w:ind w:left="-108" w:right="-108"/>
              <w:jc w:val="center"/>
            </w:pPr>
            <w:r w:rsidRPr="00855D20">
              <w:t>-</w:t>
            </w:r>
          </w:p>
        </w:tc>
        <w:tc>
          <w:tcPr>
            <w:tcW w:w="567" w:type="dxa"/>
            <w:gridSpan w:val="2"/>
            <w:shd w:val="clear" w:color="auto" w:fill="auto"/>
            <w:textDirection w:val="btLr"/>
            <w:vAlign w:val="bottom"/>
          </w:tcPr>
          <w:p w14:paraId="29EAFDF4" w14:textId="77777777" w:rsidR="006019F8" w:rsidRPr="00855D20" w:rsidRDefault="006019F8" w:rsidP="00D31594">
            <w:pPr>
              <w:ind w:left="-57" w:right="-57"/>
              <w:jc w:val="center"/>
              <w:rPr>
                <w:u w:val="single"/>
              </w:rPr>
            </w:pPr>
            <w:r>
              <w:rPr>
                <w:u w:val="single"/>
              </w:rPr>
              <w:t>_-_</w:t>
            </w:r>
          </w:p>
          <w:p w14:paraId="371D5128" w14:textId="77777777" w:rsidR="006019F8" w:rsidRPr="00855D20" w:rsidRDefault="006019F8" w:rsidP="00D31594">
            <w:pPr>
              <w:ind w:left="-108" w:right="-108"/>
              <w:jc w:val="center"/>
            </w:pPr>
            <w:r w:rsidRPr="00855D20">
              <w:t>-</w:t>
            </w:r>
          </w:p>
        </w:tc>
        <w:tc>
          <w:tcPr>
            <w:tcW w:w="567" w:type="dxa"/>
            <w:gridSpan w:val="2"/>
            <w:shd w:val="clear" w:color="auto" w:fill="auto"/>
            <w:textDirection w:val="btLr"/>
            <w:vAlign w:val="bottom"/>
          </w:tcPr>
          <w:p w14:paraId="7ABF4B5C" w14:textId="77777777" w:rsidR="006019F8" w:rsidRPr="00855D20" w:rsidRDefault="006019F8" w:rsidP="00D31594">
            <w:pPr>
              <w:ind w:left="-57" w:right="-57"/>
              <w:jc w:val="center"/>
              <w:rPr>
                <w:u w:val="single"/>
              </w:rPr>
            </w:pPr>
            <w:r>
              <w:rPr>
                <w:u w:val="single"/>
              </w:rPr>
              <w:t>_-_</w:t>
            </w:r>
          </w:p>
          <w:p w14:paraId="17BB14D7" w14:textId="77777777" w:rsidR="006019F8" w:rsidRPr="00855D20" w:rsidRDefault="006019F8" w:rsidP="00D31594">
            <w:pPr>
              <w:ind w:left="-108" w:right="-108"/>
              <w:jc w:val="center"/>
            </w:pPr>
            <w:r w:rsidRPr="00855D20">
              <w:t>-</w:t>
            </w:r>
          </w:p>
        </w:tc>
        <w:tc>
          <w:tcPr>
            <w:tcW w:w="567" w:type="dxa"/>
            <w:gridSpan w:val="2"/>
            <w:shd w:val="clear" w:color="auto" w:fill="auto"/>
            <w:textDirection w:val="btLr"/>
            <w:vAlign w:val="bottom"/>
          </w:tcPr>
          <w:p w14:paraId="7F1B3EDD" w14:textId="77777777" w:rsidR="006019F8" w:rsidRPr="00855D20" w:rsidRDefault="006019F8" w:rsidP="00D31594">
            <w:pPr>
              <w:ind w:left="-57" w:right="-57"/>
              <w:jc w:val="center"/>
              <w:rPr>
                <w:u w:val="single"/>
              </w:rPr>
            </w:pPr>
            <w:r>
              <w:rPr>
                <w:u w:val="single"/>
              </w:rPr>
              <w:t>_-_</w:t>
            </w:r>
          </w:p>
          <w:p w14:paraId="53479E6B" w14:textId="77777777" w:rsidR="006019F8" w:rsidRPr="00855D20" w:rsidRDefault="006019F8" w:rsidP="00D31594">
            <w:pPr>
              <w:ind w:left="-108" w:right="-108"/>
              <w:jc w:val="center"/>
            </w:pPr>
            <w:r w:rsidRPr="00855D20">
              <w:t>-</w:t>
            </w:r>
          </w:p>
        </w:tc>
        <w:tc>
          <w:tcPr>
            <w:tcW w:w="567" w:type="dxa"/>
            <w:gridSpan w:val="2"/>
            <w:shd w:val="clear" w:color="auto" w:fill="auto"/>
            <w:textDirection w:val="btLr"/>
            <w:vAlign w:val="bottom"/>
          </w:tcPr>
          <w:p w14:paraId="7D954BB4" w14:textId="77777777" w:rsidR="006019F8" w:rsidRPr="00855D20" w:rsidRDefault="006019F8" w:rsidP="00D31594">
            <w:pPr>
              <w:ind w:left="-57" w:right="-57"/>
              <w:jc w:val="center"/>
              <w:rPr>
                <w:u w:val="single"/>
              </w:rPr>
            </w:pPr>
            <w:r>
              <w:rPr>
                <w:u w:val="single"/>
              </w:rPr>
              <w:t>_-_</w:t>
            </w:r>
          </w:p>
          <w:p w14:paraId="63863A9D" w14:textId="77777777" w:rsidR="006019F8" w:rsidRPr="00855D20" w:rsidRDefault="006019F8" w:rsidP="00D31594">
            <w:pPr>
              <w:ind w:left="-108" w:right="-108"/>
              <w:jc w:val="center"/>
            </w:pPr>
            <w:r w:rsidRPr="00855D20">
              <w:t>-</w:t>
            </w:r>
          </w:p>
        </w:tc>
        <w:tc>
          <w:tcPr>
            <w:tcW w:w="567" w:type="dxa"/>
            <w:gridSpan w:val="2"/>
            <w:shd w:val="clear" w:color="auto" w:fill="auto"/>
            <w:textDirection w:val="btLr"/>
            <w:vAlign w:val="bottom"/>
          </w:tcPr>
          <w:p w14:paraId="2F838D8D" w14:textId="77777777" w:rsidR="006019F8" w:rsidRPr="00855D20" w:rsidRDefault="006019F8" w:rsidP="00D31594">
            <w:pPr>
              <w:ind w:left="-57" w:right="-57"/>
              <w:jc w:val="center"/>
              <w:rPr>
                <w:u w:val="single"/>
              </w:rPr>
            </w:pPr>
            <w:r>
              <w:rPr>
                <w:u w:val="single"/>
              </w:rPr>
              <w:t>_-_</w:t>
            </w:r>
          </w:p>
          <w:p w14:paraId="64DA1F01" w14:textId="77777777" w:rsidR="006019F8" w:rsidRPr="00855D20" w:rsidRDefault="006019F8" w:rsidP="00D31594">
            <w:pPr>
              <w:ind w:left="-108" w:right="-108"/>
              <w:jc w:val="center"/>
            </w:pPr>
            <w:r w:rsidRPr="00855D20">
              <w:t>-</w:t>
            </w:r>
          </w:p>
        </w:tc>
        <w:tc>
          <w:tcPr>
            <w:tcW w:w="567" w:type="dxa"/>
            <w:gridSpan w:val="2"/>
            <w:shd w:val="clear" w:color="auto" w:fill="auto"/>
            <w:textDirection w:val="btLr"/>
            <w:vAlign w:val="bottom"/>
          </w:tcPr>
          <w:p w14:paraId="1EE45FD4" w14:textId="77777777" w:rsidR="006019F8" w:rsidRPr="00855D20" w:rsidRDefault="006019F8" w:rsidP="00D31594">
            <w:pPr>
              <w:ind w:left="-57" w:right="-57"/>
              <w:jc w:val="center"/>
              <w:rPr>
                <w:u w:val="single"/>
              </w:rPr>
            </w:pPr>
            <w:r>
              <w:rPr>
                <w:u w:val="single"/>
              </w:rPr>
              <w:t>_-_</w:t>
            </w:r>
          </w:p>
          <w:p w14:paraId="3A3D0229" w14:textId="77777777" w:rsidR="006019F8" w:rsidRPr="00855D20" w:rsidRDefault="006019F8" w:rsidP="00D31594">
            <w:pPr>
              <w:ind w:left="-108" w:right="-108"/>
              <w:jc w:val="center"/>
            </w:pPr>
            <w:r w:rsidRPr="00855D20">
              <w:t>-</w:t>
            </w:r>
          </w:p>
        </w:tc>
        <w:tc>
          <w:tcPr>
            <w:tcW w:w="567" w:type="dxa"/>
            <w:gridSpan w:val="2"/>
            <w:shd w:val="clear" w:color="auto" w:fill="auto"/>
            <w:textDirection w:val="btLr"/>
            <w:vAlign w:val="bottom"/>
          </w:tcPr>
          <w:p w14:paraId="5188B6EF" w14:textId="77777777" w:rsidR="006019F8" w:rsidRPr="00855D20" w:rsidRDefault="006019F8" w:rsidP="00D31594">
            <w:pPr>
              <w:ind w:left="-57" w:right="-57"/>
              <w:jc w:val="center"/>
              <w:rPr>
                <w:u w:val="single"/>
              </w:rPr>
            </w:pPr>
            <w:r>
              <w:rPr>
                <w:u w:val="single"/>
              </w:rPr>
              <w:t>_-_</w:t>
            </w:r>
          </w:p>
          <w:p w14:paraId="04DED914" w14:textId="77777777" w:rsidR="006019F8" w:rsidRPr="00855D20" w:rsidRDefault="006019F8" w:rsidP="00D31594">
            <w:pPr>
              <w:ind w:left="-108" w:right="-108"/>
              <w:jc w:val="center"/>
            </w:pPr>
            <w:r w:rsidRPr="00855D20">
              <w:t>-</w:t>
            </w:r>
          </w:p>
        </w:tc>
        <w:tc>
          <w:tcPr>
            <w:tcW w:w="567" w:type="dxa"/>
            <w:gridSpan w:val="2"/>
            <w:textDirection w:val="btLr"/>
            <w:vAlign w:val="bottom"/>
          </w:tcPr>
          <w:p w14:paraId="743A771B" w14:textId="77777777" w:rsidR="006019F8" w:rsidRPr="00855D20" w:rsidRDefault="006019F8" w:rsidP="00D31594">
            <w:pPr>
              <w:ind w:left="-57" w:right="-57"/>
              <w:jc w:val="center"/>
              <w:rPr>
                <w:u w:val="single"/>
              </w:rPr>
            </w:pPr>
            <w:r>
              <w:rPr>
                <w:u w:val="single"/>
              </w:rPr>
              <w:t>_-_</w:t>
            </w:r>
          </w:p>
          <w:p w14:paraId="01F83269" w14:textId="77777777" w:rsidR="006019F8" w:rsidRPr="00CD3F35" w:rsidRDefault="006019F8" w:rsidP="00D31594">
            <w:pPr>
              <w:ind w:left="-108" w:right="-113"/>
              <w:jc w:val="center"/>
            </w:pPr>
            <w:r w:rsidRPr="00855D20">
              <w:t>-</w:t>
            </w:r>
          </w:p>
        </w:tc>
        <w:tc>
          <w:tcPr>
            <w:tcW w:w="567" w:type="dxa"/>
            <w:gridSpan w:val="2"/>
            <w:textDirection w:val="btLr"/>
            <w:vAlign w:val="bottom"/>
          </w:tcPr>
          <w:p w14:paraId="29B29354" w14:textId="77777777" w:rsidR="006019F8" w:rsidRPr="00855D20" w:rsidRDefault="006019F8" w:rsidP="00D31594">
            <w:pPr>
              <w:ind w:left="-57" w:right="-57"/>
              <w:jc w:val="center"/>
              <w:rPr>
                <w:u w:val="single"/>
              </w:rPr>
            </w:pPr>
            <w:r>
              <w:rPr>
                <w:u w:val="single"/>
              </w:rPr>
              <w:t>_-_</w:t>
            </w:r>
          </w:p>
          <w:p w14:paraId="42CAC54D" w14:textId="77777777" w:rsidR="006019F8" w:rsidRPr="00855D20" w:rsidRDefault="006019F8" w:rsidP="00D31594">
            <w:pPr>
              <w:ind w:left="-108" w:right="-113"/>
              <w:jc w:val="center"/>
            </w:pPr>
            <w:r w:rsidRPr="00855D20">
              <w:t>-</w:t>
            </w:r>
          </w:p>
        </w:tc>
      </w:tr>
      <w:tr w:rsidR="00FB56E0" w:rsidRPr="00EB6AB2" w14:paraId="58BC71BF" w14:textId="77777777" w:rsidTr="006019F8">
        <w:trPr>
          <w:cantSplit/>
          <w:trHeight w:val="624"/>
          <w:tblHeader/>
        </w:trPr>
        <w:tc>
          <w:tcPr>
            <w:tcW w:w="534" w:type="dxa"/>
            <w:vMerge/>
          </w:tcPr>
          <w:p w14:paraId="2F239AF9" w14:textId="77777777" w:rsidR="00FB56E0" w:rsidRPr="002C06B2" w:rsidRDefault="00FB56E0" w:rsidP="00FB56E0">
            <w:pPr>
              <w:jc w:val="center"/>
              <w:rPr>
                <w:b/>
                <w:sz w:val="28"/>
                <w:szCs w:val="28"/>
                <w:highlight w:val="yellow"/>
              </w:rPr>
            </w:pPr>
          </w:p>
        </w:tc>
        <w:tc>
          <w:tcPr>
            <w:tcW w:w="2047" w:type="dxa"/>
            <w:shd w:val="clear" w:color="auto" w:fill="auto"/>
            <w:vAlign w:val="center"/>
          </w:tcPr>
          <w:p w14:paraId="03FD0406" w14:textId="77777777" w:rsidR="00FB56E0" w:rsidRPr="002C06B2" w:rsidRDefault="00FB56E0" w:rsidP="00FB56E0">
            <w:pPr>
              <w:jc w:val="center"/>
              <w:rPr>
                <w:sz w:val="24"/>
                <w:szCs w:val="24"/>
                <w:highlight w:val="yellow"/>
              </w:rPr>
            </w:pPr>
            <w:r w:rsidRPr="00F90C9F">
              <w:rPr>
                <w:sz w:val="24"/>
                <w:szCs w:val="24"/>
              </w:rPr>
              <w:t>Пензенская область</w:t>
            </w:r>
          </w:p>
        </w:tc>
        <w:tc>
          <w:tcPr>
            <w:tcW w:w="510" w:type="dxa"/>
            <w:gridSpan w:val="2"/>
            <w:shd w:val="clear" w:color="auto" w:fill="auto"/>
            <w:textDirection w:val="btLr"/>
            <w:vAlign w:val="bottom"/>
          </w:tcPr>
          <w:p w14:paraId="579E2810" w14:textId="319C5E39" w:rsidR="00FB56E0" w:rsidRPr="00855D20" w:rsidRDefault="00FB56E0" w:rsidP="00FB56E0">
            <w:pPr>
              <w:ind w:left="-57" w:right="-57"/>
              <w:jc w:val="center"/>
              <w:rPr>
                <w:u w:val="single"/>
              </w:rPr>
            </w:pPr>
            <w:r>
              <w:rPr>
                <w:u w:val="single"/>
              </w:rPr>
              <w:t>7,01</w:t>
            </w:r>
          </w:p>
          <w:p w14:paraId="5D09DBF8" w14:textId="62D776E2" w:rsidR="00FB56E0" w:rsidRPr="00AC42A2" w:rsidRDefault="00FB56E0" w:rsidP="00FB56E0">
            <w:pPr>
              <w:ind w:left="-108" w:right="-108"/>
              <w:jc w:val="center"/>
              <w:rPr>
                <w:lang w:val="en-US"/>
              </w:rPr>
            </w:pPr>
            <w:r>
              <w:t>6,52</w:t>
            </w:r>
          </w:p>
        </w:tc>
        <w:tc>
          <w:tcPr>
            <w:tcW w:w="567" w:type="dxa"/>
            <w:gridSpan w:val="2"/>
            <w:shd w:val="clear" w:color="auto" w:fill="auto"/>
            <w:textDirection w:val="btLr"/>
            <w:vAlign w:val="bottom"/>
          </w:tcPr>
          <w:p w14:paraId="75CB6DB8" w14:textId="0555EA58" w:rsidR="00FB56E0" w:rsidRPr="00855D20" w:rsidRDefault="00FB56E0" w:rsidP="00FB56E0">
            <w:pPr>
              <w:ind w:left="-57" w:right="-57"/>
              <w:jc w:val="center"/>
              <w:rPr>
                <w:u w:val="single"/>
              </w:rPr>
            </w:pPr>
            <w:r>
              <w:rPr>
                <w:u w:val="single"/>
              </w:rPr>
              <w:t>6,97</w:t>
            </w:r>
          </w:p>
          <w:p w14:paraId="244A6931" w14:textId="58EB3195" w:rsidR="00FB56E0" w:rsidRPr="00AC42A2" w:rsidRDefault="00FB56E0" w:rsidP="00FB56E0">
            <w:pPr>
              <w:ind w:left="-108" w:right="-108"/>
              <w:jc w:val="center"/>
              <w:rPr>
                <w:lang w:val="en-US"/>
              </w:rPr>
            </w:pPr>
            <w:r>
              <w:t>6,17</w:t>
            </w:r>
          </w:p>
        </w:tc>
        <w:tc>
          <w:tcPr>
            <w:tcW w:w="567" w:type="dxa"/>
            <w:gridSpan w:val="2"/>
            <w:shd w:val="clear" w:color="auto" w:fill="auto"/>
            <w:textDirection w:val="btLr"/>
            <w:vAlign w:val="bottom"/>
          </w:tcPr>
          <w:p w14:paraId="67603394" w14:textId="062F464E" w:rsidR="00FB56E0" w:rsidRPr="00855D20" w:rsidRDefault="00FB56E0" w:rsidP="00FB56E0">
            <w:pPr>
              <w:ind w:left="-57" w:right="-57"/>
              <w:jc w:val="center"/>
              <w:rPr>
                <w:u w:val="single"/>
              </w:rPr>
            </w:pPr>
            <w:r>
              <w:rPr>
                <w:u w:val="single"/>
              </w:rPr>
              <w:t>6,60</w:t>
            </w:r>
          </w:p>
          <w:p w14:paraId="33C159A0" w14:textId="170C63BF" w:rsidR="00FB56E0" w:rsidRPr="00715283" w:rsidRDefault="00FB56E0" w:rsidP="00FB56E0">
            <w:pPr>
              <w:ind w:left="-108" w:right="-108"/>
              <w:jc w:val="center"/>
            </w:pPr>
            <w:r>
              <w:t>6,13</w:t>
            </w:r>
          </w:p>
        </w:tc>
        <w:tc>
          <w:tcPr>
            <w:tcW w:w="567" w:type="dxa"/>
            <w:gridSpan w:val="2"/>
            <w:shd w:val="clear" w:color="auto" w:fill="auto"/>
            <w:textDirection w:val="btLr"/>
            <w:vAlign w:val="bottom"/>
          </w:tcPr>
          <w:p w14:paraId="1CBD063E" w14:textId="2474D650" w:rsidR="00FB56E0" w:rsidRPr="00855D20" w:rsidRDefault="00FB56E0" w:rsidP="00FB56E0">
            <w:pPr>
              <w:ind w:left="-57" w:right="-57"/>
              <w:jc w:val="center"/>
              <w:rPr>
                <w:u w:val="single"/>
              </w:rPr>
            </w:pPr>
            <w:r>
              <w:rPr>
                <w:u w:val="single"/>
              </w:rPr>
              <w:t>6,83</w:t>
            </w:r>
          </w:p>
          <w:p w14:paraId="34F2D9BA" w14:textId="45CAB394" w:rsidR="00FB56E0" w:rsidRPr="00AC42A2" w:rsidRDefault="00FB56E0" w:rsidP="00FB56E0">
            <w:pPr>
              <w:ind w:left="-108" w:right="-108"/>
              <w:jc w:val="center"/>
              <w:rPr>
                <w:lang w:val="en-US"/>
              </w:rPr>
            </w:pPr>
            <w:r>
              <w:t>6,27</w:t>
            </w:r>
          </w:p>
        </w:tc>
        <w:tc>
          <w:tcPr>
            <w:tcW w:w="567" w:type="dxa"/>
            <w:gridSpan w:val="2"/>
            <w:shd w:val="clear" w:color="auto" w:fill="auto"/>
            <w:textDirection w:val="btLr"/>
            <w:vAlign w:val="bottom"/>
          </w:tcPr>
          <w:p w14:paraId="189A91E1" w14:textId="1A112BFC" w:rsidR="00FB56E0" w:rsidRPr="00855D20" w:rsidRDefault="00FB56E0" w:rsidP="00FB56E0">
            <w:pPr>
              <w:ind w:left="-57" w:right="-57"/>
              <w:jc w:val="center"/>
              <w:rPr>
                <w:u w:val="single"/>
              </w:rPr>
            </w:pPr>
            <w:r>
              <w:rPr>
                <w:u w:val="single"/>
              </w:rPr>
              <w:t>6,13</w:t>
            </w:r>
          </w:p>
          <w:p w14:paraId="45736405" w14:textId="2F5B3075" w:rsidR="00FB56E0" w:rsidRPr="00AC42A2" w:rsidRDefault="00FB56E0" w:rsidP="00FB56E0">
            <w:pPr>
              <w:ind w:left="-108" w:right="-108"/>
              <w:jc w:val="center"/>
              <w:rPr>
                <w:lang w:val="en-US"/>
              </w:rPr>
            </w:pPr>
            <w:r>
              <w:t>5,62</w:t>
            </w:r>
          </w:p>
        </w:tc>
        <w:tc>
          <w:tcPr>
            <w:tcW w:w="567" w:type="dxa"/>
            <w:gridSpan w:val="2"/>
            <w:shd w:val="clear" w:color="auto" w:fill="auto"/>
            <w:textDirection w:val="btLr"/>
            <w:vAlign w:val="bottom"/>
          </w:tcPr>
          <w:p w14:paraId="56266B17" w14:textId="40E95A78" w:rsidR="00FB56E0" w:rsidRPr="00855D20" w:rsidRDefault="00FB56E0" w:rsidP="00FB56E0">
            <w:pPr>
              <w:ind w:left="-57" w:right="-57"/>
              <w:jc w:val="center"/>
              <w:rPr>
                <w:u w:val="single"/>
              </w:rPr>
            </w:pPr>
            <w:r>
              <w:rPr>
                <w:u w:val="single"/>
              </w:rPr>
              <w:t>6,08</w:t>
            </w:r>
          </w:p>
          <w:p w14:paraId="46B60929" w14:textId="006B94EC" w:rsidR="00FB56E0" w:rsidRPr="00AC42A2" w:rsidRDefault="00FB56E0" w:rsidP="00FB56E0">
            <w:pPr>
              <w:ind w:left="-108" w:right="-108"/>
              <w:jc w:val="center"/>
              <w:rPr>
                <w:lang w:val="en-US"/>
              </w:rPr>
            </w:pPr>
            <w:r>
              <w:t>6,12</w:t>
            </w:r>
          </w:p>
        </w:tc>
        <w:tc>
          <w:tcPr>
            <w:tcW w:w="567" w:type="dxa"/>
            <w:gridSpan w:val="2"/>
            <w:shd w:val="clear" w:color="auto" w:fill="auto"/>
            <w:textDirection w:val="btLr"/>
            <w:vAlign w:val="bottom"/>
          </w:tcPr>
          <w:p w14:paraId="61D79D94" w14:textId="2716FFD2" w:rsidR="00FB56E0" w:rsidRPr="00855D20" w:rsidRDefault="00FB56E0" w:rsidP="00FB56E0">
            <w:pPr>
              <w:ind w:left="-57" w:right="-57"/>
              <w:jc w:val="center"/>
              <w:rPr>
                <w:u w:val="single"/>
              </w:rPr>
            </w:pPr>
            <w:r>
              <w:rPr>
                <w:u w:val="single"/>
              </w:rPr>
              <w:t>5,88</w:t>
            </w:r>
          </w:p>
          <w:p w14:paraId="6629B460" w14:textId="3AD6E0E9" w:rsidR="00FB56E0" w:rsidRPr="00AC42A2" w:rsidRDefault="00FB56E0" w:rsidP="00FB56E0">
            <w:pPr>
              <w:ind w:left="-108" w:right="-108"/>
              <w:jc w:val="center"/>
              <w:rPr>
                <w:lang w:val="en-US"/>
              </w:rPr>
            </w:pPr>
            <w:r>
              <w:t>5,92</w:t>
            </w:r>
          </w:p>
        </w:tc>
        <w:tc>
          <w:tcPr>
            <w:tcW w:w="567" w:type="dxa"/>
            <w:gridSpan w:val="2"/>
            <w:shd w:val="clear" w:color="auto" w:fill="auto"/>
            <w:textDirection w:val="btLr"/>
            <w:vAlign w:val="bottom"/>
          </w:tcPr>
          <w:p w14:paraId="5BBD86B7" w14:textId="5A23CBE0" w:rsidR="00FB56E0" w:rsidRPr="00855D20" w:rsidRDefault="00FB56E0" w:rsidP="00FB56E0">
            <w:pPr>
              <w:ind w:left="-57" w:right="-57"/>
              <w:jc w:val="center"/>
              <w:rPr>
                <w:u w:val="single"/>
              </w:rPr>
            </w:pPr>
            <w:r>
              <w:rPr>
                <w:u w:val="single"/>
              </w:rPr>
              <w:t>6,01</w:t>
            </w:r>
          </w:p>
          <w:p w14:paraId="50DE615E" w14:textId="78FB9055" w:rsidR="00FB56E0" w:rsidRPr="00AC42A2" w:rsidRDefault="00FB56E0" w:rsidP="00FB56E0">
            <w:pPr>
              <w:ind w:left="-108" w:right="-108"/>
              <w:jc w:val="center"/>
              <w:rPr>
                <w:lang w:val="en-US"/>
              </w:rPr>
            </w:pPr>
            <w:r>
              <w:t>6,06</w:t>
            </w:r>
          </w:p>
        </w:tc>
        <w:tc>
          <w:tcPr>
            <w:tcW w:w="567" w:type="dxa"/>
            <w:gridSpan w:val="2"/>
            <w:shd w:val="clear" w:color="auto" w:fill="auto"/>
            <w:textDirection w:val="btLr"/>
            <w:vAlign w:val="bottom"/>
          </w:tcPr>
          <w:p w14:paraId="73B353EB" w14:textId="051E2CCE" w:rsidR="00FB56E0" w:rsidRPr="00855D20" w:rsidRDefault="00FB56E0" w:rsidP="00FB56E0">
            <w:pPr>
              <w:ind w:left="-57" w:right="-57"/>
              <w:jc w:val="center"/>
              <w:rPr>
                <w:u w:val="single"/>
              </w:rPr>
            </w:pPr>
            <w:r>
              <w:rPr>
                <w:u w:val="single"/>
              </w:rPr>
              <w:t>6,79</w:t>
            </w:r>
          </w:p>
          <w:p w14:paraId="018C967B" w14:textId="73A184DE" w:rsidR="00FB56E0" w:rsidRPr="00AC42A2" w:rsidRDefault="00FB56E0" w:rsidP="00FB56E0">
            <w:pPr>
              <w:ind w:left="-108" w:right="-108"/>
              <w:jc w:val="center"/>
              <w:rPr>
                <w:lang w:val="en-US"/>
              </w:rPr>
            </w:pPr>
            <w:r>
              <w:t>6,17</w:t>
            </w:r>
          </w:p>
        </w:tc>
        <w:tc>
          <w:tcPr>
            <w:tcW w:w="567" w:type="dxa"/>
            <w:gridSpan w:val="2"/>
            <w:shd w:val="clear" w:color="auto" w:fill="auto"/>
            <w:textDirection w:val="btLr"/>
            <w:vAlign w:val="bottom"/>
          </w:tcPr>
          <w:p w14:paraId="774A7344" w14:textId="4CA2E73A" w:rsidR="00FB56E0" w:rsidRPr="00855D20" w:rsidRDefault="00FB56E0" w:rsidP="00FB56E0">
            <w:pPr>
              <w:ind w:left="-57" w:right="-57"/>
              <w:jc w:val="center"/>
              <w:rPr>
                <w:u w:val="single"/>
              </w:rPr>
            </w:pPr>
            <w:r>
              <w:rPr>
                <w:u w:val="single"/>
              </w:rPr>
              <w:t>6,83</w:t>
            </w:r>
          </w:p>
          <w:p w14:paraId="7DA2B830" w14:textId="6F1A2650" w:rsidR="00FB56E0" w:rsidRPr="00AC42A2" w:rsidRDefault="00FB56E0" w:rsidP="00FB56E0">
            <w:pPr>
              <w:ind w:left="-108" w:right="-108"/>
              <w:jc w:val="center"/>
              <w:rPr>
                <w:lang w:val="en-US"/>
              </w:rPr>
            </w:pPr>
            <w:r>
              <w:t>6,03</w:t>
            </w:r>
          </w:p>
        </w:tc>
        <w:tc>
          <w:tcPr>
            <w:tcW w:w="567" w:type="dxa"/>
            <w:gridSpan w:val="2"/>
            <w:shd w:val="clear" w:color="auto" w:fill="auto"/>
            <w:textDirection w:val="btLr"/>
            <w:vAlign w:val="bottom"/>
          </w:tcPr>
          <w:p w14:paraId="4B4D9423" w14:textId="00B087F9" w:rsidR="00FB56E0" w:rsidRPr="00855D20" w:rsidRDefault="00FB56E0" w:rsidP="00FB56E0">
            <w:pPr>
              <w:ind w:left="-57" w:right="-57"/>
              <w:jc w:val="center"/>
              <w:rPr>
                <w:u w:val="single"/>
              </w:rPr>
            </w:pPr>
            <w:r>
              <w:rPr>
                <w:u w:val="single"/>
              </w:rPr>
              <w:t>6,81</w:t>
            </w:r>
          </w:p>
          <w:p w14:paraId="009C2BF2" w14:textId="0F590D18" w:rsidR="00FB56E0" w:rsidRPr="00AC42A2" w:rsidRDefault="00FB56E0" w:rsidP="00FB56E0">
            <w:pPr>
              <w:ind w:left="-108" w:right="-108"/>
              <w:jc w:val="center"/>
              <w:rPr>
                <w:lang w:val="en-US"/>
              </w:rPr>
            </w:pPr>
            <w:r>
              <w:t>6,07</w:t>
            </w:r>
          </w:p>
        </w:tc>
        <w:tc>
          <w:tcPr>
            <w:tcW w:w="567" w:type="dxa"/>
            <w:gridSpan w:val="2"/>
            <w:shd w:val="clear" w:color="auto" w:fill="auto"/>
            <w:textDirection w:val="btLr"/>
            <w:vAlign w:val="bottom"/>
          </w:tcPr>
          <w:p w14:paraId="00048404" w14:textId="16798344" w:rsidR="00FB56E0" w:rsidRPr="00855D20" w:rsidRDefault="00FB56E0" w:rsidP="00FB56E0">
            <w:pPr>
              <w:ind w:left="-57" w:right="-57"/>
              <w:jc w:val="center"/>
              <w:rPr>
                <w:u w:val="single"/>
              </w:rPr>
            </w:pPr>
            <w:r>
              <w:rPr>
                <w:u w:val="single"/>
              </w:rPr>
              <w:t>6,43</w:t>
            </w:r>
          </w:p>
          <w:p w14:paraId="1D8D1940" w14:textId="7533B57E" w:rsidR="00FB56E0" w:rsidRPr="00AC42A2" w:rsidRDefault="00FB56E0" w:rsidP="00FB56E0">
            <w:pPr>
              <w:ind w:left="-108" w:right="-108"/>
              <w:jc w:val="center"/>
              <w:rPr>
                <w:lang w:val="en-US"/>
              </w:rPr>
            </w:pPr>
            <w:r>
              <w:t>6,05</w:t>
            </w:r>
          </w:p>
        </w:tc>
        <w:tc>
          <w:tcPr>
            <w:tcW w:w="567" w:type="dxa"/>
            <w:gridSpan w:val="2"/>
            <w:shd w:val="clear" w:color="auto" w:fill="auto"/>
            <w:textDirection w:val="btLr"/>
            <w:vAlign w:val="bottom"/>
          </w:tcPr>
          <w:p w14:paraId="0E8E6C2C" w14:textId="0455C6C1" w:rsidR="00FB56E0" w:rsidRPr="00855D20" w:rsidRDefault="00FB56E0" w:rsidP="00FB56E0">
            <w:pPr>
              <w:ind w:left="-57" w:right="-57"/>
              <w:jc w:val="center"/>
              <w:rPr>
                <w:u w:val="single"/>
              </w:rPr>
            </w:pPr>
            <w:r>
              <w:rPr>
                <w:u w:val="single"/>
              </w:rPr>
              <w:t>6,77</w:t>
            </w:r>
          </w:p>
          <w:p w14:paraId="4B92DE19" w14:textId="375EFD05" w:rsidR="00FB56E0" w:rsidRPr="00AC42A2" w:rsidRDefault="00FB56E0" w:rsidP="00FB56E0">
            <w:pPr>
              <w:ind w:left="-108" w:right="-108"/>
              <w:jc w:val="center"/>
              <w:rPr>
                <w:lang w:val="en-US"/>
              </w:rPr>
            </w:pPr>
            <w:r>
              <w:t>6,15</w:t>
            </w:r>
          </w:p>
        </w:tc>
        <w:tc>
          <w:tcPr>
            <w:tcW w:w="567" w:type="dxa"/>
            <w:gridSpan w:val="2"/>
            <w:textDirection w:val="btLr"/>
            <w:vAlign w:val="bottom"/>
          </w:tcPr>
          <w:p w14:paraId="41EF947E" w14:textId="4D4F9691" w:rsidR="00FB56E0" w:rsidRPr="00855D20" w:rsidRDefault="00FB56E0" w:rsidP="00FB56E0">
            <w:pPr>
              <w:ind w:left="-57" w:right="-57"/>
              <w:jc w:val="center"/>
              <w:rPr>
                <w:u w:val="single"/>
              </w:rPr>
            </w:pPr>
            <w:r>
              <w:rPr>
                <w:u w:val="single"/>
              </w:rPr>
              <w:t>6,33</w:t>
            </w:r>
          </w:p>
          <w:p w14:paraId="50422FC6" w14:textId="376151F8" w:rsidR="00FB56E0" w:rsidRPr="00AC42A2" w:rsidRDefault="00FB56E0" w:rsidP="00FB56E0">
            <w:pPr>
              <w:ind w:left="-108" w:right="-113"/>
              <w:jc w:val="center"/>
              <w:rPr>
                <w:lang w:val="en-US"/>
              </w:rPr>
            </w:pPr>
            <w:r>
              <w:t>5,55</w:t>
            </w:r>
          </w:p>
        </w:tc>
        <w:tc>
          <w:tcPr>
            <w:tcW w:w="567" w:type="dxa"/>
            <w:gridSpan w:val="2"/>
            <w:textDirection w:val="btLr"/>
            <w:vAlign w:val="bottom"/>
          </w:tcPr>
          <w:p w14:paraId="7095BAD2" w14:textId="38EC227E" w:rsidR="00FB56E0" w:rsidRDefault="00FB56E0" w:rsidP="00FB56E0">
            <w:pPr>
              <w:ind w:left="-57" w:right="-57"/>
              <w:jc w:val="center"/>
              <w:rPr>
                <w:u w:val="single"/>
              </w:rPr>
            </w:pPr>
            <w:r>
              <w:rPr>
                <w:u w:val="single"/>
              </w:rPr>
              <w:t>6,52</w:t>
            </w:r>
          </w:p>
          <w:p w14:paraId="39750137" w14:textId="6AD7EB33" w:rsidR="00FB56E0" w:rsidRPr="00AC42A2" w:rsidRDefault="00FB56E0" w:rsidP="00FB56E0">
            <w:pPr>
              <w:ind w:left="-108" w:right="-113"/>
              <w:jc w:val="center"/>
              <w:rPr>
                <w:lang w:val="en-US"/>
              </w:rPr>
            </w:pPr>
            <w:r>
              <w:t>6,10</w:t>
            </w:r>
          </w:p>
        </w:tc>
      </w:tr>
      <w:tr w:rsidR="009B1927" w:rsidRPr="00EB6AB2" w14:paraId="33D2A231" w14:textId="77777777" w:rsidTr="006019F8">
        <w:trPr>
          <w:cantSplit/>
          <w:trHeight w:val="624"/>
          <w:tblHeader/>
        </w:trPr>
        <w:tc>
          <w:tcPr>
            <w:tcW w:w="534" w:type="dxa"/>
            <w:vMerge/>
          </w:tcPr>
          <w:p w14:paraId="5E7AE744" w14:textId="77777777" w:rsidR="009B1927" w:rsidRPr="002C06B2" w:rsidRDefault="009B1927" w:rsidP="009B1927">
            <w:pPr>
              <w:jc w:val="center"/>
              <w:rPr>
                <w:b/>
                <w:sz w:val="28"/>
                <w:szCs w:val="28"/>
                <w:highlight w:val="yellow"/>
              </w:rPr>
            </w:pPr>
          </w:p>
        </w:tc>
        <w:tc>
          <w:tcPr>
            <w:tcW w:w="2047" w:type="dxa"/>
            <w:vAlign w:val="center"/>
          </w:tcPr>
          <w:p w14:paraId="2C070295" w14:textId="2D942818" w:rsidR="009B1927" w:rsidRPr="000341BF" w:rsidRDefault="009B1927" w:rsidP="009B1927">
            <w:pPr>
              <w:jc w:val="center"/>
              <w:rPr>
                <w:sz w:val="24"/>
                <w:szCs w:val="24"/>
              </w:rPr>
            </w:pPr>
            <w:r>
              <w:rPr>
                <w:sz w:val="24"/>
                <w:szCs w:val="24"/>
              </w:rPr>
              <w:t>Оренбургская область</w:t>
            </w:r>
          </w:p>
        </w:tc>
        <w:tc>
          <w:tcPr>
            <w:tcW w:w="510" w:type="dxa"/>
            <w:gridSpan w:val="2"/>
            <w:shd w:val="clear" w:color="auto" w:fill="auto"/>
            <w:textDirection w:val="btLr"/>
            <w:vAlign w:val="bottom"/>
          </w:tcPr>
          <w:p w14:paraId="6F326D00" w14:textId="77777777" w:rsidR="009B1927" w:rsidRPr="00855D20" w:rsidRDefault="009B1927" w:rsidP="009B1927">
            <w:pPr>
              <w:ind w:left="-57" w:right="-57"/>
              <w:jc w:val="center"/>
              <w:rPr>
                <w:u w:val="single"/>
              </w:rPr>
            </w:pPr>
            <w:r>
              <w:rPr>
                <w:u w:val="single"/>
              </w:rPr>
              <w:t>_-_</w:t>
            </w:r>
          </w:p>
          <w:p w14:paraId="23FAD0AB" w14:textId="7C8C832C"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359117A9" w14:textId="77777777" w:rsidR="009B1927" w:rsidRPr="00855D20" w:rsidRDefault="009B1927" w:rsidP="009B1927">
            <w:pPr>
              <w:ind w:left="-57" w:right="-57"/>
              <w:jc w:val="center"/>
              <w:rPr>
                <w:u w:val="single"/>
              </w:rPr>
            </w:pPr>
            <w:r>
              <w:rPr>
                <w:u w:val="single"/>
              </w:rPr>
              <w:t>_-_</w:t>
            </w:r>
          </w:p>
          <w:p w14:paraId="6823EEFC" w14:textId="1A457ECC"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771E07C3" w14:textId="77777777" w:rsidR="009B1927" w:rsidRPr="00855D20" w:rsidRDefault="009B1927" w:rsidP="009B1927">
            <w:pPr>
              <w:ind w:left="-57" w:right="-57"/>
              <w:jc w:val="center"/>
              <w:rPr>
                <w:u w:val="single"/>
              </w:rPr>
            </w:pPr>
            <w:r>
              <w:rPr>
                <w:u w:val="single"/>
              </w:rPr>
              <w:t>_-_</w:t>
            </w:r>
          </w:p>
          <w:p w14:paraId="45942299" w14:textId="561CB1C2"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25DC4B4D" w14:textId="77777777" w:rsidR="009B1927" w:rsidRPr="00855D20" w:rsidRDefault="009B1927" w:rsidP="009B1927">
            <w:pPr>
              <w:ind w:left="-57" w:right="-57"/>
              <w:jc w:val="center"/>
              <w:rPr>
                <w:u w:val="single"/>
              </w:rPr>
            </w:pPr>
            <w:r>
              <w:rPr>
                <w:u w:val="single"/>
              </w:rPr>
              <w:t>_-_</w:t>
            </w:r>
          </w:p>
          <w:p w14:paraId="5F001462" w14:textId="0F418B10"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6080A03B" w14:textId="77777777" w:rsidR="009B1927" w:rsidRPr="00855D20" w:rsidRDefault="009B1927" w:rsidP="009B1927">
            <w:pPr>
              <w:ind w:left="-57" w:right="-57"/>
              <w:jc w:val="center"/>
              <w:rPr>
                <w:u w:val="single"/>
              </w:rPr>
            </w:pPr>
            <w:r>
              <w:rPr>
                <w:u w:val="single"/>
              </w:rPr>
              <w:t>_-_</w:t>
            </w:r>
          </w:p>
          <w:p w14:paraId="211AD469" w14:textId="418FD2D9"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45989963" w14:textId="77777777" w:rsidR="009B1927" w:rsidRPr="00855D20" w:rsidRDefault="009B1927" w:rsidP="009B1927">
            <w:pPr>
              <w:ind w:left="-57" w:right="-57"/>
              <w:jc w:val="center"/>
              <w:rPr>
                <w:u w:val="single"/>
              </w:rPr>
            </w:pPr>
            <w:r>
              <w:rPr>
                <w:u w:val="single"/>
              </w:rPr>
              <w:t>_-_</w:t>
            </w:r>
          </w:p>
          <w:p w14:paraId="1D538DB3" w14:textId="0A413A8B"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036F963B" w14:textId="77777777" w:rsidR="009B1927" w:rsidRPr="00855D20" w:rsidRDefault="009B1927" w:rsidP="009B1927">
            <w:pPr>
              <w:ind w:left="-57" w:right="-57"/>
              <w:jc w:val="center"/>
              <w:rPr>
                <w:u w:val="single"/>
              </w:rPr>
            </w:pPr>
            <w:r>
              <w:rPr>
                <w:u w:val="single"/>
              </w:rPr>
              <w:t>_-_</w:t>
            </w:r>
          </w:p>
          <w:p w14:paraId="296FBF6E" w14:textId="6AE2FD98"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212797D9" w14:textId="77777777" w:rsidR="009B1927" w:rsidRPr="00855D20" w:rsidRDefault="009B1927" w:rsidP="009B1927">
            <w:pPr>
              <w:ind w:left="-57" w:right="-57"/>
              <w:jc w:val="center"/>
              <w:rPr>
                <w:u w:val="single"/>
              </w:rPr>
            </w:pPr>
            <w:r>
              <w:rPr>
                <w:u w:val="single"/>
              </w:rPr>
              <w:t>_-_</w:t>
            </w:r>
          </w:p>
          <w:p w14:paraId="3F0FA9AA" w14:textId="06F91B67"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1D9D0168" w14:textId="77777777" w:rsidR="009B1927" w:rsidRPr="00855D20" w:rsidRDefault="009B1927" w:rsidP="009B1927">
            <w:pPr>
              <w:ind w:left="-57" w:right="-57"/>
              <w:jc w:val="center"/>
              <w:rPr>
                <w:u w:val="single"/>
              </w:rPr>
            </w:pPr>
            <w:r>
              <w:rPr>
                <w:u w:val="single"/>
              </w:rPr>
              <w:t>_-_</w:t>
            </w:r>
          </w:p>
          <w:p w14:paraId="56ECBC44" w14:textId="2B4BB518"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126F2A0C" w14:textId="77777777" w:rsidR="009B1927" w:rsidRPr="00855D20" w:rsidRDefault="009B1927" w:rsidP="009B1927">
            <w:pPr>
              <w:ind w:left="-57" w:right="-57"/>
              <w:jc w:val="center"/>
              <w:rPr>
                <w:u w:val="single"/>
              </w:rPr>
            </w:pPr>
            <w:r>
              <w:rPr>
                <w:u w:val="single"/>
              </w:rPr>
              <w:t>_-_</w:t>
            </w:r>
          </w:p>
          <w:p w14:paraId="52FF70EB" w14:textId="4DACB70C"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75F71309" w14:textId="77777777" w:rsidR="009B1927" w:rsidRPr="00855D20" w:rsidRDefault="009B1927" w:rsidP="009B1927">
            <w:pPr>
              <w:ind w:left="-57" w:right="-57"/>
              <w:jc w:val="center"/>
              <w:rPr>
                <w:u w:val="single"/>
              </w:rPr>
            </w:pPr>
            <w:r>
              <w:rPr>
                <w:u w:val="single"/>
              </w:rPr>
              <w:t>_-_</w:t>
            </w:r>
          </w:p>
          <w:p w14:paraId="2C9BB6A6" w14:textId="22A22BA5"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427117A8" w14:textId="77777777" w:rsidR="009B1927" w:rsidRPr="00855D20" w:rsidRDefault="009B1927" w:rsidP="009B1927">
            <w:pPr>
              <w:ind w:left="-57" w:right="-57"/>
              <w:jc w:val="center"/>
              <w:rPr>
                <w:u w:val="single"/>
              </w:rPr>
            </w:pPr>
            <w:r>
              <w:rPr>
                <w:u w:val="single"/>
              </w:rPr>
              <w:t>_-_</w:t>
            </w:r>
          </w:p>
          <w:p w14:paraId="6CBAB886" w14:textId="07A56326"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6ED9577C" w14:textId="77777777" w:rsidR="009B1927" w:rsidRPr="00855D20" w:rsidRDefault="009B1927" w:rsidP="009B1927">
            <w:pPr>
              <w:ind w:left="-57" w:right="-57"/>
              <w:jc w:val="center"/>
              <w:rPr>
                <w:u w:val="single"/>
              </w:rPr>
            </w:pPr>
            <w:r>
              <w:rPr>
                <w:u w:val="single"/>
              </w:rPr>
              <w:t>_-_</w:t>
            </w:r>
          </w:p>
          <w:p w14:paraId="5245CBB0" w14:textId="22FE101B" w:rsidR="009B1927" w:rsidRDefault="009B1927" w:rsidP="009B1927">
            <w:pPr>
              <w:ind w:left="-57" w:right="-57"/>
              <w:jc w:val="center"/>
              <w:rPr>
                <w:u w:val="single"/>
              </w:rPr>
            </w:pPr>
            <w:r w:rsidRPr="00855D20">
              <w:t>-</w:t>
            </w:r>
          </w:p>
        </w:tc>
        <w:tc>
          <w:tcPr>
            <w:tcW w:w="567" w:type="dxa"/>
            <w:gridSpan w:val="2"/>
            <w:textDirection w:val="btLr"/>
            <w:vAlign w:val="bottom"/>
          </w:tcPr>
          <w:p w14:paraId="07BCB08E" w14:textId="77777777" w:rsidR="009B1927" w:rsidRPr="00855D20" w:rsidRDefault="009B1927" w:rsidP="009B1927">
            <w:pPr>
              <w:ind w:left="-57" w:right="-57"/>
              <w:jc w:val="center"/>
              <w:rPr>
                <w:u w:val="single"/>
              </w:rPr>
            </w:pPr>
            <w:r>
              <w:rPr>
                <w:u w:val="single"/>
              </w:rPr>
              <w:t>_-_</w:t>
            </w:r>
          </w:p>
          <w:p w14:paraId="5AA40510" w14:textId="6CCDFBC5" w:rsidR="009B1927" w:rsidRDefault="009B1927" w:rsidP="009B1927">
            <w:pPr>
              <w:ind w:left="-57" w:right="-57"/>
              <w:jc w:val="center"/>
              <w:rPr>
                <w:u w:val="single"/>
              </w:rPr>
            </w:pPr>
            <w:r w:rsidRPr="00855D20">
              <w:t>-</w:t>
            </w:r>
          </w:p>
        </w:tc>
        <w:tc>
          <w:tcPr>
            <w:tcW w:w="567" w:type="dxa"/>
            <w:gridSpan w:val="2"/>
            <w:textDirection w:val="btLr"/>
            <w:vAlign w:val="bottom"/>
          </w:tcPr>
          <w:p w14:paraId="354099A5" w14:textId="77777777" w:rsidR="009B1927" w:rsidRPr="00855D20" w:rsidRDefault="009B1927" w:rsidP="009B1927">
            <w:pPr>
              <w:ind w:left="-57" w:right="-57"/>
              <w:jc w:val="center"/>
              <w:rPr>
                <w:u w:val="single"/>
              </w:rPr>
            </w:pPr>
            <w:r>
              <w:rPr>
                <w:u w:val="single"/>
              </w:rPr>
              <w:t>_-_</w:t>
            </w:r>
          </w:p>
          <w:p w14:paraId="616326C1" w14:textId="0A532A22" w:rsidR="009B1927" w:rsidRDefault="009B1927" w:rsidP="009B1927">
            <w:pPr>
              <w:ind w:left="-57" w:right="-57"/>
              <w:jc w:val="center"/>
              <w:rPr>
                <w:u w:val="single"/>
              </w:rPr>
            </w:pPr>
            <w:r w:rsidRPr="00855D20">
              <w:t>-</w:t>
            </w:r>
          </w:p>
        </w:tc>
      </w:tr>
      <w:tr w:rsidR="006019F8" w:rsidRPr="00EB6AB2" w14:paraId="76D4AC5E" w14:textId="77777777" w:rsidTr="006019F8">
        <w:trPr>
          <w:cantSplit/>
          <w:trHeight w:val="624"/>
          <w:tblHeader/>
        </w:trPr>
        <w:tc>
          <w:tcPr>
            <w:tcW w:w="534" w:type="dxa"/>
            <w:vMerge/>
          </w:tcPr>
          <w:p w14:paraId="50649343" w14:textId="77777777" w:rsidR="006019F8" w:rsidRPr="002C06B2" w:rsidRDefault="006019F8" w:rsidP="00D31594">
            <w:pPr>
              <w:jc w:val="center"/>
              <w:rPr>
                <w:b/>
                <w:sz w:val="28"/>
                <w:szCs w:val="28"/>
                <w:highlight w:val="yellow"/>
              </w:rPr>
            </w:pPr>
          </w:p>
        </w:tc>
        <w:tc>
          <w:tcPr>
            <w:tcW w:w="2047" w:type="dxa"/>
            <w:vAlign w:val="center"/>
          </w:tcPr>
          <w:p w14:paraId="3D725A3D" w14:textId="77777777" w:rsidR="006019F8" w:rsidRPr="002C06B2" w:rsidRDefault="006019F8" w:rsidP="00D31594">
            <w:pPr>
              <w:jc w:val="center"/>
              <w:rPr>
                <w:sz w:val="24"/>
                <w:szCs w:val="24"/>
                <w:highlight w:val="yellow"/>
              </w:rPr>
            </w:pPr>
            <w:r w:rsidRPr="000341BF">
              <w:rPr>
                <w:sz w:val="24"/>
                <w:szCs w:val="24"/>
              </w:rPr>
              <w:t>Нижегородская область</w:t>
            </w:r>
          </w:p>
        </w:tc>
        <w:tc>
          <w:tcPr>
            <w:tcW w:w="510" w:type="dxa"/>
            <w:gridSpan w:val="2"/>
            <w:shd w:val="clear" w:color="auto" w:fill="auto"/>
            <w:textDirection w:val="btLr"/>
            <w:vAlign w:val="bottom"/>
          </w:tcPr>
          <w:p w14:paraId="66FCBB63" w14:textId="77777777" w:rsidR="006019F8" w:rsidRPr="00855D20" w:rsidRDefault="006019F8" w:rsidP="00D31594">
            <w:pPr>
              <w:ind w:left="-57" w:right="-57"/>
              <w:jc w:val="center"/>
              <w:rPr>
                <w:u w:val="single"/>
              </w:rPr>
            </w:pPr>
            <w:r>
              <w:rPr>
                <w:u w:val="single"/>
              </w:rPr>
              <w:t>_-_</w:t>
            </w:r>
          </w:p>
          <w:p w14:paraId="08ADAE05" w14:textId="77777777" w:rsidR="006019F8" w:rsidRPr="007C046B" w:rsidRDefault="006019F8" w:rsidP="00D31594">
            <w:pPr>
              <w:ind w:left="-108" w:right="-108"/>
              <w:jc w:val="center"/>
              <w:rPr>
                <w:b/>
              </w:rPr>
            </w:pPr>
            <w:r w:rsidRPr="00855D20">
              <w:t>-</w:t>
            </w:r>
          </w:p>
        </w:tc>
        <w:tc>
          <w:tcPr>
            <w:tcW w:w="567" w:type="dxa"/>
            <w:gridSpan w:val="2"/>
            <w:shd w:val="clear" w:color="auto" w:fill="auto"/>
            <w:textDirection w:val="btLr"/>
            <w:vAlign w:val="bottom"/>
          </w:tcPr>
          <w:p w14:paraId="09F99C42" w14:textId="77777777" w:rsidR="006019F8" w:rsidRPr="00855D20" w:rsidRDefault="006019F8" w:rsidP="00D31594">
            <w:pPr>
              <w:ind w:left="-57" w:right="-57"/>
              <w:jc w:val="center"/>
              <w:rPr>
                <w:u w:val="single"/>
              </w:rPr>
            </w:pPr>
            <w:r>
              <w:rPr>
                <w:u w:val="single"/>
              </w:rPr>
              <w:t>_-_</w:t>
            </w:r>
          </w:p>
          <w:p w14:paraId="47EC4A6C" w14:textId="77777777" w:rsidR="006019F8" w:rsidRPr="00AC42A2" w:rsidRDefault="006019F8" w:rsidP="00D31594">
            <w:pPr>
              <w:ind w:left="-108" w:right="-108"/>
              <w:jc w:val="center"/>
              <w:rPr>
                <w:b/>
              </w:rPr>
            </w:pPr>
            <w:r w:rsidRPr="00855D20">
              <w:t>-</w:t>
            </w:r>
          </w:p>
        </w:tc>
        <w:tc>
          <w:tcPr>
            <w:tcW w:w="567" w:type="dxa"/>
            <w:gridSpan w:val="2"/>
            <w:shd w:val="clear" w:color="auto" w:fill="auto"/>
            <w:textDirection w:val="btLr"/>
            <w:vAlign w:val="bottom"/>
          </w:tcPr>
          <w:p w14:paraId="4EEFDEC9" w14:textId="77777777" w:rsidR="006019F8" w:rsidRPr="00855D20" w:rsidRDefault="006019F8" w:rsidP="00D31594">
            <w:pPr>
              <w:ind w:left="-57" w:right="-57"/>
              <w:jc w:val="center"/>
              <w:rPr>
                <w:u w:val="single"/>
              </w:rPr>
            </w:pPr>
            <w:r>
              <w:rPr>
                <w:u w:val="single"/>
              </w:rPr>
              <w:t>_-_</w:t>
            </w:r>
          </w:p>
          <w:p w14:paraId="63429EC8" w14:textId="77777777" w:rsidR="006019F8" w:rsidRPr="009B0D0F" w:rsidRDefault="006019F8" w:rsidP="00D31594">
            <w:pPr>
              <w:ind w:left="-108" w:right="-108"/>
              <w:jc w:val="center"/>
              <w:rPr>
                <w:b/>
              </w:rPr>
            </w:pPr>
            <w:r w:rsidRPr="00855D20">
              <w:t>-</w:t>
            </w:r>
          </w:p>
        </w:tc>
        <w:tc>
          <w:tcPr>
            <w:tcW w:w="567" w:type="dxa"/>
            <w:gridSpan w:val="2"/>
            <w:shd w:val="clear" w:color="auto" w:fill="auto"/>
            <w:textDirection w:val="btLr"/>
            <w:vAlign w:val="bottom"/>
          </w:tcPr>
          <w:p w14:paraId="0DD24FBA" w14:textId="77777777" w:rsidR="006019F8" w:rsidRPr="00855D20" w:rsidRDefault="006019F8" w:rsidP="00D31594">
            <w:pPr>
              <w:ind w:left="-57" w:right="-57"/>
              <w:jc w:val="center"/>
              <w:rPr>
                <w:u w:val="single"/>
              </w:rPr>
            </w:pPr>
            <w:r>
              <w:rPr>
                <w:u w:val="single"/>
              </w:rPr>
              <w:t>_-_</w:t>
            </w:r>
          </w:p>
          <w:p w14:paraId="584949B7" w14:textId="77777777" w:rsidR="006019F8" w:rsidRPr="00AC42A2" w:rsidRDefault="006019F8" w:rsidP="00D31594">
            <w:pPr>
              <w:ind w:left="-108" w:right="-108"/>
              <w:jc w:val="center"/>
              <w:rPr>
                <w:b/>
              </w:rPr>
            </w:pPr>
            <w:r w:rsidRPr="00855D20">
              <w:t>-</w:t>
            </w:r>
          </w:p>
        </w:tc>
        <w:tc>
          <w:tcPr>
            <w:tcW w:w="567" w:type="dxa"/>
            <w:gridSpan w:val="2"/>
            <w:shd w:val="clear" w:color="auto" w:fill="auto"/>
            <w:textDirection w:val="btLr"/>
            <w:vAlign w:val="bottom"/>
          </w:tcPr>
          <w:p w14:paraId="0E9DE5B3" w14:textId="77777777" w:rsidR="006019F8" w:rsidRPr="00855D20" w:rsidRDefault="006019F8" w:rsidP="00D31594">
            <w:pPr>
              <w:ind w:left="-57" w:right="-57"/>
              <w:jc w:val="center"/>
              <w:rPr>
                <w:u w:val="single"/>
              </w:rPr>
            </w:pPr>
            <w:r>
              <w:rPr>
                <w:u w:val="single"/>
              </w:rPr>
              <w:t>_-_</w:t>
            </w:r>
          </w:p>
          <w:p w14:paraId="5A81ACF0" w14:textId="77777777" w:rsidR="006019F8" w:rsidRPr="00AC42A2" w:rsidRDefault="006019F8" w:rsidP="00D31594">
            <w:pPr>
              <w:ind w:left="-108" w:right="-108"/>
              <w:jc w:val="center"/>
              <w:rPr>
                <w:b/>
              </w:rPr>
            </w:pPr>
            <w:r w:rsidRPr="00855D20">
              <w:t>-</w:t>
            </w:r>
          </w:p>
        </w:tc>
        <w:tc>
          <w:tcPr>
            <w:tcW w:w="567" w:type="dxa"/>
            <w:gridSpan w:val="2"/>
            <w:shd w:val="clear" w:color="auto" w:fill="auto"/>
            <w:textDirection w:val="btLr"/>
            <w:vAlign w:val="bottom"/>
          </w:tcPr>
          <w:p w14:paraId="3BD453C5" w14:textId="77777777" w:rsidR="006019F8" w:rsidRPr="00855D20" w:rsidRDefault="006019F8" w:rsidP="00D31594">
            <w:pPr>
              <w:ind w:left="-57" w:right="-57"/>
              <w:jc w:val="center"/>
              <w:rPr>
                <w:u w:val="single"/>
              </w:rPr>
            </w:pPr>
            <w:r>
              <w:rPr>
                <w:u w:val="single"/>
              </w:rPr>
              <w:t>_-_</w:t>
            </w:r>
          </w:p>
          <w:p w14:paraId="5B9E8B93" w14:textId="77777777" w:rsidR="006019F8" w:rsidRPr="007C046B" w:rsidRDefault="006019F8" w:rsidP="00D31594">
            <w:pPr>
              <w:ind w:left="-108" w:right="-108"/>
              <w:jc w:val="center"/>
              <w:rPr>
                <w:b/>
              </w:rPr>
            </w:pPr>
            <w:r w:rsidRPr="00855D20">
              <w:t>-</w:t>
            </w:r>
          </w:p>
        </w:tc>
        <w:tc>
          <w:tcPr>
            <w:tcW w:w="567" w:type="dxa"/>
            <w:gridSpan w:val="2"/>
            <w:shd w:val="clear" w:color="auto" w:fill="auto"/>
            <w:textDirection w:val="btLr"/>
            <w:vAlign w:val="bottom"/>
          </w:tcPr>
          <w:p w14:paraId="6C5D6C87" w14:textId="77777777" w:rsidR="006019F8" w:rsidRPr="00855D20" w:rsidRDefault="006019F8" w:rsidP="00D31594">
            <w:pPr>
              <w:ind w:left="-57" w:right="-57"/>
              <w:jc w:val="center"/>
              <w:rPr>
                <w:u w:val="single"/>
              </w:rPr>
            </w:pPr>
            <w:r>
              <w:rPr>
                <w:u w:val="single"/>
              </w:rPr>
              <w:t>_-_</w:t>
            </w:r>
          </w:p>
          <w:p w14:paraId="571966FC" w14:textId="77777777" w:rsidR="006019F8" w:rsidRPr="007C046B" w:rsidRDefault="006019F8" w:rsidP="00D31594">
            <w:pPr>
              <w:ind w:left="-108" w:right="-108"/>
              <w:jc w:val="center"/>
              <w:rPr>
                <w:b/>
              </w:rPr>
            </w:pPr>
            <w:r w:rsidRPr="00855D20">
              <w:t>-</w:t>
            </w:r>
          </w:p>
        </w:tc>
        <w:tc>
          <w:tcPr>
            <w:tcW w:w="567" w:type="dxa"/>
            <w:gridSpan w:val="2"/>
            <w:shd w:val="clear" w:color="auto" w:fill="auto"/>
            <w:textDirection w:val="btLr"/>
            <w:vAlign w:val="bottom"/>
          </w:tcPr>
          <w:p w14:paraId="0490B9C7" w14:textId="77777777" w:rsidR="006019F8" w:rsidRPr="00855D20" w:rsidRDefault="006019F8" w:rsidP="00D31594">
            <w:pPr>
              <w:ind w:left="-57" w:right="-57"/>
              <w:jc w:val="center"/>
              <w:rPr>
                <w:u w:val="single"/>
              </w:rPr>
            </w:pPr>
            <w:r>
              <w:rPr>
                <w:u w:val="single"/>
              </w:rPr>
              <w:t>_-_</w:t>
            </w:r>
          </w:p>
          <w:p w14:paraId="3F33ADCE" w14:textId="77777777" w:rsidR="006019F8" w:rsidRPr="00AC42A2" w:rsidRDefault="006019F8" w:rsidP="00D31594">
            <w:pPr>
              <w:ind w:left="-108" w:right="-108"/>
              <w:jc w:val="center"/>
              <w:rPr>
                <w:b/>
              </w:rPr>
            </w:pPr>
            <w:r w:rsidRPr="00855D20">
              <w:t>-</w:t>
            </w:r>
          </w:p>
        </w:tc>
        <w:tc>
          <w:tcPr>
            <w:tcW w:w="567" w:type="dxa"/>
            <w:gridSpan w:val="2"/>
            <w:shd w:val="clear" w:color="auto" w:fill="auto"/>
            <w:textDirection w:val="btLr"/>
            <w:vAlign w:val="bottom"/>
          </w:tcPr>
          <w:p w14:paraId="3C9F9F9D" w14:textId="77777777" w:rsidR="006019F8" w:rsidRPr="00855D20" w:rsidRDefault="006019F8" w:rsidP="00D31594">
            <w:pPr>
              <w:ind w:left="-57" w:right="-57"/>
              <w:jc w:val="center"/>
              <w:rPr>
                <w:u w:val="single"/>
              </w:rPr>
            </w:pPr>
            <w:r>
              <w:rPr>
                <w:u w:val="single"/>
              </w:rPr>
              <w:t>_-_</w:t>
            </w:r>
          </w:p>
          <w:p w14:paraId="52BB1377" w14:textId="77777777" w:rsidR="006019F8" w:rsidRPr="00AC42A2" w:rsidRDefault="006019F8" w:rsidP="00D31594">
            <w:pPr>
              <w:ind w:left="-108" w:right="-108"/>
              <w:jc w:val="center"/>
              <w:rPr>
                <w:b/>
              </w:rPr>
            </w:pPr>
            <w:r w:rsidRPr="00855D20">
              <w:t>-</w:t>
            </w:r>
          </w:p>
        </w:tc>
        <w:tc>
          <w:tcPr>
            <w:tcW w:w="567" w:type="dxa"/>
            <w:gridSpan w:val="2"/>
            <w:shd w:val="clear" w:color="auto" w:fill="auto"/>
            <w:textDirection w:val="btLr"/>
            <w:vAlign w:val="bottom"/>
          </w:tcPr>
          <w:p w14:paraId="6DE6965E" w14:textId="77777777" w:rsidR="006019F8" w:rsidRPr="00855D20" w:rsidRDefault="006019F8" w:rsidP="00D31594">
            <w:pPr>
              <w:ind w:left="-57" w:right="-57"/>
              <w:jc w:val="center"/>
              <w:rPr>
                <w:u w:val="single"/>
              </w:rPr>
            </w:pPr>
            <w:r>
              <w:rPr>
                <w:u w:val="single"/>
              </w:rPr>
              <w:t>_-_</w:t>
            </w:r>
          </w:p>
          <w:p w14:paraId="422381B2" w14:textId="77777777" w:rsidR="006019F8" w:rsidRPr="007C046B" w:rsidRDefault="006019F8" w:rsidP="00D31594">
            <w:pPr>
              <w:ind w:left="-108" w:right="-108"/>
              <w:jc w:val="center"/>
              <w:rPr>
                <w:b/>
              </w:rPr>
            </w:pPr>
            <w:r w:rsidRPr="00855D20">
              <w:t>-</w:t>
            </w:r>
          </w:p>
        </w:tc>
        <w:tc>
          <w:tcPr>
            <w:tcW w:w="567" w:type="dxa"/>
            <w:gridSpan w:val="2"/>
            <w:shd w:val="clear" w:color="auto" w:fill="auto"/>
            <w:textDirection w:val="btLr"/>
            <w:vAlign w:val="bottom"/>
          </w:tcPr>
          <w:p w14:paraId="673352B8" w14:textId="77777777" w:rsidR="006019F8" w:rsidRPr="00855D20" w:rsidRDefault="006019F8" w:rsidP="00D31594">
            <w:pPr>
              <w:ind w:left="-57" w:right="-57"/>
              <w:jc w:val="center"/>
              <w:rPr>
                <w:u w:val="single"/>
              </w:rPr>
            </w:pPr>
            <w:r>
              <w:rPr>
                <w:u w:val="single"/>
              </w:rPr>
              <w:t>_-_</w:t>
            </w:r>
          </w:p>
          <w:p w14:paraId="36F93A81" w14:textId="77777777" w:rsidR="006019F8" w:rsidRPr="00AC42A2" w:rsidRDefault="006019F8" w:rsidP="00D31594">
            <w:pPr>
              <w:ind w:left="-108" w:right="-108"/>
              <w:jc w:val="center"/>
              <w:rPr>
                <w:b/>
              </w:rPr>
            </w:pPr>
            <w:r w:rsidRPr="00855D20">
              <w:t>-</w:t>
            </w:r>
          </w:p>
        </w:tc>
        <w:tc>
          <w:tcPr>
            <w:tcW w:w="567" w:type="dxa"/>
            <w:gridSpan w:val="2"/>
            <w:shd w:val="clear" w:color="auto" w:fill="auto"/>
            <w:textDirection w:val="btLr"/>
            <w:vAlign w:val="bottom"/>
          </w:tcPr>
          <w:p w14:paraId="124642A7" w14:textId="77777777" w:rsidR="006019F8" w:rsidRPr="00855D20" w:rsidRDefault="006019F8" w:rsidP="00D31594">
            <w:pPr>
              <w:ind w:left="-57" w:right="-57"/>
              <w:jc w:val="center"/>
              <w:rPr>
                <w:u w:val="single"/>
              </w:rPr>
            </w:pPr>
            <w:r>
              <w:rPr>
                <w:u w:val="single"/>
              </w:rPr>
              <w:t>_-_</w:t>
            </w:r>
          </w:p>
          <w:p w14:paraId="2C77C7B4" w14:textId="77777777" w:rsidR="006019F8" w:rsidRPr="00AC42A2" w:rsidRDefault="006019F8" w:rsidP="00D31594">
            <w:pPr>
              <w:ind w:left="-108" w:right="-108"/>
              <w:jc w:val="center"/>
              <w:rPr>
                <w:b/>
              </w:rPr>
            </w:pPr>
            <w:r w:rsidRPr="00855D20">
              <w:t>-</w:t>
            </w:r>
          </w:p>
        </w:tc>
        <w:tc>
          <w:tcPr>
            <w:tcW w:w="567" w:type="dxa"/>
            <w:gridSpan w:val="2"/>
            <w:shd w:val="clear" w:color="auto" w:fill="auto"/>
            <w:textDirection w:val="btLr"/>
            <w:vAlign w:val="bottom"/>
          </w:tcPr>
          <w:p w14:paraId="0A34FF5D" w14:textId="77777777" w:rsidR="006019F8" w:rsidRPr="00855D20" w:rsidRDefault="006019F8" w:rsidP="00D31594">
            <w:pPr>
              <w:ind w:left="-57" w:right="-57"/>
              <w:jc w:val="center"/>
              <w:rPr>
                <w:u w:val="single"/>
              </w:rPr>
            </w:pPr>
            <w:r>
              <w:rPr>
                <w:u w:val="single"/>
              </w:rPr>
              <w:t>_-_</w:t>
            </w:r>
          </w:p>
          <w:p w14:paraId="2E354464" w14:textId="77777777" w:rsidR="006019F8" w:rsidRPr="00AC42A2" w:rsidRDefault="006019F8" w:rsidP="00D31594">
            <w:pPr>
              <w:ind w:left="-108" w:right="-108"/>
              <w:jc w:val="center"/>
              <w:rPr>
                <w:b/>
                <w:lang w:val="en-US"/>
              </w:rPr>
            </w:pPr>
            <w:r w:rsidRPr="00855D20">
              <w:t>-</w:t>
            </w:r>
          </w:p>
        </w:tc>
        <w:tc>
          <w:tcPr>
            <w:tcW w:w="567" w:type="dxa"/>
            <w:gridSpan w:val="2"/>
            <w:textDirection w:val="btLr"/>
            <w:vAlign w:val="bottom"/>
          </w:tcPr>
          <w:p w14:paraId="4C8D6D3F" w14:textId="77777777" w:rsidR="006019F8" w:rsidRPr="00855D20" w:rsidRDefault="006019F8" w:rsidP="00D31594">
            <w:pPr>
              <w:ind w:left="-57" w:right="-57"/>
              <w:jc w:val="center"/>
              <w:rPr>
                <w:u w:val="single"/>
              </w:rPr>
            </w:pPr>
            <w:r>
              <w:rPr>
                <w:u w:val="single"/>
              </w:rPr>
              <w:t>_-_</w:t>
            </w:r>
          </w:p>
          <w:p w14:paraId="68A4D736" w14:textId="77777777" w:rsidR="006019F8" w:rsidRPr="00AC42A2" w:rsidRDefault="006019F8" w:rsidP="00D31594">
            <w:pPr>
              <w:ind w:left="-108" w:right="-113"/>
              <w:jc w:val="center"/>
              <w:rPr>
                <w:b/>
              </w:rPr>
            </w:pPr>
            <w:r w:rsidRPr="00855D20">
              <w:t>-</w:t>
            </w:r>
          </w:p>
        </w:tc>
        <w:tc>
          <w:tcPr>
            <w:tcW w:w="567" w:type="dxa"/>
            <w:gridSpan w:val="2"/>
            <w:textDirection w:val="btLr"/>
            <w:vAlign w:val="bottom"/>
          </w:tcPr>
          <w:p w14:paraId="16E11DD8" w14:textId="77777777" w:rsidR="006019F8" w:rsidRPr="00855D20" w:rsidRDefault="006019F8" w:rsidP="00D31594">
            <w:pPr>
              <w:ind w:left="-57" w:right="-57"/>
              <w:jc w:val="center"/>
              <w:rPr>
                <w:u w:val="single"/>
              </w:rPr>
            </w:pPr>
            <w:r>
              <w:rPr>
                <w:u w:val="single"/>
              </w:rPr>
              <w:t>_-_</w:t>
            </w:r>
          </w:p>
          <w:p w14:paraId="5542982C" w14:textId="77777777" w:rsidR="006019F8" w:rsidRPr="00AC42A2" w:rsidRDefault="006019F8" w:rsidP="00D31594">
            <w:pPr>
              <w:ind w:left="-108" w:right="-113"/>
              <w:jc w:val="center"/>
              <w:rPr>
                <w:b/>
              </w:rPr>
            </w:pPr>
            <w:r w:rsidRPr="00855D20">
              <w:t>-</w:t>
            </w:r>
          </w:p>
        </w:tc>
      </w:tr>
      <w:tr w:rsidR="006019F8" w:rsidRPr="00EB6AB2" w14:paraId="438448BD" w14:textId="77777777" w:rsidTr="006019F8">
        <w:trPr>
          <w:cantSplit/>
          <w:trHeight w:val="624"/>
          <w:tblHeader/>
        </w:trPr>
        <w:tc>
          <w:tcPr>
            <w:tcW w:w="534" w:type="dxa"/>
            <w:vMerge/>
          </w:tcPr>
          <w:p w14:paraId="57E590ED" w14:textId="77777777" w:rsidR="006019F8" w:rsidRPr="002C06B2" w:rsidRDefault="006019F8" w:rsidP="00D31594">
            <w:pPr>
              <w:jc w:val="center"/>
              <w:rPr>
                <w:b/>
                <w:sz w:val="28"/>
                <w:szCs w:val="28"/>
                <w:highlight w:val="yellow"/>
              </w:rPr>
            </w:pPr>
          </w:p>
        </w:tc>
        <w:tc>
          <w:tcPr>
            <w:tcW w:w="2047" w:type="dxa"/>
            <w:vAlign w:val="center"/>
          </w:tcPr>
          <w:p w14:paraId="1CF5BAD4" w14:textId="77777777" w:rsidR="006019F8" w:rsidRPr="002C06B2" w:rsidRDefault="006019F8" w:rsidP="00D31594">
            <w:pPr>
              <w:jc w:val="center"/>
              <w:rPr>
                <w:sz w:val="24"/>
                <w:szCs w:val="24"/>
                <w:highlight w:val="yellow"/>
              </w:rPr>
            </w:pPr>
            <w:r w:rsidRPr="000341BF">
              <w:rPr>
                <w:sz w:val="24"/>
                <w:szCs w:val="24"/>
              </w:rPr>
              <w:t xml:space="preserve">Кировская область </w:t>
            </w:r>
          </w:p>
        </w:tc>
        <w:tc>
          <w:tcPr>
            <w:tcW w:w="510" w:type="dxa"/>
            <w:gridSpan w:val="2"/>
            <w:shd w:val="clear" w:color="auto" w:fill="auto"/>
            <w:textDirection w:val="btLr"/>
            <w:vAlign w:val="bottom"/>
          </w:tcPr>
          <w:p w14:paraId="1A0D0B9E" w14:textId="77777777" w:rsidR="006019F8" w:rsidRPr="00855D20" w:rsidRDefault="006019F8" w:rsidP="00D31594">
            <w:pPr>
              <w:ind w:left="-57" w:right="-57"/>
              <w:jc w:val="center"/>
              <w:rPr>
                <w:u w:val="single"/>
              </w:rPr>
            </w:pPr>
            <w:r>
              <w:rPr>
                <w:u w:val="single"/>
              </w:rPr>
              <w:t>_-_</w:t>
            </w:r>
          </w:p>
          <w:p w14:paraId="01837382" w14:textId="77777777" w:rsidR="006019F8" w:rsidRPr="006A4802" w:rsidRDefault="006019F8" w:rsidP="00D31594">
            <w:pPr>
              <w:ind w:left="-108" w:right="-108"/>
              <w:jc w:val="center"/>
            </w:pPr>
            <w:r w:rsidRPr="00855D20">
              <w:t>-</w:t>
            </w:r>
          </w:p>
        </w:tc>
        <w:tc>
          <w:tcPr>
            <w:tcW w:w="567" w:type="dxa"/>
            <w:gridSpan w:val="2"/>
            <w:shd w:val="clear" w:color="auto" w:fill="auto"/>
            <w:textDirection w:val="btLr"/>
            <w:vAlign w:val="bottom"/>
          </w:tcPr>
          <w:p w14:paraId="2AF3042A" w14:textId="77777777" w:rsidR="006019F8" w:rsidRPr="00855D20" w:rsidRDefault="006019F8" w:rsidP="00D31594">
            <w:pPr>
              <w:ind w:left="-57" w:right="-57"/>
              <w:jc w:val="center"/>
              <w:rPr>
                <w:u w:val="single"/>
              </w:rPr>
            </w:pPr>
            <w:r>
              <w:rPr>
                <w:u w:val="single"/>
              </w:rPr>
              <w:t>_-_</w:t>
            </w:r>
          </w:p>
          <w:p w14:paraId="47F3931B" w14:textId="77777777" w:rsidR="006019F8" w:rsidRPr="00AC42A2" w:rsidRDefault="006019F8" w:rsidP="00D31594">
            <w:pPr>
              <w:ind w:left="-108" w:right="-108"/>
              <w:jc w:val="center"/>
              <w:rPr>
                <w:lang w:val="en-US"/>
              </w:rPr>
            </w:pPr>
            <w:r w:rsidRPr="00855D20">
              <w:t>-</w:t>
            </w:r>
          </w:p>
        </w:tc>
        <w:tc>
          <w:tcPr>
            <w:tcW w:w="567" w:type="dxa"/>
            <w:gridSpan w:val="2"/>
            <w:shd w:val="clear" w:color="auto" w:fill="auto"/>
            <w:textDirection w:val="btLr"/>
            <w:vAlign w:val="bottom"/>
          </w:tcPr>
          <w:p w14:paraId="665F3B99" w14:textId="77777777" w:rsidR="006019F8" w:rsidRPr="00855D20" w:rsidRDefault="006019F8" w:rsidP="00D31594">
            <w:pPr>
              <w:ind w:left="-57" w:right="-57"/>
              <w:jc w:val="center"/>
              <w:rPr>
                <w:u w:val="single"/>
              </w:rPr>
            </w:pPr>
            <w:r>
              <w:rPr>
                <w:u w:val="single"/>
              </w:rPr>
              <w:t>_-_</w:t>
            </w:r>
          </w:p>
          <w:p w14:paraId="6E7E5B5C" w14:textId="77777777" w:rsidR="006019F8" w:rsidRPr="00AC42A2" w:rsidRDefault="006019F8" w:rsidP="00D31594">
            <w:pPr>
              <w:ind w:left="-108" w:right="-108"/>
              <w:jc w:val="center"/>
              <w:rPr>
                <w:lang w:val="en-US"/>
              </w:rPr>
            </w:pPr>
            <w:r w:rsidRPr="00855D20">
              <w:t>-</w:t>
            </w:r>
          </w:p>
        </w:tc>
        <w:tc>
          <w:tcPr>
            <w:tcW w:w="567" w:type="dxa"/>
            <w:gridSpan w:val="2"/>
            <w:shd w:val="clear" w:color="auto" w:fill="auto"/>
            <w:textDirection w:val="btLr"/>
            <w:vAlign w:val="bottom"/>
          </w:tcPr>
          <w:p w14:paraId="0083BF27" w14:textId="77777777" w:rsidR="006019F8" w:rsidRPr="00855D20" w:rsidRDefault="006019F8" w:rsidP="00D31594">
            <w:pPr>
              <w:ind w:left="-57" w:right="-57"/>
              <w:jc w:val="center"/>
              <w:rPr>
                <w:u w:val="single"/>
              </w:rPr>
            </w:pPr>
            <w:r>
              <w:rPr>
                <w:u w:val="single"/>
              </w:rPr>
              <w:t>_-_</w:t>
            </w:r>
          </w:p>
          <w:p w14:paraId="5948EFD7" w14:textId="77777777" w:rsidR="006019F8" w:rsidRPr="00AC42A2" w:rsidRDefault="006019F8" w:rsidP="00D31594">
            <w:pPr>
              <w:ind w:left="-108" w:right="-108"/>
              <w:jc w:val="center"/>
              <w:rPr>
                <w:lang w:val="en-US"/>
              </w:rPr>
            </w:pPr>
            <w:r w:rsidRPr="00855D20">
              <w:t>-</w:t>
            </w:r>
          </w:p>
        </w:tc>
        <w:tc>
          <w:tcPr>
            <w:tcW w:w="567" w:type="dxa"/>
            <w:gridSpan w:val="2"/>
            <w:shd w:val="clear" w:color="auto" w:fill="auto"/>
            <w:textDirection w:val="btLr"/>
            <w:vAlign w:val="bottom"/>
          </w:tcPr>
          <w:p w14:paraId="5E25FF8B" w14:textId="77777777" w:rsidR="006019F8" w:rsidRPr="00855D20" w:rsidRDefault="006019F8" w:rsidP="00D31594">
            <w:pPr>
              <w:ind w:left="-57" w:right="-57"/>
              <w:jc w:val="center"/>
              <w:rPr>
                <w:u w:val="single"/>
              </w:rPr>
            </w:pPr>
            <w:r>
              <w:rPr>
                <w:u w:val="single"/>
              </w:rPr>
              <w:t>_-_</w:t>
            </w:r>
          </w:p>
          <w:p w14:paraId="72C96723" w14:textId="77777777" w:rsidR="006019F8" w:rsidRPr="00AC42A2" w:rsidRDefault="006019F8" w:rsidP="00D31594">
            <w:pPr>
              <w:ind w:left="-108" w:right="-108"/>
              <w:jc w:val="center"/>
              <w:rPr>
                <w:lang w:val="en-US"/>
              </w:rPr>
            </w:pPr>
            <w:r w:rsidRPr="00855D20">
              <w:t>-</w:t>
            </w:r>
          </w:p>
        </w:tc>
        <w:tc>
          <w:tcPr>
            <w:tcW w:w="567" w:type="dxa"/>
            <w:gridSpan w:val="2"/>
            <w:shd w:val="clear" w:color="auto" w:fill="auto"/>
            <w:textDirection w:val="btLr"/>
            <w:vAlign w:val="bottom"/>
          </w:tcPr>
          <w:p w14:paraId="33869C48" w14:textId="77777777" w:rsidR="006019F8" w:rsidRPr="00855D20" w:rsidRDefault="006019F8" w:rsidP="00D31594">
            <w:pPr>
              <w:ind w:left="-57" w:right="-57"/>
              <w:jc w:val="center"/>
              <w:rPr>
                <w:u w:val="single"/>
              </w:rPr>
            </w:pPr>
            <w:r>
              <w:rPr>
                <w:u w:val="single"/>
              </w:rPr>
              <w:t>_-_</w:t>
            </w:r>
          </w:p>
          <w:p w14:paraId="4E2645A8" w14:textId="77777777" w:rsidR="006019F8" w:rsidRPr="008C2D0A" w:rsidRDefault="006019F8" w:rsidP="00D31594">
            <w:pPr>
              <w:ind w:left="-108" w:right="-108"/>
              <w:jc w:val="center"/>
            </w:pPr>
            <w:r w:rsidRPr="00855D20">
              <w:t>-</w:t>
            </w:r>
          </w:p>
        </w:tc>
        <w:tc>
          <w:tcPr>
            <w:tcW w:w="567" w:type="dxa"/>
            <w:gridSpan w:val="2"/>
            <w:shd w:val="clear" w:color="auto" w:fill="auto"/>
            <w:textDirection w:val="btLr"/>
            <w:vAlign w:val="bottom"/>
          </w:tcPr>
          <w:p w14:paraId="2D4B0D28" w14:textId="77777777" w:rsidR="006019F8" w:rsidRPr="00855D20" w:rsidRDefault="006019F8" w:rsidP="00D31594">
            <w:pPr>
              <w:ind w:left="-57" w:right="-57"/>
              <w:jc w:val="center"/>
              <w:rPr>
                <w:u w:val="single"/>
              </w:rPr>
            </w:pPr>
            <w:r>
              <w:rPr>
                <w:u w:val="single"/>
              </w:rPr>
              <w:t>_-_</w:t>
            </w:r>
          </w:p>
          <w:p w14:paraId="33448A2E" w14:textId="77777777" w:rsidR="006019F8" w:rsidRPr="00AC42A2" w:rsidRDefault="006019F8" w:rsidP="00D31594">
            <w:pPr>
              <w:ind w:left="-108" w:right="-108"/>
              <w:jc w:val="center"/>
              <w:rPr>
                <w:lang w:val="en-US"/>
              </w:rPr>
            </w:pPr>
            <w:r w:rsidRPr="00855D20">
              <w:t>-</w:t>
            </w:r>
          </w:p>
        </w:tc>
        <w:tc>
          <w:tcPr>
            <w:tcW w:w="567" w:type="dxa"/>
            <w:gridSpan w:val="2"/>
            <w:shd w:val="clear" w:color="auto" w:fill="auto"/>
            <w:textDirection w:val="btLr"/>
            <w:vAlign w:val="bottom"/>
          </w:tcPr>
          <w:p w14:paraId="6775C799" w14:textId="77777777" w:rsidR="006019F8" w:rsidRPr="00855D20" w:rsidRDefault="006019F8" w:rsidP="00D31594">
            <w:pPr>
              <w:ind w:left="-57" w:right="-57"/>
              <w:jc w:val="center"/>
              <w:rPr>
                <w:u w:val="single"/>
              </w:rPr>
            </w:pPr>
            <w:r>
              <w:rPr>
                <w:u w:val="single"/>
              </w:rPr>
              <w:t>_-_</w:t>
            </w:r>
          </w:p>
          <w:p w14:paraId="2C771DF6" w14:textId="77777777" w:rsidR="006019F8" w:rsidRPr="00AC42A2" w:rsidRDefault="006019F8" w:rsidP="00D31594">
            <w:pPr>
              <w:ind w:left="-108" w:right="-108"/>
              <w:jc w:val="center"/>
              <w:rPr>
                <w:lang w:val="en-US"/>
              </w:rPr>
            </w:pPr>
            <w:r w:rsidRPr="00855D20">
              <w:t>-</w:t>
            </w:r>
          </w:p>
        </w:tc>
        <w:tc>
          <w:tcPr>
            <w:tcW w:w="567" w:type="dxa"/>
            <w:gridSpan w:val="2"/>
            <w:shd w:val="clear" w:color="auto" w:fill="auto"/>
            <w:textDirection w:val="btLr"/>
            <w:vAlign w:val="bottom"/>
          </w:tcPr>
          <w:p w14:paraId="70C536FD" w14:textId="77777777" w:rsidR="006019F8" w:rsidRPr="00855D20" w:rsidRDefault="006019F8" w:rsidP="00D31594">
            <w:pPr>
              <w:ind w:left="-57" w:right="-57"/>
              <w:jc w:val="center"/>
              <w:rPr>
                <w:u w:val="single"/>
              </w:rPr>
            </w:pPr>
            <w:r>
              <w:rPr>
                <w:u w:val="single"/>
              </w:rPr>
              <w:t>_-_</w:t>
            </w:r>
          </w:p>
          <w:p w14:paraId="58DB72D5" w14:textId="77777777" w:rsidR="006019F8" w:rsidRPr="008C2D0A" w:rsidRDefault="006019F8" w:rsidP="00D31594">
            <w:pPr>
              <w:ind w:left="-108" w:right="-108"/>
              <w:jc w:val="center"/>
            </w:pPr>
            <w:r w:rsidRPr="00855D20">
              <w:t>-</w:t>
            </w:r>
          </w:p>
        </w:tc>
        <w:tc>
          <w:tcPr>
            <w:tcW w:w="567" w:type="dxa"/>
            <w:gridSpan w:val="2"/>
            <w:shd w:val="clear" w:color="auto" w:fill="auto"/>
            <w:textDirection w:val="btLr"/>
            <w:vAlign w:val="bottom"/>
          </w:tcPr>
          <w:p w14:paraId="75D13702" w14:textId="77777777" w:rsidR="006019F8" w:rsidRPr="00855D20" w:rsidRDefault="006019F8" w:rsidP="00D31594">
            <w:pPr>
              <w:ind w:left="-57" w:right="-57"/>
              <w:jc w:val="center"/>
              <w:rPr>
                <w:u w:val="single"/>
              </w:rPr>
            </w:pPr>
            <w:r>
              <w:rPr>
                <w:u w:val="single"/>
              </w:rPr>
              <w:t>_-_</w:t>
            </w:r>
          </w:p>
          <w:p w14:paraId="76383B90" w14:textId="77777777" w:rsidR="006019F8" w:rsidRPr="00AC42A2" w:rsidRDefault="006019F8" w:rsidP="00D31594">
            <w:pPr>
              <w:ind w:left="-108" w:right="-108"/>
              <w:jc w:val="center"/>
              <w:rPr>
                <w:lang w:val="en-US"/>
              </w:rPr>
            </w:pPr>
            <w:r w:rsidRPr="00855D20">
              <w:t>-</w:t>
            </w:r>
          </w:p>
        </w:tc>
        <w:tc>
          <w:tcPr>
            <w:tcW w:w="567" w:type="dxa"/>
            <w:gridSpan w:val="2"/>
            <w:shd w:val="clear" w:color="auto" w:fill="auto"/>
            <w:textDirection w:val="btLr"/>
            <w:vAlign w:val="bottom"/>
          </w:tcPr>
          <w:p w14:paraId="6651FC9F" w14:textId="77777777" w:rsidR="006019F8" w:rsidRPr="00855D20" w:rsidRDefault="006019F8" w:rsidP="00D31594">
            <w:pPr>
              <w:ind w:left="-57" w:right="-57"/>
              <w:jc w:val="center"/>
              <w:rPr>
                <w:u w:val="single"/>
              </w:rPr>
            </w:pPr>
            <w:r>
              <w:rPr>
                <w:u w:val="single"/>
              </w:rPr>
              <w:t>_-_</w:t>
            </w:r>
          </w:p>
          <w:p w14:paraId="72553C98" w14:textId="77777777" w:rsidR="006019F8" w:rsidRPr="00A67367" w:rsidRDefault="006019F8" w:rsidP="00D31594">
            <w:pPr>
              <w:ind w:left="-108" w:right="-108"/>
              <w:jc w:val="center"/>
            </w:pPr>
            <w:r w:rsidRPr="00855D20">
              <w:t>-</w:t>
            </w:r>
          </w:p>
        </w:tc>
        <w:tc>
          <w:tcPr>
            <w:tcW w:w="567" w:type="dxa"/>
            <w:gridSpan w:val="2"/>
            <w:shd w:val="clear" w:color="auto" w:fill="auto"/>
            <w:textDirection w:val="btLr"/>
            <w:vAlign w:val="bottom"/>
          </w:tcPr>
          <w:p w14:paraId="4B029572" w14:textId="77777777" w:rsidR="006019F8" w:rsidRPr="00855D20" w:rsidRDefault="006019F8" w:rsidP="00D31594">
            <w:pPr>
              <w:ind w:left="-57" w:right="-57"/>
              <w:jc w:val="center"/>
              <w:rPr>
                <w:u w:val="single"/>
              </w:rPr>
            </w:pPr>
            <w:r>
              <w:rPr>
                <w:u w:val="single"/>
              </w:rPr>
              <w:t>_-_</w:t>
            </w:r>
          </w:p>
          <w:p w14:paraId="3D2C0491" w14:textId="77777777" w:rsidR="006019F8" w:rsidRPr="00A67367" w:rsidRDefault="006019F8" w:rsidP="00D31594">
            <w:pPr>
              <w:ind w:left="-108" w:right="-108"/>
              <w:jc w:val="center"/>
            </w:pPr>
            <w:r w:rsidRPr="00855D20">
              <w:t>-</w:t>
            </w:r>
          </w:p>
        </w:tc>
        <w:tc>
          <w:tcPr>
            <w:tcW w:w="567" w:type="dxa"/>
            <w:gridSpan w:val="2"/>
            <w:shd w:val="clear" w:color="auto" w:fill="auto"/>
            <w:textDirection w:val="btLr"/>
            <w:vAlign w:val="bottom"/>
          </w:tcPr>
          <w:p w14:paraId="5CB7F375" w14:textId="77777777" w:rsidR="006019F8" w:rsidRPr="00855D20" w:rsidRDefault="006019F8" w:rsidP="00D31594">
            <w:pPr>
              <w:ind w:left="-57" w:right="-57"/>
              <w:jc w:val="center"/>
              <w:rPr>
                <w:u w:val="single"/>
              </w:rPr>
            </w:pPr>
            <w:r>
              <w:rPr>
                <w:u w:val="single"/>
              </w:rPr>
              <w:t>_-_</w:t>
            </w:r>
          </w:p>
          <w:p w14:paraId="1803C5F8" w14:textId="77777777" w:rsidR="006019F8" w:rsidRPr="00AC42A2" w:rsidRDefault="006019F8" w:rsidP="00D31594">
            <w:pPr>
              <w:ind w:left="-108" w:right="-108"/>
              <w:jc w:val="center"/>
              <w:rPr>
                <w:lang w:val="en-US"/>
              </w:rPr>
            </w:pPr>
            <w:r w:rsidRPr="00855D20">
              <w:t>-</w:t>
            </w:r>
          </w:p>
        </w:tc>
        <w:tc>
          <w:tcPr>
            <w:tcW w:w="567" w:type="dxa"/>
            <w:gridSpan w:val="2"/>
            <w:textDirection w:val="btLr"/>
            <w:vAlign w:val="bottom"/>
          </w:tcPr>
          <w:p w14:paraId="63CE753C" w14:textId="77777777" w:rsidR="006019F8" w:rsidRPr="00855D20" w:rsidRDefault="006019F8" w:rsidP="00D31594">
            <w:pPr>
              <w:ind w:left="-57" w:right="-57"/>
              <w:jc w:val="center"/>
              <w:rPr>
                <w:u w:val="single"/>
              </w:rPr>
            </w:pPr>
            <w:r>
              <w:rPr>
                <w:u w:val="single"/>
              </w:rPr>
              <w:t>_-_</w:t>
            </w:r>
          </w:p>
          <w:p w14:paraId="02747D34" w14:textId="77777777" w:rsidR="006019F8" w:rsidRPr="00194B98" w:rsidRDefault="006019F8" w:rsidP="00D31594">
            <w:pPr>
              <w:ind w:left="-108" w:right="-113"/>
              <w:jc w:val="center"/>
            </w:pPr>
            <w:r w:rsidRPr="00855D20">
              <w:t>-</w:t>
            </w:r>
          </w:p>
        </w:tc>
        <w:tc>
          <w:tcPr>
            <w:tcW w:w="567" w:type="dxa"/>
            <w:gridSpan w:val="2"/>
            <w:textDirection w:val="btLr"/>
            <w:vAlign w:val="bottom"/>
          </w:tcPr>
          <w:p w14:paraId="49F3F7C6" w14:textId="77777777" w:rsidR="006019F8" w:rsidRPr="00855D20" w:rsidRDefault="006019F8" w:rsidP="00D31594">
            <w:pPr>
              <w:ind w:left="-57" w:right="-57"/>
              <w:jc w:val="center"/>
              <w:rPr>
                <w:u w:val="single"/>
              </w:rPr>
            </w:pPr>
            <w:r>
              <w:rPr>
                <w:u w:val="single"/>
              </w:rPr>
              <w:t>_-_</w:t>
            </w:r>
          </w:p>
          <w:p w14:paraId="2F755680" w14:textId="77777777" w:rsidR="006019F8" w:rsidRPr="00AC42A2" w:rsidRDefault="006019F8" w:rsidP="00D31594">
            <w:pPr>
              <w:ind w:left="-108" w:right="-113"/>
              <w:jc w:val="center"/>
              <w:rPr>
                <w:lang w:val="en-US"/>
              </w:rPr>
            </w:pPr>
            <w:r w:rsidRPr="00855D20">
              <w:t>-</w:t>
            </w:r>
          </w:p>
        </w:tc>
      </w:tr>
      <w:tr w:rsidR="006019F8" w:rsidRPr="00EB6AB2" w14:paraId="7D298703" w14:textId="77777777" w:rsidTr="006019F8">
        <w:trPr>
          <w:cantSplit/>
          <w:trHeight w:val="624"/>
          <w:tblHeader/>
        </w:trPr>
        <w:tc>
          <w:tcPr>
            <w:tcW w:w="534" w:type="dxa"/>
            <w:vMerge/>
          </w:tcPr>
          <w:p w14:paraId="44E74524" w14:textId="77777777" w:rsidR="006019F8" w:rsidRPr="002C06B2" w:rsidRDefault="006019F8" w:rsidP="00D31594">
            <w:pPr>
              <w:jc w:val="center"/>
              <w:rPr>
                <w:b/>
                <w:sz w:val="28"/>
                <w:szCs w:val="28"/>
                <w:highlight w:val="yellow"/>
              </w:rPr>
            </w:pPr>
          </w:p>
        </w:tc>
        <w:tc>
          <w:tcPr>
            <w:tcW w:w="2047" w:type="dxa"/>
            <w:vAlign w:val="center"/>
          </w:tcPr>
          <w:p w14:paraId="77543EAE" w14:textId="77777777" w:rsidR="006019F8" w:rsidRPr="002C06B2" w:rsidRDefault="006019F8" w:rsidP="00D31594">
            <w:pPr>
              <w:jc w:val="center"/>
              <w:rPr>
                <w:sz w:val="24"/>
                <w:szCs w:val="24"/>
                <w:highlight w:val="yellow"/>
              </w:rPr>
            </w:pPr>
            <w:r w:rsidRPr="00F90C9F">
              <w:rPr>
                <w:sz w:val="24"/>
                <w:szCs w:val="24"/>
              </w:rPr>
              <w:t>Чувашская Республика</w:t>
            </w:r>
          </w:p>
        </w:tc>
        <w:tc>
          <w:tcPr>
            <w:tcW w:w="510" w:type="dxa"/>
            <w:gridSpan w:val="2"/>
            <w:shd w:val="clear" w:color="auto" w:fill="auto"/>
            <w:textDirection w:val="btLr"/>
            <w:vAlign w:val="bottom"/>
          </w:tcPr>
          <w:p w14:paraId="75F599C9" w14:textId="77777777" w:rsidR="006019F8" w:rsidRPr="00855D20" w:rsidRDefault="006019F8" w:rsidP="00D31594">
            <w:pPr>
              <w:ind w:left="-57" w:right="-57"/>
              <w:jc w:val="center"/>
              <w:rPr>
                <w:u w:val="single"/>
              </w:rPr>
            </w:pPr>
            <w:r>
              <w:rPr>
                <w:u w:val="single"/>
              </w:rPr>
              <w:t>_-_</w:t>
            </w:r>
          </w:p>
          <w:p w14:paraId="6A19A888" w14:textId="77777777" w:rsidR="006019F8" w:rsidRPr="00E503D0" w:rsidRDefault="006019F8" w:rsidP="00D31594">
            <w:pPr>
              <w:ind w:left="-108" w:right="-108"/>
              <w:jc w:val="center"/>
            </w:pPr>
            <w:r w:rsidRPr="00855D20">
              <w:t>-</w:t>
            </w:r>
          </w:p>
        </w:tc>
        <w:tc>
          <w:tcPr>
            <w:tcW w:w="567" w:type="dxa"/>
            <w:gridSpan w:val="2"/>
            <w:shd w:val="clear" w:color="auto" w:fill="auto"/>
            <w:textDirection w:val="btLr"/>
            <w:vAlign w:val="bottom"/>
          </w:tcPr>
          <w:p w14:paraId="756354A0" w14:textId="77777777" w:rsidR="006019F8" w:rsidRPr="00855D20" w:rsidRDefault="006019F8" w:rsidP="00D31594">
            <w:pPr>
              <w:ind w:left="-57" w:right="-57"/>
              <w:jc w:val="center"/>
              <w:rPr>
                <w:u w:val="single"/>
              </w:rPr>
            </w:pPr>
            <w:r>
              <w:rPr>
                <w:u w:val="single"/>
              </w:rPr>
              <w:t>_-_</w:t>
            </w:r>
          </w:p>
          <w:p w14:paraId="7EB27B8D" w14:textId="77777777" w:rsidR="006019F8" w:rsidRPr="00E503D0" w:rsidRDefault="006019F8" w:rsidP="00D31594">
            <w:pPr>
              <w:ind w:left="-108" w:right="-108"/>
              <w:jc w:val="center"/>
            </w:pPr>
            <w:r w:rsidRPr="00855D20">
              <w:t>-</w:t>
            </w:r>
          </w:p>
        </w:tc>
        <w:tc>
          <w:tcPr>
            <w:tcW w:w="567" w:type="dxa"/>
            <w:gridSpan w:val="2"/>
            <w:shd w:val="clear" w:color="auto" w:fill="auto"/>
            <w:textDirection w:val="btLr"/>
            <w:vAlign w:val="bottom"/>
          </w:tcPr>
          <w:p w14:paraId="203AD320" w14:textId="77777777" w:rsidR="006019F8" w:rsidRPr="00855D20" w:rsidRDefault="006019F8" w:rsidP="00D31594">
            <w:pPr>
              <w:ind w:left="-57" w:right="-57"/>
              <w:jc w:val="center"/>
              <w:rPr>
                <w:u w:val="single"/>
              </w:rPr>
            </w:pPr>
            <w:r>
              <w:rPr>
                <w:u w:val="single"/>
              </w:rPr>
              <w:t>_-_</w:t>
            </w:r>
          </w:p>
          <w:p w14:paraId="0BC232B1" w14:textId="77777777" w:rsidR="006019F8" w:rsidRPr="00E503D0" w:rsidRDefault="006019F8" w:rsidP="00D31594">
            <w:pPr>
              <w:ind w:left="-108" w:right="-108"/>
              <w:jc w:val="center"/>
            </w:pPr>
            <w:r w:rsidRPr="00855D20">
              <w:t>-</w:t>
            </w:r>
          </w:p>
        </w:tc>
        <w:tc>
          <w:tcPr>
            <w:tcW w:w="567" w:type="dxa"/>
            <w:gridSpan w:val="2"/>
            <w:shd w:val="clear" w:color="auto" w:fill="auto"/>
            <w:textDirection w:val="btLr"/>
            <w:vAlign w:val="bottom"/>
          </w:tcPr>
          <w:p w14:paraId="341F6F64" w14:textId="77777777" w:rsidR="006019F8" w:rsidRPr="00855D20" w:rsidRDefault="006019F8" w:rsidP="00D31594">
            <w:pPr>
              <w:ind w:left="-57" w:right="-57"/>
              <w:jc w:val="center"/>
              <w:rPr>
                <w:u w:val="single"/>
              </w:rPr>
            </w:pPr>
            <w:r>
              <w:rPr>
                <w:u w:val="single"/>
              </w:rPr>
              <w:t>_-_</w:t>
            </w:r>
          </w:p>
          <w:p w14:paraId="350126EC" w14:textId="77777777" w:rsidR="006019F8" w:rsidRPr="00E503D0" w:rsidRDefault="006019F8" w:rsidP="00D31594">
            <w:pPr>
              <w:ind w:left="-108" w:right="-108"/>
              <w:jc w:val="center"/>
            </w:pPr>
            <w:r w:rsidRPr="00855D20">
              <w:t>-</w:t>
            </w:r>
          </w:p>
        </w:tc>
        <w:tc>
          <w:tcPr>
            <w:tcW w:w="567" w:type="dxa"/>
            <w:gridSpan w:val="2"/>
            <w:shd w:val="clear" w:color="auto" w:fill="auto"/>
            <w:textDirection w:val="btLr"/>
            <w:vAlign w:val="bottom"/>
          </w:tcPr>
          <w:p w14:paraId="083EEC2D" w14:textId="77777777" w:rsidR="006019F8" w:rsidRPr="00855D20" w:rsidRDefault="006019F8" w:rsidP="00D31594">
            <w:pPr>
              <w:ind w:left="-57" w:right="-57"/>
              <w:jc w:val="center"/>
              <w:rPr>
                <w:u w:val="single"/>
              </w:rPr>
            </w:pPr>
            <w:r>
              <w:rPr>
                <w:u w:val="single"/>
              </w:rPr>
              <w:t>_-_</w:t>
            </w:r>
          </w:p>
          <w:p w14:paraId="70F735EA" w14:textId="77777777" w:rsidR="006019F8" w:rsidRPr="00E503D0" w:rsidRDefault="006019F8" w:rsidP="00D31594">
            <w:pPr>
              <w:ind w:left="-108" w:right="-108"/>
              <w:jc w:val="center"/>
              <w:rPr>
                <w:lang w:val="en-US"/>
              </w:rPr>
            </w:pPr>
            <w:r w:rsidRPr="00855D20">
              <w:t>-</w:t>
            </w:r>
          </w:p>
        </w:tc>
        <w:tc>
          <w:tcPr>
            <w:tcW w:w="567" w:type="dxa"/>
            <w:gridSpan w:val="2"/>
            <w:shd w:val="clear" w:color="auto" w:fill="auto"/>
            <w:textDirection w:val="btLr"/>
            <w:vAlign w:val="bottom"/>
          </w:tcPr>
          <w:p w14:paraId="56DC3B5B" w14:textId="77777777" w:rsidR="006019F8" w:rsidRPr="00855D20" w:rsidRDefault="006019F8" w:rsidP="00D31594">
            <w:pPr>
              <w:ind w:left="-57" w:right="-57"/>
              <w:jc w:val="center"/>
              <w:rPr>
                <w:u w:val="single"/>
              </w:rPr>
            </w:pPr>
            <w:r>
              <w:rPr>
                <w:u w:val="single"/>
              </w:rPr>
              <w:t>_-_</w:t>
            </w:r>
          </w:p>
          <w:p w14:paraId="59DDFAE2" w14:textId="77777777" w:rsidR="006019F8" w:rsidRPr="00E503D0" w:rsidRDefault="006019F8" w:rsidP="00D31594">
            <w:pPr>
              <w:ind w:left="-108" w:right="-108"/>
              <w:jc w:val="center"/>
              <w:rPr>
                <w:lang w:val="en-US"/>
              </w:rPr>
            </w:pPr>
            <w:r w:rsidRPr="00855D20">
              <w:t>-</w:t>
            </w:r>
          </w:p>
        </w:tc>
        <w:tc>
          <w:tcPr>
            <w:tcW w:w="567" w:type="dxa"/>
            <w:gridSpan w:val="2"/>
            <w:shd w:val="clear" w:color="auto" w:fill="auto"/>
            <w:textDirection w:val="btLr"/>
            <w:vAlign w:val="bottom"/>
          </w:tcPr>
          <w:p w14:paraId="33EE8E5D" w14:textId="77777777" w:rsidR="006019F8" w:rsidRPr="00855D20" w:rsidRDefault="006019F8" w:rsidP="00D31594">
            <w:pPr>
              <w:ind w:left="-57" w:right="-57"/>
              <w:jc w:val="center"/>
              <w:rPr>
                <w:u w:val="single"/>
              </w:rPr>
            </w:pPr>
            <w:r>
              <w:rPr>
                <w:u w:val="single"/>
              </w:rPr>
              <w:t>_-_</w:t>
            </w:r>
          </w:p>
          <w:p w14:paraId="61D84C97" w14:textId="77777777" w:rsidR="006019F8" w:rsidRPr="00E503D0" w:rsidRDefault="006019F8" w:rsidP="00D31594">
            <w:pPr>
              <w:ind w:left="-108" w:right="-108"/>
              <w:jc w:val="center"/>
              <w:rPr>
                <w:lang w:val="en-US"/>
              </w:rPr>
            </w:pPr>
            <w:r w:rsidRPr="00855D20">
              <w:t>-</w:t>
            </w:r>
          </w:p>
        </w:tc>
        <w:tc>
          <w:tcPr>
            <w:tcW w:w="567" w:type="dxa"/>
            <w:gridSpan w:val="2"/>
            <w:shd w:val="clear" w:color="auto" w:fill="auto"/>
            <w:textDirection w:val="btLr"/>
            <w:vAlign w:val="bottom"/>
          </w:tcPr>
          <w:p w14:paraId="41FF2FA5" w14:textId="77777777" w:rsidR="006019F8" w:rsidRPr="00855D20" w:rsidRDefault="006019F8" w:rsidP="00D31594">
            <w:pPr>
              <w:ind w:left="-57" w:right="-57"/>
              <w:jc w:val="center"/>
              <w:rPr>
                <w:u w:val="single"/>
              </w:rPr>
            </w:pPr>
            <w:r>
              <w:rPr>
                <w:u w:val="single"/>
              </w:rPr>
              <w:t>_-_</w:t>
            </w:r>
          </w:p>
          <w:p w14:paraId="75D3B144" w14:textId="77777777" w:rsidR="006019F8" w:rsidRPr="00E503D0" w:rsidRDefault="006019F8" w:rsidP="00D31594">
            <w:pPr>
              <w:ind w:left="-108" w:right="-108"/>
              <w:jc w:val="center"/>
              <w:rPr>
                <w:lang w:val="en-US"/>
              </w:rPr>
            </w:pPr>
            <w:r w:rsidRPr="00855D20">
              <w:t>-</w:t>
            </w:r>
          </w:p>
        </w:tc>
        <w:tc>
          <w:tcPr>
            <w:tcW w:w="567" w:type="dxa"/>
            <w:gridSpan w:val="2"/>
            <w:shd w:val="clear" w:color="auto" w:fill="auto"/>
            <w:textDirection w:val="btLr"/>
            <w:vAlign w:val="bottom"/>
          </w:tcPr>
          <w:p w14:paraId="55448639" w14:textId="77777777" w:rsidR="006019F8" w:rsidRPr="00855D20" w:rsidRDefault="006019F8" w:rsidP="00D31594">
            <w:pPr>
              <w:ind w:left="-57" w:right="-57"/>
              <w:jc w:val="center"/>
              <w:rPr>
                <w:u w:val="single"/>
              </w:rPr>
            </w:pPr>
            <w:r>
              <w:rPr>
                <w:u w:val="single"/>
              </w:rPr>
              <w:t>_-_</w:t>
            </w:r>
          </w:p>
          <w:p w14:paraId="40DE10C0" w14:textId="77777777" w:rsidR="006019F8" w:rsidRPr="00E503D0" w:rsidRDefault="006019F8" w:rsidP="00D31594">
            <w:pPr>
              <w:ind w:left="-108" w:right="-108"/>
              <w:jc w:val="center"/>
              <w:rPr>
                <w:lang w:val="en-US"/>
              </w:rPr>
            </w:pPr>
            <w:r w:rsidRPr="00855D20">
              <w:t>-</w:t>
            </w:r>
          </w:p>
        </w:tc>
        <w:tc>
          <w:tcPr>
            <w:tcW w:w="567" w:type="dxa"/>
            <w:gridSpan w:val="2"/>
            <w:shd w:val="clear" w:color="auto" w:fill="auto"/>
            <w:textDirection w:val="btLr"/>
            <w:vAlign w:val="bottom"/>
          </w:tcPr>
          <w:p w14:paraId="223559A3" w14:textId="77777777" w:rsidR="006019F8" w:rsidRPr="00855D20" w:rsidRDefault="006019F8" w:rsidP="00D31594">
            <w:pPr>
              <w:ind w:left="-57" w:right="-57"/>
              <w:jc w:val="center"/>
              <w:rPr>
                <w:u w:val="single"/>
              </w:rPr>
            </w:pPr>
            <w:r>
              <w:rPr>
                <w:u w:val="single"/>
              </w:rPr>
              <w:t>_-_</w:t>
            </w:r>
          </w:p>
          <w:p w14:paraId="73BC8B6B" w14:textId="77777777" w:rsidR="006019F8" w:rsidRPr="00E503D0" w:rsidRDefault="006019F8" w:rsidP="00D31594">
            <w:pPr>
              <w:ind w:left="-108" w:right="-108"/>
              <w:jc w:val="center"/>
              <w:rPr>
                <w:lang w:val="en-US"/>
              </w:rPr>
            </w:pPr>
            <w:r w:rsidRPr="00855D20">
              <w:t>-</w:t>
            </w:r>
          </w:p>
        </w:tc>
        <w:tc>
          <w:tcPr>
            <w:tcW w:w="567" w:type="dxa"/>
            <w:gridSpan w:val="2"/>
            <w:shd w:val="clear" w:color="auto" w:fill="auto"/>
            <w:textDirection w:val="btLr"/>
            <w:vAlign w:val="bottom"/>
          </w:tcPr>
          <w:p w14:paraId="233D7378" w14:textId="77777777" w:rsidR="006019F8" w:rsidRPr="00855D20" w:rsidRDefault="006019F8" w:rsidP="00D31594">
            <w:pPr>
              <w:ind w:left="-57" w:right="-57"/>
              <w:jc w:val="center"/>
              <w:rPr>
                <w:u w:val="single"/>
              </w:rPr>
            </w:pPr>
            <w:r>
              <w:rPr>
                <w:u w:val="single"/>
              </w:rPr>
              <w:t>_-_</w:t>
            </w:r>
          </w:p>
          <w:p w14:paraId="07839624" w14:textId="77777777" w:rsidR="006019F8" w:rsidRPr="00E503D0" w:rsidRDefault="006019F8" w:rsidP="00D31594">
            <w:pPr>
              <w:ind w:left="-108" w:right="-108"/>
              <w:jc w:val="center"/>
            </w:pPr>
            <w:r w:rsidRPr="00855D20">
              <w:t>-</w:t>
            </w:r>
          </w:p>
        </w:tc>
        <w:tc>
          <w:tcPr>
            <w:tcW w:w="567" w:type="dxa"/>
            <w:gridSpan w:val="2"/>
            <w:shd w:val="clear" w:color="auto" w:fill="auto"/>
            <w:textDirection w:val="btLr"/>
            <w:vAlign w:val="bottom"/>
          </w:tcPr>
          <w:p w14:paraId="5E23AADC" w14:textId="77777777" w:rsidR="006019F8" w:rsidRPr="00855D20" w:rsidRDefault="006019F8" w:rsidP="00D31594">
            <w:pPr>
              <w:ind w:left="-57" w:right="-57"/>
              <w:jc w:val="center"/>
              <w:rPr>
                <w:u w:val="single"/>
              </w:rPr>
            </w:pPr>
            <w:r>
              <w:rPr>
                <w:u w:val="single"/>
              </w:rPr>
              <w:t>_-_</w:t>
            </w:r>
          </w:p>
          <w:p w14:paraId="195E9437" w14:textId="77777777" w:rsidR="006019F8" w:rsidRPr="00E503D0" w:rsidRDefault="006019F8" w:rsidP="00D31594">
            <w:pPr>
              <w:ind w:left="-108" w:right="-108"/>
              <w:jc w:val="center"/>
              <w:rPr>
                <w:lang w:val="en-US"/>
              </w:rPr>
            </w:pPr>
            <w:r w:rsidRPr="00855D20">
              <w:t>-</w:t>
            </w:r>
          </w:p>
        </w:tc>
        <w:tc>
          <w:tcPr>
            <w:tcW w:w="567" w:type="dxa"/>
            <w:gridSpan w:val="2"/>
            <w:shd w:val="clear" w:color="auto" w:fill="auto"/>
            <w:textDirection w:val="btLr"/>
            <w:vAlign w:val="bottom"/>
          </w:tcPr>
          <w:p w14:paraId="5C68B0BC" w14:textId="77777777" w:rsidR="006019F8" w:rsidRPr="00855D20" w:rsidRDefault="006019F8" w:rsidP="00D31594">
            <w:pPr>
              <w:ind w:left="-57" w:right="-57"/>
              <w:jc w:val="center"/>
              <w:rPr>
                <w:u w:val="single"/>
              </w:rPr>
            </w:pPr>
            <w:r>
              <w:rPr>
                <w:u w:val="single"/>
              </w:rPr>
              <w:t>_-_</w:t>
            </w:r>
          </w:p>
          <w:p w14:paraId="37510353" w14:textId="77777777" w:rsidR="006019F8" w:rsidRPr="00E503D0" w:rsidRDefault="006019F8" w:rsidP="00D31594">
            <w:pPr>
              <w:ind w:left="-108" w:right="-108"/>
              <w:jc w:val="center"/>
              <w:rPr>
                <w:lang w:val="en-US"/>
              </w:rPr>
            </w:pPr>
            <w:r w:rsidRPr="00855D20">
              <w:t>-</w:t>
            </w:r>
          </w:p>
        </w:tc>
        <w:tc>
          <w:tcPr>
            <w:tcW w:w="567" w:type="dxa"/>
            <w:gridSpan w:val="2"/>
            <w:textDirection w:val="btLr"/>
            <w:vAlign w:val="bottom"/>
          </w:tcPr>
          <w:p w14:paraId="39F957A0" w14:textId="77777777" w:rsidR="006019F8" w:rsidRPr="00855D20" w:rsidRDefault="006019F8" w:rsidP="00D31594">
            <w:pPr>
              <w:ind w:left="-57" w:right="-57"/>
              <w:jc w:val="center"/>
              <w:rPr>
                <w:u w:val="single"/>
              </w:rPr>
            </w:pPr>
            <w:r>
              <w:rPr>
                <w:u w:val="single"/>
              </w:rPr>
              <w:t>_-_</w:t>
            </w:r>
          </w:p>
          <w:p w14:paraId="2DA3721D" w14:textId="77777777" w:rsidR="006019F8" w:rsidRPr="00E503D0" w:rsidRDefault="006019F8" w:rsidP="00D31594">
            <w:pPr>
              <w:ind w:left="-108" w:right="-113"/>
              <w:jc w:val="center"/>
              <w:rPr>
                <w:lang w:val="en-US"/>
              </w:rPr>
            </w:pPr>
            <w:r w:rsidRPr="00855D20">
              <w:t>-</w:t>
            </w:r>
          </w:p>
        </w:tc>
        <w:tc>
          <w:tcPr>
            <w:tcW w:w="567" w:type="dxa"/>
            <w:gridSpan w:val="2"/>
            <w:textDirection w:val="btLr"/>
            <w:vAlign w:val="bottom"/>
          </w:tcPr>
          <w:p w14:paraId="725D85F8" w14:textId="77777777" w:rsidR="006019F8" w:rsidRPr="00855D20" w:rsidRDefault="006019F8" w:rsidP="00D31594">
            <w:pPr>
              <w:ind w:left="-57" w:right="-57"/>
              <w:jc w:val="center"/>
              <w:rPr>
                <w:u w:val="single"/>
              </w:rPr>
            </w:pPr>
            <w:r>
              <w:rPr>
                <w:u w:val="single"/>
              </w:rPr>
              <w:t>_-_</w:t>
            </w:r>
          </w:p>
          <w:p w14:paraId="08E96738" w14:textId="77777777" w:rsidR="006019F8" w:rsidRPr="00E503D0" w:rsidRDefault="006019F8" w:rsidP="00D31594">
            <w:pPr>
              <w:ind w:left="-108" w:right="-113"/>
              <w:jc w:val="center"/>
              <w:rPr>
                <w:lang w:val="en-US"/>
              </w:rPr>
            </w:pPr>
            <w:r w:rsidRPr="00855D20">
              <w:t>-</w:t>
            </w:r>
          </w:p>
        </w:tc>
      </w:tr>
      <w:tr w:rsidR="009B1927" w:rsidRPr="00EB6AB2" w14:paraId="7960E48A" w14:textId="77777777" w:rsidTr="006019F8">
        <w:trPr>
          <w:cantSplit/>
          <w:trHeight w:val="624"/>
          <w:tblHeader/>
        </w:trPr>
        <w:tc>
          <w:tcPr>
            <w:tcW w:w="534" w:type="dxa"/>
            <w:vMerge/>
          </w:tcPr>
          <w:p w14:paraId="6815F440" w14:textId="77777777" w:rsidR="009B1927" w:rsidRPr="002C06B2" w:rsidRDefault="009B1927" w:rsidP="009B1927">
            <w:pPr>
              <w:jc w:val="center"/>
              <w:rPr>
                <w:b/>
                <w:sz w:val="28"/>
                <w:szCs w:val="28"/>
                <w:highlight w:val="yellow"/>
              </w:rPr>
            </w:pPr>
          </w:p>
        </w:tc>
        <w:tc>
          <w:tcPr>
            <w:tcW w:w="2047" w:type="dxa"/>
            <w:vAlign w:val="center"/>
          </w:tcPr>
          <w:p w14:paraId="2D4832C3" w14:textId="68A0CB87" w:rsidR="009B1927" w:rsidRPr="000341BF" w:rsidRDefault="009B1927" w:rsidP="009B1927">
            <w:pPr>
              <w:jc w:val="center"/>
              <w:rPr>
                <w:sz w:val="24"/>
                <w:szCs w:val="24"/>
              </w:rPr>
            </w:pPr>
            <w:r>
              <w:rPr>
                <w:sz w:val="24"/>
                <w:szCs w:val="24"/>
              </w:rPr>
              <w:t>Удмуртская Республика</w:t>
            </w:r>
          </w:p>
        </w:tc>
        <w:tc>
          <w:tcPr>
            <w:tcW w:w="510" w:type="dxa"/>
            <w:gridSpan w:val="2"/>
            <w:shd w:val="clear" w:color="auto" w:fill="auto"/>
            <w:textDirection w:val="btLr"/>
            <w:vAlign w:val="bottom"/>
          </w:tcPr>
          <w:p w14:paraId="7397048D" w14:textId="77777777" w:rsidR="009B1927" w:rsidRPr="00855D20" w:rsidRDefault="009B1927" w:rsidP="009B1927">
            <w:pPr>
              <w:ind w:left="-57" w:right="-57"/>
              <w:jc w:val="center"/>
              <w:rPr>
                <w:u w:val="single"/>
              </w:rPr>
            </w:pPr>
            <w:r>
              <w:rPr>
                <w:u w:val="single"/>
              </w:rPr>
              <w:t>_-_</w:t>
            </w:r>
          </w:p>
          <w:p w14:paraId="45D031D0" w14:textId="03969655"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4311DDB9" w14:textId="77777777" w:rsidR="009B1927" w:rsidRPr="00855D20" w:rsidRDefault="009B1927" w:rsidP="009B1927">
            <w:pPr>
              <w:ind w:left="-57" w:right="-57"/>
              <w:jc w:val="center"/>
              <w:rPr>
                <w:u w:val="single"/>
              </w:rPr>
            </w:pPr>
            <w:r>
              <w:rPr>
                <w:u w:val="single"/>
              </w:rPr>
              <w:t>_-_</w:t>
            </w:r>
          </w:p>
          <w:p w14:paraId="5F13E3A2" w14:textId="1F73C771"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37B70D99" w14:textId="77777777" w:rsidR="009B1927" w:rsidRPr="00855D20" w:rsidRDefault="009B1927" w:rsidP="009B1927">
            <w:pPr>
              <w:ind w:left="-57" w:right="-57"/>
              <w:jc w:val="center"/>
              <w:rPr>
                <w:u w:val="single"/>
              </w:rPr>
            </w:pPr>
            <w:r>
              <w:rPr>
                <w:u w:val="single"/>
              </w:rPr>
              <w:t>_-_</w:t>
            </w:r>
          </w:p>
          <w:p w14:paraId="1910AD59" w14:textId="04916E5E"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5A43C013" w14:textId="77777777" w:rsidR="009B1927" w:rsidRPr="00855D20" w:rsidRDefault="009B1927" w:rsidP="009B1927">
            <w:pPr>
              <w:ind w:left="-57" w:right="-57"/>
              <w:jc w:val="center"/>
              <w:rPr>
                <w:u w:val="single"/>
              </w:rPr>
            </w:pPr>
            <w:r>
              <w:rPr>
                <w:u w:val="single"/>
              </w:rPr>
              <w:t>_-_</w:t>
            </w:r>
          </w:p>
          <w:p w14:paraId="2FD6ED99" w14:textId="742C6E05"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67859CD7" w14:textId="77777777" w:rsidR="009B1927" w:rsidRPr="00855D20" w:rsidRDefault="009B1927" w:rsidP="009B1927">
            <w:pPr>
              <w:ind w:left="-57" w:right="-57"/>
              <w:jc w:val="center"/>
              <w:rPr>
                <w:u w:val="single"/>
              </w:rPr>
            </w:pPr>
            <w:r>
              <w:rPr>
                <w:u w:val="single"/>
              </w:rPr>
              <w:t>_-_</w:t>
            </w:r>
          </w:p>
          <w:p w14:paraId="6365DE3F" w14:textId="0BDEDB05"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7F850C67" w14:textId="77777777" w:rsidR="009B1927" w:rsidRPr="00855D20" w:rsidRDefault="009B1927" w:rsidP="009B1927">
            <w:pPr>
              <w:ind w:left="-57" w:right="-57"/>
              <w:jc w:val="center"/>
              <w:rPr>
                <w:u w:val="single"/>
              </w:rPr>
            </w:pPr>
            <w:r>
              <w:rPr>
                <w:u w:val="single"/>
              </w:rPr>
              <w:t>_-_</w:t>
            </w:r>
          </w:p>
          <w:p w14:paraId="560C04A8" w14:textId="2E39D776"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7C0B9012" w14:textId="77777777" w:rsidR="009B1927" w:rsidRPr="00855D20" w:rsidRDefault="009B1927" w:rsidP="009B1927">
            <w:pPr>
              <w:ind w:left="-57" w:right="-57"/>
              <w:jc w:val="center"/>
              <w:rPr>
                <w:u w:val="single"/>
              </w:rPr>
            </w:pPr>
            <w:r>
              <w:rPr>
                <w:u w:val="single"/>
              </w:rPr>
              <w:t>_-_</w:t>
            </w:r>
          </w:p>
          <w:p w14:paraId="261B7ED8" w14:textId="62A30A4F"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23CF57A3" w14:textId="77777777" w:rsidR="009B1927" w:rsidRPr="00855D20" w:rsidRDefault="009B1927" w:rsidP="009B1927">
            <w:pPr>
              <w:ind w:left="-57" w:right="-57"/>
              <w:jc w:val="center"/>
              <w:rPr>
                <w:u w:val="single"/>
              </w:rPr>
            </w:pPr>
            <w:r>
              <w:rPr>
                <w:u w:val="single"/>
              </w:rPr>
              <w:t>_-_</w:t>
            </w:r>
          </w:p>
          <w:p w14:paraId="07DDE7D5" w14:textId="6461C102"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15365DCB" w14:textId="77777777" w:rsidR="009B1927" w:rsidRPr="00855D20" w:rsidRDefault="009B1927" w:rsidP="009B1927">
            <w:pPr>
              <w:ind w:left="-57" w:right="-57"/>
              <w:jc w:val="center"/>
              <w:rPr>
                <w:u w:val="single"/>
              </w:rPr>
            </w:pPr>
            <w:r>
              <w:rPr>
                <w:u w:val="single"/>
              </w:rPr>
              <w:t>_-_</w:t>
            </w:r>
          </w:p>
          <w:p w14:paraId="6713952B" w14:textId="61B8F615"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0FC56C75" w14:textId="77777777" w:rsidR="009B1927" w:rsidRPr="00855D20" w:rsidRDefault="009B1927" w:rsidP="009B1927">
            <w:pPr>
              <w:ind w:left="-57" w:right="-57"/>
              <w:jc w:val="center"/>
              <w:rPr>
                <w:u w:val="single"/>
              </w:rPr>
            </w:pPr>
            <w:r>
              <w:rPr>
                <w:u w:val="single"/>
              </w:rPr>
              <w:t>_-_</w:t>
            </w:r>
          </w:p>
          <w:p w14:paraId="754E74B3" w14:textId="23DE7C67"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2957423A" w14:textId="77777777" w:rsidR="009B1927" w:rsidRPr="00855D20" w:rsidRDefault="009B1927" w:rsidP="009B1927">
            <w:pPr>
              <w:ind w:left="-57" w:right="-57"/>
              <w:jc w:val="center"/>
              <w:rPr>
                <w:u w:val="single"/>
              </w:rPr>
            </w:pPr>
            <w:r>
              <w:rPr>
                <w:u w:val="single"/>
              </w:rPr>
              <w:t>_-_</w:t>
            </w:r>
          </w:p>
          <w:p w14:paraId="5DDFEE50" w14:textId="13947780"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41B92777" w14:textId="77777777" w:rsidR="009B1927" w:rsidRPr="00855D20" w:rsidRDefault="009B1927" w:rsidP="009B1927">
            <w:pPr>
              <w:ind w:left="-57" w:right="-57"/>
              <w:jc w:val="center"/>
              <w:rPr>
                <w:u w:val="single"/>
              </w:rPr>
            </w:pPr>
            <w:r>
              <w:rPr>
                <w:u w:val="single"/>
              </w:rPr>
              <w:t>_-_</w:t>
            </w:r>
          </w:p>
          <w:p w14:paraId="72C6537E" w14:textId="772BE262" w:rsidR="009B1927" w:rsidRDefault="009B1927" w:rsidP="009B1927">
            <w:pPr>
              <w:ind w:left="-57" w:right="-57"/>
              <w:jc w:val="center"/>
              <w:rPr>
                <w:u w:val="single"/>
              </w:rPr>
            </w:pPr>
            <w:r w:rsidRPr="00855D20">
              <w:t>-</w:t>
            </w:r>
          </w:p>
        </w:tc>
        <w:tc>
          <w:tcPr>
            <w:tcW w:w="567" w:type="dxa"/>
            <w:gridSpan w:val="2"/>
            <w:shd w:val="clear" w:color="auto" w:fill="auto"/>
            <w:textDirection w:val="btLr"/>
            <w:vAlign w:val="bottom"/>
          </w:tcPr>
          <w:p w14:paraId="6998C7DB" w14:textId="77777777" w:rsidR="009B1927" w:rsidRPr="00855D20" w:rsidRDefault="009B1927" w:rsidP="009B1927">
            <w:pPr>
              <w:ind w:left="-57" w:right="-57"/>
              <w:jc w:val="center"/>
              <w:rPr>
                <w:u w:val="single"/>
              </w:rPr>
            </w:pPr>
            <w:r>
              <w:rPr>
                <w:u w:val="single"/>
              </w:rPr>
              <w:t>_-_</w:t>
            </w:r>
          </w:p>
          <w:p w14:paraId="3D7E0036" w14:textId="2537F8F2" w:rsidR="009B1927" w:rsidRDefault="009B1927" w:rsidP="009B1927">
            <w:pPr>
              <w:ind w:left="-57" w:right="-57"/>
              <w:jc w:val="center"/>
              <w:rPr>
                <w:u w:val="single"/>
              </w:rPr>
            </w:pPr>
            <w:r w:rsidRPr="00855D20">
              <w:t>-</w:t>
            </w:r>
          </w:p>
        </w:tc>
        <w:tc>
          <w:tcPr>
            <w:tcW w:w="567" w:type="dxa"/>
            <w:gridSpan w:val="2"/>
            <w:textDirection w:val="btLr"/>
            <w:vAlign w:val="bottom"/>
          </w:tcPr>
          <w:p w14:paraId="6F563454" w14:textId="77777777" w:rsidR="009B1927" w:rsidRPr="00855D20" w:rsidRDefault="009B1927" w:rsidP="009B1927">
            <w:pPr>
              <w:ind w:left="-57" w:right="-57"/>
              <w:jc w:val="center"/>
              <w:rPr>
                <w:u w:val="single"/>
              </w:rPr>
            </w:pPr>
            <w:r>
              <w:rPr>
                <w:u w:val="single"/>
              </w:rPr>
              <w:t>_-_</w:t>
            </w:r>
          </w:p>
          <w:p w14:paraId="25DADFC6" w14:textId="5922613E" w:rsidR="009B1927" w:rsidRDefault="009B1927" w:rsidP="009B1927">
            <w:pPr>
              <w:ind w:left="-57" w:right="-57"/>
              <w:jc w:val="center"/>
              <w:rPr>
                <w:u w:val="single"/>
              </w:rPr>
            </w:pPr>
            <w:r w:rsidRPr="00855D20">
              <w:t>-</w:t>
            </w:r>
          </w:p>
        </w:tc>
        <w:tc>
          <w:tcPr>
            <w:tcW w:w="567" w:type="dxa"/>
            <w:gridSpan w:val="2"/>
            <w:textDirection w:val="btLr"/>
            <w:vAlign w:val="bottom"/>
          </w:tcPr>
          <w:p w14:paraId="16F96290" w14:textId="77777777" w:rsidR="009B1927" w:rsidRPr="00855D20" w:rsidRDefault="009B1927" w:rsidP="009B1927">
            <w:pPr>
              <w:ind w:left="-57" w:right="-57"/>
              <w:jc w:val="center"/>
              <w:rPr>
                <w:u w:val="single"/>
              </w:rPr>
            </w:pPr>
            <w:r>
              <w:rPr>
                <w:u w:val="single"/>
              </w:rPr>
              <w:t>_-_</w:t>
            </w:r>
          </w:p>
          <w:p w14:paraId="58C785B2" w14:textId="7846FC62" w:rsidR="009B1927" w:rsidRDefault="009B1927" w:rsidP="009B1927">
            <w:pPr>
              <w:ind w:left="-57" w:right="-57"/>
              <w:jc w:val="center"/>
              <w:rPr>
                <w:u w:val="single"/>
              </w:rPr>
            </w:pPr>
            <w:r w:rsidRPr="00855D20">
              <w:t>-</w:t>
            </w:r>
          </w:p>
        </w:tc>
      </w:tr>
      <w:tr w:rsidR="006019F8" w:rsidRPr="00EB6AB2" w14:paraId="79536828" w14:textId="77777777" w:rsidTr="006019F8">
        <w:trPr>
          <w:cantSplit/>
          <w:trHeight w:val="624"/>
          <w:tblHeader/>
        </w:trPr>
        <w:tc>
          <w:tcPr>
            <w:tcW w:w="534" w:type="dxa"/>
            <w:vMerge/>
          </w:tcPr>
          <w:p w14:paraId="3D2D7CB8" w14:textId="77777777" w:rsidR="006019F8" w:rsidRPr="002C06B2" w:rsidRDefault="006019F8" w:rsidP="00D31594">
            <w:pPr>
              <w:jc w:val="center"/>
              <w:rPr>
                <w:b/>
                <w:sz w:val="28"/>
                <w:szCs w:val="28"/>
                <w:highlight w:val="yellow"/>
              </w:rPr>
            </w:pPr>
          </w:p>
        </w:tc>
        <w:tc>
          <w:tcPr>
            <w:tcW w:w="2047" w:type="dxa"/>
            <w:vAlign w:val="center"/>
          </w:tcPr>
          <w:p w14:paraId="151677C9" w14:textId="77777777" w:rsidR="006019F8" w:rsidRPr="002C06B2" w:rsidRDefault="006019F8" w:rsidP="00D31594">
            <w:pPr>
              <w:jc w:val="center"/>
              <w:rPr>
                <w:sz w:val="24"/>
                <w:szCs w:val="24"/>
                <w:highlight w:val="yellow"/>
              </w:rPr>
            </w:pPr>
            <w:r w:rsidRPr="000341BF">
              <w:rPr>
                <w:sz w:val="24"/>
                <w:szCs w:val="24"/>
              </w:rPr>
              <w:t>Республика Татарстан</w:t>
            </w:r>
          </w:p>
        </w:tc>
        <w:tc>
          <w:tcPr>
            <w:tcW w:w="510" w:type="dxa"/>
            <w:gridSpan w:val="2"/>
            <w:shd w:val="clear" w:color="auto" w:fill="auto"/>
            <w:textDirection w:val="btLr"/>
            <w:vAlign w:val="bottom"/>
          </w:tcPr>
          <w:p w14:paraId="19FE24CD" w14:textId="77777777" w:rsidR="006019F8" w:rsidRPr="00855D20" w:rsidRDefault="006019F8" w:rsidP="00D31594">
            <w:pPr>
              <w:ind w:left="-57" w:right="-57"/>
              <w:jc w:val="center"/>
              <w:rPr>
                <w:u w:val="single"/>
              </w:rPr>
            </w:pPr>
            <w:r>
              <w:rPr>
                <w:u w:val="single"/>
              </w:rPr>
              <w:t>_-_</w:t>
            </w:r>
          </w:p>
          <w:p w14:paraId="45D68A97" w14:textId="77777777" w:rsidR="006019F8" w:rsidRPr="00AC42A2" w:rsidRDefault="006019F8" w:rsidP="00D31594">
            <w:pPr>
              <w:ind w:left="-108" w:right="-108"/>
              <w:jc w:val="center"/>
              <w:rPr>
                <w:lang w:val="en-US"/>
              </w:rPr>
            </w:pPr>
            <w:r w:rsidRPr="00855D20">
              <w:t>-</w:t>
            </w:r>
          </w:p>
        </w:tc>
        <w:tc>
          <w:tcPr>
            <w:tcW w:w="567" w:type="dxa"/>
            <w:gridSpan w:val="2"/>
            <w:shd w:val="clear" w:color="auto" w:fill="auto"/>
            <w:textDirection w:val="btLr"/>
            <w:vAlign w:val="bottom"/>
          </w:tcPr>
          <w:p w14:paraId="528F8C96" w14:textId="77777777" w:rsidR="006019F8" w:rsidRPr="00855D20" w:rsidRDefault="006019F8" w:rsidP="00D31594">
            <w:pPr>
              <w:ind w:left="-57" w:right="-57"/>
              <w:jc w:val="center"/>
              <w:rPr>
                <w:u w:val="single"/>
              </w:rPr>
            </w:pPr>
            <w:r>
              <w:rPr>
                <w:u w:val="single"/>
              </w:rPr>
              <w:t>_-_</w:t>
            </w:r>
          </w:p>
          <w:p w14:paraId="68112624" w14:textId="77777777" w:rsidR="006019F8" w:rsidRPr="00AC42A2" w:rsidRDefault="006019F8" w:rsidP="00D31594">
            <w:pPr>
              <w:ind w:left="-108" w:right="-108"/>
              <w:jc w:val="center"/>
            </w:pPr>
            <w:r w:rsidRPr="00855D20">
              <w:t>-</w:t>
            </w:r>
          </w:p>
        </w:tc>
        <w:tc>
          <w:tcPr>
            <w:tcW w:w="567" w:type="dxa"/>
            <w:gridSpan w:val="2"/>
            <w:shd w:val="clear" w:color="auto" w:fill="auto"/>
            <w:textDirection w:val="btLr"/>
            <w:vAlign w:val="bottom"/>
          </w:tcPr>
          <w:p w14:paraId="74F11023" w14:textId="77777777" w:rsidR="006019F8" w:rsidRPr="00855D20" w:rsidRDefault="006019F8" w:rsidP="00D31594">
            <w:pPr>
              <w:ind w:left="-57" w:right="-57"/>
              <w:jc w:val="center"/>
              <w:rPr>
                <w:u w:val="single"/>
              </w:rPr>
            </w:pPr>
            <w:r>
              <w:rPr>
                <w:u w:val="single"/>
              </w:rPr>
              <w:t>_-_</w:t>
            </w:r>
          </w:p>
          <w:p w14:paraId="5F04FF7B" w14:textId="77777777" w:rsidR="006019F8" w:rsidRPr="00AC42A2" w:rsidRDefault="006019F8" w:rsidP="00D31594">
            <w:pPr>
              <w:ind w:left="-108" w:right="-108"/>
              <w:jc w:val="center"/>
            </w:pPr>
            <w:r w:rsidRPr="00855D20">
              <w:t>-</w:t>
            </w:r>
          </w:p>
        </w:tc>
        <w:tc>
          <w:tcPr>
            <w:tcW w:w="567" w:type="dxa"/>
            <w:gridSpan w:val="2"/>
            <w:shd w:val="clear" w:color="auto" w:fill="auto"/>
            <w:textDirection w:val="btLr"/>
            <w:vAlign w:val="bottom"/>
          </w:tcPr>
          <w:p w14:paraId="5DC9F9C2" w14:textId="77777777" w:rsidR="006019F8" w:rsidRPr="00855D20" w:rsidRDefault="006019F8" w:rsidP="00D31594">
            <w:pPr>
              <w:ind w:left="-57" w:right="-57"/>
              <w:jc w:val="center"/>
              <w:rPr>
                <w:u w:val="single"/>
              </w:rPr>
            </w:pPr>
            <w:r>
              <w:rPr>
                <w:u w:val="single"/>
              </w:rPr>
              <w:t>_-_</w:t>
            </w:r>
          </w:p>
          <w:p w14:paraId="287F6CC8" w14:textId="77777777" w:rsidR="006019F8" w:rsidRPr="00AC42A2" w:rsidRDefault="006019F8" w:rsidP="00D31594">
            <w:pPr>
              <w:ind w:left="-108" w:right="-108"/>
              <w:jc w:val="center"/>
              <w:rPr>
                <w:lang w:val="en-US"/>
              </w:rPr>
            </w:pPr>
            <w:r w:rsidRPr="00855D20">
              <w:t>-</w:t>
            </w:r>
          </w:p>
        </w:tc>
        <w:tc>
          <w:tcPr>
            <w:tcW w:w="567" w:type="dxa"/>
            <w:gridSpan w:val="2"/>
            <w:shd w:val="clear" w:color="auto" w:fill="auto"/>
            <w:textDirection w:val="btLr"/>
            <w:vAlign w:val="bottom"/>
          </w:tcPr>
          <w:p w14:paraId="3B7CFE50" w14:textId="77777777" w:rsidR="006019F8" w:rsidRPr="00855D20" w:rsidRDefault="006019F8" w:rsidP="00D31594">
            <w:pPr>
              <w:ind w:left="-57" w:right="-57"/>
              <w:jc w:val="center"/>
              <w:rPr>
                <w:u w:val="single"/>
              </w:rPr>
            </w:pPr>
            <w:r>
              <w:rPr>
                <w:u w:val="single"/>
              </w:rPr>
              <w:t>_-_</w:t>
            </w:r>
          </w:p>
          <w:p w14:paraId="45350BBE" w14:textId="77777777" w:rsidR="006019F8" w:rsidRPr="00AC42A2" w:rsidRDefault="006019F8" w:rsidP="00D31594">
            <w:pPr>
              <w:ind w:left="-108" w:right="-108"/>
              <w:jc w:val="center"/>
            </w:pPr>
            <w:r w:rsidRPr="00855D20">
              <w:t>-</w:t>
            </w:r>
          </w:p>
        </w:tc>
        <w:tc>
          <w:tcPr>
            <w:tcW w:w="567" w:type="dxa"/>
            <w:gridSpan w:val="2"/>
            <w:shd w:val="clear" w:color="auto" w:fill="auto"/>
            <w:textDirection w:val="btLr"/>
            <w:vAlign w:val="bottom"/>
          </w:tcPr>
          <w:p w14:paraId="1F105935" w14:textId="77777777" w:rsidR="006019F8" w:rsidRPr="00855D20" w:rsidRDefault="006019F8" w:rsidP="00D31594">
            <w:pPr>
              <w:ind w:left="-57" w:right="-57"/>
              <w:jc w:val="center"/>
              <w:rPr>
                <w:u w:val="single"/>
              </w:rPr>
            </w:pPr>
            <w:r>
              <w:rPr>
                <w:u w:val="single"/>
              </w:rPr>
              <w:t>_-_</w:t>
            </w:r>
          </w:p>
          <w:p w14:paraId="513B1048" w14:textId="77777777" w:rsidR="006019F8" w:rsidRPr="000341BF" w:rsidRDefault="006019F8" w:rsidP="00D31594">
            <w:pPr>
              <w:ind w:left="-108" w:right="-108"/>
              <w:jc w:val="center"/>
            </w:pPr>
            <w:r w:rsidRPr="00855D20">
              <w:t>-</w:t>
            </w:r>
          </w:p>
        </w:tc>
        <w:tc>
          <w:tcPr>
            <w:tcW w:w="567" w:type="dxa"/>
            <w:gridSpan w:val="2"/>
            <w:shd w:val="clear" w:color="auto" w:fill="auto"/>
            <w:textDirection w:val="btLr"/>
            <w:vAlign w:val="bottom"/>
          </w:tcPr>
          <w:p w14:paraId="61EC85AD" w14:textId="77777777" w:rsidR="006019F8" w:rsidRPr="00855D20" w:rsidRDefault="006019F8" w:rsidP="00D31594">
            <w:pPr>
              <w:ind w:left="-57" w:right="-57"/>
              <w:jc w:val="center"/>
              <w:rPr>
                <w:u w:val="single"/>
              </w:rPr>
            </w:pPr>
            <w:r>
              <w:rPr>
                <w:u w:val="single"/>
              </w:rPr>
              <w:t>_-_</w:t>
            </w:r>
          </w:p>
          <w:p w14:paraId="49D130CA" w14:textId="77777777" w:rsidR="006019F8" w:rsidRPr="00AC42A2" w:rsidRDefault="006019F8" w:rsidP="00D31594">
            <w:pPr>
              <w:ind w:left="-108" w:right="-108"/>
              <w:jc w:val="center"/>
            </w:pPr>
            <w:r w:rsidRPr="00855D20">
              <w:t>-</w:t>
            </w:r>
          </w:p>
        </w:tc>
        <w:tc>
          <w:tcPr>
            <w:tcW w:w="567" w:type="dxa"/>
            <w:gridSpan w:val="2"/>
            <w:shd w:val="clear" w:color="auto" w:fill="auto"/>
            <w:textDirection w:val="btLr"/>
            <w:vAlign w:val="bottom"/>
          </w:tcPr>
          <w:p w14:paraId="79498148" w14:textId="77777777" w:rsidR="006019F8" w:rsidRPr="00855D20" w:rsidRDefault="006019F8" w:rsidP="00D31594">
            <w:pPr>
              <w:ind w:left="-57" w:right="-57"/>
              <w:jc w:val="center"/>
              <w:rPr>
                <w:u w:val="single"/>
              </w:rPr>
            </w:pPr>
            <w:r>
              <w:rPr>
                <w:u w:val="single"/>
              </w:rPr>
              <w:t>_-_</w:t>
            </w:r>
          </w:p>
          <w:p w14:paraId="13F1A770" w14:textId="77777777" w:rsidR="006019F8" w:rsidRPr="00AC42A2" w:rsidRDefault="006019F8" w:rsidP="00D31594">
            <w:pPr>
              <w:ind w:left="-108" w:right="-108"/>
              <w:jc w:val="center"/>
            </w:pPr>
            <w:r w:rsidRPr="00855D20">
              <w:t>-</w:t>
            </w:r>
          </w:p>
        </w:tc>
        <w:tc>
          <w:tcPr>
            <w:tcW w:w="567" w:type="dxa"/>
            <w:gridSpan w:val="2"/>
            <w:shd w:val="clear" w:color="auto" w:fill="auto"/>
            <w:textDirection w:val="btLr"/>
            <w:vAlign w:val="bottom"/>
          </w:tcPr>
          <w:p w14:paraId="38B125F7" w14:textId="77777777" w:rsidR="006019F8" w:rsidRPr="00855D20" w:rsidRDefault="006019F8" w:rsidP="00D31594">
            <w:pPr>
              <w:ind w:left="-57" w:right="-57"/>
              <w:jc w:val="center"/>
              <w:rPr>
                <w:u w:val="single"/>
              </w:rPr>
            </w:pPr>
            <w:r>
              <w:rPr>
                <w:u w:val="single"/>
              </w:rPr>
              <w:t>_-_</w:t>
            </w:r>
          </w:p>
          <w:p w14:paraId="7F0A49FF" w14:textId="77777777" w:rsidR="006019F8" w:rsidRPr="00AC42A2" w:rsidRDefault="006019F8" w:rsidP="00D31594">
            <w:pPr>
              <w:ind w:left="-108" w:right="-108"/>
              <w:jc w:val="center"/>
              <w:rPr>
                <w:lang w:val="en-US"/>
              </w:rPr>
            </w:pPr>
            <w:r w:rsidRPr="00855D20">
              <w:t>-</w:t>
            </w:r>
          </w:p>
        </w:tc>
        <w:tc>
          <w:tcPr>
            <w:tcW w:w="567" w:type="dxa"/>
            <w:gridSpan w:val="2"/>
            <w:shd w:val="clear" w:color="auto" w:fill="auto"/>
            <w:textDirection w:val="btLr"/>
            <w:vAlign w:val="bottom"/>
          </w:tcPr>
          <w:p w14:paraId="48C5B099" w14:textId="77777777" w:rsidR="006019F8" w:rsidRPr="00855D20" w:rsidRDefault="006019F8" w:rsidP="00D31594">
            <w:pPr>
              <w:ind w:left="-57" w:right="-57"/>
              <w:jc w:val="center"/>
              <w:rPr>
                <w:u w:val="single"/>
              </w:rPr>
            </w:pPr>
            <w:r>
              <w:rPr>
                <w:u w:val="single"/>
              </w:rPr>
              <w:t>_-_</w:t>
            </w:r>
          </w:p>
          <w:p w14:paraId="6314CC40" w14:textId="77777777" w:rsidR="006019F8" w:rsidRPr="000341BF" w:rsidRDefault="006019F8" w:rsidP="00D31594">
            <w:pPr>
              <w:ind w:left="-108" w:right="-108"/>
              <w:jc w:val="center"/>
            </w:pPr>
            <w:r w:rsidRPr="00855D20">
              <w:t>-</w:t>
            </w:r>
          </w:p>
        </w:tc>
        <w:tc>
          <w:tcPr>
            <w:tcW w:w="567" w:type="dxa"/>
            <w:gridSpan w:val="2"/>
            <w:shd w:val="clear" w:color="auto" w:fill="auto"/>
            <w:textDirection w:val="btLr"/>
            <w:vAlign w:val="bottom"/>
          </w:tcPr>
          <w:p w14:paraId="2FEC97F4" w14:textId="77777777" w:rsidR="006019F8" w:rsidRPr="00855D20" w:rsidRDefault="006019F8" w:rsidP="00D31594">
            <w:pPr>
              <w:ind w:left="-57" w:right="-57"/>
              <w:jc w:val="center"/>
              <w:rPr>
                <w:u w:val="single"/>
              </w:rPr>
            </w:pPr>
            <w:r>
              <w:rPr>
                <w:u w:val="single"/>
              </w:rPr>
              <w:t>_-_</w:t>
            </w:r>
          </w:p>
          <w:p w14:paraId="228E4A47" w14:textId="77777777" w:rsidR="006019F8" w:rsidRPr="00AC42A2" w:rsidRDefault="006019F8" w:rsidP="00D31594">
            <w:pPr>
              <w:ind w:left="-108" w:right="-108"/>
              <w:jc w:val="center"/>
              <w:rPr>
                <w:lang w:val="en-US"/>
              </w:rPr>
            </w:pPr>
            <w:r w:rsidRPr="00855D20">
              <w:t>-</w:t>
            </w:r>
          </w:p>
        </w:tc>
        <w:tc>
          <w:tcPr>
            <w:tcW w:w="567" w:type="dxa"/>
            <w:gridSpan w:val="2"/>
            <w:shd w:val="clear" w:color="auto" w:fill="auto"/>
            <w:textDirection w:val="btLr"/>
            <w:vAlign w:val="bottom"/>
          </w:tcPr>
          <w:p w14:paraId="47C44914" w14:textId="77777777" w:rsidR="006019F8" w:rsidRPr="00855D20" w:rsidRDefault="006019F8" w:rsidP="00D31594">
            <w:pPr>
              <w:ind w:left="-57" w:right="-57"/>
              <w:jc w:val="center"/>
              <w:rPr>
                <w:u w:val="single"/>
              </w:rPr>
            </w:pPr>
            <w:r>
              <w:rPr>
                <w:u w:val="single"/>
              </w:rPr>
              <w:t>_-_</w:t>
            </w:r>
          </w:p>
          <w:p w14:paraId="50346273" w14:textId="77777777" w:rsidR="006019F8" w:rsidRPr="00AC42A2" w:rsidRDefault="006019F8" w:rsidP="00D31594">
            <w:pPr>
              <w:ind w:left="-108" w:right="-108"/>
              <w:jc w:val="center"/>
            </w:pPr>
            <w:r w:rsidRPr="00855D20">
              <w:t>-</w:t>
            </w:r>
          </w:p>
        </w:tc>
        <w:tc>
          <w:tcPr>
            <w:tcW w:w="567" w:type="dxa"/>
            <w:gridSpan w:val="2"/>
            <w:shd w:val="clear" w:color="auto" w:fill="auto"/>
            <w:textDirection w:val="btLr"/>
            <w:vAlign w:val="bottom"/>
          </w:tcPr>
          <w:p w14:paraId="04B1BBFC" w14:textId="77777777" w:rsidR="006019F8" w:rsidRPr="00855D20" w:rsidRDefault="006019F8" w:rsidP="00D31594">
            <w:pPr>
              <w:ind w:left="-57" w:right="-57"/>
              <w:jc w:val="center"/>
              <w:rPr>
                <w:u w:val="single"/>
              </w:rPr>
            </w:pPr>
            <w:r>
              <w:rPr>
                <w:u w:val="single"/>
              </w:rPr>
              <w:t>_-_</w:t>
            </w:r>
          </w:p>
          <w:p w14:paraId="31855CBC" w14:textId="77777777" w:rsidR="006019F8" w:rsidRPr="00AC42A2" w:rsidRDefault="006019F8" w:rsidP="00D31594">
            <w:pPr>
              <w:ind w:left="-108" w:right="-108"/>
              <w:jc w:val="center"/>
            </w:pPr>
            <w:r w:rsidRPr="00855D20">
              <w:t>-</w:t>
            </w:r>
          </w:p>
        </w:tc>
        <w:tc>
          <w:tcPr>
            <w:tcW w:w="567" w:type="dxa"/>
            <w:gridSpan w:val="2"/>
            <w:textDirection w:val="btLr"/>
            <w:vAlign w:val="bottom"/>
          </w:tcPr>
          <w:p w14:paraId="644355E3" w14:textId="77777777" w:rsidR="006019F8" w:rsidRPr="00855D20" w:rsidRDefault="006019F8" w:rsidP="00D31594">
            <w:pPr>
              <w:ind w:left="-57" w:right="-57"/>
              <w:jc w:val="center"/>
              <w:rPr>
                <w:u w:val="single"/>
              </w:rPr>
            </w:pPr>
            <w:r>
              <w:rPr>
                <w:u w:val="single"/>
              </w:rPr>
              <w:t>_-_</w:t>
            </w:r>
          </w:p>
          <w:p w14:paraId="0642CB25" w14:textId="77777777" w:rsidR="006019F8" w:rsidRPr="00AC42A2" w:rsidRDefault="006019F8" w:rsidP="00D31594">
            <w:pPr>
              <w:ind w:left="-108" w:right="-113"/>
              <w:jc w:val="center"/>
            </w:pPr>
            <w:r w:rsidRPr="00855D20">
              <w:t>-</w:t>
            </w:r>
          </w:p>
        </w:tc>
        <w:tc>
          <w:tcPr>
            <w:tcW w:w="567" w:type="dxa"/>
            <w:gridSpan w:val="2"/>
            <w:textDirection w:val="btLr"/>
            <w:vAlign w:val="bottom"/>
          </w:tcPr>
          <w:p w14:paraId="4B781093" w14:textId="77777777" w:rsidR="006019F8" w:rsidRPr="00855D20" w:rsidRDefault="006019F8" w:rsidP="00D31594">
            <w:pPr>
              <w:ind w:left="-57" w:right="-57"/>
              <w:jc w:val="center"/>
              <w:rPr>
                <w:u w:val="single"/>
              </w:rPr>
            </w:pPr>
            <w:r>
              <w:rPr>
                <w:u w:val="single"/>
              </w:rPr>
              <w:t>_-_</w:t>
            </w:r>
          </w:p>
          <w:p w14:paraId="5820B1D7" w14:textId="77777777" w:rsidR="006019F8" w:rsidRPr="00AC42A2" w:rsidRDefault="006019F8" w:rsidP="00D31594">
            <w:pPr>
              <w:ind w:left="-108" w:right="-113"/>
              <w:jc w:val="center"/>
            </w:pPr>
            <w:r w:rsidRPr="00855D20">
              <w:t>-</w:t>
            </w:r>
          </w:p>
        </w:tc>
      </w:tr>
      <w:tr w:rsidR="006019F8" w:rsidRPr="00ED0EBF" w14:paraId="3AEFE1A5" w14:textId="77777777" w:rsidTr="006019F8">
        <w:trPr>
          <w:cantSplit/>
          <w:trHeight w:val="624"/>
          <w:tblHeader/>
        </w:trPr>
        <w:tc>
          <w:tcPr>
            <w:tcW w:w="534" w:type="dxa"/>
            <w:vMerge/>
          </w:tcPr>
          <w:p w14:paraId="0FCFCBAF" w14:textId="77777777" w:rsidR="006019F8" w:rsidRPr="002C06B2" w:rsidRDefault="006019F8" w:rsidP="00D31594">
            <w:pPr>
              <w:jc w:val="center"/>
              <w:rPr>
                <w:b/>
                <w:sz w:val="28"/>
                <w:szCs w:val="28"/>
                <w:highlight w:val="yellow"/>
              </w:rPr>
            </w:pPr>
          </w:p>
        </w:tc>
        <w:tc>
          <w:tcPr>
            <w:tcW w:w="2047" w:type="dxa"/>
            <w:tcBorders>
              <w:bottom w:val="single" w:sz="4" w:space="0" w:color="auto"/>
            </w:tcBorders>
            <w:vAlign w:val="center"/>
          </w:tcPr>
          <w:p w14:paraId="31C5A382" w14:textId="77777777" w:rsidR="006019F8" w:rsidRPr="002C06B2" w:rsidRDefault="006019F8" w:rsidP="00D31594">
            <w:pPr>
              <w:jc w:val="center"/>
              <w:rPr>
                <w:sz w:val="24"/>
                <w:szCs w:val="24"/>
                <w:highlight w:val="yellow"/>
              </w:rPr>
            </w:pPr>
            <w:r w:rsidRPr="000341BF">
              <w:rPr>
                <w:sz w:val="24"/>
                <w:szCs w:val="24"/>
              </w:rPr>
              <w:t>Республика Мордовия</w:t>
            </w:r>
          </w:p>
        </w:tc>
        <w:tc>
          <w:tcPr>
            <w:tcW w:w="510" w:type="dxa"/>
            <w:gridSpan w:val="2"/>
            <w:tcBorders>
              <w:bottom w:val="single" w:sz="4" w:space="0" w:color="auto"/>
            </w:tcBorders>
            <w:shd w:val="clear" w:color="auto" w:fill="auto"/>
            <w:textDirection w:val="btLr"/>
            <w:vAlign w:val="bottom"/>
          </w:tcPr>
          <w:p w14:paraId="061E8F24" w14:textId="77777777" w:rsidR="006019F8" w:rsidRPr="00855D20" w:rsidRDefault="006019F8" w:rsidP="00D31594">
            <w:pPr>
              <w:ind w:left="-57" w:right="-57"/>
              <w:jc w:val="center"/>
              <w:rPr>
                <w:u w:val="single"/>
              </w:rPr>
            </w:pPr>
            <w:r>
              <w:rPr>
                <w:u w:val="single"/>
              </w:rPr>
              <w:t>_-_</w:t>
            </w:r>
          </w:p>
          <w:p w14:paraId="5D66148B" w14:textId="77777777" w:rsidR="006019F8" w:rsidRPr="00D611AF" w:rsidRDefault="006019F8" w:rsidP="00D31594">
            <w:pPr>
              <w:ind w:left="-108" w:right="-108"/>
              <w:jc w:val="center"/>
              <w:rPr>
                <w:lang w:val="en-US"/>
              </w:rPr>
            </w:pPr>
            <w:r w:rsidRPr="00855D20">
              <w:t>-</w:t>
            </w:r>
          </w:p>
        </w:tc>
        <w:tc>
          <w:tcPr>
            <w:tcW w:w="567" w:type="dxa"/>
            <w:gridSpan w:val="2"/>
            <w:tcBorders>
              <w:bottom w:val="single" w:sz="4" w:space="0" w:color="auto"/>
            </w:tcBorders>
            <w:shd w:val="clear" w:color="auto" w:fill="auto"/>
            <w:textDirection w:val="btLr"/>
            <w:vAlign w:val="bottom"/>
          </w:tcPr>
          <w:p w14:paraId="302F08BD" w14:textId="77777777" w:rsidR="006019F8" w:rsidRPr="00855D20" w:rsidRDefault="006019F8" w:rsidP="00D31594">
            <w:pPr>
              <w:ind w:left="-57" w:right="-57"/>
              <w:jc w:val="center"/>
              <w:rPr>
                <w:u w:val="single"/>
              </w:rPr>
            </w:pPr>
            <w:r>
              <w:rPr>
                <w:u w:val="single"/>
              </w:rPr>
              <w:t>_-_</w:t>
            </w:r>
          </w:p>
          <w:p w14:paraId="176F1840" w14:textId="77777777" w:rsidR="006019F8" w:rsidRPr="00D611AF" w:rsidRDefault="006019F8" w:rsidP="00D31594">
            <w:pPr>
              <w:ind w:left="-108" w:right="-108"/>
              <w:jc w:val="center"/>
            </w:pPr>
            <w:r w:rsidRPr="00855D20">
              <w:t>-</w:t>
            </w:r>
          </w:p>
        </w:tc>
        <w:tc>
          <w:tcPr>
            <w:tcW w:w="567" w:type="dxa"/>
            <w:gridSpan w:val="2"/>
            <w:tcBorders>
              <w:bottom w:val="single" w:sz="4" w:space="0" w:color="auto"/>
            </w:tcBorders>
            <w:shd w:val="clear" w:color="auto" w:fill="auto"/>
            <w:textDirection w:val="btLr"/>
            <w:vAlign w:val="bottom"/>
          </w:tcPr>
          <w:p w14:paraId="1C01FDB5" w14:textId="77777777" w:rsidR="006019F8" w:rsidRPr="00855D20" w:rsidRDefault="006019F8" w:rsidP="00D31594">
            <w:pPr>
              <w:ind w:left="-57" w:right="-57"/>
              <w:jc w:val="center"/>
              <w:rPr>
                <w:u w:val="single"/>
              </w:rPr>
            </w:pPr>
            <w:r>
              <w:rPr>
                <w:u w:val="single"/>
              </w:rPr>
              <w:t>_-_</w:t>
            </w:r>
          </w:p>
          <w:p w14:paraId="136ED3E9" w14:textId="77777777" w:rsidR="006019F8" w:rsidRPr="00D611AF" w:rsidRDefault="006019F8" w:rsidP="00D31594">
            <w:pPr>
              <w:ind w:left="-108" w:right="-108"/>
              <w:jc w:val="center"/>
              <w:rPr>
                <w:lang w:val="en-US"/>
              </w:rPr>
            </w:pPr>
            <w:r w:rsidRPr="00855D20">
              <w:t>-</w:t>
            </w:r>
          </w:p>
        </w:tc>
        <w:tc>
          <w:tcPr>
            <w:tcW w:w="567" w:type="dxa"/>
            <w:gridSpan w:val="2"/>
            <w:tcBorders>
              <w:bottom w:val="single" w:sz="4" w:space="0" w:color="auto"/>
            </w:tcBorders>
            <w:shd w:val="clear" w:color="auto" w:fill="auto"/>
            <w:textDirection w:val="btLr"/>
            <w:vAlign w:val="bottom"/>
          </w:tcPr>
          <w:p w14:paraId="1DC44C3E" w14:textId="77777777" w:rsidR="006019F8" w:rsidRPr="00855D20" w:rsidRDefault="006019F8" w:rsidP="00D31594">
            <w:pPr>
              <w:ind w:left="-57" w:right="-57"/>
              <w:jc w:val="center"/>
              <w:rPr>
                <w:u w:val="single"/>
              </w:rPr>
            </w:pPr>
            <w:r>
              <w:rPr>
                <w:u w:val="single"/>
              </w:rPr>
              <w:t>_-_</w:t>
            </w:r>
          </w:p>
          <w:p w14:paraId="0EAD9BA7" w14:textId="77777777" w:rsidR="006019F8" w:rsidRPr="00D611AF" w:rsidRDefault="006019F8" w:rsidP="00D31594">
            <w:pPr>
              <w:ind w:left="-108" w:right="-108"/>
              <w:jc w:val="center"/>
            </w:pPr>
            <w:r w:rsidRPr="00855D20">
              <w:t>-</w:t>
            </w:r>
          </w:p>
        </w:tc>
        <w:tc>
          <w:tcPr>
            <w:tcW w:w="567" w:type="dxa"/>
            <w:gridSpan w:val="2"/>
            <w:tcBorders>
              <w:bottom w:val="single" w:sz="4" w:space="0" w:color="auto"/>
            </w:tcBorders>
            <w:shd w:val="clear" w:color="auto" w:fill="auto"/>
            <w:textDirection w:val="btLr"/>
            <w:vAlign w:val="bottom"/>
          </w:tcPr>
          <w:p w14:paraId="353900D4" w14:textId="77777777" w:rsidR="006019F8" w:rsidRPr="00855D20" w:rsidRDefault="006019F8" w:rsidP="00D31594">
            <w:pPr>
              <w:ind w:left="-57" w:right="-57"/>
              <w:jc w:val="center"/>
              <w:rPr>
                <w:u w:val="single"/>
              </w:rPr>
            </w:pPr>
            <w:r>
              <w:rPr>
                <w:u w:val="single"/>
              </w:rPr>
              <w:t>_-_</w:t>
            </w:r>
          </w:p>
          <w:p w14:paraId="66E19077" w14:textId="77777777" w:rsidR="006019F8" w:rsidRPr="00D611AF" w:rsidRDefault="006019F8" w:rsidP="00D31594">
            <w:pPr>
              <w:ind w:left="-108" w:right="-108"/>
              <w:jc w:val="center"/>
              <w:rPr>
                <w:lang w:val="en-US"/>
              </w:rPr>
            </w:pPr>
            <w:r w:rsidRPr="00855D20">
              <w:t>-</w:t>
            </w:r>
          </w:p>
        </w:tc>
        <w:tc>
          <w:tcPr>
            <w:tcW w:w="567" w:type="dxa"/>
            <w:gridSpan w:val="2"/>
            <w:tcBorders>
              <w:bottom w:val="single" w:sz="4" w:space="0" w:color="auto"/>
            </w:tcBorders>
            <w:shd w:val="clear" w:color="auto" w:fill="auto"/>
            <w:textDirection w:val="btLr"/>
            <w:vAlign w:val="bottom"/>
          </w:tcPr>
          <w:p w14:paraId="7670220F" w14:textId="77777777" w:rsidR="006019F8" w:rsidRPr="00855D20" w:rsidRDefault="006019F8" w:rsidP="00D31594">
            <w:pPr>
              <w:ind w:left="-57" w:right="-57"/>
              <w:jc w:val="center"/>
              <w:rPr>
                <w:u w:val="single"/>
              </w:rPr>
            </w:pPr>
            <w:r>
              <w:rPr>
                <w:u w:val="single"/>
              </w:rPr>
              <w:t>_-_</w:t>
            </w:r>
          </w:p>
          <w:p w14:paraId="46D78AD1" w14:textId="77777777" w:rsidR="006019F8" w:rsidRPr="000341BF" w:rsidRDefault="006019F8" w:rsidP="00D31594">
            <w:pPr>
              <w:ind w:left="-108" w:right="-108"/>
              <w:jc w:val="center"/>
            </w:pPr>
            <w:r w:rsidRPr="00855D20">
              <w:t>-</w:t>
            </w:r>
          </w:p>
        </w:tc>
        <w:tc>
          <w:tcPr>
            <w:tcW w:w="567" w:type="dxa"/>
            <w:gridSpan w:val="2"/>
            <w:tcBorders>
              <w:bottom w:val="single" w:sz="4" w:space="0" w:color="auto"/>
            </w:tcBorders>
            <w:shd w:val="clear" w:color="auto" w:fill="auto"/>
            <w:textDirection w:val="btLr"/>
            <w:vAlign w:val="bottom"/>
          </w:tcPr>
          <w:p w14:paraId="55F54705" w14:textId="77777777" w:rsidR="006019F8" w:rsidRPr="00855D20" w:rsidRDefault="006019F8" w:rsidP="00D31594">
            <w:pPr>
              <w:ind w:left="-57" w:right="-57"/>
              <w:jc w:val="center"/>
              <w:rPr>
                <w:u w:val="single"/>
              </w:rPr>
            </w:pPr>
            <w:r>
              <w:rPr>
                <w:u w:val="single"/>
              </w:rPr>
              <w:t>_-_</w:t>
            </w:r>
          </w:p>
          <w:p w14:paraId="3DB27584" w14:textId="77777777" w:rsidR="006019F8" w:rsidRPr="00D611AF" w:rsidRDefault="006019F8" w:rsidP="00D31594">
            <w:pPr>
              <w:ind w:left="-108" w:right="-108"/>
              <w:jc w:val="center"/>
            </w:pPr>
            <w:r w:rsidRPr="00855D20">
              <w:t>-</w:t>
            </w:r>
          </w:p>
        </w:tc>
        <w:tc>
          <w:tcPr>
            <w:tcW w:w="567" w:type="dxa"/>
            <w:gridSpan w:val="2"/>
            <w:tcBorders>
              <w:bottom w:val="single" w:sz="4" w:space="0" w:color="auto"/>
            </w:tcBorders>
            <w:shd w:val="clear" w:color="auto" w:fill="auto"/>
            <w:textDirection w:val="btLr"/>
            <w:vAlign w:val="bottom"/>
          </w:tcPr>
          <w:p w14:paraId="0253159C" w14:textId="77777777" w:rsidR="006019F8" w:rsidRPr="00855D20" w:rsidRDefault="006019F8" w:rsidP="00D31594">
            <w:pPr>
              <w:ind w:left="-57" w:right="-57"/>
              <w:jc w:val="center"/>
              <w:rPr>
                <w:u w:val="single"/>
              </w:rPr>
            </w:pPr>
            <w:r>
              <w:rPr>
                <w:u w:val="single"/>
              </w:rPr>
              <w:t>_-_</w:t>
            </w:r>
          </w:p>
          <w:p w14:paraId="4870AE2E" w14:textId="77777777" w:rsidR="006019F8" w:rsidRPr="00D611AF" w:rsidRDefault="006019F8" w:rsidP="00D31594">
            <w:pPr>
              <w:ind w:left="-108" w:right="-108"/>
              <w:jc w:val="center"/>
            </w:pPr>
            <w:r w:rsidRPr="00855D20">
              <w:t>-</w:t>
            </w:r>
          </w:p>
        </w:tc>
        <w:tc>
          <w:tcPr>
            <w:tcW w:w="567" w:type="dxa"/>
            <w:gridSpan w:val="2"/>
            <w:tcBorders>
              <w:bottom w:val="single" w:sz="4" w:space="0" w:color="auto"/>
            </w:tcBorders>
            <w:shd w:val="clear" w:color="auto" w:fill="auto"/>
            <w:textDirection w:val="btLr"/>
            <w:vAlign w:val="bottom"/>
          </w:tcPr>
          <w:p w14:paraId="25D6F082" w14:textId="77777777" w:rsidR="006019F8" w:rsidRPr="00855D20" w:rsidRDefault="006019F8" w:rsidP="00D31594">
            <w:pPr>
              <w:ind w:left="-57" w:right="-57"/>
              <w:jc w:val="center"/>
              <w:rPr>
                <w:u w:val="single"/>
              </w:rPr>
            </w:pPr>
            <w:r>
              <w:rPr>
                <w:u w:val="single"/>
              </w:rPr>
              <w:t>_-_</w:t>
            </w:r>
          </w:p>
          <w:p w14:paraId="41D574E2" w14:textId="77777777" w:rsidR="006019F8" w:rsidRPr="00D611AF" w:rsidRDefault="006019F8" w:rsidP="00D31594">
            <w:pPr>
              <w:ind w:left="-108" w:right="-108"/>
              <w:jc w:val="center"/>
              <w:rPr>
                <w:lang w:val="en-US"/>
              </w:rPr>
            </w:pPr>
            <w:r w:rsidRPr="00855D20">
              <w:t>-</w:t>
            </w:r>
          </w:p>
        </w:tc>
        <w:tc>
          <w:tcPr>
            <w:tcW w:w="567" w:type="dxa"/>
            <w:gridSpan w:val="2"/>
            <w:tcBorders>
              <w:bottom w:val="single" w:sz="4" w:space="0" w:color="auto"/>
            </w:tcBorders>
            <w:shd w:val="clear" w:color="auto" w:fill="auto"/>
            <w:textDirection w:val="btLr"/>
            <w:vAlign w:val="bottom"/>
          </w:tcPr>
          <w:p w14:paraId="34F1CAC8" w14:textId="77777777" w:rsidR="006019F8" w:rsidRPr="00855D20" w:rsidRDefault="006019F8" w:rsidP="00D31594">
            <w:pPr>
              <w:ind w:left="-57" w:right="-57"/>
              <w:jc w:val="center"/>
              <w:rPr>
                <w:u w:val="single"/>
              </w:rPr>
            </w:pPr>
            <w:r>
              <w:rPr>
                <w:u w:val="single"/>
              </w:rPr>
              <w:t>_-_</w:t>
            </w:r>
          </w:p>
          <w:p w14:paraId="3AFD3BD7" w14:textId="77777777" w:rsidR="006019F8" w:rsidRPr="00D611AF" w:rsidRDefault="006019F8" w:rsidP="00D31594">
            <w:pPr>
              <w:ind w:left="-108" w:right="-108"/>
              <w:jc w:val="center"/>
              <w:rPr>
                <w:lang w:val="en-US"/>
              </w:rPr>
            </w:pPr>
            <w:r w:rsidRPr="00855D20">
              <w:t>-</w:t>
            </w:r>
          </w:p>
        </w:tc>
        <w:tc>
          <w:tcPr>
            <w:tcW w:w="567" w:type="dxa"/>
            <w:gridSpan w:val="2"/>
            <w:tcBorders>
              <w:bottom w:val="single" w:sz="4" w:space="0" w:color="auto"/>
            </w:tcBorders>
            <w:shd w:val="clear" w:color="auto" w:fill="auto"/>
            <w:textDirection w:val="btLr"/>
            <w:vAlign w:val="bottom"/>
          </w:tcPr>
          <w:p w14:paraId="1FED7123" w14:textId="77777777" w:rsidR="006019F8" w:rsidRPr="00855D20" w:rsidRDefault="006019F8" w:rsidP="00D31594">
            <w:pPr>
              <w:ind w:left="-57" w:right="-57"/>
              <w:jc w:val="center"/>
              <w:rPr>
                <w:u w:val="single"/>
              </w:rPr>
            </w:pPr>
            <w:r>
              <w:rPr>
                <w:u w:val="single"/>
              </w:rPr>
              <w:t>_-_</w:t>
            </w:r>
          </w:p>
          <w:p w14:paraId="731A10DF" w14:textId="77777777" w:rsidR="006019F8" w:rsidRPr="00D611AF" w:rsidRDefault="006019F8" w:rsidP="00D31594">
            <w:pPr>
              <w:ind w:left="-108" w:right="-108"/>
              <w:jc w:val="center"/>
              <w:rPr>
                <w:lang w:val="en-US"/>
              </w:rPr>
            </w:pPr>
            <w:r w:rsidRPr="00855D20">
              <w:t>-</w:t>
            </w:r>
          </w:p>
        </w:tc>
        <w:tc>
          <w:tcPr>
            <w:tcW w:w="567" w:type="dxa"/>
            <w:gridSpan w:val="2"/>
            <w:tcBorders>
              <w:bottom w:val="single" w:sz="4" w:space="0" w:color="auto"/>
            </w:tcBorders>
            <w:shd w:val="clear" w:color="auto" w:fill="auto"/>
            <w:textDirection w:val="btLr"/>
            <w:vAlign w:val="bottom"/>
          </w:tcPr>
          <w:p w14:paraId="4A062DF4" w14:textId="77777777" w:rsidR="006019F8" w:rsidRPr="00855D20" w:rsidRDefault="006019F8" w:rsidP="00D31594">
            <w:pPr>
              <w:ind w:left="-57" w:right="-57"/>
              <w:jc w:val="center"/>
              <w:rPr>
                <w:u w:val="single"/>
              </w:rPr>
            </w:pPr>
            <w:r>
              <w:rPr>
                <w:u w:val="single"/>
              </w:rPr>
              <w:t>_-_</w:t>
            </w:r>
          </w:p>
          <w:p w14:paraId="6A1DB5B1" w14:textId="77777777" w:rsidR="006019F8" w:rsidRPr="00C451B1" w:rsidRDefault="006019F8" w:rsidP="00D31594">
            <w:pPr>
              <w:ind w:left="-108" w:right="-108"/>
              <w:jc w:val="center"/>
            </w:pPr>
            <w:r w:rsidRPr="00855D20">
              <w:t>-</w:t>
            </w:r>
          </w:p>
        </w:tc>
        <w:tc>
          <w:tcPr>
            <w:tcW w:w="567" w:type="dxa"/>
            <w:gridSpan w:val="2"/>
            <w:tcBorders>
              <w:bottom w:val="single" w:sz="4" w:space="0" w:color="auto"/>
            </w:tcBorders>
            <w:shd w:val="clear" w:color="auto" w:fill="auto"/>
            <w:textDirection w:val="btLr"/>
            <w:vAlign w:val="bottom"/>
          </w:tcPr>
          <w:p w14:paraId="10D02F28" w14:textId="77777777" w:rsidR="006019F8" w:rsidRPr="00855D20" w:rsidRDefault="006019F8" w:rsidP="00D31594">
            <w:pPr>
              <w:ind w:left="-57" w:right="-57"/>
              <w:jc w:val="center"/>
              <w:rPr>
                <w:u w:val="single"/>
              </w:rPr>
            </w:pPr>
            <w:r>
              <w:rPr>
                <w:u w:val="single"/>
              </w:rPr>
              <w:t>_-_</w:t>
            </w:r>
          </w:p>
          <w:p w14:paraId="1DADBB92" w14:textId="77777777" w:rsidR="006019F8" w:rsidRPr="00D611AF" w:rsidRDefault="006019F8" w:rsidP="00D31594">
            <w:pPr>
              <w:ind w:left="-108" w:right="-108"/>
              <w:jc w:val="center"/>
              <w:rPr>
                <w:lang w:val="en-US"/>
              </w:rPr>
            </w:pPr>
            <w:r w:rsidRPr="00855D20">
              <w:t>-</w:t>
            </w:r>
          </w:p>
        </w:tc>
        <w:tc>
          <w:tcPr>
            <w:tcW w:w="567" w:type="dxa"/>
            <w:gridSpan w:val="2"/>
            <w:tcBorders>
              <w:bottom w:val="single" w:sz="4" w:space="0" w:color="auto"/>
            </w:tcBorders>
            <w:textDirection w:val="btLr"/>
            <w:vAlign w:val="bottom"/>
          </w:tcPr>
          <w:p w14:paraId="2D017FB2" w14:textId="77777777" w:rsidR="006019F8" w:rsidRPr="00855D20" w:rsidRDefault="006019F8" w:rsidP="00D31594">
            <w:pPr>
              <w:ind w:left="-57" w:right="-57"/>
              <w:jc w:val="center"/>
              <w:rPr>
                <w:u w:val="single"/>
              </w:rPr>
            </w:pPr>
            <w:r>
              <w:rPr>
                <w:u w:val="single"/>
              </w:rPr>
              <w:t>_-_</w:t>
            </w:r>
          </w:p>
          <w:p w14:paraId="2D8C9739" w14:textId="77777777" w:rsidR="006019F8" w:rsidRPr="00D611AF" w:rsidRDefault="006019F8" w:rsidP="00D31594">
            <w:pPr>
              <w:ind w:left="-108" w:right="-113"/>
              <w:jc w:val="center"/>
              <w:rPr>
                <w:lang w:val="en-US"/>
              </w:rPr>
            </w:pPr>
            <w:r w:rsidRPr="00855D20">
              <w:t>-</w:t>
            </w:r>
          </w:p>
        </w:tc>
        <w:tc>
          <w:tcPr>
            <w:tcW w:w="567" w:type="dxa"/>
            <w:gridSpan w:val="2"/>
            <w:tcBorders>
              <w:bottom w:val="single" w:sz="4" w:space="0" w:color="auto"/>
            </w:tcBorders>
            <w:textDirection w:val="btLr"/>
            <w:vAlign w:val="bottom"/>
          </w:tcPr>
          <w:p w14:paraId="05922B18" w14:textId="77777777" w:rsidR="006019F8" w:rsidRPr="00855D20" w:rsidRDefault="006019F8" w:rsidP="00D31594">
            <w:pPr>
              <w:ind w:left="-57" w:right="-57"/>
              <w:jc w:val="center"/>
              <w:rPr>
                <w:u w:val="single"/>
              </w:rPr>
            </w:pPr>
            <w:r>
              <w:rPr>
                <w:u w:val="single"/>
              </w:rPr>
              <w:t>_-_</w:t>
            </w:r>
          </w:p>
          <w:p w14:paraId="538BF2D6" w14:textId="77777777" w:rsidR="006019F8" w:rsidRPr="00D611AF" w:rsidRDefault="006019F8" w:rsidP="00D31594">
            <w:pPr>
              <w:ind w:left="-108" w:right="-113"/>
              <w:jc w:val="center"/>
              <w:rPr>
                <w:lang w:val="en-US"/>
              </w:rPr>
            </w:pPr>
            <w:r w:rsidRPr="00855D20">
              <w:t>-</w:t>
            </w:r>
          </w:p>
        </w:tc>
      </w:tr>
      <w:tr w:rsidR="009B1927" w:rsidRPr="00ED0EBF" w14:paraId="2BAAB5D0" w14:textId="77777777" w:rsidTr="006019F8">
        <w:trPr>
          <w:cantSplit/>
          <w:trHeight w:val="624"/>
          <w:tblHeader/>
        </w:trPr>
        <w:tc>
          <w:tcPr>
            <w:tcW w:w="534" w:type="dxa"/>
            <w:vMerge/>
          </w:tcPr>
          <w:p w14:paraId="3E0EB381" w14:textId="77777777" w:rsidR="009B1927" w:rsidRPr="002C06B2" w:rsidRDefault="009B1927" w:rsidP="009B1927">
            <w:pPr>
              <w:jc w:val="center"/>
              <w:rPr>
                <w:b/>
                <w:sz w:val="28"/>
                <w:szCs w:val="28"/>
                <w:highlight w:val="yellow"/>
              </w:rPr>
            </w:pPr>
          </w:p>
        </w:tc>
        <w:tc>
          <w:tcPr>
            <w:tcW w:w="2047" w:type="dxa"/>
            <w:vAlign w:val="center"/>
          </w:tcPr>
          <w:p w14:paraId="55092092" w14:textId="04EB4B1B" w:rsidR="009B1927" w:rsidRPr="000D206D" w:rsidRDefault="009B1927" w:rsidP="009B1927">
            <w:pPr>
              <w:jc w:val="center"/>
              <w:rPr>
                <w:sz w:val="24"/>
                <w:szCs w:val="24"/>
              </w:rPr>
            </w:pPr>
            <w:r>
              <w:rPr>
                <w:sz w:val="24"/>
                <w:szCs w:val="24"/>
              </w:rPr>
              <w:t>Республика Марий Эл</w:t>
            </w:r>
          </w:p>
        </w:tc>
        <w:tc>
          <w:tcPr>
            <w:tcW w:w="510" w:type="dxa"/>
            <w:gridSpan w:val="2"/>
            <w:shd w:val="clear" w:color="auto" w:fill="auto"/>
            <w:textDirection w:val="btLr"/>
            <w:vAlign w:val="bottom"/>
          </w:tcPr>
          <w:p w14:paraId="7D50F58B" w14:textId="5AC84E2C" w:rsidR="009B1927" w:rsidRPr="00855D20" w:rsidRDefault="00A15105" w:rsidP="009B1927">
            <w:pPr>
              <w:ind w:left="-57" w:right="-57"/>
              <w:jc w:val="center"/>
              <w:rPr>
                <w:u w:val="single"/>
              </w:rPr>
            </w:pPr>
            <w:r>
              <w:rPr>
                <w:u w:val="single"/>
              </w:rPr>
              <w:t>7,41</w:t>
            </w:r>
          </w:p>
          <w:p w14:paraId="5A337088" w14:textId="457FB969" w:rsidR="009B1927" w:rsidRDefault="00A15105" w:rsidP="009B1927">
            <w:pPr>
              <w:ind w:left="-57" w:right="-57"/>
              <w:jc w:val="center"/>
              <w:rPr>
                <w:u w:val="single"/>
              </w:rPr>
            </w:pPr>
            <w:r>
              <w:t>8,18</w:t>
            </w:r>
          </w:p>
        </w:tc>
        <w:tc>
          <w:tcPr>
            <w:tcW w:w="567" w:type="dxa"/>
            <w:gridSpan w:val="2"/>
            <w:shd w:val="clear" w:color="auto" w:fill="auto"/>
            <w:textDirection w:val="btLr"/>
            <w:vAlign w:val="bottom"/>
          </w:tcPr>
          <w:p w14:paraId="6CC60EF4" w14:textId="05D2BC60" w:rsidR="009B1927" w:rsidRPr="00855D20" w:rsidRDefault="00A15105" w:rsidP="009B1927">
            <w:pPr>
              <w:ind w:left="-57" w:right="-57"/>
              <w:jc w:val="center"/>
              <w:rPr>
                <w:u w:val="single"/>
              </w:rPr>
            </w:pPr>
            <w:r>
              <w:rPr>
                <w:u w:val="single"/>
              </w:rPr>
              <w:t>6,76</w:t>
            </w:r>
          </w:p>
          <w:p w14:paraId="0270F60A" w14:textId="41D80614" w:rsidR="009B1927" w:rsidRDefault="00A15105" w:rsidP="009B1927">
            <w:pPr>
              <w:ind w:left="-57" w:right="-57"/>
              <w:jc w:val="center"/>
              <w:rPr>
                <w:u w:val="single"/>
              </w:rPr>
            </w:pPr>
            <w:r>
              <w:t>7,15</w:t>
            </w:r>
          </w:p>
        </w:tc>
        <w:tc>
          <w:tcPr>
            <w:tcW w:w="567" w:type="dxa"/>
            <w:gridSpan w:val="2"/>
            <w:shd w:val="clear" w:color="auto" w:fill="auto"/>
            <w:textDirection w:val="btLr"/>
            <w:vAlign w:val="bottom"/>
          </w:tcPr>
          <w:p w14:paraId="651E4F90" w14:textId="3AB26CCD" w:rsidR="009B1927" w:rsidRPr="00855D20" w:rsidRDefault="00A15105" w:rsidP="009B1927">
            <w:pPr>
              <w:ind w:left="-57" w:right="-57"/>
              <w:jc w:val="center"/>
              <w:rPr>
                <w:u w:val="single"/>
              </w:rPr>
            </w:pPr>
            <w:r>
              <w:rPr>
                <w:u w:val="single"/>
              </w:rPr>
              <w:t>7,04</w:t>
            </w:r>
          </w:p>
          <w:p w14:paraId="429B8EF0" w14:textId="452B3FC4" w:rsidR="009B1927" w:rsidRDefault="00A15105" w:rsidP="009B1927">
            <w:pPr>
              <w:ind w:left="-57" w:right="-57"/>
              <w:jc w:val="center"/>
              <w:rPr>
                <w:u w:val="single"/>
              </w:rPr>
            </w:pPr>
            <w:r>
              <w:t>6,79</w:t>
            </w:r>
          </w:p>
        </w:tc>
        <w:tc>
          <w:tcPr>
            <w:tcW w:w="567" w:type="dxa"/>
            <w:gridSpan w:val="2"/>
            <w:shd w:val="clear" w:color="auto" w:fill="auto"/>
            <w:textDirection w:val="btLr"/>
            <w:vAlign w:val="bottom"/>
          </w:tcPr>
          <w:p w14:paraId="4AA2B459" w14:textId="2F89F841" w:rsidR="009B1927" w:rsidRPr="00855D20" w:rsidRDefault="00A15105" w:rsidP="009B1927">
            <w:pPr>
              <w:ind w:left="-57" w:right="-57"/>
              <w:jc w:val="center"/>
              <w:rPr>
                <w:u w:val="single"/>
              </w:rPr>
            </w:pPr>
            <w:r>
              <w:rPr>
                <w:u w:val="single"/>
              </w:rPr>
              <w:t>7,07</w:t>
            </w:r>
          </w:p>
          <w:p w14:paraId="64C75498" w14:textId="1F4CCAF9" w:rsidR="009B1927" w:rsidRDefault="00A15105" w:rsidP="009B1927">
            <w:pPr>
              <w:ind w:left="-57" w:right="-57"/>
              <w:jc w:val="center"/>
              <w:rPr>
                <w:u w:val="single"/>
              </w:rPr>
            </w:pPr>
            <w:r>
              <w:t>7,26</w:t>
            </w:r>
          </w:p>
        </w:tc>
        <w:tc>
          <w:tcPr>
            <w:tcW w:w="567" w:type="dxa"/>
            <w:gridSpan w:val="2"/>
            <w:shd w:val="clear" w:color="auto" w:fill="auto"/>
            <w:textDirection w:val="btLr"/>
            <w:vAlign w:val="bottom"/>
          </w:tcPr>
          <w:p w14:paraId="5935265B" w14:textId="7B9AD3D9" w:rsidR="009B1927" w:rsidRPr="00855D20" w:rsidRDefault="00A15105" w:rsidP="009B1927">
            <w:pPr>
              <w:ind w:left="-57" w:right="-57"/>
              <w:jc w:val="center"/>
              <w:rPr>
                <w:u w:val="single"/>
              </w:rPr>
            </w:pPr>
            <w:r>
              <w:rPr>
                <w:u w:val="single"/>
              </w:rPr>
              <w:t>6,72</w:t>
            </w:r>
          </w:p>
          <w:p w14:paraId="4E054008" w14:textId="4547E351" w:rsidR="009B1927" w:rsidRDefault="00A15105" w:rsidP="009B1927">
            <w:pPr>
              <w:ind w:left="-57" w:right="-57"/>
              <w:jc w:val="center"/>
              <w:rPr>
                <w:u w:val="single"/>
              </w:rPr>
            </w:pPr>
            <w:r>
              <w:t>6,89</w:t>
            </w:r>
          </w:p>
        </w:tc>
        <w:tc>
          <w:tcPr>
            <w:tcW w:w="567" w:type="dxa"/>
            <w:gridSpan w:val="2"/>
            <w:shd w:val="clear" w:color="auto" w:fill="auto"/>
            <w:textDirection w:val="btLr"/>
            <w:vAlign w:val="bottom"/>
          </w:tcPr>
          <w:p w14:paraId="06E7A9BC" w14:textId="3E69AA7A" w:rsidR="009B1927" w:rsidRPr="00855D20" w:rsidRDefault="00A15105" w:rsidP="009B1927">
            <w:pPr>
              <w:ind w:left="-57" w:right="-57"/>
              <w:jc w:val="center"/>
              <w:rPr>
                <w:u w:val="single"/>
              </w:rPr>
            </w:pPr>
            <w:r>
              <w:rPr>
                <w:u w:val="single"/>
              </w:rPr>
              <w:t>6,79</w:t>
            </w:r>
          </w:p>
          <w:p w14:paraId="3A765390" w14:textId="2475F032" w:rsidR="009B1927" w:rsidRDefault="00A15105" w:rsidP="009B1927">
            <w:pPr>
              <w:ind w:left="-57" w:right="-57"/>
              <w:jc w:val="center"/>
              <w:rPr>
                <w:u w:val="single"/>
              </w:rPr>
            </w:pPr>
            <w:r>
              <w:t>6,35</w:t>
            </w:r>
          </w:p>
        </w:tc>
        <w:tc>
          <w:tcPr>
            <w:tcW w:w="567" w:type="dxa"/>
            <w:gridSpan w:val="2"/>
            <w:shd w:val="clear" w:color="auto" w:fill="auto"/>
            <w:textDirection w:val="btLr"/>
            <w:vAlign w:val="bottom"/>
          </w:tcPr>
          <w:p w14:paraId="15BA869D" w14:textId="6FE67EAB" w:rsidR="009B1927" w:rsidRPr="00855D20" w:rsidRDefault="00A15105" w:rsidP="009B1927">
            <w:pPr>
              <w:ind w:left="-57" w:right="-57"/>
              <w:jc w:val="center"/>
              <w:rPr>
                <w:u w:val="single"/>
              </w:rPr>
            </w:pPr>
            <w:r>
              <w:rPr>
                <w:u w:val="single"/>
              </w:rPr>
              <w:t>6,56</w:t>
            </w:r>
          </w:p>
          <w:p w14:paraId="6870A14A" w14:textId="3745C9A1" w:rsidR="009B1927" w:rsidRDefault="00A15105" w:rsidP="009B1927">
            <w:pPr>
              <w:ind w:left="-57" w:right="-57"/>
              <w:jc w:val="center"/>
              <w:rPr>
                <w:u w:val="single"/>
              </w:rPr>
            </w:pPr>
            <w:r>
              <w:t>6,41</w:t>
            </w:r>
          </w:p>
        </w:tc>
        <w:tc>
          <w:tcPr>
            <w:tcW w:w="567" w:type="dxa"/>
            <w:gridSpan w:val="2"/>
            <w:shd w:val="clear" w:color="auto" w:fill="auto"/>
            <w:textDirection w:val="btLr"/>
            <w:vAlign w:val="bottom"/>
          </w:tcPr>
          <w:p w14:paraId="1574F313" w14:textId="7AE6CED3" w:rsidR="009B1927" w:rsidRPr="00855D20" w:rsidRDefault="00A15105" w:rsidP="009B1927">
            <w:pPr>
              <w:ind w:left="-57" w:right="-57"/>
              <w:jc w:val="center"/>
              <w:rPr>
                <w:u w:val="single"/>
              </w:rPr>
            </w:pPr>
            <w:r>
              <w:rPr>
                <w:u w:val="single"/>
              </w:rPr>
              <w:t>6,72</w:t>
            </w:r>
          </w:p>
          <w:p w14:paraId="43E875E4" w14:textId="3DD5BC41" w:rsidR="009B1927" w:rsidRDefault="00A15105" w:rsidP="009B1927">
            <w:pPr>
              <w:ind w:left="-57" w:right="-57"/>
              <w:jc w:val="center"/>
              <w:rPr>
                <w:u w:val="single"/>
              </w:rPr>
            </w:pPr>
            <w:r>
              <w:t>6,37</w:t>
            </w:r>
          </w:p>
        </w:tc>
        <w:tc>
          <w:tcPr>
            <w:tcW w:w="567" w:type="dxa"/>
            <w:gridSpan w:val="2"/>
            <w:shd w:val="clear" w:color="auto" w:fill="auto"/>
            <w:textDirection w:val="btLr"/>
            <w:vAlign w:val="bottom"/>
          </w:tcPr>
          <w:p w14:paraId="3B3EC7DC" w14:textId="7ACA116B" w:rsidR="009B1927" w:rsidRPr="00855D20" w:rsidRDefault="00A15105" w:rsidP="009B1927">
            <w:pPr>
              <w:ind w:left="-57" w:right="-57"/>
              <w:jc w:val="center"/>
              <w:rPr>
                <w:u w:val="single"/>
              </w:rPr>
            </w:pPr>
            <w:r>
              <w:rPr>
                <w:u w:val="single"/>
              </w:rPr>
              <w:t>6,82</w:t>
            </w:r>
          </w:p>
          <w:p w14:paraId="47FF75C8" w14:textId="7042E661" w:rsidR="009B1927" w:rsidRDefault="00A15105" w:rsidP="009B1927">
            <w:pPr>
              <w:ind w:left="-57" w:right="-57"/>
              <w:jc w:val="center"/>
              <w:rPr>
                <w:u w:val="single"/>
              </w:rPr>
            </w:pPr>
            <w:r>
              <w:t>7,00</w:t>
            </w:r>
          </w:p>
        </w:tc>
        <w:tc>
          <w:tcPr>
            <w:tcW w:w="567" w:type="dxa"/>
            <w:gridSpan w:val="2"/>
            <w:shd w:val="clear" w:color="auto" w:fill="auto"/>
            <w:textDirection w:val="btLr"/>
            <w:vAlign w:val="bottom"/>
          </w:tcPr>
          <w:p w14:paraId="1DA2BB2B" w14:textId="478A5D28" w:rsidR="009B1927" w:rsidRPr="00855D20" w:rsidRDefault="00A15105" w:rsidP="009B1927">
            <w:pPr>
              <w:ind w:left="-57" w:right="-57"/>
              <w:jc w:val="center"/>
              <w:rPr>
                <w:u w:val="single"/>
              </w:rPr>
            </w:pPr>
            <w:r>
              <w:rPr>
                <w:u w:val="single"/>
              </w:rPr>
              <w:t>7,17</w:t>
            </w:r>
          </w:p>
          <w:p w14:paraId="2E565E36" w14:textId="1A2DECCD" w:rsidR="009B1927" w:rsidRDefault="00A15105" w:rsidP="009B1927">
            <w:pPr>
              <w:ind w:left="-57" w:right="-57"/>
              <w:jc w:val="center"/>
              <w:rPr>
                <w:u w:val="single"/>
              </w:rPr>
            </w:pPr>
            <w:r>
              <w:t>6,54</w:t>
            </w:r>
          </w:p>
        </w:tc>
        <w:tc>
          <w:tcPr>
            <w:tcW w:w="567" w:type="dxa"/>
            <w:gridSpan w:val="2"/>
            <w:shd w:val="clear" w:color="auto" w:fill="auto"/>
            <w:textDirection w:val="btLr"/>
            <w:vAlign w:val="bottom"/>
          </w:tcPr>
          <w:p w14:paraId="3B479BDA" w14:textId="72B39448" w:rsidR="009B1927" w:rsidRPr="00855D20" w:rsidRDefault="00A15105" w:rsidP="009B1927">
            <w:pPr>
              <w:ind w:left="-57" w:right="-57"/>
              <w:jc w:val="center"/>
              <w:rPr>
                <w:u w:val="single"/>
              </w:rPr>
            </w:pPr>
            <w:r>
              <w:rPr>
                <w:u w:val="single"/>
              </w:rPr>
              <w:t>7,04</w:t>
            </w:r>
          </w:p>
          <w:p w14:paraId="42690E51" w14:textId="47E77AFE" w:rsidR="009B1927" w:rsidRDefault="00A15105" w:rsidP="009B1927">
            <w:pPr>
              <w:ind w:left="-57" w:right="-57"/>
              <w:jc w:val="center"/>
              <w:rPr>
                <w:u w:val="single"/>
              </w:rPr>
            </w:pPr>
            <w:r>
              <w:t>6,68</w:t>
            </w:r>
          </w:p>
        </w:tc>
        <w:tc>
          <w:tcPr>
            <w:tcW w:w="567" w:type="dxa"/>
            <w:gridSpan w:val="2"/>
            <w:shd w:val="clear" w:color="auto" w:fill="auto"/>
            <w:textDirection w:val="btLr"/>
            <w:vAlign w:val="bottom"/>
          </w:tcPr>
          <w:p w14:paraId="4865014E" w14:textId="76B0DA1B" w:rsidR="009B1927" w:rsidRPr="00855D20" w:rsidRDefault="00A15105" w:rsidP="009B1927">
            <w:pPr>
              <w:ind w:left="-57" w:right="-57"/>
              <w:jc w:val="center"/>
              <w:rPr>
                <w:u w:val="single"/>
              </w:rPr>
            </w:pPr>
            <w:r>
              <w:rPr>
                <w:u w:val="single"/>
              </w:rPr>
              <w:t>7,11</w:t>
            </w:r>
          </w:p>
          <w:p w14:paraId="535704F4" w14:textId="162306A1" w:rsidR="009B1927" w:rsidRDefault="00A15105" w:rsidP="009B1927">
            <w:pPr>
              <w:ind w:left="-57" w:right="-57"/>
              <w:jc w:val="center"/>
              <w:rPr>
                <w:u w:val="single"/>
              </w:rPr>
            </w:pPr>
            <w:r>
              <w:t>7,06</w:t>
            </w:r>
          </w:p>
        </w:tc>
        <w:tc>
          <w:tcPr>
            <w:tcW w:w="567" w:type="dxa"/>
            <w:gridSpan w:val="2"/>
            <w:shd w:val="clear" w:color="auto" w:fill="auto"/>
            <w:textDirection w:val="btLr"/>
            <w:vAlign w:val="bottom"/>
          </w:tcPr>
          <w:p w14:paraId="40E8EAFC" w14:textId="6C210DD9" w:rsidR="009B1927" w:rsidRPr="00855D20" w:rsidRDefault="00A15105" w:rsidP="009B1927">
            <w:pPr>
              <w:ind w:left="-57" w:right="-57"/>
              <w:jc w:val="center"/>
              <w:rPr>
                <w:u w:val="single"/>
              </w:rPr>
            </w:pPr>
            <w:r>
              <w:rPr>
                <w:u w:val="single"/>
              </w:rPr>
              <w:t>7,65</w:t>
            </w:r>
          </w:p>
          <w:p w14:paraId="4C65E213" w14:textId="00A67047" w:rsidR="009B1927" w:rsidRDefault="00A15105" w:rsidP="009B1927">
            <w:pPr>
              <w:ind w:left="-57" w:right="-57"/>
              <w:jc w:val="center"/>
              <w:rPr>
                <w:u w:val="single"/>
              </w:rPr>
            </w:pPr>
            <w:r>
              <w:t>7,98</w:t>
            </w:r>
          </w:p>
        </w:tc>
        <w:tc>
          <w:tcPr>
            <w:tcW w:w="567" w:type="dxa"/>
            <w:gridSpan w:val="2"/>
            <w:textDirection w:val="btLr"/>
            <w:vAlign w:val="bottom"/>
          </w:tcPr>
          <w:p w14:paraId="7F85C09E" w14:textId="7BA2074E" w:rsidR="009B1927" w:rsidRPr="00855D20" w:rsidRDefault="00A15105" w:rsidP="009B1927">
            <w:pPr>
              <w:ind w:left="-57" w:right="-57"/>
              <w:jc w:val="center"/>
              <w:rPr>
                <w:u w:val="single"/>
              </w:rPr>
            </w:pPr>
            <w:r>
              <w:rPr>
                <w:u w:val="single"/>
              </w:rPr>
              <w:t>7,08</w:t>
            </w:r>
          </w:p>
          <w:p w14:paraId="7B9EE025" w14:textId="02AC86D3" w:rsidR="009B1927" w:rsidRDefault="00A15105" w:rsidP="009B1927">
            <w:pPr>
              <w:ind w:left="-57" w:right="-57"/>
              <w:jc w:val="center"/>
              <w:rPr>
                <w:u w:val="single"/>
              </w:rPr>
            </w:pPr>
            <w:r>
              <w:t>7,11</w:t>
            </w:r>
          </w:p>
        </w:tc>
        <w:tc>
          <w:tcPr>
            <w:tcW w:w="567" w:type="dxa"/>
            <w:gridSpan w:val="2"/>
            <w:textDirection w:val="btLr"/>
            <w:vAlign w:val="bottom"/>
          </w:tcPr>
          <w:p w14:paraId="09586E24" w14:textId="15E64C9E" w:rsidR="009B1927" w:rsidRDefault="00A15105" w:rsidP="009B1927">
            <w:pPr>
              <w:ind w:left="-57" w:right="-57"/>
              <w:jc w:val="center"/>
              <w:rPr>
                <w:u w:val="single"/>
              </w:rPr>
            </w:pPr>
            <w:r>
              <w:rPr>
                <w:u w:val="single"/>
              </w:rPr>
              <w:t>7,30</w:t>
            </w:r>
          </w:p>
          <w:p w14:paraId="1909E534" w14:textId="5040EA2A" w:rsidR="009B1927" w:rsidRPr="00A15105" w:rsidRDefault="00A15105" w:rsidP="009B1927">
            <w:pPr>
              <w:ind w:left="-57" w:right="-57"/>
              <w:jc w:val="center"/>
            </w:pPr>
            <w:r w:rsidRPr="00A15105">
              <w:t>7,00</w:t>
            </w:r>
          </w:p>
        </w:tc>
      </w:tr>
      <w:tr w:rsidR="006019F8" w:rsidRPr="00ED0EBF" w14:paraId="7CB74731" w14:textId="77777777" w:rsidTr="006019F8">
        <w:trPr>
          <w:cantSplit/>
          <w:trHeight w:val="624"/>
          <w:tblHeader/>
        </w:trPr>
        <w:tc>
          <w:tcPr>
            <w:tcW w:w="534" w:type="dxa"/>
            <w:vMerge/>
          </w:tcPr>
          <w:p w14:paraId="1FB051FB" w14:textId="77777777" w:rsidR="006019F8" w:rsidRPr="002C06B2" w:rsidRDefault="006019F8" w:rsidP="00D31594">
            <w:pPr>
              <w:jc w:val="center"/>
              <w:rPr>
                <w:b/>
                <w:sz w:val="28"/>
                <w:szCs w:val="28"/>
                <w:highlight w:val="yellow"/>
              </w:rPr>
            </w:pPr>
          </w:p>
        </w:tc>
        <w:tc>
          <w:tcPr>
            <w:tcW w:w="2047" w:type="dxa"/>
            <w:vAlign w:val="center"/>
          </w:tcPr>
          <w:p w14:paraId="4A45D842" w14:textId="77777777" w:rsidR="006019F8" w:rsidRPr="000D206D" w:rsidRDefault="006019F8" w:rsidP="00D31594">
            <w:pPr>
              <w:jc w:val="center"/>
              <w:rPr>
                <w:sz w:val="24"/>
                <w:szCs w:val="24"/>
              </w:rPr>
            </w:pPr>
            <w:r w:rsidRPr="000D206D">
              <w:rPr>
                <w:sz w:val="24"/>
                <w:szCs w:val="24"/>
              </w:rPr>
              <w:t>Республика</w:t>
            </w:r>
          </w:p>
          <w:p w14:paraId="74864027" w14:textId="77777777" w:rsidR="006019F8" w:rsidRPr="002C06B2" w:rsidRDefault="006019F8" w:rsidP="00D31594">
            <w:pPr>
              <w:jc w:val="center"/>
              <w:rPr>
                <w:sz w:val="24"/>
                <w:szCs w:val="24"/>
                <w:highlight w:val="yellow"/>
              </w:rPr>
            </w:pPr>
            <w:r w:rsidRPr="000D206D">
              <w:rPr>
                <w:sz w:val="24"/>
                <w:szCs w:val="24"/>
              </w:rPr>
              <w:t>Башкортостан</w:t>
            </w:r>
          </w:p>
        </w:tc>
        <w:tc>
          <w:tcPr>
            <w:tcW w:w="510" w:type="dxa"/>
            <w:gridSpan w:val="2"/>
            <w:shd w:val="clear" w:color="auto" w:fill="auto"/>
            <w:textDirection w:val="btLr"/>
            <w:vAlign w:val="bottom"/>
          </w:tcPr>
          <w:p w14:paraId="5D5812C0" w14:textId="77777777" w:rsidR="006019F8" w:rsidRPr="00855D20" w:rsidRDefault="006019F8" w:rsidP="00D31594">
            <w:pPr>
              <w:ind w:left="-57" w:right="-57"/>
              <w:jc w:val="center"/>
              <w:rPr>
                <w:u w:val="single"/>
              </w:rPr>
            </w:pPr>
            <w:r>
              <w:rPr>
                <w:u w:val="single"/>
              </w:rPr>
              <w:t>_-_</w:t>
            </w:r>
          </w:p>
          <w:p w14:paraId="16D42FE3" w14:textId="77777777" w:rsidR="006019F8" w:rsidRPr="0075341F" w:rsidRDefault="006019F8" w:rsidP="00D31594">
            <w:pPr>
              <w:ind w:left="-108" w:right="-108"/>
              <w:jc w:val="center"/>
            </w:pPr>
            <w:r w:rsidRPr="00855D20">
              <w:t>-</w:t>
            </w:r>
          </w:p>
        </w:tc>
        <w:tc>
          <w:tcPr>
            <w:tcW w:w="567" w:type="dxa"/>
            <w:gridSpan w:val="2"/>
            <w:shd w:val="clear" w:color="auto" w:fill="auto"/>
            <w:textDirection w:val="btLr"/>
            <w:vAlign w:val="bottom"/>
          </w:tcPr>
          <w:p w14:paraId="653DCCA9" w14:textId="77777777" w:rsidR="006019F8" w:rsidRPr="00855D20" w:rsidRDefault="006019F8" w:rsidP="00D31594">
            <w:pPr>
              <w:ind w:left="-57" w:right="-57"/>
              <w:jc w:val="center"/>
              <w:rPr>
                <w:u w:val="single"/>
              </w:rPr>
            </w:pPr>
            <w:r>
              <w:rPr>
                <w:u w:val="single"/>
              </w:rPr>
              <w:t>_-_</w:t>
            </w:r>
          </w:p>
          <w:p w14:paraId="0EE16E40" w14:textId="77777777" w:rsidR="006019F8" w:rsidRPr="008F1AD8" w:rsidRDefault="006019F8" w:rsidP="00D31594">
            <w:pPr>
              <w:ind w:left="-108" w:right="-108"/>
              <w:jc w:val="center"/>
            </w:pPr>
            <w:r w:rsidRPr="00855D20">
              <w:t>-</w:t>
            </w:r>
          </w:p>
        </w:tc>
        <w:tc>
          <w:tcPr>
            <w:tcW w:w="567" w:type="dxa"/>
            <w:gridSpan w:val="2"/>
            <w:shd w:val="clear" w:color="auto" w:fill="auto"/>
            <w:textDirection w:val="btLr"/>
            <w:vAlign w:val="bottom"/>
          </w:tcPr>
          <w:p w14:paraId="794F5494" w14:textId="77777777" w:rsidR="006019F8" w:rsidRPr="00855D20" w:rsidRDefault="006019F8" w:rsidP="00D31594">
            <w:pPr>
              <w:ind w:left="-57" w:right="-57"/>
              <w:jc w:val="center"/>
              <w:rPr>
                <w:u w:val="single"/>
              </w:rPr>
            </w:pPr>
            <w:r>
              <w:rPr>
                <w:u w:val="single"/>
              </w:rPr>
              <w:t>_-_</w:t>
            </w:r>
          </w:p>
          <w:p w14:paraId="736CAEF8" w14:textId="77777777" w:rsidR="006019F8" w:rsidRPr="008F1AD8" w:rsidRDefault="006019F8" w:rsidP="00D31594">
            <w:pPr>
              <w:ind w:left="-108" w:right="-108"/>
              <w:jc w:val="center"/>
              <w:rPr>
                <w:lang w:val="en-US"/>
              </w:rPr>
            </w:pPr>
            <w:r w:rsidRPr="00855D20">
              <w:t>-</w:t>
            </w:r>
          </w:p>
        </w:tc>
        <w:tc>
          <w:tcPr>
            <w:tcW w:w="567" w:type="dxa"/>
            <w:gridSpan w:val="2"/>
            <w:shd w:val="clear" w:color="auto" w:fill="auto"/>
            <w:textDirection w:val="btLr"/>
            <w:vAlign w:val="bottom"/>
          </w:tcPr>
          <w:p w14:paraId="2B814E04" w14:textId="77777777" w:rsidR="006019F8" w:rsidRPr="00855D20" w:rsidRDefault="006019F8" w:rsidP="00D31594">
            <w:pPr>
              <w:ind w:left="-57" w:right="-57"/>
              <w:jc w:val="center"/>
              <w:rPr>
                <w:u w:val="single"/>
              </w:rPr>
            </w:pPr>
            <w:r>
              <w:rPr>
                <w:u w:val="single"/>
              </w:rPr>
              <w:t>_-_</w:t>
            </w:r>
          </w:p>
          <w:p w14:paraId="1A9AB4EA" w14:textId="77777777" w:rsidR="006019F8" w:rsidRPr="008F1AD8" w:rsidRDefault="006019F8" w:rsidP="00D31594">
            <w:pPr>
              <w:ind w:left="-108" w:right="-108"/>
              <w:jc w:val="center"/>
              <w:rPr>
                <w:lang w:val="en-US"/>
              </w:rPr>
            </w:pPr>
            <w:r w:rsidRPr="00855D20">
              <w:t>-</w:t>
            </w:r>
          </w:p>
        </w:tc>
        <w:tc>
          <w:tcPr>
            <w:tcW w:w="567" w:type="dxa"/>
            <w:gridSpan w:val="2"/>
            <w:shd w:val="clear" w:color="auto" w:fill="auto"/>
            <w:textDirection w:val="btLr"/>
            <w:vAlign w:val="bottom"/>
          </w:tcPr>
          <w:p w14:paraId="3C1B3718" w14:textId="77777777" w:rsidR="006019F8" w:rsidRPr="00855D20" w:rsidRDefault="006019F8" w:rsidP="00D31594">
            <w:pPr>
              <w:ind w:left="-57" w:right="-57"/>
              <w:jc w:val="center"/>
              <w:rPr>
                <w:u w:val="single"/>
              </w:rPr>
            </w:pPr>
            <w:r>
              <w:rPr>
                <w:u w:val="single"/>
              </w:rPr>
              <w:t>_-_</w:t>
            </w:r>
          </w:p>
          <w:p w14:paraId="7B1D757F" w14:textId="77777777" w:rsidR="006019F8" w:rsidRPr="008F1AD8" w:rsidRDefault="006019F8" w:rsidP="00D31594">
            <w:pPr>
              <w:ind w:left="-108" w:right="-108"/>
              <w:jc w:val="center"/>
            </w:pPr>
            <w:r w:rsidRPr="00855D20">
              <w:t>-</w:t>
            </w:r>
          </w:p>
        </w:tc>
        <w:tc>
          <w:tcPr>
            <w:tcW w:w="567" w:type="dxa"/>
            <w:gridSpan w:val="2"/>
            <w:shd w:val="clear" w:color="auto" w:fill="auto"/>
            <w:textDirection w:val="btLr"/>
            <w:vAlign w:val="bottom"/>
          </w:tcPr>
          <w:p w14:paraId="34318AEA" w14:textId="77777777" w:rsidR="006019F8" w:rsidRPr="00855D20" w:rsidRDefault="006019F8" w:rsidP="00D31594">
            <w:pPr>
              <w:ind w:left="-57" w:right="-57"/>
              <w:jc w:val="center"/>
              <w:rPr>
                <w:u w:val="single"/>
              </w:rPr>
            </w:pPr>
            <w:r>
              <w:rPr>
                <w:u w:val="single"/>
              </w:rPr>
              <w:t>_-_</w:t>
            </w:r>
          </w:p>
          <w:p w14:paraId="6BAAFD8F" w14:textId="77777777" w:rsidR="006019F8" w:rsidRPr="008F1AD8" w:rsidRDefault="006019F8" w:rsidP="00D31594">
            <w:pPr>
              <w:ind w:left="-108" w:right="-108"/>
              <w:jc w:val="center"/>
              <w:rPr>
                <w:lang w:val="en-US"/>
              </w:rPr>
            </w:pPr>
            <w:r w:rsidRPr="00855D20">
              <w:t>-</w:t>
            </w:r>
          </w:p>
        </w:tc>
        <w:tc>
          <w:tcPr>
            <w:tcW w:w="567" w:type="dxa"/>
            <w:gridSpan w:val="2"/>
            <w:shd w:val="clear" w:color="auto" w:fill="auto"/>
            <w:textDirection w:val="btLr"/>
            <w:vAlign w:val="bottom"/>
          </w:tcPr>
          <w:p w14:paraId="19CE4CE4" w14:textId="77777777" w:rsidR="006019F8" w:rsidRPr="00855D20" w:rsidRDefault="006019F8" w:rsidP="00D31594">
            <w:pPr>
              <w:ind w:left="-57" w:right="-57"/>
              <w:jc w:val="center"/>
              <w:rPr>
                <w:u w:val="single"/>
              </w:rPr>
            </w:pPr>
            <w:r>
              <w:rPr>
                <w:u w:val="single"/>
              </w:rPr>
              <w:t>_-_</w:t>
            </w:r>
          </w:p>
          <w:p w14:paraId="1A6876B6" w14:textId="77777777" w:rsidR="006019F8" w:rsidRPr="008F1AD8" w:rsidRDefault="006019F8" w:rsidP="00D31594">
            <w:pPr>
              <w:ind w:left="-108" w:right="-108"/>
              <w:jc w:val="center"/>
              <w:rPr>
                <w:lang w:val="en-US"/>
              </w:rPr>
            </w:pPr>
            <w:r w:rsidRPr="00855D20">
              <w:t>-</w:t>
            </w:r>
          </w:p>
        </w:tc>
        <w:tc>
          <w:tcPr>
            <w:tcW w:w="567" w:type="dxa"/>
            <w:gridSpan w:val="2"/>
            <w:shd w:val="clear" w:color="auto" w:fill="auto"/>
            <w:textDirection w:val="btLr"/>
            <w:vAlign w:val="bottom"/>
          </w:tcPr>
          <w:p w14:paraId="349EDA37" w14:textId="77777777" w:rsidR="006019F8" w:rsidRPr="00855D20" w:rsidRDefault="006019F8" w:rsidP="00D31594">
            <w:pPr>
              <w:ind w:left="-57" w:right="-57"/>
              <w:jc w:val="center"/>
              <w:rPr>
                <w:u w:val="single"/>
              </w:rPr>
            </w:pPr>
            <w:r>
              <w:rPr>
                <w:u w:val="single"/>
              </w:rPr>
              <w:t>_-_</w:t>
            </w:r>
          </w:p>
          <w:p w14:paraId="4D264F5D" w14:textId="77777777" w:rsidR="006019F8" w:rsidRPr="008F1AD8" w:rsidRDefault="006019F8" w:rsidP="00D31594">
            <w:pPr>
              <w:ind w:left="-108" w:right="-108"/>
              <w:jc w:val="center"/>
              <w:rPr>
                <w:lang w:val="en-US"/>
              </w:rPr>
            </w:pPr>
            <w:r w:rsidRPr="00855D20">
              <w:t>-</w:t>
            </w:r>
          </w:p>
        </w:tc>
        <w:tc>
          <w:tcPr>
            <w:tcW w:w="567" w:type="dxa"/>
            <w:gridSpan w:val="2"/>
            <w:shd w:val="clear" w:color="auto" w:fill="auto"/>
            <w:textDirection w:val="btLr"/>
            <w:vAlign w:val="bottom"/>
          </w:tcPr>
          <w:p w14:paraId="51BF8564" w14:textId="77777777" w:rsidR="006019F8" w:rsidRPr="00855D20" w:rsidRDefault="006019F8" w:rsidP="00D31594">
            <w:pPr>
              <w:ind w:left="-57" w:right="-57"/>
              <w:jc w:val="center"/>
              <w:rPr>
                <w:u w:val="single"/>
              </w:rPr>
            </w:pPr>
            <w:r>
              <w:rPr>
                <w:u w:val="single"/>
              </w:rPr>
              <w:t>_-_</w:t>
            </w:r>
          </w:p>
          <w:p w14:paraId="3B6D28AB" w14:textId="77777777" w:rsidR="006019F8" w:rsidRPr="008F1AD8" w:rsidRDefault="006019F8" w:rsidP="00D31594">
            <w:pPr>
              <w:ind w:left="-108" w:right="-108"/>
              <w:jc w:val="center"/>
              <w:rPr>
                <w:lang w:val="en-US"/>
              </w:rPr>
            </w:pPr>
            <w:r w:rsidRPr="00855D20">
              <w:t>-</w:t>
            </w:r>
          </w:p>
        </w:tc>
        <w:tc>
          <w:tcPr>
            <w:tcW w:w="567" w:type="dxa"/>
            <w:gridSpan w:val="2"/>
            <w:shd w:val="clear" w:color="auto" w:fill="auto"/>
            <w:textDirection w:val="btLr"/>
            <w:vAlign w:val="bottom"/>
          </w:tcPr>
          <w:p w14:paraId="65BDEBB4" w14:textId="77777777" w:rsidR="006019F8" w:rsidRPr="00855D20" w:rsidRDefault="006019F8" w:rsidP="00D31594">
            <w:pPr>
              <w:ind w:left="-57" w:right="-57"/>
              <w:jc w:val="center"/>
              <w:rPr>
                <w:u w:val="single"/>
              </w:rPr>
            </w:pPr>
            <w:r>
              <w:rPr>
                <w:u w:val="single"/>
              </w:rPr>
              <w:t>_-_</w:t>
            </w:r>
          </w:p>
          <w:p w14:paraId="42085273" w14:textId="77777777" w:rsidR="006019F8" w:rsidRPr="008F1AD8" w:rsidRDefault="006019F8" w:rsidP="00D31594">
            <w:pPr>
              <w:ind w:left="-108" w:right="-108"/>
              <w:jc w:val="center"/>
              <w:rPr>
                <w:lang w:val="en-US"/>
              </w:rPr>
            </w:pPr>
            <w:r w:rsidRPr="00855D20">
              <w:t>-</w:t>
            </w:r>
          </w:p>
        </w:tc>
        <w:tc>
          <w:tcPr>
            <w:tcW w:w="567" w:type="dxa"/>
            <w:gridSpan w:val="2"/>
            <w:shd w:val="clear" w:color="auto" w:fill="auto"/>
            <w:textDirection w:val="btLr"/>
            <w:vAlign w:val="bottom"/>
          </w:tcPr>
          <w:p w14:paraId="544FDB7F" w14:textId="77777777" w:rsidR="006019F8" w:rsidRPr="00855D20" w:rsidRDefault="006019F8" w:rsidP="00D31594">
            <w:pPr>
              <w:ind w:left="-57" w:right="-57"/>
              <w:jc w:val="center"/>
              <w:rPr>
                <w:u w:val="single"/>
              </w:rPr>
            </w:pPr>
            <w:r>
              <w:rPr>
                <w:u w:val="single"/>
              </w:rPr>
              <w:t>_-_</w:t>
            </w:r>
          </w:p>
          <w:p w14:paraId="16A46930" w14:textId="77777777" w:rsidR="006019F8" w:rsidRPr="008F1AD8" w:rsidRDefault="006019F8" w:rsidP="00D31594">
            <w:pPr>
              <w:ind w:left="-108" w:right="-108"/>
              <w:jc w:val="center"/>
              <w:rPr>
                <w:lang w:val="en-US"/>
              </w:rPr>
            </w:pPr>
            <w:r w:rsidRPr="00855D20">
              <w:t>-</w:t>
            </w:r>
          </w:p>
        </w:tc>
        <w:tc>
          <w:tcPr>
            <w:tcW w:w="567" w:type="dxa"/>
            <w:gridSpan w:val="2"/>
            <w:shd w:val="clear" w:color="auto" w:fill="auto"/>
            <w:textDirection w:val="btLr"/>
            <w:vAlign w:val="bottom"/>
          </w:tcPr>
          <w:p w14:paraId="3C6405F1" w14:textId="77777777" w:rsidR="006019F8" w:rsidRPr="00855D20" w:rsidRDefault="006019F8" w:rsidP="00D31594">
            <w:pPr>
              <w:ind w:left="-57" w:right="-57"/>
              <w:jc w:val="center"/>
              <w:rPr>
                <w:u w:val="single"/>
              </w:rPr>
            </w:pPr>
            <w:r>
              <w:rPr>
                <w:u w:val="single"/>
              </w:rPr>
              <w:t>_-_</w:t>
            </w:r>
          </w:p>
          <w:p w14:paraId="6444CE88" w14:textId="77777777" w:rsidR="006019F8" w:rsidRPr="008F1AD8" w:rsidRDefault="006019F8" w:rsidP="00D31594">
            <w:pPr>
              <w:ind w:left="-108" w:right="-108"/>
              <w:jc w:val="center"/>
              <w:rPr>
                <w:lang w:val="en-US"/>
              </w:rPr>
            </w:pPr>
            <w:r w:rsidRPr="00855D20">
              <w:t>-</w:t>
            </w:r>
          </w:p>
        </w:tc>
        <w:tc>
          <w:tcPr>
            <w:tcW w:w="567" w:type="dxa"/>
            <w:gridSpan w:val="2"/>
            <w:shd w:val="clear" w:color="auto" w:fill="auto"/>
            <w:textDirection w:val="btLr"/>
            <w:vAlign w:val="bottom"/>
          </w:tcPr>
          <w:p w14:paraId="3EB42B65" w14:textId="77777777" w:rsidR="006019F8" w:rsidRPr="00855D20" w:rsidRDefault="006019F8" w:rsidP="00D31594">
            <w:pPr>
              <w:ind w:left="-57" w:right="-57"/>
              <w:jc w:val="center"/>
              <w:rPr>
                <w:u w:val="single"/>
              </w:rPr>
            </w:pPr>
            <w:r>
              <w:rPr>
                <w:u w:val="single"/>
              </w:rPr>
              <w:t>_-_</w:t>
            </w:r>
          </w:p>
          <w:p w14:paraId="20F1A26D" w14:textId="77777777" w:rsidR="006019F8" w:rsidRPr="008F1AD8" w:rsidRDefault="006019F8" w:rsidP="00D31594">
            <w:pPr>
              <w:ind w:left="-108" w:right="-108"/>
              <w:jc w:val="center"/>
              <w:rPr>
                <w:lang w:val="en-US"/>
              </w:rPr>
            </w:pPr>
            <w:r w:rsidRPr="00855D20">
              <w:t>-</w:t>
            </w:r>
          </w:p>
        </w:tc>
        <w:tc>
          <w:tcPr>
            <w:tcW w:w="567" w:type="dxa"/>
            <w:gridSpan w:val="2"/>
            <w:textDirection w:val="btLr"/>
            <w:vAlign w:val="bottom"/>
          </w:tcPr>
          <w:p w14:paraId="70F0F62D" w14:textId="77777777" w:rsidR="006019F8" w:rsidRPr="00855D20" w:rsidRDefault="006019F8" w:rsidP="00D31594">
            <w:pPr>
              <w:ind w:left="-57" w:right="-57"/>
              <w:jc w:val="center"/>
              <w:rPr>
                <w:u w:val="single"/>
              </w:rPr>
            </w:pPr>
            <w:r>
              <w:rPr>
                <w:u w:val="single"/>
              </w:rPr>
              <w:t>_-_</w:t>
            </w:r>
          </w:p>
          <w:p w14:paraId="67212098" w14:textId="77777777" w:rsidR="006019F8" w:rsidRPr="008F1AD8" w:rsidRDefault="006019F8" w:rsidP="00D31594">
            <w:pPr>
              <w:ind w:left="-108" w:right="-113"/>
              <w:jc w:val="center"/>
            </w:pPr>
            <w:r w:rsidRPr="00855D20">
              <w:t>-</w:t>
            </w:r>
          </w:p>
        </w:tc>
        <w:tc>
          <w:tcPr>
            <w:tcW w:w="567" w:type="dxa"/>
            <w:gridSpan w:val="2"/>
            <w:textDirection w:val="btLr"/>
            <w:vAlign w:val="bottom"/>
          </w:tcPr>
          <w:p w14:paraId="7CEC57FC" w14:textId="77777777" w:rsidR="006019F8" w:rsidRPr="00855D20" w:rsidRDefault="006019F8" w:rsidP="00D31594">
            <w:pPr>
              <w:ind w:left="-57" w:right="-57"/>
              <w:jc w:val="center"/>
              <w:rPr>
                <w:u w:val="single"/>
              </w:rPr>
            </w:pPr>
            <w:r>
              <w:rPr>
                <w:u w:val="single"/>
              </w:rPr>
              <w:t>_-_</w:t>
            </w:r>
          </w:p>
          <w:p w14:paraId="11F8468D" w14:textId="77777777" w:rsidR="006019F8" w:rsidRPr="008F1AD8" w:rsidRDefault="006019F8" w:rsidP="00D31594">
            <w:pPr>
              <w:ind w:left="-108" w:right="-113"/>
              <w:jc w:val="center"/>
              <w:rPr>
                <w:lang w:val="en-US"/>
              </w:rPr>
            </w:pPr>
            <w:r w:rsidRPr="00855D20">
              <w:t>-</w:t>
            </w:r>
          </w:p>
        </w:tc>
      </w:tr>
      <w:tr w:rsidR="006019F8" w:rsidRPr="00EB6AB2" w14:paraId="15128C2F" w14:textId="77777777" w:rsidTr="006019F8">
        <w:trPr>
          <w:gridAfter w:val="1"/>
          <w:wAfter w:w="6" w:type="dxa"/>
          <w:cantSplit/>
          <w:trHeight w:val="1738"/>
          <w:tblHeader/>
        </w:trPr>
        <w:tc>
          <w:tcPr>
            <w:tcW w:w="2581" w:type="dxa"/>
            <w:gridSpan w:val="2"/>
            <w:vMerge w:val="restart"/>
            <w:textDirection w:val="btLr"/>
            <w:vAlign w:val="center"/>
          </w:tcPr>
          <w:p w14:paraId="1E3316F1" w14:textId="77777777" w:rsidR="006019F8" w:rsidRPr="00EB6AB2" w:rsidRDefault="006019F8" w:rsidP="00D31594">
            <w:pPr>
              <w:ind w:left="113" w:right="113"/>
              <w:jc w:val="center"/>
              <w:rPr>
                <w:b/>
                <w:sz w:val="28"/>
                <w:szCs w:val="28"/>
              </w:rPr>
            </w:pPr>
            <w:r w:rsidRPr="00EB6AB2">
              <w:rPr>
                <w:b/>
                <w:sz w:val="28"/>
                <w:szCs w:val="28"/>
              </w:rPr>
              <w:t>Объект</w:t>
            </w:r>
          </w:p>
          <w:p w14:paraId="2903E402" w14:textId="77777777" w:rsidR="006019F8" w:rsidRPr="00EB6AB2" w:rsidRDefault="006019F8" w:rsidP="00D31594">
            <w:pPr>
              <w:spacing w:before="85" w:after="85"/>
              <w:ind w:left="113" w:right="113"/>
              <w:jc w:val="center"/>
              <w:rPr>
                <w:b/>
                <w:sz w:val="28"/>
                <w:szCs w:val="28"/>
              </w:rPr>
            </w:pPr>
            <w:r w:rsidRPr="00EB6AB2">
              <w:rPr>
                <w:b/>
                <w:sz w:val="28"/>
                <w:szCs w:val="28"/>
              </w:rPr>
              <w:t>строительства</w:t>
            </w:r>
          </w:p>
        </w:tc>
        <w:tc>
          <w:tcPr>
            <w:tcW w:w="504" w:type="dxa"/>
            <w:shd w:val="clear" w:color="auto" w:fill="auto"/>
            <w:textDirection w:val="btLr"/>
            <w:vAlign w:val="center"/>
          </w:tcPr>
          <w:p w14:paraId="154EED02" w14:textId="77777777" w:rsidR="006019F8" w:rsidRPr="00EB6AB2" w:rsidRDefault="006019F8" w:rsidP="00D31594">
            <w:pPr>
              <w:ind w:left="113" w:right="113"/>
              <w:rPr>
                <w:sz w:val="24"/>
                <w:szCs w:val="24"/>
              </w:rPr>
            </w:pPr>
            <w:r w:rsidRPr="00EB6AB2">
              <w:rPr>
                <w:sz w:val="24"/>
                <w:szCs w:val="24"/>
              </w:rPr>
              <w:t>Кирпичные</w:t>
            </w:r>
          </w:p>
        </w:tc>
        <w:tc>
          <w:tcPr>
            <w:tcW w:w="567" w:type="dxa"/>
            <w:gridSpan w:val="2"/>
            <w:shd w:val="clear" w:color="auto" w:fill="auto"/>
            <w:textDirection w:val="btLr"/>
            <w:vAlign w:val="center"/>
          </w:tcPr>
          <w:p w14:paraId="0FE715C2" w14:textId="77777777" w:rsidR="006019F8" w:rsidRPr="00EB6AB2" w:rsidRDefault="006019F8" w:rsidP="00D31594">
            <w:pPr>
              <w:ind w:left="113" w:right="113"/>
              <w:rPr>
                <w:sz w:val="24"/>
                <w:szCs w:val="24"/>
              </w:rPr>
            </w:pPr>
            <w:r w:rsidRPr="00EB6AB2">
              <w:rPr>
                <w:sz w:val="24"/>
                <w:szCs w:val="24"/>
              </w:rPr>
              <w:t>Панельные</w:t>
            </w:r>
          </w:p>
        </w:tc>
        <w:tc>
          <w:tcPr>
            <w:tcW w:w="567" w:type="dxa"/>
            <w:gridSpan w:val="2"/>
            <w:shd w:val="clear" w:color="auto" w:fill="auto"/>
            <w:textDirection w:val="btLr"/>
            <w:vAlign w:val="center"/>
          </w:tcPr>
          <w:p w14:paraId="2F3A7783" w14:textId="77777777" w:rsidR="006019F8" w:rsidRPr="00EB6AB2" w:rsidRDefault="006019F8" w:rsidP="00D31594">
            <w:pPr>
              <w:ind w:left="113" w:right="113"/>
              <w:rPr>
                <w:sz w:val="24"/>
                <w:szCs w:val="24"/>
              </w:rPr>
            </w:pPr>
            <w:r w:rsidRPr="00EB6AB2">
              <w:rPr>
                <w:sz w:val="24"/>
                <w:szCs w:val="24"/>
              </w:rPr>
              <w:t>Монолитные</w:t>
            </w:r>
          </w:p>
        </w:tc>
        <w:tc>
          <w:tcPr>
            <w:tcW w:w="567" w:type="dxa"/>
            <w:gridSpan w:val="2"/>
            <w:shd w:val="clear" w:color="auto" w:fill="auto"/>
            <w:textDirection w:val="btLr"/>
            <w:vAlign w:val="center"/>
          </w:tcPr>
          <w:p w14:paraId="7107B3BB" w14:textId="77777777" w:rsidR="006019F8" w:rsidRPr="00EB6AB2" w:rsidRDefault="006019F8" w:rsidP="00D31594">
            <w:pPr>
              <w:ind w:left="113" w:right="113"/>
              <w:rPr>
                <w:sz w:val="22"/>
                <w:szCs w:val="22"/>
              </w:rPr>
            </w:pPr>
            <w:r w:rsidRPr="00EB6AB2">
              <w:rPr>
                <w:sz w:val="24"/>
                <w:szCs w:val="22"/>
              </w:rPr>
              <w:t>Прочие</w:t>
            </w:r>
          </w:p>
        </w:tc>
        <w:tc>
          <w:tcPr>
            <w:tcW w:w="567" w:type="dxa"/>
            <w:gridSpan w:val="2"/>
            <w:vMerge w:val="restart"/>
            <w:shd w:val="clear" w:color="auto" w:fill="auto"/>
            <w:textDirection w:val="btLr"/>
            <w:vAlign w:val="center"/>
          </w:tcPr>
          <w:p w14:paraId="4F86F04A" w14:textId="77777777" w:rsidR="006019F8" w:rsidRPr="00EB6AB2" w:rsidRDefault="006019F8" w:rsidP="00D31594">
            <w:pPr>
              <w:ind w:left="113" w:right="113"/>
              <w:rPr>
                <w:sz w:val="24"/>
                <w:szCs w:val="24"/>
              </w:rPr>
            </w:pPr>
            <w:r w:rsidRPr="00EB6AB2">
              <w:rPr>
                <w:sz w:val="24"/>
                <w:szCs w:val="24"/>
              </w:rPr>
              <w:t>Административные здания</w:t>
            </w:r>
          </w:p>
        </w:tc>
        <w:tc>
          <w:tcPr>
            <w:tcW w:w="567" w:type="dxa"/>
            <w:gridSpan w:val="2"/>
            <w:shd w:val="clear" w:color="auto" w:fill="auto"/>
            <w:textDirection w:val="btLr"/>
            <w:vAlign w:val="center"/>
          </w:tcPr>
          <w:p w14:paraId="06BD1B55" w14:textId="77777777" w:rsidR="006019F8" w:rsidRPr="00EB6AB2" w:rsidRDefault="006019F8" w:rsidP="00D31594">
            <w:pPr>
              <w:ind w:left="113" w:right="113"/>
              <w:rPr>
                <w:sz w:val="24"/>
                <w:szCs w:val="24"/>
              </w:rPr>
            </w:pPr>
            <w:r w:rsidRPr="00EB6AB2">
              <w:rPr>
                <w:sz w:val="24"/>
                <w:szCs w:val="24"/>
              </w:rPr>
              <w:t>Детские сады</w:t>
            </w:r>
          </w:p>
        </w:tc>
        <w:tc>
          <w:tcPr>
            <w:tcW w:w="567" w:type="dxa"/>
            <w:gridSpan w:val="2"/>
            <w:shd w:val="clear" w:color="auto" w:fill="auto"/>
            <w:textDirection w:val="btLr"/>
            <w:vAlign w:val="center"/>
          </w:tcPr>
          <w:p w14:paraId="1FCE3431" w14:textId="77777777" w:rsidR="006019F8" w:rsidRPr="00EB6AB2" w:rsidRDefault="006019F8" w:rsidP="00D31594">
            <w:pPr>
              <w:ind w:left="113" w:right="113"/>
              <w:rPr>
                <w:sz w:val="24"/>
                <w:szCs w:val="24"/>
              </w:rPr>
            </w:pPr>
            <w:r w:rsidRPr="00EB6AB2">
              <w:rPr>
                <w:sz w:val="24"/>
                <w:szCs w:val="24"/>
              </w:rPr>
              <w:t>Школы</w:t>
            </w:r>
          </w:p>
        </w:tc>
        <w:tc>
          <w:tcPr>
            <w:tcW w:w="567" w:type="dxa"/>
            <w:gridSpan w:val="2"/>
            <w:shd w:val="clear" w:color="auto" w:fill="auto"/>
            <w:textDirection w:val="btLr"/>
            <w:vAlign w:val="center"/>
          </w:tcPr>
          <w:p w14:paraId="44B50B00" w14:textId="77777777" w:rsidR="006019F8" w:rsidRPr="00EB6AB2" w:rsidRDefault="006019F8" w:rsidP="00D31594">
            <w:pPr>
              <w:ind w:left="113" w:right="113"/>
              <w:rPr>
                <w:sz w:val="24"/>
                <w:szCs w:val="24"/>
              </w:rPr>
            </w:pPr>
            <w:r w:rsidRPr="00EB6AB2">
              <w:rPr>
                <w:sz w:val="24"/>
                <w:szCs w:val="24"/>
              </w:rPr>
              <w:t>Прочие</w:t>
            </w:r>
          </w:p>
        </w:tc>
        <w:tc>
          <w:tcPr>
            <w:tcW w:w="567" w:type="dxa"/>
            <w:gridSpan w:val="2"/>
            <w:shd w:val="clear" w:color="auto" w:fill="auto"/>
            <w:textDirection w:val="btLr"/>
            <w:vAlign w:val="center"/>
          </w:tcPr>
          <w:p w14:paraId="7073D89D" w14:textId="77777777" w:rsidR="006019F8" w:rsidRPr="00EB6AB2" w:rsidRDefault="006019F8" w:rsidP="00D31594">
            <w:pPr>
              <w:ind w:left="113" w:right="113"/>
              <w:rPr>
                <w:sz w:val="24"/>
                <w:szCs w:val="24"/>
              </w:rPr>
            </w:pPr>
            <w:r w:rsidRPr="00EB6AB2">
              <w:rPr>
                <w:sz w:val="24"/>
                <w:szCs w:val="24"/>
              </w:rPr>
              <w:t>Поликлиники</w:t>
            </w:r>
          </w:p>
        </w:tc>
        <w:tc>
          <w:tcPr>
            <w:tcW w:w="567" w:type="dxa"/>
            <w:gridSpan w:val="2"/>
            <w:shd w:val="clear" w:color="auto" w:fill="auto"/>
            <w:textDirection w:val="btLr"/>
            <w:vAlign w:val="center"/>
          </w:tcPr>
          <w:p w14:paraId="2749E22B" w14:textId="77777777" w:rsidR="006019F8" w:rsidRPr="00EB6AB2" w:rsidRDefault="006019F8" w:rsidP="00D31594">
            <w:pPr>
              <w:ind w:left="113" w:right="113"/>
              <w:rPr>
                <w:sz w:val="24"/>
                <w:szCs w:val="24"/>
              </w:rPr>
            </w:pPr>
            <w:r w:rsidRPr="00EB6AB2">
              <w:rPr>
                <w:sz w:val="24"/>
                <w:szCs w:val="24"/>
              </w:rPr>
              <w:t>Больницы</w:t>
            </w:r>
          </w:p>
        </w:tc>
        <w:tc>
          <w:tcPr>
            <w:tcW w:w="567" w:type="dxa"/>
            <w:gridSpan w:val="2"/>
            <w:shd w:val="clear" w:color="auto" w:fill="auto"/>
            <w:textDirection w:val="btLr"/>
            <w:vAlign w:val="center"/>
          </w:tcPr>
          <w:p w14:paraId="58764B16" w14:textId="77777777" w:rsidR="006019F8" w:rsidRPr="00EB6AB2" w:rsidRDefault="006019F8" w:rsidP="00D31594">
            <w:pPr>
              <w:ind w:left="113" w:right="113"/>
              <w:rPr>
                <w:sz w:val="24"/>
                <w:szCs w:val="24"/>
              </w:rPr>
            </w:pPr>
            <w:r w:rsidRPr="00EB6AB2">
              <w:rPr>
                <w:sz w:val="24"/>
                <w:szCs w:val="24"/>
              </w:rPr>
              <w:t>Прочие</w:t>
            </w:r>
          </w:p>
        </w:tc>
        <w:tc>
          <w:tcPr>
            <w:tcW w:w="567" w:type="dxa"/>
            <w:gridSpan w:val="2"/>
            <w:vMerge w:val="restart"/>
            <w:shd w:val="clear" w:color="auto" w:fill="auto"/>
            <w:textDirection w:val="btLr"/>
            <w:vAlign w:val="center"/>
          </w:tcPr>
          <w:p w14:paraId="4D2B5F10" w14:textId="77777777" w:rsidR="006019F8" w:rsidRPr="00EB6AB2" w:rsidRDefault="006019F8" w:rsidP="00D31594">
            <w:pPr>
              <w:ind w:left="5" w:right="-77" w:firstLine="108"/>
              <w:rPr>
                <w:sz w:val="24"/>
                <w:szCs w:val="24"/>
              </w:rPr>
            </w:pPr>
            <w:r w:rsidRPr="00EB6AB2">
              <w:rPr>
                <w:sz w:val="24"/>
                <w:szCs w:val="24"/>
              </w:rPr>
              <w:t>Объекты спортивного назначения</w:t>
            </w:r>
          </w:p>
        </w:tc>
        <w:tc>
          <w:tcPr>
            <w:tcW w:w="567" w:type="dxa"/>
            <w:gridSpan w:val="2"/>
            <w:vMerge w:val="restart"/>
            <w:shd w:val="clear" w:color="auto" w:fill="auto"/>
            <w:textDirection w:val="btLr"/>
            <w:vAlign w:val="center"/>
          </w:tcPr>
          <w:p w14:paraId="13EABB03" w14:textId="77777777" w:rsidR="006019F8" w:rsidRPr="00EB6AB2" w:rsidRDefault="006019F8" w:rsidP="00D31594">
            <w:pPr>
              <w:ind w:left="113" w:right="113"/>
              <w:rPr>
                <w:sz w:val="24"/>
                <w:szCs w:val="24"/>
              </w:rPr>
            </w:pPr>
            <w:r w:rsidRPr="00EB6AB2">
              <w:rPr>
                <w:sz w:val="24"/>
                <w:szCs w:val="24"/>
              </w:rPr>
              <w:t>Объекты культуры</w:t>
            </w:r>
          </w:p>
        </w:tc>
        <w:tc>
          <w:tcPr>
            <w:tcW w:w="567" w:type="dxa"/>
            <w:gridSpan w:val="2"/>
            <w:vMerge w:val="restart"/>
            <w:textDirection w:val="btLr"/>
            <w:vAlign w:val="center"/>
          </w:tcPr>
          <w:p w14:paraId="2F151F88" w14:textId="77777777" w:rsidR="006019F8" w:rsidRPr="00EB6AB2" w:rsidRDefault="006019F8" w:rsidP="00D31594">
            <w:pPr>
              <w:ind w:left="113" w:right="113"/>
              <w:rPr>
                <w:sz w:val="24"/>
                <w:szCs w:val="24"/>
              </w:rPr>
            </w:pPr>
            <w:r w:rsidRPr="00EB6AB2">
              <w:rPr>
                <w:sz w:val="24"/>
                <w:szCs w:val="24"/>
              </w:rPr>
              <w:t>Котельные</w:t>
            </w:r>
          </w:p>
        </w:tc>
        <w:tc>
          <w:tcPr>
            <w:tcW w:w="567" w:type="dxa"/>
            <w:gridSpan w:val="2"/>
            <w:vMerge w:val="restart"/>
            <w:textDirection w:val="btLr"/>
            <w:vAlign w:val="center"/>
          </w:tcPr>
          <w:p w14:paraId="58677C25" w14:textId="77777777" w:rsidR="006019F8" w:rsidRPr="00EB6AB2" w:rsidRDefault="006019F8" w:rsidP="00D31594">
            <w:pPr>
              <w:ind w:left="113" w:right="113"/>
              <w:rPr>
                <w:sz w:val="24"/>
                <w:szCs w:val="24"/>
              </w:rPr>
            </w:pPr>
            <w:r w:rsidRPr="00EB6AB2">
              <w:rPr>
                <w:sz w:val="24"/>
                <w:szCs w:val="24"/>
              </w:rPr>
              <w:t>Очистные сооружения</w:t>
            </w:r>
          </w:p>
        </w:tc>
      </w:tr>
      <w:tr w:rsidR="006019F8" w:rsidRPr="00EB6AB2" w14:paraId="3C1A2665" w14:textId="77777777" w:rsidTr="006019F8">
        <w:trPr>
          <w:gridAfter w:val="1"/>
          <w:wAfter w:w="6" w:type="dxa"/>
          <w:cantSplit/>
          <w:trHeight w:val="2401"/>
          <w:tblHeader/>
        </w:trPr>
        <w:tc>
          <w:tcPr>
            <w:tcW w:w="2581" w:type="dxa"/>
            <w:gridSpan w:val="2"/>
            <w:vMerge/>
            <w:textDirection w:val="btLr"/>
          </w:tcPr>
          <w:p w14:paraId="03989A67" w14:textId="77777777" w:rsidR="006019F8" w:rsidRPr="00EB6AB2" w:rsidRDefault="006019F8" w:rsidP="00D31594">
            <w:pPr>
              <w:ind w:left="113" w:right="113"/>
              <w:jc w:val="center"/>
              <w:rPr>
                <w:b/>
                <w:sz w:val="28"/>
                <w:szCs w:val="28"/>
              </w:rPr>
            </w:pPr>
          </w:p>
        </w:tc>
        <w:tc>
          <w:tcPr>
            <w:tcW w:w="2205" w:type="dxa"/>
            <w:gridSpan w:val="7"/>
            <w:shd w:val="clear" w:color="auto" w:fill="auto"/>
            <w:textDirection w:val="btLr"/>
            <w:vAlign w:val="center"/>
          </w:tcPr>
          <w:p w14:paraId="10682528" w14:textId="77777777" w:rsidR="006019F8" w:rsidRPr="00EB6AB2" w:rsidRDefault="006019F8" w:rsidP="00D31594">
            <w:pPr>
              <w:ind w:left="113" w:right="113"/>
              <w:rPr>
                <w:b/>
                <w:sz w:val="24"/>
                <w:szCs w:val="24"/>
              </w:rPr>
            </w:pPr>
            <w:r w:rsidRPr="00EB6AB2">
              <w:rPr>
                <w:sz w:val="24"/>
                <w:szCs w:val="24"/>
              </w:rPr>
              <w:t>Многоквартирные жилые дома</w:t>
            </w:r>
          </w:p>
        </w:tc>
        <w:tc>
          <w:tcPr>
            <w:tcW w:w="567" w:type="dxa"/>
            <w:gridSpan w:val="2"/>
            <w:vMerge/>
            <w:shd w:val="clear" w:color="auto" w:fill="auto"/>
            <w:textDirection w:val="btLr"/>
            <w:vAlign w:val="center"/>
          </w:tcPr>
          <w:p w14:paraId="06662ACE" w14:textId="77777777" w:rsidR="006019F8" w:rsidRPr="00EB6AB2" w:rsidRDefault="006019F8" w:rsidP="00D31594">
            <w:pPr>
              <w:ind w:left="113" w:right="113"/>
              <w:rPr>
                <w:b/>
                <w:sz w:val="24"/>
                <w:szCs w:val="24"/>
              </w:rPr>
            </w:pPr>
          </w:p>
        </w:tc>
        <w:tc>
          <w:tcPr>
            <w:tcW w:w="1701" w:type="dxa"/>
            <w:gridSpan w:val="6"/>
            <w:shd w:val="clear" w:color="auto" w:fill="auto"/>
            <w:textDirection w:val="btLr"/>
            <w:vAlign w:val="center"/>
          </w:tcPr>
          <w:p w14:paraId="1884C7F4" w14:textId="77777777" w:rsidR="006019F8" w:rsidRPr="00EB6AB2" w:rsidRDefault="006019F8" w:rsidP="00D31594">
            <w:pPr>
              <w:ind w:left="113" w:right="113"/>
              <w:rPr>
                <w:sz w:val="24"/>
                <w:szCs w:val="24"/>
              </w:rPr>
            </w:pPr>
            <w:r w:rsidRPr="00EB6AB2">
              <w:rPr>
                <w:sz w:val="24"/>
                <w:szCs w:val="24"/>
              </w:rPr>
              <w:t>Объекты</w:t>
            </w:r>
          </w:p>
          <w:p w14:paraId="38F78813" w14:textId="77777777" w:rsidR="006019F8" w:rsidRPr="00EB6AB2" w:rsidRDefault="006019F8" w:rsidP="00D31594">
            <w:pPr>
              <w:ind w:left="113" w:right="113"/>
              <w:rPr>
                <w:b/>
                <w:sz w:val="24"/>
                <w:szCs w:val="24"/>
              </w:rPr>
            </w:pPr>
            <w:r w:rsidRPr="00EB6AB2">
              <w:rPr>
                <w:sz w:val="24"/>
                <w:szCs w:val="24"/>
              </w:rPr>
              <w:t>образования</w:t>
            </w:r>
          </w:p>
        </w:tc>
        <w:tc>
          <w:tcPr>
            <w:tcW w:w="1701" w:type="dxa"/>
            <w:gridSpan w:val="6"/>
            <w:shd w:val="clear" w:color="auto" w:fill="auto"/>
            <w:textDirection w:val="btLr"/>
            <w:vAlign w:val="center"/>
          </w:tcPr>
          <w:p w14:paraId="0B2C0FBB" w14:textId="77777777" w:rsidR="006019F8" w:rsidRPr="00EB6AB2" w:rsidRDefault="006019F8" w:rsidP="00D31594">
            <w:pPr>
              <w:ind w:left="113" w:right="113"/>
              <w:rPr>
                <w:sz w:val="24"/>
                <w:szCs w:val="24"/>
              </w:rPr>
            </w:pPr>
            <w:r w:rsidRPr="00EB6AB2">
              <w:rPr>
                <w:sz w:val="24"/>
                <w:szCs w:val="24"/>
              </w:rPr>
              <w:t xml:space="preserve">Объекты </w:t>
            </w:r>
          </w:p>
          <w:p w14:paraId="34642FB5" w14:textId="77777777" w:rsidR="006019F8" w:rsidRPr="00EB6AB2" w:rsidRDefault="006019F8" w:rsidP="00D31594">
            <w:pPr>
              <w:ind w:left="113" w:right="113"/>
              <w:rPr>
                <w:b/>
                <w:sz w:val="24"/>
                <w:szCs w:val="24"/>
              </w:rPr>
            </w:pPr>
            <w:r w:rsidRPr="00EB6AB2">
              <w:rPr>
                <w:sz w:val="24"/>
                <w:szCs w:val="24"/>
              </w:rPr>
              <w:t>здравоохранения</w:t>
            </w:r>
          </w:p>
        </w:tc>
        <w:tc>
          <w:tcPr>
            <w:tcW w:w="567" w:type="dxa"/>
            <w:gridSpan w:val="2"/>
            <w:vMerge/>
            <w:shd w:val="clear" w:color="auto" w:fill="auto"/>
            <w:textDirection w:val="btLr"/>
            <w:vAlign w:val="center"/>
          </w:tcPr>
          <w:p w14:paraId="02870421" w14:textId="77777777" w:rsidR="006019F8" w:rsidRPr="00EB6AB2" w:rsidRDefault="006019F8" w:rsidP="00D31594">
            <w:pPr>
              <w:ind w:left="113" w:right="113"/>
              <w:rPr>
                <w:b/>
                <w:sz w:val="24"/>
                <w:szCs w:val="24"/>
              </w:rPr>
            </w:pPr>
          </w:p>
        </w:tc>
        <w:tc>
          <w:tcPr>
            <w:tcW w:w="567" w:type="dxa"/>
            <w:gridSpan w:val="2"/>
            <w:vMerge/>
            <w:shd w:val="clear" w:color="auto" w:fill="auto"/>
            <w:textDirection w:val="btLr"/>
            <w:vAlign w:val="center"/>
          </w:tcPr>
          <w:p w14:paraId="10B62382" w14:textId="77777777" w:rsidR="006019F8" w:rsidRPr="00EB6AB2" w:rsidRDefault="006019F8" w:rsidP="00D31594">
            <w:pPr>
              <w:ind w:left="113" w:right="113"/>
              <w:rPr>
                <w:b/>
                <w:sz w:val="24"/>
                <w:szCs w:val="24"/>
              </w:rPr>
            </w:pPr>
          </w:p>
        </w:tc>
        <w:tc>
          <w:tcPr>
            <w:tcW w:w="567" w:type="dxa"/>
            <w:gridSpan w:val="2"/>
            <w:vMerge/>
            <w:textDirection w:val="btLr"/>
            <w:vAlign w:val="center"/>
          </w:tcPr>
          <w:p w14:paraId="367CEA93" w14:textId="77777777" w:rsidR="006019F8" w:rsidRPr="00EB6AB2" w:rsidRDefault="006019F8" w:rsidP="00D31594">
            <w:pPr>
              <w:ind w:left="113" w:right="113"/>
              <w:rPr>
                <w:b/>
                <w:sz w:val="24"/>
                <w:szCs w:val="24"/>
              </w:rPr>
            </w:pPr>
          </w:p>
        </w:tc>
        <w:tc>
          <w:tcPr>
            <w:tcW w:w="567" w:type="dxa"/>
            <w:gridSpan w:val="2"/>
            <w:vMerge/>
            <w:textDirection w:val="btLr"/>
          </w:tcPr>
          <w:p w14:paraId="713FEAA8" w14:textId="77777777" w:rsidR="006019F8" w:rsidRPr="00EB6AB2" w:rsidRDefault="006019F8" w:rsidP="00D31594">
            <w:pPr>
              <w:ind w:left="113" w:right="113"/>
              <w:rPr>
                <w:sz w:val="24"/>
                <w:szCs w:val="24"/>
              </w:rPr>
            </w:pPr>
          </w:p>
        </w:tc>
      </w:tr>
    </w:tbl>
    <w:p w14:paraId="523FB1CE" w14:textId="77777777" w:rsidR="006019F8" w:rsidRDefault="006019F8" w:rsidP="006019F8">
      <w:pPr>
        <w:ind w:right="-426"/>
      </w:pPr>
    </w:p>
    <w:p w14:paraId="7094FFC1" w14:textId="77777777" w:rsidR="006019F8" w:rsidRDefault="006019F8" w:rsidP="006019F8">
      <w:pPr>
        <w:ind w:right="-426"/>
      </w:pPr>
    </w:p>
    <w:p w14:paraId="1F2479BD" w14:textId="77777777" w:rsidR="006019F8" w:rsidRDefault="006019F8" w:rsidP="006019F8">
      <w:pPr>
        <w:ind w:right="-426"/>
      </w:pPr>
    </w:p>
    <w:tbl>
      <w:tblPr>
        <w:tblpPr w:leftFromText="180" w:rightFromText="180" w:vertAnchor="text" w:horzAnchor="margin" w:tblpXSpec="center" w:tblpY="3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
        <w:gridCol w:w="1698"/>
        <w:gridCol w:w="567"/>
        <w:gridCol w:w="567"/>
        <w:gridCol w:w="567"/>
        <w:gridCol w:w="567"/>
        <w:gridCol w:w="567"/>
        <w:gridCol w:w="567"/>
        <w:gridCol w:w="567"/>
        <w:gridCol w:w="567"/>
        <w:gridCol w:w="567"/>
        <w:gridCol w:w="567"/>
        <w:gridCol w:w="567"/>
        <w:gridCol w:w="429"/>
        <w:gridCol w:w="425"/>
        <w:gridCol w:w="510"/>
        <w:gridCol w:w="510"/>
        <w:gridCol w:w="540"/>
      </w:tblGrid>
      <w:tr w:rsidR="009B1927" w:rsidRPr="00EB6AB2" w14:paraId="11D23A3F" w14:textId="77777777" w:rsidTr="006019F8">
        <w:trPr>
          <w:cantSplit/>
          <w:trHeight w:val="624"/>
        </w:trPr>
        <w:tc>
          <w:tcPr>
            <w:tcW w:w="391" w:type="dxa"/>
            <w:vMerge w:val="restart"/>
            <w:textDirection w:val="btLr"/>
            <w:vAlign w:val="bottom"/>
          </w:tcPr>
          <w:p w14:paraId="555F0D6B" w14:textId="77777777" w:rsidR="009B1927" w:rsidRPr="00EB6AB2" w:rsidRDefault="009B1927" w:rsidP="009B1927">
            <w:pPr>
              <w:jc w:val="center"/>
              <w:rPr>
                <w:b/>
                <w:sz w:val="28"/>
                <w:szCs w:val="28"/>
              </w:rPr>
            </w:pPr>
            <w:r w:rsidRPr="000F0FBD">
              <w:rPr>
                <w:b/>
                <w:sz w:val="28"/>
                <w:szCs w:val="28"/>
              </w:rPr>
              <w:lastRenderedPageBreak/>
              <w:t>Индексы к ФЕР-2001/ТЕР-2001 по объектам строительства</w:t>
            </w:r>
          </w:p>
        </w:tc>
        <w:tc>
          <w:tcPr>
            <w:tcW w:w="1698" w:type="dxa"/>
            <w:vAlign w:val="center"/>
          </w:tcPr>
          <w:p w14:paraId="260A7FAE" w14:textId="14D0129A" w:rsidR="009B1927" w:rsidRPr="002C06B2" w:rsidRDefault="009B1927" w:rsidP="009B1927">
            <w:pPr>
              <w:ind w:right="-108"/>
              <w:jc w:val="center"/>
              <w:rPr>
                <w:sz w:val="24"/>
                <w:szCs w:val="24"/>
                <w:highlight w:val="yellow"/>
              </w:rPr>
            </w:pPr>
            <w:r w:rsidRPr="00D029AB">
              <w:rPr>
                <w:sz w:val="24"/>
                <w:szCs w:val="24"/>
              </w:rPr>
              <w:t>Ульяновская область</w:t>
            </w:r>
          </w:p>
        </w:tc>
        <w:tc>
          <w:tcPr>
            <w:tcW w:w="567" w:type="dxa"/>
            <w:textDirection w:val="btLr"/>
            <w:vAlign w:val="bottom"/>
          </w:tcPr>
          <w:p w14:paraId="5DF8725F" w14:textId="77777777" w:rsidR="009B1927" w:rsidRPr="00855D20" w:rsidRDefault="009B1927" w:rsidP="009B1927">
            <w:pPr>
              <w:ind w:left="-57" w:right="-57"/>
              <w:jc w:val="center"/>
              <w:rPr>
                <w:u w:val="single"/>
              </w:rPr>
            </w:pPr>
            <w:r>
              <w:rPr>
                <w:u w:val="single"/>
              </w:rPr>
              <w:t>_-_</w:t>
            </w:r>
          </w:p>
          <w:p w14:paraId="1917B14F" w14:textId="1F4883F3" w:rsidR="009B1927" w:rsidRPr="00AC42A2" w:rsidRDefault="009B1927" w:rsidP="009B1927">
            <w:pPr>
              <w:ind w:left="-57" w:right="-57"/>
              <w:jc w:val="center"/>
            </w:pPr>
            <w:r w:rsidRPr="00855D20">
              <w:t>-</w:t>
            </w:r>
          </w:p>
        </w:tc>
        <w:tc>
          <w:tcPr>
            <w:tcW w:w="567" w:type="dxa"/>
            <w:textDirection w:val="btLr"/>
            <w:vAlign w:val="bottom"/>
          </w:tcPr>
          <w:p w14:paraId="1EDDA04B" w14:textId="77777777" w:rsidR="009B1927" w:rsidRPr="00855D20" w:rsidRDefault="009B1927" w:rsidP="009B1927">
            <w:pPr>
              <w:ind w:left="-57" w:right="-57"/>
              <w:jc w:val="center"/>
              <w:rPr>
                <w:u w:val="single"/>
              </w:rPr>
            </w:pPr>
            <w:r>
              <w:rPr>
                <w:u w:val="single"/>
              </w:rPr>
              <w:t>_-_</w:t>
            </w:r>
          </w:p>
          <w:p w14:paraId="5B1F0438" w14:textId="375B1717" w:rsidR="009B1927" w:rsidRPr="00AC42A2" w:rsidRDefault="009B1927" w:rsidP="009B1927">
            <w:pPr>
              <w:ind w:left="-57" w:right="-57"/>
              <w:jc w:val="center"/>
            </w:pPr>
            <w:r w:rsidRPr="00855D20">
              <w:t>-</w:t>
            </w:r>
          </w:p>
        </w:tc>
        <w:tc>
          <w:tcPr>
            <w:tcW w:w="567" w:type="dxa"/>
            <w:textDirection w:val="btLr"/>
            <w:vAlign w:val="bottom"/>
          </w:tcPr>
          <w:p w14:paraId="3C156BD6" w14:textId="77777777" w:rsidR="009B1927" w:rsidRPr="00855D20" w:rsidRDefault="009B1927" w:rsidP="009B1927">
            <w:pPr>
              <w:ind w:left="-57" w:right="-57"/>
              <w:jc w:val="center"/>
              <w:rPr>
                <w:u w:val="single"/>
              </w:rPr>
            </w:pPr>
            <w:r>
              <w:rPr>
                <w:u w:val="single"/>
              </w:rPr>
              <w:t>_-_</w:t>
            </w:r>
          </w:p>
          <w:p w14:paraId="0AAE9450" w14:textId="1CD6B873" w:rsidR="009B1927" w:rsidRPr="00AC42A2" w:rsidRDefault="009B1927" w:rsidP="009B1927">
            <w:pPr>
              <w:ind w:left="-57" w:right="-57"/>
              <w:jc w:val="center"/>
            </w:pPr>
            <w:r w:rsidRPr="00855D20">
              <w:t>-</w:t>
            </w:r>
          </w:p>
        </w:tc>
        <w:tc>
          <w:tcPr>
            <w:tcW w:w="567" w:type="dxa"/>
            <w:textDirection w:val="btLr"/>
            <w:vAlign w:val="bottom"/>
          </w:tcPr>
          <w:p w14:paraId="5DA48352" w14:textId="77777777" w:rsidR="009B1927" w:rsidRPr="00855D20" w:rsidRDefault="009B1927" w:rsidP="009B1927">
            <w:pPr>
              <w:ind w:left="-57" w:right="-57"/>
              <w:jc w:val="center"/>
              <w:rPr>
                <w:u w:val="single"/>
              </w:rPr>
            </w:pPr>
            <w:r>
              <w:rPr>
                <w:u w:val="single"/>
              </w:rPr>
              <w:t>_-_</w:t>
            </w:r>
          </w:p>
          <w:p w14:paraId="50199D99" w14:textId="0B4EC785" w:rsidR="009B1927" w:rsidRPr="00AC42A2" w:rsidRDefault="009B1927" w:rsidP="009B1927">
            <w:pPr>
              <w:ind w:left="-57" w:right="-57"/>
              <w:jc w:val="center"/>
            </w:pPr>
            <w:r w:rsidRPr="00855D20">
              <w:t>-</w:t>
            </w:r>
          </w:p>
        </w:tc>
        <w:tc>
          <w:tcPr>
            <w:tcW w:w="567" w:type="dxa"/>
            <w:textDirection w:val="btLr"/>
            <w:vAlign w:val="bottom"/>
          </w:tcPr>
          <w:p w14:paraId="50DC177A" w14:textId="77777777" w:rsidR="009B1927" w:rsidRPr="00855D20" w:rsidRDefault="009B1927" w:rsidP="009B1927">
            <w:pPr>
              <w:ind w:left="-57" w:right="-57"/>
              <w:jc w:val="center"/>
              <w:rPr>
                <w:u w:val="single"/>
              </w:rPr>
            </w:pPr>
            <w:r>
              <w:rPr>
                <w:u w:val="single"/>
              </w:rPr>
              <w:t>_-_</w:t>
            </w:r>
          </w:p>
          <w:p w14:paraId="35B45C07" w14:textId="267D8B9F" w:rsidR="009B1927" w:rsidRPr="00AC42A2" w:rsidRDefault="009B1927" w:rsidP="009B1927">
            <w:pPr>
              <w:ind w:left="-57" w:right="-57"/>
              <w:jc w:val="center"/>
            </w:pPr>
            <w:r w:rsidRPr="00855D20">
              <w:t>-</w:t>
            </w:r>
          </w:p>
        </w:tc>
        <w:tc>
          <w:tcPr>
            <w:tcW w:w="567" w:type="dxa"/>
            <w:textDirection w:val="btLr"/>
            <w:vAlign w:val="bottom"/>
          </w:tcPr>
          <w:p w14:paraId="056FEBF8" w14:textId="77777777" w:rsidR="009B1927" w:rsidRPr="00855D20" w:rsidRDefault="009B1927" w:rsidP="009B1927">
            <w:pPr>
              <w:ind w:left="-57" w:right="-57"/>
              <w:jc w:val="center"/>
              <w:rPr>
                <w:u w:val="single"/>
              </w:rPr>
            </w:pPr>
            <w:r>
              <w:rPr>
                <w:u w:val="single"/>
              </w:rPr>
              <w:t>_-_</w:t>
            </w:r>
          </w:p>
          <w:p w14:paraId="7721D346" w14:textId="31BC2C89" w:rsidR="009B1927" w:rsidRPr="00AC42A2" w:rsidRDefault="009B1927" w:rsidP="009B1927">
            <w:pPr>
              <w:ind w:left="-57" w:right="-57"/>
              <w:jc w:val="center"/>
            </w:pPr>
            <w:r w:rsidRPr="00855D20">
              <w:t>-</w:t>
            </w:r>
          </w:p>
        </w:tc>
        <w:tc>
          <w:tcPr>
            <w:tcW w:w="567" w:type="dxa"/>
            <w:textDirection w:val="btLr"/>
            <w:vAlign w:val="bottom"/>
          </w:tcPr>
          <w:p w14:paraId="376960E8" w14:textId="77777777" w:rsidR="009B1927" w:rsidRPr="00855D20" w:rsidRDefault="009B1927" w:rsidP="009B1927">
            <w:pPr>
              <w:ind w:left="-57" w:right="-57"/>
              <w:jc w:val="center"/>
              <w:rPr>
                <w:u w:val="single"/>
              </w:rPr>
            </w:pPr>
            <w:r>
              <w:rPr>
                <w:u w:val="single"/>
              </w:rPr>
              <w:t>_-_</w:t>
            </w:r>
          </w:p>
          <w:p w14:paraId="5A7DBB78" w14:textId="60B76F0F" w:rsidR="009B1927" w:rsidRPr="00AC42A2" w:rsidRDefault="009B1927" w:rsidP="009B1927">
            <w:pPr>
              <w:ind w:left="-57" w:right="-57"/>
              <w:jc w:val="center"/>
            </w:pPr>
            <w:r w:rsidRPr="00855D20">
              <w:t>-</w:t>
            </w:r>
          </w:p>
        </w:tc>
        <w:tc>
          <w:tcPr>
            <w:tcW w:w="567" w:type="dxa"/>
            <w:textDirection w:val="btLr"/>
            <w:vAlign w:val="bottom"/>
          </w:tcPr>
          <w:p w14:paraId="5CDB5230" w14:textId="77777777" w:rsidR="009B1927" w:rsidRPr="00855D20" w:rsidRDefault="009B1927" w:rsidP="009B1927">
            <w:pPr>
              <w:ind w:left="-57" w:right="-57"/>
              <w:jc w:val="center"/>
              <w:rPr>
                <w:u w:val="single"/>
              </w:rPr>
            </w:pPr>
            <w:r>
              <w:rPr>
                <w:u w:val="single"/>
              </w:rPr>
              <w:t>_-_</w:t>
            </w:r>
          </w:p>
          <w:p w14:paraId="6D9BC928" w14:textId="64ECF173" w:rsidR="009B1927" w:rsidRPr="00AC42A2" w:rsidRDefault="009B1927" w:rsidP="009B1927">
            <w:pPr>
              <w:ind w:left="-57" w:right="-57"/>
              <w:jc w:val="center"/>
            </w:pPr>
            <w:r w:rsidRPr="00855D20">
              <w:t>-</w:t>
            </w:r>
          </w:p>
        </w:tc>
        <w:tc>
          <w:tcPr>
            <w:tcW w:w="567" w:type="dxa"/>
            <w:textDirection w:val="btLr"/>
            <w:vAlign w:val="bottom"/>
          </w:tcPr>
          <w:p w14:paraId="67A1F382" w14:textId="77777777" w:rsidR="009B1927" w:rsidRPr="00855D20" w:rsidRDefault="009B1927" w:rsidP="009B1927">
            <w:pPr>
              <w:ind w:left="-57" w:right="-57"/>
              <w:jc w:val="center"/>
              <w:rPr>
                <w:u w:val="single"/>
              </w:rPr>
            </w:pPr>
            <w:r>
              <w:rPr>
                <w:u w:val="single"/>
              </w:rPr>
              <w:t>_-_</w:t>
            </w:r>
          </w:p>
          <w:p w14:paraId="4C36F7F1" w14:textId="4B07AA4D" w:rsidR="009B1927" w:rsidRPr="00AC42A2" w:rsidRDefault="009B1927" w:rsidP="009B1927">
            <w:pPr>
              <w:ind w:left="-57" w:right="-57"/>
              <w:jc w:val="center"/>
            </w:pPr>
            <w:r w:rsidRPr="00855D20">
              <w:t>-</w:t>
            </w:r>
          </w:p>
        </w:tc>
        <w:tc>
          <w:tcPr>
            <w:tcW w:w="567" w:type="dxa"/>
            <w:textDirection w:val="btLr"/>
            <w:vAlign w:val="bottom"/>
          </w:tcPr>
          <w:p w14:paraId="7AF83A72" w14:textId="77777777" w:rsidR="009B1927" w:rsidRPr="00855D20" w:rsidRDefault="009B1927" w:rsidP="009B1927">
            <w:pPr>
              <w:ind w:left="-57" w:right="-57"/>
              <w:jc w:val="center"/>
              <w:rPr>
                <w:u w:val="single"/>
              </w:rPr>
            </w:pPr>
            <w:r>
              <w:rPr>
                <w:u w:val="single"/>
              </w:rPr>
              <w:t>_-_</w:t>
            </w:r>
          </w:p>
          <w:p w14:paraId="77B5F99B" w14:textId="1FE71676" w:rsidR="009B1927" w:rsidRPr="00AC42A2" w:rsidRDefault="009B1927" w:rsidP="009B1927">
            <w:pPr>
              <w:ind w:left="-57" w:right="-57"/>
              <w:jc w:val="center"/>
            </w:pPr>
            <w:r w:rsidRPr="00855D20">
              <w:t>-</w:t>
            </w:r>
          </w:p>
        </w:tc>
        <w:tc>
          <w:tcPr>
            <w:tcW w:w="567" w:type="dxa"/>
            <w:textDirection w:val="btLr"/>
            <w:vAlign w:val="bottom"/>
          </w:tcPr>
          <w:p w14:paraId="0C9F7C24" w14:textId="77777777" w:rsidR="009B1927" w:rsidRPr="00855D20" w:rsidRDefault="009B1927" w:rsidP="009B1927">
            <w:pPr>
              <w:ind w:left="-57" w:right="-57"/>
              <w:jc w:val="center"/>
              <w:rPr>
                <w:u w:val="single"/>
              </w:rPr>
            </w:pPr>
            <w:r>
              <w:rPr>
                <w:u w:val="single"/>
              </w:rPr>
              <w:t>_-_</w:t>
            </w:r>
          </w:p>
          <w:p w14:paraId="74255725" w14:textId="5D6A1E42" w:rsidR="009B1927" w:rsidRPr="00AC42A2" w:rsidRDefault="009B1927" w:rsidP="009B1927">
            <w:pPr>
              <w:ind w:left="-57" w:right="-57"/>
              <w:jc w:val="center"/>
            </w:pPr>
            <w:r w:rsidRPr="00855D20">
              <w:t>-</w:t>
            </w:r>
          </w:p>
        </w:tc>
        <w:tc>
          <w:tcPr>
            <w:tcW w:w="429" w:type="dxa"/>
            <w:textDirection w:val="btLr"/>
            <w:vAlign w:val="center"/>
          </w:tcPr>
          <w:p w14:paraId="578D2BD0" w14:textId="67FF578C" w:rsidR="009B1927" w:rsidRPr="00AC42A2" w:rsidRDefault="009B1927" w:rsidP="009B1927">
            <w:pPr>
              <w:ind w:left="-57" w:right="-57"/>
              <w:jc w:val="center"/>
            </w:pPr>
            <w:r>
              <w:t>-</w:t>
            </w:r>
          </w:p>
        </w:tc>
        <w:tc>
          <w:tcPr>
            <w:tcW w:w="425" w:type="dxa"/>
            <w:textDirection w:val="btLr"/>
            <w:vAlign w:val="center"/>
          </w:tcPr>
          <w:p w14:paraId="5DD6B0B0" w14:textId="14AA9DA3" w:rsidR="009B1927" w:rsidRPr="00AC42A2" w:rsidRDefault="009B1927" w:rsidP="009B1927">
            <w:pPr>
              <w:ind w:left="-57" w:right="-57"/>
              <w:jc w:val="center"/>
            </w:pPr>
            <w:r>
              <w:t>-</w:t>
            </w:r>
          </w:p>
        </w:tc>
        <w:tc>
          <w:tcPr>
            <w:tcW w:w="510" w:type="dxa"/>
            <w:textDirection w:val="btLr"/>
            <w:vAlign w:val="bottom"/>
          </w:tcPr>
          <w:p w14:paraId="4BDAED23" w14:textId="77777777" w:rsidR="009B1927" w:rsidRPr="00855D20" w:rsidRDefault="009B1927" w:rsidP="009B1927">
            <w:pPr>
              <w:ind w:left="-57" w:right="-57"/>
              <w:jc w:val="center"/>
              <w:rPr>
                <w:u w:val="single"/>
              </w:rPr>
            </w:pPr>
            <w:r>
              <w:rPr>
                <w:u w:val="single"/>
              </w:rPr>
              <w:t>_-_</w:t>
            </w:r>
          </w:p>
          <w:p w14:paraId="4BB082D0" w14:textId="28C84197" w:rsidR="009B1927" w:rsidRPr="00AC42A2" w:rsidRDefault="009B1927" w:rsidP="009B1927">
            <w:pPr>
              <w:ind w:left="-57" w:right="-57"/>
              <w:jc w:val="center"/>
            </w:pPr>
            <w:r w:rsidRPr="00855D20">
              <w:t>-</w:t>
            </w:r>
          </w:p>
        </w:tc>
        <w:tc>
          <w:tcPr>
            <w:tcW w:w="510" w:type="dxa"/>
            <w:textDirection w:val="btLr"/>
            <w:vAlign w:val="bottom"/>
          </w:tcPr>
          <w:p w14:paraId="1567CFF9" w14:textId="581F7EB6" w:rsidR="009B1927" w:rsidRPr="009A0EEF" w:rsidRDefault="009B1927" w:rsidP="009B1927">
            <w:pPr>
              <w:ind w:left="-57" w:right="-57"/>
              <w:jc w:val="center"/>
              <w:rPr>
                <w:u w:val="single"/>
              </w:rPr>
            </w:pPr>
            <w:r>
              <w:rPr>
                <w:u w:val="single"/>
              </w:rPr>
              <w:t>7,</w:t>
            </w:r>
            <w:r w:rsidR="00CC5A0E">
              <w:rPr>
                <w:u w:val="single"/>
              </w:rPr>
              <w:t>33</w:t>
            </w:r>
          </w:p>
          <w:p w14:paraId="401FF04E" w14:textId="4AA22EC4" w:rsidR="009B1927" w:rsidRPr="00AC42A2" w:rsidRDefault="009B1927" w:rsidP="009B1927">
            <w:pPr>
              <w:ind w:left="-57" w:right="-57"/>
              <w:jc w:val="center"/>
              <w:rPr>
                <w:u w:val="single"/>
              </w:rPr>
            </w:pPr>
            <w:r>
              <w:t>-</w:t>
            </w:r>
          </w:p>
        </w:tc>
        <w:tc>
          <w:tcPr>
            <w:tcW w:w="540" w:type="dxa"/>
            <w:textDirection w:val="btLr"/>
            <w:vAlign w:val="bottom"/>
          </w:tcPr>
          <w:p w14:paraId="65160B71" w14:textId="552FAF3A" w:rsidR="009B1927" w:rsidRPr="009A0EEF" w:rsidRDefault="009B1927" w:rsidP="009B1927">
            <w:pPr>
              <w:ind w:left="-57" w:right="-57"/>
              <w:jc w:val="center"/>
              <w:rPr>
                <w:u w:val="single"/>
              </w:rPr>
            </w:pPr>
            <w:r>
              <w:rPr>
                <w:u w:val="single"/>
              </w:rPr>
              <w:t>7,</w:t>
            </w:r>
            <w:r w:rsidR="00CC5A0E">
              <w:rPr>
                <w:u w:val="single"/>
              </w:rPr>
              <w:t>93</w:t>
            </w:r>
          </w:p>
          <w:p w14:paraId="122ADFA3" w14:textId="19C1E02B" w:rsidR="009B1927" w:rsidRPr="00AC42A2" w:rsidRDefault="009B1927" w:rsidP="009B1927">
            <w:pPr>
              <w:ind w:left="-57" w:right="-57"/>
              <w:jc w:val="center"/>
              <w:rPr>
                <w:u w:val="single"/>
              </w:rPr>
            </w:pPr>
            <w:r>
              <w:t>-</w:t>
            </w:r>
          </w:p>
        </w:tc>
      </w:tr>
      <w:tr w:rsidR="009B1927" w:rsidRPr="00EB6AB2" w14:paraId="0C4FA727" w14:textId="77777777" w:rsidTr="006019F8">
        <w:trPr>
          <w:cantSplit/>
          <w:trHeight w:val="624"/>
        </w:trPr>
        <w:tc>
          <w:tcPr>
            <w:tcW w:w="391" w:type="dxa"/>
            <w:vMerge/>
            <w:textDirection w:val="btLr"/>
            <w:vAlign w:val="center"/>
          </w:tcPr>
          <w:p w14:paraId="327599F5" w14:textId="77777777" w:rsidR="009B1927" w:rsidRPr="00EB6AB2" w:rsidRDefault="009B1927" w:rsidP="009B1927">
            <w:pPr>
              <w:spacing w:before="85" w:after="85"/>
              <w:ind w:left="113" w:right="113"/>
              <w:jc w:val="center"/>
              <w:rPr>
                <w:b/>
                <w:sz w:val="28"/>
                <w:szCs w:val="28"/>
              </w:rPr>
            </w:pPr>
          </w:p>
        </w:tc>
        <w:tc>
          <w:tcPr>
            <w:tcW w:w="1698" w:type="dxa"/>
            <w:vAlign w:val="center"/>
          </w:tcPr>
          <w:p w14:paraId="64A01608" w14:textId="0D664B35" w:rsidR="009B1927" w:rsidRPr="001A5001" w:rsidRDefault="009B1927" w:rsidP="009B1927">
            <w:pPr>
              <w:ind w:left="-108" w:right="-108"/>
              <w:jc w:val="center"/>
              <w:rPr>
                <w:sz w:val="24"/>
                <w:szCs w:val="24"/>
              </w:rPr>
            </w:pPr>
            <w:r>
              <w:rPr>
                <w:sz w:val="24"/>
                <w:szCs w:val="24"/>
              </w:rPr>
              <w:t>Саратовская область</w:t>
            </w:r>
          </w:p>
        </w:tc>
        <w:tc>
          <w:tcPr>
            <w:tcW w:w="567" w:type="dxa"/>
            <w:textDirection w:val="btLr"/>
            <w:vAlign w:val="bottom"/>
          </w:tcPr>
          <w:p w14:paraId="2FAF6682" w14:textId="1C94E823" w:rsidR="009B1927" w:rsidRPr="00855D20" w:rsidRDefault="00746AAE" w:rsidP="009B1927">
            <w:pPr>
              <w:ind w:left="-57" w:right="-57"/>
              <w:jc w:val="center"/>
              <w:rPr>
                <w:u w:val="single"/>
              </w:rPr>
            </w:pPr>
            <w:r>
              <w:rPr>
                <w:u w:val="single"/>
              </w:rPr>
              <w:t>6,91</w:t>
            </w:r>
          </w:p>
          <w:p w14:paraId="6C7A1C6D" w14:textId="76FC5A12" w:rsidR="009B1927" w:rsidRDefault="009B1927" w:rsidP="009B1927">
            <w:pPr>
              <w:ind w:left="-57" w:right="-57"/>
              <w:jc w:val="center"/>
              <w:rPr>
                <w:u w:val="single"/>
              </w:rPr>
            </w:pPr>
            <w:r w:rsidRPr="00855D20">
              <w:t>-</w:t>
            </w:r>
          </w:p>
        </w:tc>
        <w:tc>
          <w:tcPr>
            <w:tcW w:w="567" w:type="dxa"/>
            <w:textDirection w:val="btLr"/>
            <w:vAlign w:val="bottom"/>
          </w:tcPr>
          <w:p w14:paraId="4A18645E" w14:textId="730083F0" w:rsidR="009B1927" w:rsidRPr="00855D20" w:rsidRDefault="00746AAE" w:rsidP="009B1927">
            <w:pPr>
              <w:ind w:left="-57" w:right="-57"/>
              <w:jc w:val="center"/>
              <w:rPr>
                <w:u w:val="single"/>
              </w:rPr>
            </w:pPr>
            <w:r>
              <w:rPr>
                <w:u w:val="single"/>
              </w:rPr>
              <w:t>5,88</w:t>
            </w:r>
          </w:p>
          <w:p w14:paraId="23A1748A" w14:textId="24CF3F7E" w:rsidR="009B1927" w:rsidRDefault="009B1927" w:rsidP="009B1927">
            <w:pPr>
              <w:ind w:left="-57" w:right="-57"/>
              <w:jc w:val="center"/>
              <w:rPr>
                <w:u w:val="single"/>
              </w:rPr>
            </w:pPr>
            <w:r w:rsidRPr="00855D20">
              <w:t>-</w:t>
            </w:r>
          </w:p>
        </w:tc>
        <w:tc>
          <w:tcPr>
            <w:tcW w:w="567" w:type="dxa"/>
            <w:textDirection w:val="btLr"/>
            <w:vAlign w:val="bottom"/>
          </w:tcPr>
          <w:p w14:paraId="3DC39A58" w14:textId="0A5FAA80" w:rsidR="009B1927" w:rsidRPr="00855D20" w:rsidRDefault="00746AAE" w:rsidP="009B1927">
            <w:pPr>
              <w:ind w:left="-57" w:right="-57"/>
              <w:jc w:val="center"/>
              <w:rPr>
                <w:u w:val="single"/>
              </w:rPr>
            </w:pPr>
            <w:r>
              <w:rPr>
                <w:u w:val="single"/>
              </w:rPr>
              <w:t>8,92</w:t>
            </w:r>
          </w:p>
          <w:p w14:paraId="04009E30" w14:textId="1404E615" w:rsidR="009B1927" w:rsidRDefault="009B1927" w:rsidP="009B1927">
            <w:pPr>
              <w:ind w:left="-57" w:right="-57"/>
              <w:jc w:val="center"/>
              <w:rPr>
                <w:u w:val="single"/>
              </w:rPr>
            </w:pPr>
            <w:r w:rsidRPr="00855D20">
              <w:t>-</w:t>
            </w:r>
          </w:p>
        </w:tc>
        <w:tc>
          <w:tcPr>
            <w:tcW w:w="567" w:type="dxa"/>
            <w:textDirection w:val="btLr"/>
            <w:vAlign w:val="bottom"/>
          </w:tcPr>
          <w:p w14:paraId="1AFB6B61" w14:textId="5E3A0A4C" w:rsidR="009B1927" w:rsidRPr="00855D20" w:rsidRDefault="00746AAE" w:rsidP="009B1927">
            <w:pPr>
              <w:ind w:left="-57" w:right="-57"/>
              <w:jc w:val="center"/>
              <w:rPr>
                <w:u w:val="single"/>
              </w:rPr>
            </w:pPr>
            <w:r>
              <w:rPr>
                <w:u w:val="single"/>
              </w:rPr>
              <w:t>7,59</w:t>
            </w:r>
          </w:p>
          <w:p w14:paraId="26C158ED" w14:textId="3A53211C" w:rsidR="009B1927" w:rsidRDefault="009B1927" w:rsidP="009B1927">
            <w:pPr>
              <w:ind w:left="-57" w:right="-57"/>
              <w:jc w:val="center"/>
              <w:rPr>
                <w:u w:val="single"/>
              </w:rPr>
            </w:pPr>
            <w:r w:rsidRPr="00855D20">
              <w:t>-</w:t>
            </w:r>
          </w:p>
        </w:tc>
        <w:tc>
          <w:tcPr>
            <w:tcW w:w="567" w:type="dxa"/>
            <w:textDirection w:val="btLr"/>
            <w:vAlign w:val="bottom"/>
          </w:tcPr>
          <w:p w14:paraId="222A03D8" w14:textId="2DDFCAC9" w:rsidR="009B1927" w:rsidRPr="00855D20" w:rsidRDefault="00746AAE" w:rsidP="009B1927">
            <w:pPr>
              <w:ind w:left="-57" w:right="-57"/>
              <w:jc w:val="center"/>
              <w:rPr>
                <w:u w:val="single"/>
              </w:rPr>
            </w:pPr>
            <w:r>
              <w:rPr>
                <w:u w:val="single"/>
              </w:rPr>
              <w:t>6,02</w:t>
            </w:r>
          </w:p>
          <w:p w14:paraId="627D4C7E" w14:textId="40E232AF" w:rsidR="009B1927" w:rsidRDefault="009B1927" w:rsidP="009B1927">
            <w:pPr>
              <w:ind w:left="-57" w:right="-57"/>
              <w:jc w:val="center"/>
              <w:rPr>
                <w:u w:val="single"/>
              </w:rPr>
            </w:pPr>
            <w:r w:rsidRPr="00855D20">
              <w:t>-</w:t>
            </w:r>
          </w:p>
        </w:tc>
        <w:tc>
          <w:tcPr>
            <w:tcW w:w="567" w:type="dxa"/>
            <w:textDirection w:val="btLr"/>
            <w:vAlign w:val="bottom"/>
          </w:tcPr>
          <w:p w14:paraId="40BF4CC6" w14:textId="3F7CBA9F" w:rsidR="009B1927" w:rsidRPr="00855D20" w:rsidRDefault="00746AAE" w:rsidP="009B1927">
            <w:pPr>
              <w:ind w:left="-57" w:right="-57"/>
              <w:jc w:val="center"/>
              <w:rPr>
                <w:u w:val="single"/>
              </w:rPr>
            </w:pPr>
            <w:r>
              <w:rPr>
                <w:u w:val="single"/>
              </w:rPr>
              <w:t>5,78</w:t>
            </w:r>
          </w:p>
          <w:p w14:paraId="7BEC7A27" w14:textId="05F122AC" w:rsidR="009B1927" w:rsidRDefault="009B1927" w:rsidP="009B1927">
            <w:pPr>
              <w:ind w:left="-57" w:right="-57"/>
              <w:jc w:val="center"/>
              <w:rPr>
                <w:u w:val="single"/>
              </w:rPr>
            </w:pPr>
            <w:r w:rsidRPr="00855D20">
              <w:t>-</w:t>
            </w:r>
          </w:p>
        </w:tc>
        <w:tc>
          <w:tcPr>
            <w:tcW w:w="567" w:type="dxa"/>
            <w:textDirection w:val="btLr"/>
            <w:vAlign w:val="bottom"/>
          </w:tcPr>
          <w:p w14:paraId="0ECBD2B1" w14:textId="52F0017A" w:rsidR="009B1927" w:rsidRPr="00855D20" w:rsidRDefault="00746AAE" w:rsidP="009B1927">
            <w:pPr>
              <w:ind w:left="-57" w:right="-57"/>
              <w:jc w:val="center"/>
              <w:rPr>
                <w:u w:val="single"/>
              </w:rPr>
            </w:pPr>
            <w:r>
              <w:rPr>
                <w:u w:val="single"/>
              </w:rPr>
              <w:t>5,20</w:t>
            </w:r>
          </w:p>
          <w:p w14:paraId="3A171817" w14:textId="3C5E783D" w:rsidR="009B1927" w:rsidRDefault="009B1927" w:rsidP="009B1927">
            <w:pPr>
              <w:ind w:left="-57" w:right="-57"/>
              <w:jc w:val="center"/>
              <w:rPr>
                <w:u w:val="single"/>
              </w:rPr>
            </w:pPr>
            <w:r w:rsidRPr="00855D20">
              <w:t>-</w:t>
            </w:r>
          </w:p>
        </w:tc>
        <w:tc>
          <w:tcPr>
            <w:tcW w:w="567" w:type="dxa"/>
            <w:textDirection w:val="btLr"/>
            <w:vAlign w:val="bottom"/>
          </w:tcPr>
          <w:p w14:paraId="0F378EE2" w14:textId="26A5F936" w:rsidR="009B1927" w:rsidRPr="00855D20" w:rsidRDefault="00746AAE" w:rsidP="009B1927">
            <w:pPr>
              <w:ind w:left="-57" w:right="-57"/>
              <w:jc w:val="center"/>
              <w:rPr>
                <w:u w:val="single"/>
              </w:rPr>
            </w:pPr>
            <w:r>
              <w:rPr>
                <w:u w:val="single"/>
              </w:rPr>
              <w:t>5,05</w:t>
            </w:r>
          </w:p>
          <w:p w14:paraId="2303EFD1" w14:textId="61713BF5" w:rsidR="009B1927" w:rsidRDefault="009B1927" w:rsidP="009B1927">
            <w:pPr>
              <w:ind w:left="-57" w:right="-57"/>
              <w:jc w:val="center"/>
              <w:rPr>
                <w:u w:val="single"/>
              </w:rPr>
            </w:pPr>
            <w:r w:rsidRPr="00855D20">
              <w:t>-</w:t>
            </w:r>
          </w:p>
        </w:tc>
        <w:tc>
          <w:tcPr>
            <w:tcW w:w="567" w:type="dxa"/>
            <w:textDirection w:val="btLr"/>
            <w:vAlign w:val="bottom"/>
          </w:tcPr>
          <w:p w14:paraId="50160743" w14:textId="65A60193" w:rsidR="009B1927" w:rsidRPr="00855D20" w:rsidRDefault="00746AAE" w:rsidP="009B1927">
            <w:pPr>
              <w:ind w:left="-57" w:right="-57"/>
              <w:jc w:val="center"/>
              <w:rPr>
                <w:u w:val="single"/>
              </w:rPr>
            </w:pPr>
            <w:r>
              <w:rPr>
                <w:u w:val="single"/>
              </w:rPr>
              <w:t>9,18</w:t>
            </w:r>
          </w:p>
          <w:p w14:paraId="6913E703" w14:textId="78216656" w:rsidR="009B1927" w:rsidRDefault="009B1927" w:rsidP="009B1927">
            <w:pPr>
              <w:ind w:left="-57" w:right="-57"/>
              <w:jc w:val="center"/>
              <w:rPr>
                <w:u w:val="single"/>
              </w:rPr>
            </w:pPr>
            <w:r w:rsidRPr="00855D20">
              <w:t>-</w:t>
            </w:r>
          </w:p>
        </w:tc>
        <w:tc>
          <w:tcPr>
            <w:tcW w:w="567" w:type="dxa"/>
            <w:textDirection w:val="btLr"/>
            <w:vAlign w:val="bottom"/>
          </w:tcPr>
          <w:p w14:paraId="345FD8A5" w14:textId="6C389D2E" w:rsidR="009B1927" w:rsidRPr="00855D20" w:rsidRDefault="00746AAE" w:rsidP="009B1927">
            <w:pPr>
              <w:ind w:left="-57" w:right="-57"/>
              <w:jc w:val="center"/>
              <w:rPr>
                <w:u w:val="single"/>
              </w:rPr>
            </w:pPr>
            <w:r>
              <w:rPr>
                <w:u w:val="single"/>
              </w:rPr>
              <w:t>7,60</w:t>
            </w:r>
          </w:p>
          <w:p w14:paraId="3B923FDF" w14:textId="5C06FEE4" w:rsidR="009B1927" w:rsidRDefault="009B1927" w:rsidP="009B1927">
            <w:pPr>
              <w:ind w:left="-57" w:right="-57"/>
              <w:jc w:val="center"/>
              <w:rPr>
                <w:u w:val="single"/>
              </w:rPr>
            </w:pPr>
            <w:r w:rsidRPr="00855D20">
              <w:t>-</w:t>
            </w:r>
          </w:p>
        </w:tc>
        <w:tc>
          <w:tcPr>
            <w:tcW w:w="567" w:type="dxa"/>
            <w:textDirection w:val="btLr"/>
            <w:vAlign w:val="bottom"/>
          </w:tcPr>
          <w:p w14:paraId="136D5F93" w14:textId="678CE5C1" w:rsidR="009B1927" w:rsidRPr="00855D20" w:rsidRDefault="00746AAE" w:rsidP="009B1927">
            <w:pPr>
              <w:ind w:left="-57" w:right="-57"/>
              <w:jc w:val="center"/>
              <w:rPr>
                <w:u w:val="single"/>
              </w:rPr>
            </w:pPr>
            <w:r>
              <w:rPr>
                <w:u w:val="single"/>
              </w:rPr>
              <w:t>15,35</w:t>
            </w:r>
          </w:p>
          <w:p w14:paraId="74A9296C" w14:textId="65F84FB6" w:rsidR="009B1927" w:rsidRDefault="009B1927" w:rsidP="009B1927">
            <w:pPr>
              <w:ind w:left="-57" w:right="-57"/>
              <w:jc w:val="center"/>
              <w:rPr>
                <w:u w:val="single"/>
              </w:rPr>
            </w:pPr>
            <w:r w:rsidRPr="00855D20">
              <w:t>-</w:t>
            </w:r>
          </w:p>
        </w:tc>
        <w:tc>
          <w:tcPr>
            <w:tcW w:w="429" w:type="dxa"/>
            <w:textDirection w:val="btLr"/>
            <w:vAlign w:val="center"/>
          </w:tcPr>
          <w:p w14:paraId="18A70527" w14:textId="2732662A" w:rsidR="009B1927" w:rsidRDefault="00746AAE" w:rsidP="009B1927">
            <w:pPr>
              <w:ind w:left="-57" w:right="-57"/>
              <w:jc w:val="center"/>
            </w:pPr>
            <w:r>
              <w:t>5,67</w:t>
            </w:r>
          </w:p>
        </w:tc>
        <w:tc>
          <w:tcPr>
            <w:tcW w:w="425" w:type="dxa"/>
            <w:textDirection w:val="btLr"/>
            <w:vAlign w:val="center"/>
          </w:tcPr>
          <w:p w14:paraId="5A7D78D1" w14:textId="67A7A5B3" w:rsidR="009B1927" w:rsidRDefault="00746AAE" w:rsidP="009B1927">
            <w:pPr>
              <w:ind w:left="-57" w:right="-57"/>
              <w:jc w:val="center"/>
            </w:pPr>
            <w:r>
              <w:t>8,08</w:t>
            </w:r>
          </w:p>
        </w:tc>
        <w:tc>
          <w:tcPr>
            <w:tcW w:w="510" w:type="dxa"/>
            <w:textDirection w:val="btLr"/>
            <w:vAlign w:val="bottom"/>
          </w:tcPr>
          <w:p w14:paraId="61C3C941" w14:textId="6DAE141D" w:rsidR="009B1927" w:rsidRPr="00855D20" w:rsidRDefault="00746AAE" w:rsidP="009B1927">
            <w:pPr>
              <w:ind w:left="-57" w:right="-57"/>
              <w:jc w:val="center"/>
              <w:rPr>
                <w:u w:val="single"/>
              </w:rPr>
            </w:pPr>
            <w:r>
              <w:rPr>
                <w:u w:val="single"/>
              </w:rPr>
              <w:t>8,56</w:t>
            </w:r>
          </w:p>
          <w:p w14:paraId="1A90C6FD" w14:textId="2F0CAB37" w:rsidR="009B1927" w:rsidRDefault="009B1927" w:rsidP="009B1927">
            <w:pPr>
              <w:ind w:left="-57" w:right="-57"/>
              <w:jc w:val="center"/>
              <w:rPr>
                <w:u w:val="single"/>
              </w:rPr>
            </w:pPr>
            <w:r w:rsidRPr="00855D20">
              <w:t>-</w:t>
            </w:r>
          </w:p>
        </w:tc>
        <w:tc>
          <w:tcPr>
            <w:tcW w:w="510" w:type="dxa"/>
            <w:textDirection w:val="btLr"/>
            <w:vAlign w:val="bottom"/>
          </w:tcPr>
          <w:p w14:paraId="14112657" w14:textId="3BC5093E" w:rsidR="009B1927" w:rsidRPr="009A0EEF" w:rsidRDefault="009B1927" w:rsidP="009B1927">
            <w:pPr>
              <w:ind w:left="-57" w:right="-57"/>
              <w:jc w:val="center"/>
              <w:rPr>
                <w:u w:val="single"/>
              </w:rPr>
            </w:pPr>
            <w:r>
              <w:rPr>
                <w:u w:val="single"/>
              </w:rPr>
              <w:t>7,</w:t>
            </w:r>
            <w:r w:rsidR="00CC5A0E">
              <w:rPr>
                <w:u w:val="single"/>
              </w:rPr>
              <w:t>36</w:t>
            </w:r>
          </w:p>
          <w:p w14:paraId="3F2EA250" w14:textId="70F88469" w:rsidR="009B1927" w:rsidRDefault="009B1927" w:rsidP="009B1927">
            <w:pPr>
              <w:ind w:left="-57" w:right="-57"/>
              <w:jc w:val="center"/>
              <w:rPr>
                <w:u w:val="single"/>
              </w:rPr>
            </w:pPr>
            <w:r>
              <w:t>-</w:t>
            </w:r>
          </w:p>
        </w:tc>
        <w:tc>
          <w:tcPr>
            <w:tcW w:w="540" w:type="dxa"/>
            <w:textDirection w:val="btLr"/>
            <w:vAlign w:val="bottom"/>
          </w:tcPr>
          <w:p w14:paraId="08FCA1D0" w14:textId="72C26E68" w:rsidR="009B1927" w:rsidRPr="009A0EEF" w:rsidRDefault="009B1927" w:rsidP="009B1927">
            <w:pPr>
              <w:ind w:left="-57" w:right="-57"/>
              <w:jc w:val="center"/>
              <w:rPr>
                <w:u w:val="single"/>
              </w:rPr>
            </w:pPr>
            <w:r>
              <w:rPr>
                <w:u w:val="single"/>
              </w:rPr>
              <w:t>7,8</w:t>
            </w:r>
            <w:r w:rsidR="00CC5A0E">
              <w:rPr>
                <w:u w:val="single"/>
              </w:rPr>
              <w:t>1</w:t>
            </w:r>
          </w:p>
          <w:p w14:paraId="7B15BF0F" w14:textId="6E907673" w:rsidR="009B1927" w:rsidRDefault="00CC5A0E" w:rsidP="009B1927">
            <w:pPr>
              <w:ind w:left="-57" w:right="-57"/>
              <w:jc w:val="center"/>
              <w:rPr>
                <w:u w:val="single"/>
              </w:rPr>
            </w:pPr>
            <w:r>
              <w:t>-</w:t>
            </w:r>
          </w:p>
        </w:tc>
      </w:tr>
      <w:tr w:rsidR="009B1927" w:rsidRPr="00EB6AB2" w14:paraId="0BEE25FC" w14:textId="77777777" w:rsidTr="006019F8">
        <w:trPr>
          <w:cantSplit/>
          <w:trHeight w:val="624"/>
        </w:trPr>
        <w:tc>
          <w:tcPr>
            <w:tcW w:w="391" w:type="dxa"/>
            <w:vMerge/>
            <w:textDirection w:val="btLr"/>
            <w:vAlign w:val="center"/>
          </w:tcPr>
          <w:p w14:paraId="5D780018" w14:textId="77777777" w:rsidR="009B1927" w:rsidRPr="00EB6AB2" w:rsidRDefault="009B1927" w:rsidP="009B1927">
            <w:pPr>
              <w:spacing w:before="85" w:after="85"/>
              <w:ind w:left="113" w:right="113"/>
              <w:jc w:val="center"/>
              <w:rPr>
                <w:b/>
                <w:sz w:val="28"/>
                <w:szCs w:val="28"/>
              </w:rPr>
            </w:pPr>
          </w:p>
        </w:tc>
        <w:tc>
          <w:tcPr>
            <w:tcW w:w="1698" w:type="dxa"/>
            <w:vAlign w:val="center"/>
          </w:tcPr>
          <w:p w14:paraId="5FA8715B" w14:textId="285FD8A4" w:rsidR="009B1927" w:rsidRPr="001A5001" w:rsidRDefault="009B1927" w:rsidP="009B1927">
            <w:pPr>
              <w:ind w:left="-108" w:right="-108"/>
              <w:jc w:val="center"/>
              <w:rPr>
                <w:sz w:val="24"/>
                <w:szCs w:val="24"/>
              </w:rPr>
            </w:pPr>
            <w:r>
              <w:rPr>
                <w:sz w:val="24"/>
                <w:szCs w:val="24"/>
              </w:rPr>
              <w:t>Самарская область</w:t>
            </w:r>
          </w:p>
        </w:tc>
        <w:tc>
          <w:tcPr>
            <w:tcW w:w="567" w:type="dxa"/>
            <w:textDirection w:val="btLr"/>
            <w:vAlign w:val="bottom"/>
          </w:tcPr>
          <w:p w14:paraId="307A58D6" w14:textId="77777777" w:rsidR="009B1927" w:rsidRPr="00855D20" w:rsidRDefault="009B1927" w:rsidP="009B1927">
            <w:pPr>
              <w:ind w:left="-57" w:right="-57"/>
              <w:jc w:val="center"/>
              <w:rPr>
                <w:u w:val="single"/>
              </w:rPr>
            </w:pPr>
            <w:r>
              <w:rPr>
                <w:u w:val="single"/>
              </w:rPr>
              <w:t>_-_</w:t>
            </w:r>
          </w:p>
          <w:p w14:paraId="5C11ABB0" w14:textId="60AED7E4" w:rsidR="009B1927" w:rsidRDefault="009B1927" w:rsidP="009B1927">
            <w:pPr>
              <w:ind w:left="-57" w:right="-57"/>
              <w:jc w:val="center"/>
              <w:rPr>
                <w:u w:val="single"/>
              </w:rPr>
            </w:pPr>
            <w:r w:rsidRPr="00855D20">
              <w:t>-</w:t>
            </w:r>
          </w:p>
        </w:tc>
        <w:tc>
          <w:tcPr>
            <w:tcW w:w="567" w:type="dxa"/>
            <w:textDirection w:val="btLr"/>
            <w:vAlign w:val="bottom"/>
          </w:tcPr>
          <w:p w14:paraId="2E9D30FA" w14:textId="77777777" w:rsidR="009B1927" w:rsidRPr="00855D20" w:rsidRDefault="009B1927" w:rsidP="009B1927">
            <w:pPr>
              <w:ind w:left="-57" w:right="-57"/>
              <w:jc w:val="center"/>
              <w:rPr>
                <w:u w:val="single"/>
              </w:rPr>
            </w:pPr>
            <w:r>
              <w:rPr>
                <w:u w:val="single"/>
              </w:rPr>
              <w:t>_-_</w:t>
            </w:r>
          </w:p>
          <w:p w14:paraId="2CF473E7" w14:textId="5F6CB6EB" w:rsidR="009B1927" w:rsidRDefault="009B1927" w:rsidP="009B1927">
            <w:pPr>
              <w:ind w:left="-57" w:right="-57"/>
              <w:jc w:val="center"/>
              <w:rPr>
                <w:u w:val="single"/>
              </w:rPr>
            </w:pPr>
            <w:r w:rsidRPr="00855D20">
              <w:t>-</w:t>
            </w:r>
          </w:p>
        </w:tc>
        <w:tc>
          <w:tcPr>
            <w:tcW w:w="567" w:type="dxa"/>
            <w:textDirection w:val="btLr"/>
            <w:vAlign w:val="bottom"/>
          </w:tcPr>
          <w:p w14:paraId="68B235E0" w14:textId="77777777" w:rsidR="009B1927" w:rsidRPr="00855D20" w:rsidRDefault="009B1927" w:rsidP="009B1927">
            <w:pPr>
              <w:ind w:left="-57" w:right="-57"/>
              <w:jc w:val="center"/>
              <w:rPr>
                <w:u w:val="single"/>
              </w:rPr>
            </w:pPr>
            <w:r>
              <w:rPr>
                <w:u w:val="single"/>
              </w:rPr>
              <w:t>_-_</w:t>
            </w:r>
          </w:p>
          <w:p w14:paraId="390F2D26" w14:textId="17C9D0C8" w:rsidR="009B1927" w:rsidRDefault="009B1927" w:rsidP="009B1927">
            <w:pPr>
              <w:ind w:left="-57" w:right="-57"/>
              <w:jc w:val="center"/>
              <w:rPr>
                <w:u w:val="single"/>
              </w:rPr>
            </w:pPr>
            <w:r w:rsidRPr="00855D20">
              <w:t>-</w:t>
            </w:r>
          </w:p>
        </w:tc>
        <w:tc>
          <w:tcPr>
            <w:tcW w:w="567" w:type="dxa"/>
            <w:textDirection w:val="btLr"/>
            <w:vAlign w:val="bottom"/>
          </w:tcPr>
          <w:p w14:paraId="345B4C8B" w14:textId="77777777" w:rsidR="009B1927" w:rsidRPr="00855D20" w:rsidRDefault="009B1927" w:rsidP="009B1927">
            <w:pPr>
              <w:ind w:left="-57" w:right="-57"/>
              <w:jc w:val="center"/>
              <w:rPr>
                <w:u w:val="single"/>
              </w:rPr>
            </w:pPr>
            <w:r>
              <w:rPr>
                <w:u w:val="single"/>
              </w:rPr>
              <w:t>_-_</w:t>
            </w:r>
          </w:p>
          <w:p w14:paraId="1643E88B" w14:textId="2D9439B4" w:rsidR="009B1927" w:rsidRDefault="009B1927" w:rsidP="009B1927">
            <w:pPr>
              <w:ind w:left="-57" w:right="-57"/>
              <w:jc w:val="center"/>
              <w:rPr>
                <w:u w:val="single"/>
              </w:rPr>
            </w:pPr>
            <w:r w:rsidRPr="00855D20">
              <w:t>-</w:t>
            </w:r>
          </w:p>
        </w:tc>
        <w:tc>
          <w:tcPr>
            <w:tcW w:w="567" w:type="dxa"/>
            <w:textDirection w:val="btLr"/>
            <w:vAlign w:val="bottom"/>
          </w:tcPr>
          <w:p w14:paraId="2A7673A0" w14:textId="77777777" w:rsidR="009B1927" w:rsidRPr="00855D20" w:rsidRDefault="009B1927" w:rsidP="009B1927">
            <w:pPr>
              <w:ind w:left="-57" w:right="-57"/>
              <w:jc w:val="center"/>
              <w:rPr>
                <w:u w:val="single"/>
              </w:rPr>
            </w:pPr>
            <w:r>
              <w:rPr>
                <w:u w:val="single"/>
              </w:rPr>
              <w:t>_-_</w:t>
            </w:r>
          </w:p>
          <w:p w14:paraId="463CD8E3" w14:textId="1D3E94AC" w:rsidR="009B1927" w:rsidRDefault="009B1927" w:rsidP="009B1927">
            <w:pPr>
              <w:ind w:left="-57" w:right="-57"/>
              <w:jc w:val="center"/>
              <w:rPr>
                <w:u w:val="single"/>
              </w:rPr>
            </w:pPr>
            <w:r w:rsidRPr="00855D20">
              <w:t>-</w:t>
            </w:r>
          </w:p>
        </w:tc>
        <w:tc>
          <w:tcPr>
            <w:tcW w:w="567" w:type="dxa"/>
            <w:textDirection w:val="btLr"/>
            <w:vAlign w:val="bottom"/>
          </w:tcPr>
          <w:p w14:paraId="04DA5245" w14:textId="77777777" w:rsidR="009B1927" w:rsidRPr="00855D20" w:rsidRDefault="009B1927" w:rsidP="009B1927">
            <w:pPr>
              <w:ind w:left="-57" w:right="-57"/>
              <w:jc w:val="center"/>
              <w:rPr>
                <w:u w:val="single"/>
              </w:rPr>
            </w:pPr>
            <w:r>
              <w:rPr>
                <w:u w:val="single"/>
              </w:rPr>
              <w:t>_-_</w:t>
            </w:r>
          </w:p>
          <w:p w14:paraId="275965BE" w14:textId="4692D4FE" w:rsidR="009B1927" w:rsidRDefault="009B1927" w:rsidP="009B1927">
            <w:pPr>
              <w:ind w:left="-57" w:right="-57"/>
              <w:jc w:val="center"/>
              <w:rPr>
                <w:u w:val="single"/>
              </w:rPr>
            </w:pPr>
            <w:r w:rsidRPr="00855D20">
              <w:t>-</w:t>
            </w:r>
          </w:p>
        </w:tc>
        <w:tc>
          <w:tcPr>
            <w:tcW w:w="567" w:type="dxa"/>
            <w:textDirection w:val="btLr"/>
            <w:vAlign w:val="bottom"/>
          </w:tcPr>
          <w:p w14:paraId="0A01E965" w14:textId="77777777" w:rsidR="009B1927" w:rsidRPr="00855D20" w:rsidRDefault="009B1927" w:rsidP="009B1927">
            <w:pPr>
              <w:ind w:left="-57" w:right="-57"/>
              <w:jc w:val="center"/>
              <w:rPr>
                <w:u w:val="single"/>
              </w:rPr>
            </w:pPr>
            <w:r>
              <w:rPr>
                <w:u w:val="single"/>
              </w:rPr>
              <w:t>_-_</w:t>
            </w:r>
          </w:p>
          <w:p w14:paraId="2BA0E55E" w14:textId="0663885C" w:rsidR="009B1927" w:rsidRDefault="009B1927" w:rsidP="009B1927">
            <w:pPr>
              <w:ind w:left="-57" w:right="-57"/>
              <w:jc w:val="center"/>
              <w:rPr>
                <w:u w:val="single"/>
              </w:rPr>
            </w:pPr>
            <w:r w:rsidRPr="00855D20">
              <w:t>-</w:t>
            </w:r>
          </w:p>
        </w:tc>
        <w:tc>
          <w:tcPr>
            <w:tcW w:w="567" w:type="dxa"/>
            <w:textDirection w:val="btLr"/>
            <w:vAlign w:val="bottom"/>
          </w:tcPr>
          <w:p w14:paraId="3372DB88" w14:textId="77777777" w:rsidR="009B1927" w:rsidRPr="00855D20" w:rsidRDefault="009B1927" w:rsidP="009B1927">
            <w:pPr>
              <w:ind w:left="-57" w:right="-57"/>
              <w:jc w:val="center"/>
              <w:rPr>
                <w:u w:val="single"/>
              </w:rPr>
            </w:pPr>
            <w:r>
              <w:rPr>
                <w:u w:val="single"/>
              </w:rPr>
              <w:t>_-_</w:t>
            </w:r>
          </w:p>
          <w:p w14:paraId="568C1B97" w14:textId="585CCD64" w:rsidR="009B1927" w:rsidRDefault="009B1927" w:rsidP="009B1927">
            <w:pPr>
              <w:ind w:left="-57" w:right="-57"/>
              <w:jc w:val="center"/>
              <w:rPr>
                <w:u w:val="single"/>
              </w:rPr>
            </w:pPr>
            <w:r w:rsidRPr="00855D20">
              <w:t>-</w:t>
            </w:r>
          </w:p>
        </w:tc>
        <w:tc>
          <w:tcPr>
            <w:tcW w:w="567" w:type="dxa"/>
            <w:textDirection w:val="btLr"/>
            <w:vAlign w:val="bottom"/>
          </w:tcPr>
          <w:p w14:paraId="7B405F20" w14:textId="77777777" w:rsidR="009B1927" w:rsidRPr="00855D20" w:rsidRDefault="009B1927" w:rsidP="009B1927">
            <w:pPr>
              <w:ind w:left="-57" w:right="-57"/>
              <w:jc w:val="center"/>
              <w:rPr>
                <w:u w:val="single"/>
              </w:rPr>
            </w:pPr>
            <w:r>
              <w:rPr>
                <w:u w:val="single"/>
              </w:rPr>
              <w:t>_-_</w:t>
            </w:r>
          </w:p>
          <w:p w14:paraId="580B64E4" w14:textId="6F8E3ABE" w:rsidR="009B1927" w:rsidRDefault="009B1927" w:rsidP="009B1927">
            <w:pPr>
              <w:ind w:left="-57" w:right="-57"/>
              <w:jc w:val="center"/>
              <w:rPr>
                <w:u w:val="single"/>
              </w:rPr>
            </w:pPr>
            <w:r w:rsidRPr="00855D20">
              <w:t>-</w:t>
            </w:r>
          </w:p>
        </w:tc>
        <w:tc>
          <w:tcPr>
            <w:tcW w:w="567" w:type="dxa"/>
            <w:textDirection w:val="btLr"/>
            <w:vAlign w:val="bottom"/>
          </w:tcPr>
          <w:p w14:paraId="3E708F6C" w14:textId="77777777" w:rsidR="009B1927" w:rsidRPr="00855D20" w:rsidRDefault="009B1927" w:rsidP="009B1927">
            <w:pPr>
              <w:ind w:left="-57" w:right="-57"/>
              <w:jc w:val="center"/>
              <w:rPr>
                <w:u w:val="single"/>
              </w:rPr>
            </w:pPr>
            <w:r>
              <w:rPr>
                <w:u w:val="single"/>
              </w:rPr>
              <w:t>_-_</w:t>
            </w:r>
          </w:p>
          <w:p w14:paraId="482A7464" w14:textId="7F3AFA92" w:rsidR="009B1927" w:rsidRDefault="009B1927" w:rsidP="009B1927">
            <w:pPr>
              <w:ind w:left="-57" w:right="-57"/>
              <w:jc w:val="center"/>
              <w:rPr>
                <w:u w:val="single"/>
              </w:rPr>
            </w:pPr>
            <w:r w:rsidRPr="00855D20">
              <w:t>-</w:t>
            </w:r>
          </w:p>
        </w:tc>
        <w:tc>
          <w:tcPr>
            <w:tcW w:w="567" w:type="dxa"/>
            <w:textDirection w:val="btLr"/>
            <w:vAlign w:val="bottom"/>
          </w:tcPr>
          <w:p w14:paraId="14ABB92A" w14:textId="77777777" w:rsidR="009B1927" w:rsidRPr="00855D20" w:rsidRDefault="009B1927" w:rsidP="009B1927">
            <w:pPr>
              <w:ind w:left="-57" w:right="-57"/>
              <w:jc w:val="center"/>
              <w:rPr>
                <w:u w:val="single"/>
              </w:rPr>
            </w:pPr>
            <w:r>
              <w:rPr>
                <w:u w:val="single"/>
              </w:rPr>
              <w:t>_-_</w:t>
            </w:r>
          </w:p>
          <w:p w14:paraId="1FBFF9F2" w14:textId="1AEB3922" w:rsidR="009B1927" w:rsidRDefault="009B1927" w:rsidP="009B1927">
            <w:pPr>
              <w:ind w:left="-57" w:right="-57"/>
              <w:jc w:val="center"/>
              <w:rPr>
                <w:u w:val="single"/>
              </w:rPr>
            </w:pPr>
            <w:r w:rsidRPr="00855D20">
              <w:t>-</w:t>
            </w:r>
          </w:p>
        </w:tc>
        <w:tc>
          <w:tcPr>
            <w:tcW w:w="429" w:type="dxa"/>
            <w:textDirection w:val="btLr"/>
            <w:vAlign w:val="center"/>
          </w:tcPr>
          <w:p w14:paraId="22E475AF" w14:textId="4CFB7BA8" w:rsidR="009B1927" w:rsidRDefault="009B1927" w:rsidP="009B1927">
            <w:pPr>
              <w:ind w:left="-57" w:right="-57"/>
              <w:jc w:val="center"/>
            </w:pPr>
            <w:r>
              <w:t>-</w:t>
            </w:r>
          </w:p>
        </w:tc>
        <w:tc>
          <w:tcPr>
            <w:tcW w:w="425" w:type="dxa"/>
            <w:textDirection w:val="btLr"/>
            <w:vAlign w:val="center"/>
          </w:tcPr>
          <w:p w14:paraId="318379F7" w14:textId="66C3BF9C" w:rsidR="009B1927" w:rsidRDefault="009B1927" w:rsidP="009B1927">
            <w:pPr>
              <w:ind w:left="-57" w:right="-57"/>
              <w:jc w:val="center"/>
            </w:pPr>
            <w:r>
              <w:t>-</w:t>
            </w:r>
          </w:p>
        </w:tc>
        <w:tc>
          <w:tcPr>
            <w:tcW w:w="510" w:type="dxa"/>
            <w:textDirection w:val="btLr"/>
            <w:vAlign w:val="bottom"/>
          </w:tcPr>
          <w:p w14:paraId="7E9AACDE" w14:textId="77777777" w:rsidR="009B1927" w:rsidRPr="00855D20" w:rsidRDefault="009B1927" w:rsidP="009B1927">
            <w:pPr>
              <w:ind w:left="-57" w:right="-57"/>
              <w:jc w:val="center"/>
              <w:rPr>
                <w:u w:val="single"/>
              </w:rPr>
            </w:pPr>
            <w:r>
              <w:rPr>
                <w:u w:val="single"/>
              </w:rPr>
              <w:t>_-_</w:t>
            </w:r>
          </w:p>
          <w:p w14:paraId="1BEAC5D6" w14:textId="0EE6C1C1" w:rsidR="009B1927" w:rsidRDefault="009B1927" w:rsidP="009B1927">
            <w:pPr>
              <w:ind w:left="-57" w:right="-57"/>
              <w:jc w:val="center"/>
              <w:rPr>
                <w:u w:val="single"/>
              </w:rPr>
            </w:pPr>
            <w:r w:rsidRPr="00855D20">
              <w:t>-</w:t>
            </w:r>
          </w:p>
        </w:tc>
        <w:tc>
          <w:tcPr>
            <w:tcW w:w="510" w:type="dxa"/>
            <w:textDirection w:val="btLr"/>
            <w:vAlign w:val="bottom"/>
          </w:tcPr>
          <w:p w14:paraId="45A3BB64" w14:textId="3D507110" w:rsidR="009B1927" w:rsidRPr="009A0EEF" w:rsidRDefault="009B1927" w:rsidP="009B1927">
            <w:pPr>
              <w:ind w:left="-57" w:right="-57"/>
              <w:jc w:val="center"/>
              <w:rPr>
                <w:u w:val="single"/>
              </w:rPr>
            </w:pPr>
            <w:r>
              <w:rPr>
                <w:u w:val="single"/>
              </w:rPr>
              <w:t>7,4</w:t>
            </w:r>
            <w:r w:rsidR="00CC5A0E">
              <w:rPr>
                <w:u w:val="single"/>
              </w:rPr>
              <w:t>3</w:t>
            </w:r>
          </w:p>
          <w:p w14:paraId="18B452B3" w14:textId="3558C099" w:rsidR="009B1927" w:rsidRDefault="009B1927" w:rsidP="009B1927">
            <w:pPr>
              <w:ind w:left="-57" w:right="-57"/>
              <w:jc w:val="center"/>
              <w:rPr>
                <w:u w:val="single"/>
              </w:rPr>
            </w:pPr>
            <w:r>
              <w:t>-</w:t>
            </w:r>
          </w:p>
        </w:tc>
        <w:tc>
          <w:tcPr>
            <w:tcW w:w="540" w:type="dxa"/>
            <w:textDirection w:val="btLr"/>
            <w:vAlign w:val="bottom"/>
          </w:tcPr>
          <w:p w14:paraId="28E17C2F" w14:textId="0D7A8097" w:rsidR="009B1927" w:rsidRPr="009A0EEF" w:rsidRDefault="00CC5A0E" w:rsidP="009B1927">
            <w:pPr>
              <w:ind w:left="-57" w:right="-57"/>
              <w:jc w:val="center"/>
              <w:rPr>
                <w:u w:val="single"/>
              </w:rPr>
            </w:pPr>
            <w:r>
              <w:rPr>
                <w:u w:val="single"/>
              </w:rPr>
              <w:t>8,23</w:t>
            </w:r>
          </w:p>
          <w:p w14:paraId="58D55A18" w14:textId="6D65DF4D" w:rsidR="009B1927" w:rsidRDefault="009B1927" w:rsidP="009B1927">
            <w:pPr>
              <w:ind w:left="-57" w:right="-57"/>
              <w:jc w:val="center"/>
              <w:rPr>
                <w:u w:val="single"/>
              </w:rPr>
            </w:pPr>
            <w:r>
              <w:t>-</w:t>
            </w:r>
          </w:p>
        </w:tc>
      </w:tr>
      <w:tr w:rsidR="009B1927" w:rsidRPr="00EB6AB2" w14:paraId="7BE3F5B4" w14:textId="77777777" w:rsidTr="006019F8">
        <w:trPr>
          <w:cantSplit/>
          <w:trHeight w:val="624"/>
        </w:trPr>
        <w:tc>
          <w:tcPr>
            <w:tcW w:w="391" w:type="dxa"/>
            <w:vMerge/>
            <w:textDirection w:val="btLr"/>
            <w:vAlign w:val="center"/>
          </w:tcPr>
          <w:p w14:paraId="4911480C" w14:textId="77777777" w:rsidR="009B1927" w:rsidRPr="00EB6AB2" w:rsidRDefault="009B1927" w:rsidP="009B1927">
            <w:pPr>
              <w:spacing w:before="85" w:after="85"/>
              <w:ind w:left="113" w:right="113"/>
              <w:jc w:val="center"/>
              <w:rPr>
                <w:b/>
                <w:sz w:val="28"/>
                <w:szCs w:val="28"/>
              </w:rPr>
            </w:pPr>
          </w:p>
        </w:tc>
        <w:tc>
          <w:tcPr>
            <w:tcW w:w="1698" w:type="dxa"/>
            <w:vAlign w:val="center"/>
          </w:tcPr>
          <w:p w14:paraId="3705C0F0" w14:textId="230F31E2" w:rsidR="009B1927" w:rsidRPr="002C06B2" w:rsidRDefault="009B1927" w:rsidP="009B1927">
            <w:pPr>
              <w:ind w:left="-108" w:right="-108"/>
              <w:jc w:val="center"/>
              <w:rPr>
                <w:sz w:val="24"/>
                <w:szCs w:val="24"/>
                <w:highlight w:val="yellow"/>
              </w:rPr>
            </w:pPr>
            <w:r w:rsidRPr="00D029AB">
              <w:rPr>
                <w:sz w:val="24"/>
                <w:szCs w:val="24"/>
              </w:rPr>
              <w:t>Пермский край</w:t>
            </w:r>
          </w:p>
        </w:tc>
        <w:tc>
          <w:tcPr>
            <w:tcW w:w="567" w:type="dxa"/>
            <w:textDirection w:val="btLr"/>
            <w:vAlign w:val="bottom"/>
          </w:tcPr>
          <w:p w14:paraId="72C78316" w14:textId="77777777" w:rsidR="009B1927" w:rsidRPr="00855D20" w:rsidRDefault="009B1927" w:rsidP="009B1927">
            <w:pPr>
              <w:ind w:left="-57" w:right="-57"/>
              <w:jc w:val="center"/>
              <w:rPr>
                <w:u w:val="single"/>
              </w:rPr>
            </w:pPr>
            <w:r>
              <w:rPr>
                <w:u w:val="single"/>
              </w:rPr>
              <w:t>_-_</w:t>
            </w:r>
          </w:p>
          <w:p w14:paraId="6AFCE344" w14:textId="77777777" w:rsidR="009B1927" w:rsidRPr="00855D20" w:rsidRDefault="009B1927" w:rsidP="009B1927">
            <w:pPr>
              <w:ind w:left="-57" w:right="-57"/>
              <w:jc w:val="center"/>
            </w:pPr>
            <w:r w:rsidRPr="00855D20">
              <w:t>-</w:t>
            </w:r>
          </w:p>
        </w:tc>
        <w:tc>
          <w:tcPr>
            <w:tcW w:w="567" w:type="dxa"/>
            <w:textDirection w:val="btLr"/>
            <w:vAlign w:val="bottom"/>
          </w:tcPr>
          <w:p w14:paraId="02A7A6B6" w14:textId="77777777" w:rsidR="009B1927" w:rsidRPr="00855D20" w:rsidRDefault="009B1927" w:rsidP="009B1927">
            <w:pPr>
              <w:ind w:left="-57" w:right="-57"/>
              <w:jc w:val="center"/>
              <w:rPr>
                <w:u w:val="single"/>
              </w:rPr>
            </w:pPr>
            <w:r>
              <w:rPr>
                <w:u w:val="single"/>
              </w:rPr>
              <w:t>_-_</w:t>
            </w:r>
          </w:p>
          <w:p w14:paraId="74B34318" w14:textId="77777777" w:rsidR="009B1927" w:rsidRPr="00855D20" w:rsidRDefault="009B1927" w:rsidP="009B1927">
            <w:pPr>
              <w:ind w:left="-57" w:right="-57"/>
              <w:jc w:val="center"/>
            </w:pPr>
            <w:r w:rsidRPr="00855D20">
              <w:t>-</w:t>
            </w:r>
          </w:p>
        </w:tc>
        <w:tc>
          <w:tcPr>
            <w:tcW w:w="567" w:type="dxa"/>
            <w:textDirection w:val="btLr"/>
            <w:vAlign w:val="bottom"/>
          </w:tcPr>
          <w:p w14:paraId="1C21EBA8" w14:textId="77777777" w:rsidR="009B1927" w:rsidRPr="00855D20" w:rsidRDefault="009B1927" w:rsidP="009B1927">
            <w:pPr>
              <w:ind w:left="-57" w:right="-57"/>
              <w:jc w:val="center"/>
              <w:rPr>
                <w:u w:val="single"/>
              </w:rPr>
            </w:pPr>
            <w:r>
              <w:rPr>
                <w:u w:val="single"/>
              </w:rPr>
              <w:t>_-_</w:t>
            </w:r>
          </w:p>
          <w:p w14:paraId="5C5A40DB" w14:textId="77777777" w:rsidR="009B1927" w:rsidRPr="00855D20" w:rsidRDefault="009B1927" w:rsidP="009B1927">
            <w:pPr>
              <w:ind w:left="-57" w:right="-57"/>
              <w:jc w:val="center"/>
            </w:pPr>
            <w:r w:rsidRPr="00855D20">
              <w:t>-</w:t>
            </w:r>
          </w:p>
        </w:tc>
        <w:tc>
          <w:tcPr>
            <w:tcW w:w="567" w:type="dxa"/>
            <w:textDirection w:val="btLr"/>
            <w:vAlign w:val="bottom"/>
          </w:tcPr>
          <w:p w14:paraId="0D76ED93" w14:textId="77777777" w:rsidR="009B1927" w:rsidRPr="00855D20" w:rsidRDefault="009B1927" w:rsidP="009B1927">
            <w:pPr>
              <w:ind w:left="-57" w:right="-57"/>
              <w:jc w:val="center"/>
              <w:rPr>
                <w:u w:val="single"/>
              </w:rPr>
            </w:pPr>
            <w:r>
              <w:rPr>
                <w:u w:val="single"/>
              </w:rPr>
              <w:t>_-_</w:t>
            </w:r>
          </w:p>
          <w:p w14:paraId="2684D5FA" w14:textId="77777777" w:rsidR="009B1927" w:rsidRPr="00855D20" w:rsidRDefault="009B1927" w:rsidP="009B1927">
            <w:pPr>
              <w:ind w:left="-57" w:right="-57"/>
              <w:jc w:val="center"/>
            </w:pPr>
            <w:r w:rsidRPr="00855D20">
              <w:t>-</w:t>
            </w:r>
          </w:p>
        </w:tc>
        <w:tc>
          <w:tcPr>
            <w:tcW w:w="567" w:type="dxa"/>
            <w:textDirection w:val="btLr"/>
            <w:vAlign w:val="bottom"/>
          </w:tcPr>
          <w:p w14:paraId="5111ACCA" w14:textId="77777777" w:rsidR="009B1927" w:rsidRPr="00855D20" w:rsidRDefault="009B1927" w:rsidP="009B1927">
            <w:pPr>
              <w:ind w:left="-57" w:right="-57"/>
              <w:jc w:val="center"/>
              <w:rPr>
                <w:u w:val="single"/>
              </w:rPr>
            </w:pPr>
            <w:r>
              <w:rPr>
                <w:u w:val="single"/>
              </w:rPr>
              <w:t>_-_</w:t>
            </w:r>
          </w:p>
          <w:p w14:paraId="2E1E9A79" w14:textId="77777777" w:rsidR="009B1927" w:rsidRPr="00855D20" w:rsidRDefault="009B1927" w:rsidP="009B1927">
            <w:pPr>
              <w:ind w:left="-57" w:right="-57"/>
              <w:jc w:val="center"/>
            </w:pPr>
            <w:r w:rsidRPr="00855D20">
              <w:t>-</w:t>
            </w:r>
          </w:p>
        </w:tc>
        <w:tc>
          <w:tcPr>
            <w:tcW w:w="567" w:type="dxa"/>
            <w:textDirection w:val="btLr"/>
            <w:vAlign w:val="bottom"/>
          </w:tcPr>
          <w:p w14:paraId="6718ECAC" w14:textId="77777777" w:rsidR="009B1927" w:rsidRPr="00855D20" w:rsidRDefault="009B1927" w:rsidP="009B1927">
            <w:pPr>
              <w:ind w:left="-57" w:right="-57"/>
              <w:jc w:val="center"/>
              <w:rPr>
                <w:u w:val="single"/>
              </w:rPr>
            </w:pPr>
            <w:r>
              <w:rPr>
                <w:u w:val="single"/>
              </w:rPr>
              <w:t>_-_</w:t>
            </w:r>
          </w:p>
          <w:p w14:paraId="423C5EB9" w14:textId="77777777" w:rsidR="009B1927" w:rsidRPr="00855D20" w:rsidRDefault="009B1927" w:rsidP="009B1927">
            <w:pPr>
              <w:ind w:left="-57" w:right="-57"/>
              <w:jc w:val="center"/>
            </w:pPr>
            <w:r w:rsidRPr="00855D20">
              <w:t>-</w:t>
            </w:r>
          </w:p>
        </w:tc>
        <w:tc>
          <w:tcPr>
            <w:tcW w:w="567" w:type="dxa"/>
            <w:textDirection w:val="btLr"/>
            <w:vAlign w:val="bottom"/>
          </w:tcPr>
          <w:p w14:paraId="210AA9B0" w14:textId="77777777" w:rsidR="009B1927" w:rsidRPr="00855D20" w:rsidRDefault="009B1927" w:rsidP="009B1927">
            <w:pPr>
              <w:ind w:left="-57" w:right="-57"/>
              <w:jc w:val="center"/>
              <w:rPr>
                <w:u w:val="single"/>
              </w:rPr>
            </w:pPr>
            <w:r>
              <w:rPr>
                <w:u w:val="single"/>
              </w:rPr>
              <w:t>_-_</w:t>
            </w:r>
          </w:p>
          <w:p w14:paraId="311C8D8B" w14:textId="77777777" w:rsidR="009B1927" w:rsidRPr="00855D20" w:rsidRDefault="009B1927" w:rsidP="009B1927">
            <w:pPr>
              <w:ind w:left="-57" w:right="-57"/>
              <w:jc w:val="center"/>
            </w:pPr>
            <w:r w:rsidRPr="00855D20">
              <w:t>-</w:t>
            </w:r>
          </w:p>
        </w:tc>
        <w:tc>
          <w:tcPr>
            <w:tcW w:w="567" w:type="dxa"/>
            <w:textDirection w:val="btLr"/>
            <w:vAlign w:val="bottom"/>
          </w:tcPr>
          <w:p w14:paraId="2F6EE7B6" w14:textId="77777777" w:rsidR="009B1927" w:rsidRPr="00855D20" w:rsidRDefault="009B1927" w:rsidP="009B1927">
            <w:pPr>
              <w:ind w:left="-57" w:right="-57"/>
              <w:jc w:val="center"/>
              <w:rPr>
                <w:u w:val="single"/>
              </w:rPr>
            </w:pPr>
            <w:r>
              <w:rPr>
                <w:u w:val="single"/>
              </w:rPr>
              <w:t>_-_</w:t>
            </w:r>
          </w:p>
          <w:p w14:paraId="4CBBFF44" w14:textId="77777777" w:rsidR="009B1927" w:rsidRPr="00855D20" w:rsidRDefault="009B1927" w:rsidP="009B1927">
            <w:pPr>
              <w:ind w:left="-57" w:right="-57"/>
              <w:jc w:val="center"/>
            </w:pPr>
            <w:r w:rsidRPr="00855D20">
              <w:t>-</w:t>
            </w:r>
          </w:p>
        </w:tc>
        <w:tc>
          <w:tcPr>
            <w:tcW w:w="567" w:type="dxa"/>
            <w:textDirection w:val="btLr"/>
            <w:vAlign w:val="bottom"/>
          </w:tcPr>
          <w:p w14:paraId="633CBED9" w14:textId="77777777" w:rsidR="009B1927" w:rsidRPr="00855D20" w:rsidRDefault="009B1927" w:rsidP="009B1927">
            <w:pPr>
              <w:ind w:left="-57" w:right="-57"/>
              <w:jc w:val="center"/>
              <w:rPr>
                <w:u w:val="single"/>
              </w:rPr>
            </w:pPr>
            <w:r>
              <w:rPr>
                <w:u w:val="single"/>
              </w:rPr>
              <w:t>_-_</w:t>
            </w:r>
          </w:p>
          <w:p w14:paraId="2C72814C" w14:textId="77777777" w:rsidR="009B1927" w:rsidRPr="00855D20" w:rsidRDefault="009B1927" w:rsidP="009B1927">
            <w:pPr>
              <w:ind w:left="-57" w:right="-57"/>
              <w:jc w:val="center"/>
            </w:pPr>
            <w:r w:rsidRPr="00855D20">
              <w:t>-</w:t>
            </w:r>
          </w:p>
        </w:tc>
        <w:tc>
          <w:tcPr>
            <w:tcW w:w="567" w:type="dxa"/>
            <w:textDirection w:val="btLr"/>
            <w:vAlign w:val="bottom"/>
          </w:tcPr>
          <w:p w14:paraId="3FD6FAC1" w14:textId="77777777" w:rsidR="009B1927" w:rsidRPr="00855D20" w:rsidRDefault="009B1927" w:rsidP="009B1927">
            <w:pPr>
              <w:ind w:left="-57" w:right="-57"/>
              <w:jc w:val="center"/>
              <w:rPr>
                <w:u w:val="single"/>
              </w:rPr>
            </w:pPr>
            <w:r>
              <w:rPr>
                <w:u w:val="single"/>
              </w:rPr>
              <w:t>_-_</w:t>
            </w:r>
          </w:p>
          <w:p w14:paraId="355E9628" w14:textId="77777777" w:rsidR="009B1927" w:rsidRPr="00855D20" w:rsidRDefault="009B1927" w:rsidP="009B1927">
            <w:pPr>
              <w:ind w:left="-57" w:right="-57"/>
              <w:jc w:val="center"/>
            </w:pPr>
            <w:r w:rsidRPr="00855D20">
              <w:t>-</w:t>
            </w:r>
          </w:p>
        </w:tc>
        <w:tc>
          <w:tcPr>
            <w:tcW w:w="567" w:type="dxa"/>
            <w:textDirection w:val="btLr"/>
            <w:vAlign w:val="bottom"/>
          </w:tcPr>
          <w:p w14:paraId="08B3406C" w14:textId="77777777" w:rsidR="009B1927" w:rsidRPr="00855D20" w:rsidRDefault="009B1927" w:rsidP="009B1927">
            <w:pPr>
              <w:ind w:left="-57" w:right="-57"/>
              <w:jc w:val="center"/>
              <w:rPr>
                <w:u w:val="single"/>
              </w:rPr>
            </w:pPr>
            <w:r>
              <w:rPr>
                <w:u w:val="single"/>
              </w:rPr>
              <w:t>_-_</w:t>
            </w:r>
          </w:p>
          <w:p w14:paraId="5FBB1213" w14:textId="77777777" w:rsidR="009B1927" w:rsidRPr="00855D20" w:rsidRDefault="009B1927" w:rsidP="009B1927">
            <w:pPr>
              <w:ind w:left="-57" w:right="-57"/>
              <w:jc w:val="center"/>
            </w:pPr>
            <w:r w:rsidRPr="00855D20">
              <w:t>-</w:t>
            </w:r>
          </w:p>
        </w:tc>
        <w:tc>
          <w:tcPr>
            <w:tcW w:w="429" w:type="dxa"/>
            <w:textDirection w:val="btLr"/>
            <w:vAlign w:val="center"/>
          </w:tcPr>
          <w:p w14:paraId="26B14E80" w14:textId="77777777" w:rsidR="009B1927" w:rsidRPr="00855D20" w:rsidRDefault="009B1927" w:rsidP="009B1927">
            <w:pPr>
              <w:ind w:left="-57" w:right="-57"/>
              <w:jc w:val="center"/>
            </w:pPr>
            <w:r>
              <w:t>-</w:t>
            </w:r>
          </w:p>
        </w:tc>
        <w:tc>
          <w:tcPr>
            <w:tcW w:w="425" w:type="dxa"/>
            <w:textDirection w:val="btLr"/>
            <w:vAlign w:val="center"/>
          </w:tcPr>
          <w:p w14:paraId="7B1D580B" w14:textId="77777777" w:rsidR="009B1927" w:rsidRPr="00855D20" w:rsidRDefault="009B1927" w:rsidP="009B1927">
            <w:pPr>
              <w:ind w:left="-57" w:right="-57"/>
              <w:jc w:val="center"/>
            </w:pPr>
            <w:r>
              <w:t>-</w:t>
            </w:r>
          </w:p>
        </w:tc>
        <w:tc>
          <w:tcPr>
            <w:tcW w:w="510" w:type="dxa"/>
            <w:textDirection w:val="btLr"/>
            <w:vAlign w:val="bottom"/>
          </w:tcPr>
          <w:p w14:paraId="2FC78C24" w14:textId="77777777" w:rsidR="009B1927" w:rsidRPr="00855D20" w:rsidRDefault="009B1927" w:rsidP="009B1927">
            <w:pPr>
              <w:ind w:left="-57" w:right="-57"/>
              <w:jc w:val="center"/>
              <w:rPr>
                <w:u w:val="single"/>
              </w:rPr>
            </w:pPr>
            <w:r>
              <w:rPr>
                <w:u w:val="single"/>
              </w:rPr>
              <w:t>_-_</w:t>
            </w:r>
          </w:p>
          <w:p w14:paraId="15581B85" w14:textId="77777777" w:rsidR="009B1927" w:rsidRPr="00855D20" w:rsidRDefault="009B1927" w:rsidP="009B1927">
            <w:pPr>
              <w:ind w:left="-57" w:right="-57"/>
              <w:jc w:val="center"/>
            </w:pPr>
            <w:r w:rsidRPr="00855D20">
              <w:t>-</w:t>
            </w:r>
          </w:p>
        </w:tc>
        <w:tc>
          <w:tcPr>
            <w:tcW w:w="510" w:type="dxa"/>
            <w:textDirection w:val="btLr"/>
            <w:vAlign w:val="bottom"/>
          </w:tcPr>
          <w:p w14:paraId="70247A01" w14:textId="640D1591" w:rsidR="009B1927" w:rsidRPr="009A0EEF" w:rsidRDefault="009B1927" w:rsidP="009B1927">
            <w:pPr>
              <w:ind w:left="-57" w:right="-57"/>
              <w:jc w:val="center"/>
              <w:rPr>
                <w:u w:val="single"/>
              </w:rPr>
            </w:pPr>
            <w:r>
              <w:rPr>
                <w:u w:val="single"/>
              </w:rPr>
              <w:t>7,4</w:t>
            </w:r>
            <w:r w:rsidR="00CC5A0E">
              <w:rPr>
                <w:u w:val="single"/>
              </w:rPr>
              <w:t>4</w:t>
            </w:r>
          </w:p>
          <w:p w14:paraId="42697D83" w14:textId="77777777" w:rsidR="009B1927" w:rsidRPr="00855D20" w:rsidRDefault="009B1927" w:rsidP="009B1927">
            <w:pPr>
              <w:ind w:left="-57" w:right="-57"/>
              <w:jc w:val="center"/>
              <w:rPr>
                <w:u w:val="single"/>
              </w:rPr>
            </w:pPr>
            <w:r>
              <w:t>-</w:t>
            </w:r>
          </w:p>
        </w:tc>
        <w:tc>
          <w:tcPr>
            <w:tcW w:w="540" w:type="dxa"/>
            <w:textDirection w:val="btLr"/>
            <w:vAlign w:val="bottom"/>
          </w:tcPr>
          <w:p w14:paraId="6400DBE3" w14:textId="7E852B8C" w:rsidR="009B1927" w:rsidRPr="009A0EEF" w:rsidRDefault="009B1927" w:rsidP="009B1927">
            <w:pPr>
              <w:ind w:left="-57" w:right="-57"/>
              <w:jc w:val="center"/>
              <w:rPr>
                <w:u w:val="single"/>
              </w:rPr>
            </w:pPr>
            <w:r>
              <w:rPr>
                <w:u w:val="single"/>
              </w:rPr>
              <w:t>9,0</w:t>
            </w:r>
            <w:r w:rsidR="00CC5A0E">
              <w:rPr>
                <w:u w:val="single"/>
              </w:rPr>
              <w:t>5</w:t>
            </w:r>
          </w:p>
          <w:p w14:paraId="10007061" w14:textId="77777777" w:rsidR="009B1927" w:rsidRPr="00855D20" w:rsidRDefault="009B1927" w:rsidP="009B1927">
            <w:pPr>
              <w:ind w:left="-57" w:right="-57"/>
              <w:jc w:val="center"/>
              <w:rPr>
                <w:u w:val="single"/>
              </w:rPr>
            </w:pPr>
            <w:r>
              <w:t>-</w:t>
            </w:r>
          </w:p>
        </w:tc>
      </w:tr>
      <w:tr w:rsidR="009B1927" w:rsidRPr="00EB6AB2" w14:paraId="11C88E32" w14:textId="77777777" w:rsidTr="006019F8">
        <w:trPr>
          <w:cantSplit/>
          <w:trHeight w:val="624"/>
        </w:trPr>
        <w:tc>
          <w:tcPr>
            <w:tcW w:w="391" w:type="dxa"/>
            <w:vMerge/>
            <w:textDirection w:val="btLr"/>
            <w:vAlign w:val="center"/>
          </w:tcPr>
          <w:p w14:paraId="7355EAA1" w14:textId="77777777" w:rsidR="009B1927" w:rsidRPr="00EB6AB2" w:rsidRDefault="009B1927" w:rsidP="009B1927">
            <w:pPr>
              <w:spacing w:before="85" w:after="85"/>
              <w:ind w:left="113" w:right="113"/>
              <w:jc w:val="center"/>
              <w:rPr>
                <w:b/>
                <w:sz w:val="28"/>
                <w:szCs w:val="28"/>
              </w:rPr>
            </w:pPr>
          </w:p>
        </w:tc>
        <w:tc>
          <w:tcPr>
            <w:tcW w:w="1698" w:type="dxa"/>
            <w:vAlign w:val="center"/>
          </w:tcPr>
          <w:p w14:paraId="42172696" w14:textId="33210264" w:rsidR="009B1927" w:rsidRPr="002C06B2" w:rsidRDefault="009B1927" w:rsidP="009B1927">
            <w:pPr>
              <w:ind w:left="-108" w:right="-108"/>
              <w:jc w:val="center"/>
              <w:rPr>
                <w:sz w:val="24"/>
                <w:szCs w:val="24"/>
                <w:highlight w:val="yellow"/>
              </w:rPr>
            </w:pPr>
            <w:r w:rsidRPr="00F90C9F">
              <w:rPr>
                <w:sz w:val="24"/>
                <w:szCs w:val="24"/>
              </w:rPr>
              <w:t>Пензенская область</w:t>
            </w:r>
          </w:p>
        </w:tc>
        <w:tc>
          <w:tcPr>
            <w:tcW w:w="567" w:type="dxa"/>
            <w:textDirection w:val="btLr"/>
            <w:vAlign w:val="bottom"/>
          </w:tcPr>
          <w:p w14:paraId="0D302B53" w14:textId="253C3EE2" w:rsidR="009B1927" w:rsidRPr="00855D20" w:rsidRDefault="00746AAE" w:rsidP="009B1927">
            <w:pPr>
              <w:ind w:left="-57" w:right="-57"/>
              <w:jc w:val="center"/>
              <w:rPr>
                <w:u w:val="single"/>
              </w:rPr>
            </w:pPr>
            <w:r>
              <w:rPr>
                <w:u w:val="single"/>
              </w:rPr>
              <w:t>6,01</w:t>
            </w:r>
          </w:p>
          <w:p w14:paraId="0BFAD909" w14:textId="3F8E9A62" w:rsidR="009B1927" w:rsidRPr="00AC42A2" w:rsidRDefault="00746AAE" w:rsidP="009B1927">
            <w:pPr>
              <w:ind w:left="-57" w:right="-57"/>
              <w:jc w:val="center"/>
            </w:pPr>
            <w:r>
              <w:t>5,64</w:t>
            </w:r>
          </w:p>
        </w:tc>
        <w:tc>
          <w:tcPr>
            <w:tcW w:w="567" w:type="dxa"/>
            <w:textDirection w:val="btLr"/>
            <w:vAlign w:val="bottom"/>
          </w:tcPr>
          <w:p w14:paraId="3164E57E" w14:textId="4DD192AA" w:rsidR="009B1927" w:rsidRPr="00855D20" w:rsidRDefault="00746AAE" w:rsidP="009B1927">
            <w:pPr>
              <w:ind w:left="-57" w:right="-57"/>
              <w:jc w:val="center"/>
              <w:rPr>
                <w:u w:val="single"/>
              </w:rPr>
            </w:pPr>
            <w:r>
              <w:rPr>
                <w:u w:val="single"/>
              </w:rPr>
              <w:t>5,27</w:t>
            </w:r>
          </w:p>
          <w:p w14:paraId="06C4E799" w14:textId="6AED68E8" w:rsidR="009B1927" w:rsidRPr="00AC42A2" w:rsidRDefault="00746AAE" w:rsidP="009B1927">
            <w:pPr>
              <w:ind w:left="-57" w:right="-57"/>
              <w:jc w:val="center"/>
            </w:pPr>
            <w:r>
              <w:t>4,49</w:t>
            </w:r>
          </w:p>
        </w:tc>
        <w:tc>
          <w:tcPr>
            <w:tcW w:w="567" w:type="dxa"/>
            <w:textDirection w:val="btLr"/>
            <w:vAlign w:val="bottom"/>
          </w:tcPr>
          <w:p w14:paraId="4AF57D5F" w14:textId="1E3C27CC" w:rsidR="009B1927" w:rsidRPr="00855D20" w:rsidRDefault="00746AAE" w:rsidP="009B1927">
            <w:pPr>
              <w:ind w:left="-57" w:right="-57"/>
              <w:jc w:val="center"/>
              <w:rPr>
                <w:u w:val="single"/>
              </w:rPr>
            </w:pPr>
            <w:r>
              <w:rPr>
                <w:u w:val="single"/>
              </w:rPr>
              <w:t>7,28</w:t>
            </w:r>
          </w:p>
          <w:p w14:paraId="46D78678" w14:textId="13E553FB" w:rsidR="009B1927" w:rsidRPr="00AC42A2" w:rsidRDefault="00746AAE" w:rsidP="009B1927">
            <w:pPr>
              <w:ind w:left="-57" w:right="-57"/>
              <w:jc w:val="center"/>
            </w:pPr>
            <w:r>
              <w:t>6,45</w:t>
            </w:r>
          </w:p>
        </w:tc>
        <w:tc>
          <w:tcPr>
            <w:tcW w:w="567" w:type="dxa"/>
            <w:textDirection w:val="btLr"/>
            <w:vAlign w:val="bottom"/>
          </w:tcPr>
          <w:p w14:paraId="554E8515" w14:textId="3E5D4B4D" w:rsidR="009B1927" w:rsidRPr="00855D20" w:rsidRDefault="00746AAE" w:rsidP="009B1927">
            <w:pPr>
              <w:ind w:left="-57" w:right="-57"/>
              <w:jc w:val="center"/>
              <w:rPr>
                <w:u w:val="single"/>
              </w:rPr>
            </w:pPr>
            <w:r>
              <w:rPr>
                <w:u w:val="single"/>
              </w:rPr>
              <w:t>6,70</w:t>
            </w:r>
          </w:p>
          <w:p w14:paraId="40544827" w14:textId="34DC2813" w:rsidR="009B1927" w:rsidRPr="00AC42A2" w:rsidRDefault="00746AAE" w:rsidP="009B1927">
            <w:pPr>
              <w:ind w:left="-57" w:right="-57"/>
              <w:jc w:val="center"/>
            </w:pPr>
            <w:r>
              <w:t>5,75</w:t>
            </w:r>
          </w:p>
        </w:tc>
        <w:tc>
          <w:tcPr>
            <w:tcW w:w="567" w:type="dxa"/>
            <w:textDirection w:val="btLr"/>
            <w:vAlign w:val="bottom"/>
          </w:tcPr>
          <w:p w14:paraId="7C60CB9E" w14:textId="1E163047" w:rsidR="009B1927" w:rsidRPr="00855D20" w:rsidRDefault="00746AAE" w:rsidP="00746AAE">
            <w:pPr>
              <w:ind w:left="-57" w:right="-57"/>
              <w:jc w:val="center"/>
              <w:rPr>
                <w:u w:val="single"/>
              </w:rPr>
            </w:pPr>
            <w:r>
              <w:rPr>
                <w:u w:val="single"/>
              </w:rPr>
              <w:t>4,89</w:t>
            </w:r>
          </w:p>
          <w:p w14:paraId="2870693B" w14:textId="3FA8A1DC" w:rsidR="009B1927" w:rsidRPr="00AC42A2" w:rsidRDefault="00746AAE" w:rsidP="009B1927">
            <w:pPr>
              <w:ind w:left="-57" w:right="-57"/>
              <w:jc w:val="center"/>
            </w:pPr>
            <w:r>
              <w:t>5,80</w:t>
            </w:r>
          </w:p>
        </w:tc>
        <w:tc>
          <w:tcPr>
            <w:tcW w:w="567" w:type="dxa"/>
            <w:textDirection w:val="btLr"/>
            <w:vAlign w:val="bottom"/>
          </w:tcPr>
          <w:p w14:paraId="7B81C795" w14:textId="412800A9" w:rsidR="009B1927" w:rsidRPr="00855D20" w:rsidRDefault="00746AAE" w:rsidP="009B1927">
            <w:pPr>
              <w:ind w:left="-57" w:right="-57"/>
              <w:jc w:val="center"/>
              <w:rPr>
                <w:u w:val="single"/>
              </w:rPr>
            </w:pPr>
            <w:r>
              <w:rPr>
                <w:u w:val="single"/>
              </w:rPr>
              <w:t>5,18</w:t>
            </w:r>
          </w:p>
          <w:p w14:paraId="3CD2A673" w14:textId="0665FFF6" w:rsidR="009B1927" w:rsidRPr="00AC42A2" w:rsidRDefault="00746AAE" w:rsidP="009B1927">
            <w:pPr>
              <w:ind w:left="-57" w:right="-57"/>
              <w:jc w:val="center"/>
            </w:pPr>
            <w:r>
              <w:t>5,67</w:t>
            </w:r>
          </w:p>
        </w:tc>
        <w:tc>
          <w:tcPr>
            <w:tcW w:w="567" w:type="dxa"/>
            <w:textDirection w:val="btLr"/>
            <w:vAlign w:val="bottom"/>
          </w:tcPr>
          <w:p w14:paraId="78486569" w14:textId="4D76DDBF" w:rsidR="009B1927" w:rsidRPr="00855D20" w:rsidRDefault="00746AAE" w:rsidP="009B1927">
            <w:pPr>
              <w:ind w:left="-57" w:right="-57"/>
              <w:jc w:val="center"/>
              <w:rPr>
                <w:u w:val="single"/>
              </w:rPr>
            </w:pPr>
            <w:r>
              <w:rPr>
                <w:u w:val="single"/>
              </w:rPr>
              <w:t>4,75</w:t>
            </w:r>
          </w:p>
          <w:p w14:paraId="0C6772F8" w14:textId="3735B7AD" w:rsidR="009B1927" w:rsidRPr="00AC42A2" w:rsidRDefault="00746AAE" w:rsidP="009B1927">
            <w:pPr>
              <w:ind w:left="-57" w:right="-57"/>
              <w:jc w:val="center"/>
            </w:pPr>
            <w:r>
              <w:t>5,39</w:t>
            </w:r>
          </w:p>
        </w:tc>
        <w:tc>
          <w:tcPr>
            <w:tcW w:w="567" w:type="dxa"/>
            <w:textDirection w:val="btLr"/>
            <w:vAlign w:val="bottom"/>
          </w:tcPr>
          <w:p w14:paraId="77B25774" w14:textId="588D4A7A" w:rsidR="009B1927" w:rsidRPr="00855D20" w:rsidRDefault="00746AAE" w:rsidP="009B1927">
            <w:pPr>
              <w:ind w:left="-57" w:right="-57"/>
              <w:jc w:val="center"/>
              <w:rPr>
                <w:u w:val="single"/>
              </w:rPr>
            </w:pPr>
            <w:r>
              <w:rPr>
                <w:u w:val="single"/>
              </w:rPr>
              <w:t>4,87</w:t>
            </w:r>
          </w:p>
          <w:p w14:paraId="0FD1E24C" w14:textId="0D07FF90" w:rsidR="009B1927" w:rsidRPr="00AC42A2" w:rsidRDefault="00746AAE" w:rsidP="009B1927">
            <w:pPr>
              <w:ind w:left="-57" w:right="-57"/>
              <w:jc w:val="center"/>
            </w:pPr>
            <w:r>
              <w:t>5,22</w:t>
            </w:r>
          </w:p>
        </w:tc>
        <w:tc>
          <w:tcPr>
            <w:tcW w:w="567" w:type="dxa"/>
            <w:textDirection w:val="btLr"/>
            <w:vAlign w:val="bottom"/>
          </w:tcPr>
          <w:p w14:paraId="01E3397B" w14:textId="2CFB811D" w:rsidR="009B1927" w:rsidRPr="00855D20" w:rsidRDefault="00746AAE" w:rsidP="009B1927">
            <w:pPr>
              <w:ind w:left="-57" w:right="-57"/>
              <w:jc w:val="center"/>
              <w:rPr>
                <w:u w:val="single"/>
              </w:rPr>
            </w:pPr>
            <w:r>
              <w:rPr>
                <w:u w:val="single"/>
              </w:rPr>
              <w:t>7,30</w:t>
            </w:r>
          </w:p>
          <w:p w14:paraId="0520DC2F" w14:textId="677859F0" w:rsidR="009B1927" w:rsidRPr="00AC42A2" w:rsidRDefault="00746AAE" w:rsidP="009B1927">
            <w:pPr>
              <w:ind w:left="-57" w:right="-57"/>
              <w:jc w:val="center"/>
            </w:pPr>
            <w:r>
              <w:t>6,41</w:t>
            </w:r>
          </w:p>
        </w:tc>
        <w:tc>
          <w:tcPr>
            <w:tcW w:w="567" w:type="dxa"/>
            <w:textDirection w:val="btLr"/>
            <w:vAlign w:val="bottom"/>
          </w:tcPr>
          <w:p w14:paraId="58ABA8E7" w14:textId="7CC5998E" w:rsidR="009B1927" w:rsidRPr="00855D20" w:rsidRDefault="00746AAE" w:rsidP="009B1927">
            <w:pPr>
              <w:ind w:left="-57" w:right="-57"/>
              <w:jc w:val="center"/>
              <w:rPr>
                <w:u w:val="single"/>
              </w:rPr>
            </w:pPr>
            <w:r>
              <w:rPr>
                <w:u w:val="single"/>
              </w:rPr>
              <w:t>6,81</w:t>
            </w:r>
          </w:p>
          <w:p w14:paraId="4C7B8EBC" w14:textId="70193A7F" w:rsidR="009B1927" w:rsidRPr="00AC42A2" w:rsidRDefault="00746AAE" w:rsidP="009B1927">
            <w:pPr>
              <w:ind w:left="-57" w:right="-57"/>
              <w:jc w:val="center"/>
            </w:pPr>
            <w:r>
              <w:t>6,19</w:t>
            </w:r>
          </w:p>
        </w:tc>
        <w:tc>
          <w:tcPr>
            <w:tcW w:w="567" w:type="dxa"/>
            <w:textDirection w:val="btLr"/>
            <w:vAlign w:val="bottom"/>
          </w:tcPr>
          <w:p w14:paraId="3B1F9146" w14:textId="607B8D3C" w:rsidR="009B1927" w:rsidRPr="00855D20" w:rsidRDefault="00746AAE" w:rsidP="009B1927">
            <w:pPr>
              <w:ind w:left="-57" w:right="-57"/>
              <w:jc w:val="center"/>
              <w:rPr>
                <w:u w:val="single"/>
              </w:rPr>
            </w:pPr>
            <w:r>
              <w:rPr>
                <w:u w:val="single"/>
              </w:rPr>
              <w:t>12,65</w:t>
            </w:r>
          </w:p>
          <w:p w14:paraId="4514EF24" w14:textId="0EB77F71" w:rsidR="009B1927" w:rsidRPr="00AC42A2" w:rsidRDefault="00746AAE" w:rsidP="00746AAE">
            <w:pPr>
              <w:ind w:left="-57" w:right="-57"/>
              <w:jc w:val="center"/>
            </w:pPr>
            <w:r>
              <w:t>13,03</w:t>
            </w:r>
          </w:p>
        </w:tc>
        <w:tc>
          <w:tcPr>
            <w:tcW w:w="429" w:type="dxa"/>
            <w:textDirection w:val="btLr"/>
            <w:vAlign w:val="center"/>
          </w:tcPr>
          <w:p w14:paraId="4F270135" w14:textId="06AEB30C" w:rsidR="009B1927" w:rsidRPr="00AC42A2" w:rsidRDefault="00746AAE" w:rsidP="009B1927">
            <w:pPr>
              <w:ind w:left="-57" w:right="-57"/>
              <w:jc w:val="center"/>
            </w:pPr>
            <w:r>
              <w:t>5,60</w:t>
            </w:r>
          </w:p>
        </w:tc>
        <w:tc>
          <w:tcPr>
            <w:tcW w:w="425" w:type="dxa"/>
            <w:textDirection w:val="btLr"/>
            <w:vAlign w:val="center"/>
          </w:tcPr>
          <w:p w14:paraId="266632E2" w14:textId="65E3B723" w:rsidR="009B1927" w:rsidRPr="00AC42A2" w:rsidRDefault="00746AAE" w:rsidP="009B1927">
            <w:pPr>
              <w:ind w:left="-57" w:right="-57"/>
              <w:jc w:val="center"/>
            </w:pPr>
            <w:r>
              <w:t>7,70</w:t>
            </w:r>
          </w:p>
        </w:tc>
        <w:tc>
          <w:tcPr>
            <w:tcW w:w="510" w:type="dxa"/>
            <w:textDirection w:val="btLr"/>
            <w:vAlign w:val="bottom"/>
          </w:tcPr>
          <w:p w14:paraId="39BADFC5" w14:textId="2F3A7BCA" w:rsidR="009B1927" w:rsidRPr="00855D20" w:rsidRDefault="00746AAE" w:rsidP="009B1927">
            <w:pPr>
              <w:ind w:left="-57" w:right="-57"/>
              <w:jc w:val="center"/>
              <w:rPr>
                <w:u w:val="single"/>
              </w:rPr>
            </w:pPr>
            <w:r>
              <w:rPr>
                <w:u w:val="single"/>
              </w:rPr>
              <w:t>7,95</w:t>
            </w:r>
          </w:p>
          <w:p w14:paraId="51274FF9" w14:textId="11C1FBE7" w:rsidR="009B1927" w:rsidRPr="00AC42A2" w:rsidRDefault="00746AAE" w:rsidP="009B1927">
            <w:pPr>
              <w:ind w:left="-57" w:right="-57"/>
              <w:jc w:val="center"/>
            </w:pPr>
            <w:r>
              <w:t>6,18</w:t>
            </w:r>
          </w:p>
        </w:tc>
        <w:tc>
          <w:tcPr>
            <w:tcW w:w="510" w:type="dxa"/>
            <w:textDirection w:val="btLr"/>
            <w:vAlign w:val="bottom"/>
          </w:tcPr>
          <w:p w14:paraId="6C33E144" w14:textId="4F7A5D0D" w:rsidR="009B1927" w:rsidRPr="00855D20" w:rsidRDefault="009B1927" w:rsidP="009B1927">
            <w:pPr>
              <w:ind w:left="-57" w:right="-57"/>
              <w:jc w:val="center"/>
              <w:rPr>
                <w:u w:val="single"/>
              </w:rPr>
            </w:pPr>
            <w:r>
              <w:rPr>
                <w:u w:val="single"/>
              </w:rPr>
              <w:t>7,3</w:t>
            </w:r>
            <w:r w:rsidR="00CC5A0E">
              <w:rPr>
                <w:u w:val="single"/>
              </w:rPr>
              <w:t>5</w:t>
            </w:r>
          </w:p>
          <w:p w14:paraId="1D55D76E" w14:textId="77777777" w:rsidR="009B1927" w:rsidRDefault="009B1927" w:rsidP="009B1927">
            <w:pPr>
              <w:ind w:left="-57" w:right="-57"/>
              <w:jc w:val="center"/>
              <w:rPr>
                <w:u w:val="single"/>
              </w:rPr>
            </w:pPr>
            <w:r w:rsidRPr="00855D20">
              <w:t>-</w:t>
            </w:r>
          </w:p>
        </w:tc>
        <w:tc>
          <w:tcPr>
            <w:tcW w:w="540" w:type="dxa"/>
            <w:textDirection w:val="btLr"/>
            <w:vAlign w:val="bottom"/>
          </w:tcPr>
          <w:p w14:paraId="013655D4" w14:textId="4189925E" w:rsidR="009B1927" w:rsidRPr="00855D20" w:rsidRDefault="009B1927" w:rsidP="009B1927">
            <w:pPr>
              <w:ind w:left="-57" w:right="-57"/>
              <w:jc w:val="center"/>
              <w:rPr>
                <w:u w:val="single"/>
              </w:rPr>
            </w:pPr>
            <w:r>
              <w:rPr>
                <w:u w:val="single"/>
              </w:rPr>
              <w:t>7,8</w:t>
            </w:r>
            <w:r w:rsidR="00CC5A0E">
              <w:rPr>
                <w:u w:val="single"/>
              </w:rPr>
              <w:t>3</w:t>
            </w:r>
          </w:p>
          <w:p w14:paraId="1C8768B4" w14:textId="77777777" w:rsidR="009B1927" w:rsidRDefault="009B1927" w:rsidP="009B1927">
            <w:pPr>
              <w:ind w:left="-57" w:right="-57"/>
              <w:jc w:val="center"/>
              <w:rPr>
                <w:u w:val="single"/>
              </w:rPr>
            </w:pPr>
            <w:r w:rsidRPr="00855D20">
              <w:t>-</w:t>
            </w:r>
          </w:p>
        </w:tc>
      </w:tr>
      <w:tr w:rsidR="009B1927" w:rsidRPr="00EB6AB2" w14:paraId="55BD1880" w14:textId="77777777" w:rsidTr="006019F8">
        <w:trPr>
          <w:cantSplit/>
          <w:trHeight w:val="624"/>
        </w:trPr>
        <w:tc>
          <w:tcPr>
            <w:tcW w:w="391" w:type="dxa"/>
            <w:vMerge/>
            <w:textDirection w:val="btLr"/>
            <w:vAlign w:val="center"/>
          </w:tcPr>
          <w:p w14:paraId="3A8CA810" w14:textId="77777777" w:rsidR="009B1927" w:rsidRPr="00EB6AB2" w:rsidRDefault="009B1927" w:rsidP="009B1927">
            <w:pPr>
              <w:spacing w:before="85" w:after="85"/>
              <w:ind w:left="113" w:right="113"/>
              <w:jc w:val="center"/>
              <w:rPr>
                <w:b/>
                <w:sz w:val="28"/>
                <w:szCs w:val="28"/>
              </w:rPr>
            </w:pPr>
          </w:p>
        </w:tc>
        <w:tc>
          <w:tcPr>
            <w:tcW w:w="1698" w:type="dxa"/>
            <w:vAlign w:val="center"/>
          </w:tcPr>
          <w:p w14:paraId="41184926" w14:textId="14659770" w:rsidR="009B1927" w:rsidRPr="002030D7" w:rsidRDefault="009B1927" w:rsidP="009B1927">
            <w:pPr>
              <w:ind w:left="-108" w:right="-108"/>
              <w:jc w:val="center"/>
              <w:rPr>
                <w:sz w:val="24"/>
                <w:szCs w:val="24"/>
              </w:rPr>
            </w:pPr>
            <w:r>
              <w:rPr>
                <w:sz w:val="24"/>
                <w:szCs w:val="24"/>
              </w:rPr>
              <w:t>Оренбургская область</w:t>
            </w:r>
          </w:p>
        </w:tc>
        <w:tc>
          <w:tcPr>
            <w:tcW w:w="567" w:type="dxa"/>
            <w:textDirection w:val="btLr"/>
            <w:vAlign w:val="bottom"/>
          </w:tcPr>
          <w:p w14:paraId="4D2707DA" w14:textId="77777777" w:rsidR="009B1927" w:rsidRPr="00855D20" w:rsidRDefault="009B1927" w:rsidP="009B1927">
            <w:pPr>
              <w:ind w:left="-57" w:right="-57"/>
              <w:jc w:val="center"/>
              <w:rPr>
                <w:u w:val="single"/>
              </w:rPr>
            </w:pPr>
            <w:r>
              <w:rPr>
                <w:u w:val="single"/>
              </w:rPr>
              <w:t>_-_</w:t>
            </w:r>
          </w:p>
          <w:p w14:paraId="5BBB20C0" w14:textId="6D650CBC" w:rsidR="009B1927" w:rsidRDefault="009B1927" w:rsidP="009B1927">
            <w:pPr>
              <w:ind w:left="-57" w:right="-57"/>
              <w:jc w:val="center"/>
              <w:rPr>
                <w:u w:val="single"/>
              </w:rPr>
            </w:pPr>
            <w:r w:rsidRPr="00855D20">
              <w:t>-</w:t>
            </w:r>
          </w:p>
        </w:tc>
        <w:tc>
          <w:tcPr>
            <w:tcW w:w="567" w:type="dxa"/>
            <w:textDirection w:val="btLr"/>
            <w:vAlign w:val="bottom"/>
          </w:tcPr>
          <w:p w14:paraId="58A680A1" w14:textId="77777777" w:rsidR="009B1927" w:rsidRPr="00855D20" w:rsidRDefault="009B1927" w:rsidP="009B1927">
            <w:pPr>
              <w:ind w:left="-57" w:right="-57"/>
              <w:jc w:val="center"/>
              <w:rPr>
                <w:u w:val="single"/>
              </w:rPr>
            </w:pPr>
            <w:r>
              <w:rPr>
                <w:u w:val="single"/>
              </w:rPr>
              <w:t>_-_</w:t>
            </w:r>
          </w:p>
          <w:p w14:paraId="34E45FCF" w14:textId="06A195E8" w:rsidR="009B1927" w:rsidRDefault="009B1927" w:rsidP="009B1927">
            <w:pPr>
              <w:ind w:left="-57" w:right="-57"/>
              <w:jc w:val="center"/>
              <w:rPr>
                <w:u w:val="single"/>
              </w:rPr>
            </w:pPr>
            <w:r w:rsidRPr="00855D20">
              <w:t>-</w:t>
            </w:r>
          </w:p>
        </w:tc>
        <w:tc>
          <w:tcPr>
            <w:tcW w:w="567" w:type="dxa"/>
            <w:textDirection w:val="btLr"/>
            <w:vAlign w:val="bottom"/>
          </w:tcPr>
          <w:p w14:paraId="00008A9A" w14:textId="77777777" w:rsidR="009B1927" w:rsidRPr="00855D20" w:rsidRDefault="009B1927" w:rsidP="009B1927">
            <w:pPr>
              <w:ind w:left="-57" w:right="-57"/>
              <w:jc w:val="center"/>
              <w:rPr>
                <w:u w:val="single"/>
              </w:rPr>
            </w:pPr>
            <w:r>
              <w:rPr>
                <w:u w:val="single"/>
              </w:rPr>
              <w:t>_-_</w:t>
            </w:r>
          </w:p>
          <w:p w14:paraId="383C5DEB" w14:textId="2FD1D498" w:rsidR="009B1927" w:rsidRDefault="009B1927" w:rsidP="009B1927">
            <w:pPr>
              <w:ind w:left="-57" w:right="-57"/>
              <w:jc w:val="center"/>
              <w:rPr>
                <w:u w:val="single"/>
              </w:rPr>
            </w:pPr>
            <w:r w:rsidRPr="00855D20">
              <w:t>-</w:t>
            </w:r>
          </w:p>
        </w:tc>
        <w:tc>
          <w:tcPr>
            <w:tcW w:w="567" w:type="dxa"/>
            <w:textDirection w:val="btLr"/>
            <w:vAlign w:val="bottom"/>
          </w:tcPr>
          <w:p w14:paraId="1FD589DD" w14:textId="77777777" w:rsidR="009B1927" w:rsidRPr="00855D20" w:rsidRDefault="009B1927" w:rsidP="009B1927">
            <w:pPr>
              <w:ind w:left="-57" w:right="-57"/>
              <w:jc w:val="center"/>
              <w:rPr>
                <w:u w:val="single"/>
              </w:rPr>
            </w:pPr>
            <w:r>
              <w:rPr>
                <w:u w:val="single"/>
              </w:rPr>
              <w:t>_-_</w:t>
            </w:r>
          </w:p>
          <w:p w14:paraId="7EEBD26A" w14:textId="5E169EDA" w:rsidR="009B1927" w:rsidRDefault="009B1927" w:rsidP="009B1927">
            <w:pPr>
              <w:ind w:left="-57" w:right="-57"/>
              <w:jc w:val="center"/>
              <w:rPr>
                <w:u w:val="single"/>
              </w:rPr>
            </w:pPr>
            <w:r w:rsidRPr="00855D20">
              <w:t>-</w:t>
            </w:r>
          </w:p>
        </w:tc>
        <w:tc>
          <w:tcPr>
            <w:tcW w:w="567" w:type="dxa"/>
            <w:textDirection w:val="btLr"/>
            <w:vAlign w:val="bottom"/>
          </w:tcPr>
          <w:p w14:paraId="24D8FA8C" w14:textId="77777777" w:rsidR="009B1927" w:rsidRPr="00855D20" w:rsidRDefault="009B1927" w:rsidP="009B1927">
            <w:pPr>
              <w:ind w:left="-57" w:right="-57"/>
              <w:jc w:val="center"/>
              <w:rPr>
                <w:u w:val="single"/>
              </w:rPr>
            </w:pPr>
            <w:r>
              <w:rPr>
                <w:u w:val="single"/>
              </w:rPr>
              <w:t>_-_</w:t>
            </w:r>
          </w:p>
          <w:p w14:paraId="37F428BD" w14:textId="33108F2C" w:rsidR="009B1927" w:rsidRDefault="009B1927" w:rsidP="009B1927">
            <w:pPr>
              <w:ind w:left="-57" w:right="-57"/>
              <w:jc w:val="center"/>
              <w:rPr>
                <w:u w:val="single"/>
              </w:rPr>
            </w:pPr>
            <w:r w:rsidRPr="00855D20">
              <w:t>-</w:t>
            </w:r>
          </w:p>
        </w:tc>
        <w:tc>
          <w:tcPr>
            <w:tcW w:w="567" w:type="dxa"/>
            <w:textDirection w:val="btLr"/>
            <w:vAlign w:val="bottom"/>
          </w:tcPr>
          <w:p w14:paraId="1D515B4F" w14:textId="77777777" w:rsidR="009B1927" w:rsidRPr="00855D20" w:rsidRDefault="009B1927" w:rsidP="009B1927">
            <w:pPr>
              <w:ind w:left="-57" w:right="-57"/>
              <w:jc w:val="center"/>
              <w:rPr>
                <w:u w:val="single"/>
              </w:rPr>
            </w:pPr>
            <w:r>
              <w:rPr>
                <w:u w:val="single"/>
              </w:rPr>
              <w:t>_-_</w:t>
            </w:r>
          </w:p>
          <w:p w14:paraId="2CCBBACB" w14:textId="5528B4BF" w:rsidR="009B1927" w:rsidRDefault="009B1927" w:rsidP="009B1927">
            <w:pPr>
              <w:ind w:left="-57" w:right="-57"/>
              <w:jc w:val="center"/>
              <w:rPr>
                <w:u w:val="single"/>
              </w:rPr>
            </w:pPr>
            <w:r w:rsidRPr="00855D20">
              <w:t>-</w:t>
            </w:r>
          </w:p>
        </w:tc>
        <w:tc>
          <w:tcPr>
            <w:tcW w:w="567" w:type="dxa"/>
            <w:textDirection w:val="btLr"/>
            <w:vAlign w:val="bottom"/>
          </w:tcPr>
          <w:p w14:paraId="15AAF56E" w14:textId="77777777" w:rsidR="009B1927" w:rsidRPr="00855D20" w:rsidRDefault="009B1927" w:rsidP="009B1927">
            <w:pPr>
              <w:ind w:left="-57" w:right="-57"/>
              <w:jc w:val="center"/>
              <w:rPr>
                <w:u w:val="single"/>
              </w:rPr>
            </w:pPr>
            <w:r>
              <w:rPr>
                <w:u w:val="single"/>
              </w:rPr>
              <w:t>_-_</w:t>
            </w:r>
          </w:p>
          <w:p w14:paraId="1EC9D950" w14:textId="5A9641F8" w:rsidR="009B1927" w:rsidRDefault="009B1927" w:rsidP="009B1927">
            <w:pPr>
              <w:ind w:left="-57" w:right="-57"/>
              <w:jc w:val="center"/>
              <w:rPr>
                <w:u w:val="single"/>
              </w:rPr>
            </w:pPr>
            <w:r w:rsidRPr="00855D20">
              <w:t>-</w:t>
            </w:r>
          </w:p>
        </w:tc>
        <w:tc>
          <w:tcPr>
            <w:tcW w:w="567" w:type="dxa"/>
            <w:textDirection w:val="btLr"/>
            <w:vAlign w:val="bottom"/>
          </w:tcPr>
          <w:p w14:paraId="516DAC19" w14:textId="77777777" w:rsidR="009B1927" w:rsidRPr="00855D20" w:rsidRDefault="009B1927" w:rsidP="009B1927">
            <w:pPr>
              <w:ind w:left="-57" w:right="-57"/>
              <w:jc w:val="center"/>
              <w:rPr>
                <w:u w:val="single"/>
              </w:rPr>
            </w:pPr>
            <w:r>
              <w:rPr>
                <w:u w:val="single"/>
              </w:rPr>
              <w:t>_-_</w:t>
            </w:r>
          </w:p>
          <w:p w14:paraId="40A28431" w14:textId="77700F39" w:rsidR="009B1927" w:rsidRDefault="009B1927" w:rsidP="009B1927">
            <w:pPr>
              <w:ind w:left="-57" w:right="-57"/>
              <w:jc w:val="center"/>
              <w:rPr>
                <w:u w:val="single"/>
              </w:rPr>
            </w:pPr>
            <w:r w:rsidRPr="00855D20">
              <w:t>-</w:t>
            </w:r>
          </w:p>
        </w:tc>
        <w:tc>
          <w:tcPr>
            <w:tcW w:w="567" w:type="dxa"/>
            <w:textDirection w:val="btLr"/>
            <w:vAlign w:val="bottom"/>
          </w:tcPr>
          <w:p w14:paraId="2104FD3D" w14:textId="77777777" w:rsidR="009B1927" w:rsidRPr="00855D20" w:rsidRDefault="009B1927" w:rsidP="009B1927">
            <w:pPr>
              <w:ind w:left="-57" w:right="-57"/>
              <w:jc w:val="center"/>
              <w:rPr>
                <w:u w:val="single"/>
              </w:rPr>
            </w:pPr>
            <w:r>
              <w:rPr>
                <w:u w:val="single"/>
              </w:rPr>
              <w:t>_-_</w:t>
            </w:r>
          </w:p>
          <w:p w14:paraId="35B61322" w14:textId="5773C6A1" w:rsidR="009B1927" w:rsidRDefault="009B1927" w:rsidP="009B1927">
            <w:pPr>
              <w:ind w:left="-57" w:right="-57"/>
              <w:jc w:val="center"/>
              <w:rPr>
                <w:u w:val="single"/>
              </w:rPr>
            </w:pPr>
            <w:r w:rsidRPr="00855D20">
              <w:t>-</w:t>
            </w:r>
          </w:p>
        </w:tc>
        <w:tc>
          <w:tcPr>
            <w:tcW w:w="567" w:type="dxa"/>
            <w:textDirection w:val="btLr"/>
            <w:vAlign w:val="bottom"/>
          </w:tcPr>
          <w:p w14:paraId="0F97F48B" w14:textId="77777777" w:rsidR="009B1927" w:rsidRPr="00855D20" w:rsidRDefault="009B1927" w:rsidP="009B1927">
            <w:pPr>
              <w:ind w:left="-57" w:right="-57"/>
              <w:jc w:val="center"/>
              <w:rPr>
                <w:u w:val="single"/>
              </w:rPr>
            </w:pPr>
            <w:r>
              <w:rPr>
                <w:u w:val="single"/>
              </w:rPr>
              <w:t>_-_</w:t>
            </w:r>
          </w:p>
          <w:p w14:paraId="2508D632" w14:textId="538D3B1B" w:rsidR="009B1927" w:rsidRDefault="009B1927" w:rsidP="009B1927">
            <w:pPr>
              <w:ind w:left="-57" w:right="-57"/>
              <w:jc w:val="center"/>
              <w:rPr>
                <w:u w:val="single"/>
              </w:rPr>
            </w:pPr>
            <w:r w:rsidRPr="00855D20">
              <w:t>-</w:t>
            </w:r>
          </w:p>
        </w:tc>
        <w:tc>
          <w:tcPr>
            <w:tcW w:w="567" w:type="dxa"/>
            <w:textDirection w:val="btLr"/>
            <w:vAlign w:val="bottom"/>
          </w:tcPr>
          <w:p w14:paraId="6C216701" w14:textId="77777777" w:rsidR="009B1927" w:rsidRPr="00855D20" w:rsidRDefault="009B1927" w:rsidP="009B1927">
            <w:pPr>
              <w:ind w:left="-57" w:right="-57"/>
              <w:jc w:val="center"/>
              <w:rPr>
                <w:u w:val="single"/>
              </w:rPr>
            </w:pPr>
            <w:r>
              <w:rPr>
                <w:u w:val="single"/>
              </w:rPr>
              <w:t>_-_</w:t>
            </w:r>
          </w:p>
          <w:p w14:paraId="5F0E03A5" w14:textId="5879764A" w:rsidR="009B1927" w:rsidRDefault="009B1927" w:rsidP="009B1927">
            <w:pPr>
              <w:ind w:left="-57" w:right="-57"/>
              <w:jc w:val="center"/>
              <w:rPr>
                <w:u w:val="single"/>
              </w:rPr>
            </w:pPr>
            <w:r w:rsidRPr="00855D20">
              <w:t>-</w:t>
            </w:r>
          </w:p>
        </w:tc>
        <w:tc>
          <w:tcPr>
            <w:tcW w:w="429" w:type="dxa"/>
            <w:textDirection w:val="btLr"/>
            <w:vAlign w:val="center"/>
          </w:tcPr>
          <w:p w14:paraId="37AEB5B9" w14:textId="46BBE87F" w:rsidR="009B1927" w:rsidRDefault="009B1927" w:rsidP="009B1927">
            <w:pPr>
              <w:ind w:left="-57" w:right="-57"/>
              <w:jc w:val="center"/>
            </w:pPr>
            <w:r>
              <w:t>-</w:t>
            </w:r>
          </w:p>
        </w:tc>
        <w:tc>
          <w:tcPr>
            <w:tcW w:w="425" w:type="dxa"/>
            <w:textDirection w:val="btLr"/>
            <w:vAlign w:val="center"/>
          </w:tcPr>
          <w:p w14:paraId="447E3972" w14:textId="31D33464" w:rsidR="009B1927" w:rsidRDefault="009B1927" w:rsidP="009B1927">
            <w:pPr>
              <w:ind w:left="-57" w:right="-57"/>
              <w:jc w:val="center"/>
            </w:pPr>
            <w:r>
              <w:t>-</w:t>
            </w:r>
          </w:p>
        </w:tc>
        <w:tc>
          <w:tcPr>
            <w:tcW w:w="510" w:type="dxa"/>
            <w:textDirection w:val="btLr"/>
            <w:vAlign w:val="bottom"/>
          </w:tcPr>
          <w:p w14:paraId="0E8DBB85" w14:textId="77777777" w:rsidR="009B1927" w:rsidRPr="00855D20" w:rsidRDefault="009B1927" w:rsidP="009B1927">
            <w:pPr>
              <w:ind w:left="-57" w:right="-57"/>
              <w:jc w:val="center"/>
              <w:rPr>
                <w:u w:val="single"/>
              </w:rPr>
            </w:pPr>
            <w:r>
              <w:rPr>
                <w:u w:val="single"/>
              </w:rPr>
              <w:t>_-_</w:t>
            </w:r>
          </w:p>
          <w:p w14:paraId="396EAFF1" w14:textId="6E5F92F6" w:rsidR="009B1927" w:rsidRDefault="009B1927" w:rsidP="009B1927">
            <w:pPr>
              <w:ind w:left="-57" w:right="-57"/>
              <w:jc w:val="center"/>
              <w:rPr>
                <w:u w:val="single"/>
              </w:rPr>
            </w:pPr>
            <w:r w:rsidRPr="00855D20">
              <w:t>-</w:t>
            </w:r>
          </w:p>
        </w:tc>
        <w:tc>
          <w:tcPr>
            <w:tcW w:w="510" w:type="dxa"/>
            <w:textDirection w:val="btLr"/>
            <w:vAlign w:val="bottom"/>
          </w:tcPr>
          <w:p w14:paraId="6395E9AA" w14:textId="423A359B" w:rsidR="009B1927" w:rsidRPr="009A0EEF" w:rsidRDefault="009B1927" w:rsidP="009B1927">
            <w:pPr>
              <w:ind w:left="-57" w:right="-57"/>
              <w:jc w:val="center"/>
              <w:rPr>
                <w:u w:val="single"/>
              </w:rPr>
            </w:pPr>
            <w:r>
              <w:rPr>
                <w:u w:val="single"/>
              </w:rPr>
              <w:t>7,4</w:t>
            </w:r>
            <w:r w:rsidR="00CC5A0E">
              <w:rPr>
                <w:u w:val="single"/>
              </w:rPr>
              <w:t>7</w:t>
            </w:r>
          </w:p>
          <w:p w14:paraId="66608F1C" w14:textId="09321A2B" w:rsidR="009B1927" w:rsidRPr="007222A7" w:rsidRDefault="009B1927" w:rsidP="009B1927">
            <w:pPr>
              <w:ind w:left="-57" w:right="-57"/>
              <w:jc w:val="center"/>
              <w:rPr>
                <w:b/>
                <w:u w:val="single"/>
              </w:rPr>
            </w:pPr>
            <w:r>
              <w:t>-</w:t>
            </w:r>
          </w:p>
        </w:tc>
        <w:tc>
          <w:tcPr>
            <w:tcW w:w="540" w:type="dxa"/>
            <w:textDirection w:val="btLr"/>
            <w:vAlign w:val="bottom"/>
          </w:tcPr>
          <w:p w14:paraId="62229D50" w14:textId="5CE8E736" w:rsidR="009B1927" w:rsidRPr="009A0EEF" w:rsidRDefault="00CC5A0E" w:rsidP="009B1927">
            <w:pPr>
              <w:ind w:left="-57" w:right="-57"/>
              <w:jc w:val="center"/>
              <w:rPr>
                <w:u w:val="single"/>
              </w:rPr>
            </w:pPr>
            <w:r>
              <w:rPr>
                <w:u w:val="single"/>
              </w:rPr>
              <w:t>8,14</w:t>
            </w:r>
          </w:p>
          <w:p w14:paraId="215F07DB" w14:textId="64FA0105" w:rsidR="009B1927" w:rsidRDefault="009B1927" w:rsidP="009B1927">
            <w:pPr>
              <w:ind w:left="-57" w:right="-57"/>
              <w:jc w:val="center"/>
              <w:rPr>
                <w:b/>
                <w:u w:val="single"/>
              </w:rPr>
            </w:pPr>
            <w:r>
              <w:t>-</w:t>
            </w:r>
          </w:p>
        </w:tc>
      </w:tr>
      <w:tr w:rsidR="009B1927" w:rsidRPr="00EB6AB2" w14:paraId="6E0268B3" w14:textId="77777777" w:rsidTr="006019F8">
        <w:trPr>
          <w:cantSplit/>
          <w:trHeight w:val="624"/>
        </w:trPr>
        <w:tc>
          <w:tcPr>
            <w:tcW w:w="391" w:type="dxa"/>
            <w:vMerge/>
            <w:textDirection w:val="btLr"/>
            <w:vAlign w:val="center"/>
          </w:tcPr>
          <w:p w14:paraId="5603DA1C" w14:textId="77777777" w:rsidR="009B1927" w:rsidRPr="00EB6AB2" w:rsidRDefault="009B1927" w:rsidP="009B1927">
            <w:pPr>
              <w:spacing w:before="85" w:after="85"/>
              <w:ind w:left="113" w:right="113"/>
              <w:jc w:val="center"/>
              <w:rPr>
                <w:b/>
                <w:sz w:val="28"/>
                <w:szCs w:val="28"/>
              </w:rPr>
            </w:pPr>
          </w:p>
        </w:tc>
        <w:tc>
          <w:tcPr>
            <w:tcW w:w="1698" w:type="dxa"/>
            <w:vAlign w:val="center"/>
          </w:tcPr>
          <w:p w14:paraId="7F5956B9" w14:textId="04C59D09" w:rsidR="009B1927" w:rsidRPr="002C06B2" w:rsidRDefault="009B1927" w:rsidP="009B1927">
            <w:pPr>
              <w:ind w:left="-108" w:right="-108"/>
              <w:jc w:val="center"/>
              <w:rPr>
                <w:sz w:val="24"/>
                <w:szCs w:val="24"/>
                <w:highlight w:val="yellow"/>
              </w:rPr>
            </w:pPr>
            <w:r w:rsidRPr="000341BF">
              <w:rPr>
                <w:sz w:val="24"/>
                <w:szCs w:val="24"/>
              </w:rPr>
              <w:t>Нижегородская область</w:t>
            </w:r>
          </w:p>
        </w:tc>
        <w:tc>
          <w:tcPr>
            <w:tcW w:w="567" w:type="dxa"/>
            <w:textDirection w:val="btLr"/>
            <w:vAlign w:val="bottom"/>
          </w:tcPr>
          <w:p w14:paraId="2160EBB9" w14:textId="77777777" w:rsidR="009B1927" w:rsidRPr="00855D20" w:rsidRDefault="009B1927" w:rsidP="009B1927">
            <w:pPr>
              <w:ind w:left="-57" w:right="-57"/>
              <w:jc w:val="center"/>
              <w:rPr>
                <w:u w:val="single"/>
              </w:rPr>
            </w:pPr>
            <w:r>
              <w:rPr>
                <w:u w:val="single"/>
              </w:rPr>
              <w:t>_-_</w:t>
            </w:r>
          </w:p>
          <w:p w14:paraId="1E3FDD12" w14:textId="77777777" w:rsidR="009B1927" w:rsidRPr="00AC42A2" w:rsidRDefault="009B1927" w:rsidP="009B1927">
            <w:pPr>
              <w:ind w:left="-57" w:right="-57"/>
              <w:jc w:val="center"/>
              <w:rPr>
                <w:b/>
              </w:rPr>
            </w:pPr>
            <w:r w:rsidRPr="00855D20">
              <w:t>-</w:t>
            </w:r>
          </w:p>
        </w:tc>
        <w:tc>
          <w:tcPr>
            <w:tcW w:w="567" w:type="dxa"/>
            <w:textDirection w:val="btLr"/>
            <w:vAlign w:val="bottom"/>
          </w:tcPr>
          <w:p w14:paraId="1310AC3F" w14:textId="77777777" w:rsidR="009B1927" w:rsidRPr="00855D20" w:rsidRDefault="009B1927" w:rsidP="009B1927">
            <w:pPr>
              <w:ind w:left="-57" w:right="-57"/>
              <w:jc w:val="center"/>
              <w:rPr>
                <w:u w:val="single"/>
              </w:rPr>
            </w:pPr>
            <w:r>
              <w:rPr>
                <w:u w:val="single"/>
              </w:rPr>
              <w:t>_-_</w:t>
            </w:r>
          </w:p>
          <w:p w14:paraId="01ACA2EA" w14:textId="77777777" w:rsidR="009B1927" w:rsidRPr="00AC42A2" w:rsidRDefault="009B1927" w:rsidP="009B1927">
            <w:pPr>
              <w:ind w:left="-57" w:right="-57"/>
              <w:jc w:val="center"/>
              <w:rPr>
                <w:b/>
              </w:rPr>
            </w:pPr>
            <w:r w:rsidRPr="00855D20">
              <w:t>-</w:t>
            </w:r>
          </w:p>
        </w:tc>
        <w:tc>
          <w:tcPr>
            <w:tcW w:w="567" w:type="dxa"/>
            <w:textDirection w:val="btLr"/>
            <w:vAlign w:val="bottom"/>
          </w:tcPr>
          <w:p w14:paraId="56F29D0F" w14:textId="77777777" w:rsidR="009B1927" w:rsidRPr="00855D20" w:rsidRDefault="009B1927" w:rsidP="009B1927">
            <w:pPr>
              <w:ind w:left="-57" w:right="-57"/>
              <w:jc w:val="center"/>
              <w:rPr>
                <w:u w:val="single"/>
              </w:rPr>
            </w:pPr>
            <w:r>
              <w:rPr>
                <w:u w:val="single"/>
              </w:rPr>
              <w:t>_-_</w:t>
            </w:r>
          </w:p>
          <w:p w14:paraId="34802F2E" w14:textId="77777777" w:rsidR="009B1927" w:rsidRPr="00AC42A2" w:rsidRDefault="009B1927" w:rsidP="009B1927">
            <w:pPr>
              <w:ind w:left="-57" w:right="-57"/>
              <w:jc w:val="center"/>
              <w:rPr>
                <w:b/>
              </w:rPr>
            </w:pPr>
            <w:r w:rsidRPr="00855D20">
              <w:t>-</w:t>
            </w:r>
          </w:p>
        </w:tc>
        <w:tc>
          <w:tcPr>
            <w:tcW w:w="567" w:type="dxa"/>
            <w:textDirection w:val="btLr"/>
            <w:vAlign w:val="bottom"/>
          </w:tcPr>
          <w:p w14:paraId="349EC351" w14:textId="77777777" w:rsidR="009B1927" w:rsidRPr="00855D20" w:rsidRDefault="009B1927" w:rsidP="009B1927">
            <w:pPr>
              <w:ind w:left="-57" w:right="-57"/>
              <w:jc w:val="center"/>
              <w:rPr>
                <w:u w:val="single"/>
              </w:rPr>
            </w:pPr>
            <w:r>
              <w:rPr>
                <w:u w:val="single"/>
              </w:rPr>
              <w:t>_-_</w:t>
            </w:r>
          </w:p>
          <w:p w14:paraId="49B7B877" w14:textId="77777777" w:rsidR="009B1927" w:rsidRPr="00AC42A2" w:rsidRDefault="009B1927" w:rsidP="009B1927">
            <w:pPr>
              <w:ind w:left="-57" w:right="-57"/>
              <w:jc w:val="center"/>
              <w:rPr>
                <w:b/>
              </w:rPr>
            </w:pPr>
            <w:r w:rsidRPr="00855D20">
              <w:t>-</w:t>
            </w:r>
          </w:p>
        </w:tc>
        <w:tc>
          <w:tcPr>
            <w:tcW w:w="567" w:type="dxa"/>
            <w:textDirection w:val="btLr"/>
            <w:vAlign w:val="bottom"/>
          </w:tcPr>
          <w:p w14:paraId="282C965B" w14:textId="77777777" w:rsidR="009B1927" w:rsidRPr="00855D20" w:rsidRDefault="009B1927" w:rsidP="009B1927">
            <w:pPr>
              <w:ind w:left="-57" w:right="-57"/>
              <w:jc w:val="center"/>
              <w:rPr>
                <w:u w:val="single"/>
              </w:rPr>
            </w:pPr>
            <w:r>
              <w:rPr>
                <w:u w:val="single"/>
              </w:rPr>
              <w:t>_-_</w:t>
            </w:r>
          </w:p>
          <w:p w14:paraId="5190F4D4" w14:textId="77777777" w:rsidR="009B1927" w:rsidRPr="00AC42A2" w:rsidRDefault="009B1927" w:rsidP="009B1927">
            <w:pPr>
              <w:ind w:left="-57" w:right="-57"/>
              <w:jc w:val="center"/>
              <w:rPr>
                <w:b/>
              </w:rPr>
            </w:pPr>
            <w:r w:rsidRPr="00855D20">
              <w:t>-</w:t>
            </w:r>
          </w:p>
        </w:tc>
        <w:tc>
          <w:tcPr>
            <w:tcW w:w="567" w:type="dxa"/>
            <w:textDirection w:val="btLr"/>
            <w:vAlign w:val="bottom"/>
          </w:tcPr>
          <w:p w14:paraId="410D45B4" w14:textId="77777777" w:rsidR="009B1927" w:rsidRPr="00855D20" w:rsidRDefault="009B1927" w:rsidP="009B1927">
            <w:pPr>
              <w:ind w:left="-57" w:right="-57"/>
              <w:jc w:val="center"/>
              <w:rPr>
                <w:u w:val="single"/>
              </w:rPr>
            </w:pPr>
            <w:r>
              <w:rPr>
                <w:u w:val="single"/>
              </w:rPr>
              <w:t>_-_</w:t>
            </w:r>
          </w:p>
          <w:p w14:paraId="3537D851" w14:textId="77777777" w:rsidR="009B1927" w:rsidRPr="00AC42A2" w:rsidRDefault="009B1927" w:rsidP="009B1927">
            <w:pPr>
              <w:ind w:left="-57" w:right="-57"/>
              <w:jc w:val="center"/>
              <w:rPr>
                <w:b/>
              </w:rPr>
            </w:pPr>
            <w:r w:rsidRPr="00855D20">
              <w:t>-</w:t>
            </w:r>
          </w:p>
        </w:tc>
        <w:tc>
          <w:tcPr>
            <w:tcW w:w="567" w:type="dxa"/>
            <w:textDirection w:val="btLr"/>
            <w:vAlign w:val="bottom"/>
          </w:tcPr>
          <w:p w14:paraId="3A7271AB" w14:textId="77777777" w:rsidR="009B1927" w:rsidRPr="00855D20" w:rsidRDefault="009B1927" w:rsidP="009B1927">
            <w:pPr>
              <w:ind w:left="-57" w:right="-57"/>
              <w:jc w:val="center"/>
              <w:rPr>
                <w:u w:val="single"/>
              </w:rPr>
            </w:pPr>
            <w:r>
              <w:rPr>
                <w:u w:val="single"/>
              </w:rPr>
              <w:t>_-_</w:t>
            </w:r>
          </w:p>
          <w:p w14:paraId="537F8995" w14:textId="77777777" w:rsidR="009B1927" w:rsidRPr="00AC42A2" w:rsidRDefault="009B1927" w:rsidP="009B1927">
            <w:pPr>
              <w:ind w:left="-57" w:right="-57"/>
              <w:jc w:val="center"/>
              <w:rPr>
                <w:b/>
              </w:rPr>
            </w:pPr>
            <w:r w:rsidRPr="00855D20">
              <w:t>-</w:t>
            </w:r>
          </w:p>
        </w:tc>
        <w:tc>
          <w:tcPr>
            <w:tcW w:w="567" w:type="dxa"/>
            <w:textDirection w:val="btLr"/>
            <w:vAlign w:val="bottom"/>
          </w:tcPr>
          <w:p w14:paraId="5ECDF883" w14:textId="77777777" w:rsidR="009B1927" w:rsidRPr="00855D20" w:rsidRDefault="009B1927" w:rsidP="009B1927">
            <w:pPr>
              <w:ind w:left="-57" w:right="-57"/>
              <w:jc w:val="center"/>
              <w:rPr>
                <w:u w:val="single"/>
              </w:rPr>
            </w:pPr>
            <w:r>
              <w:rPr>
                <w:u w:val="single"/>
              </w:rPr>
              <w:t>_-_</w:t>
            </w:r>
          </w:p>
          <w:p w14:paraId="1EC39C33" w14:textId="77777777" w:rsidR="009B1927" w:rsidRPr="00AC42A2" w:rsidRDefault="009B1927" w:rsidP="009B1927">
            <w:pPr>
              <w:ind w:left="-57" w:right="-57"/>
              <w:jc w:val="center"/>
              <w:rPr>
                <w:b/>
              </w:rPr>
            </w:pPr>
            <w:r w:rsidRPr="00855D20">
              <w:t>-</w:t>
            </w:r>
          </w:p>
        </w:tc>
        <w:tc>
          <w:tcPr>
            <w:tcW w:w="567" w:type="dxa"/>
            <w:textDirection w:val="btLr"/>
            <w:vAlign w:val="bottom"/>
          </w:tcPr>
          <w:p w14:paraId="514C0580" w14:textId="77777777" w:rsidR="009B1927" w:rsidRPr="00855D20" w:rsidRDefault="009B1927" w:rsidP="009B1927">
            <w:pPr>
              <w:ind w:left="-57" w:right="-57"/>
              <w:jc w:val="center"/>
              <w:rPr>
                <w:u w:val="single"/>
              </w:rPr>
            </w:pPr>
            <w:r>
              <w:rPr>
                <w:u w:val="single"/>
              </w:rPr>
              <w:t>_-_</w:t>
            </w:r>
          </w:p>
          <w:p w14:paraId="6C7BE972" w14:textId="77777777" w:rsidR="009B1927" w:rsidRPr="00AC42A2" w:rsidRDefault="009B1927" w:rsidP="009B1927">
            <w:pPr>
              <w:ind w:left="-57" w:right="-57"/>
              <w:jc w:val="center"/>
              <w:rPr>
                <w:b/>
              </w:rPr>
            </w:pPr>
            <w:r w:rsidRPr="00855D20">
              <w:t>-</w:t>
            </w:r>
          </w:p>
        </w:tc>
        <w:tc>
          <w:tcPr>
            <w:tcW w:w="567" w:type="dxa"/>
            <w:textDirection w:val="btLr"/>
            <w:vAlign w:val="bottom"/>
          </w:tcPr>
          <w:p w14:paraId="68B7B478" w14:textId="77777777" w:rsidR="009B1927" w:rsidRPr="00855D20" w:rsidRDefault="009B1927" w:rsidP="009B1927">
            <w:pPr>
              <w:ind w:left="-57" w:right="-57"/>
              <w:jc w:val="center"/>
              <w:rPr>
                <w:u w:val="single"/>
              </w:rPr>
            </w:pPr>
            <w:r>
              <w:rPr>
                <w:u w:val="single"/>
              </w:rPr>
              <w:t>_-_</w:t>
            </w:r>
          </w:p>
          <w:p w14:paraId="6A935BBF" w14:textId="77777777" w:rsidR="009B1927" w:rsidRPr="00AC42A2" w:rsidRDefault="009B1927" w:rsidP="009B1927">
            <w:pPr>
              <w:ind w:left="-57" w:right="-57"/>
              <w:jc w:val="center"/>
              <w:rPr>
                <w:b/>
              </w:rPr>
            </w:pPr>
            <w:r w:rsidRPr="00855D20">
              <w:t>-</w:t>
            </w:r>
          </w:p>
        </w:tc>
        <w:tc>
          <w:tcPr>
            <w:tcW w:w="567" w:type="dxa"/>
            <w:textDirection w:val="btLr"/>
            <w:vAlign w:val="bottom"/>
          </w:tcPr>
          <w:p w14:paraId="3233ADC4" w14:textId="77777777" w:rsidR="009B1927" w:rsidRPr="00855D20" w:rsidRDefault="009B1927" w:rsidP="009B1927">
            <w:pPr>
              <w:ind w:left="-57" w:right="-57"/>
              <w:jc w:val="center"/>
              <w:rPr>
                <w:u w:val="single"/>
              </w:rPr>
            </w:pPr>
            <w:r>
              <w:rPr>
                <w:u w:val="single"/>
              </w:rPr>
              <w:t>_-_</w:t>
            </w:r>
          </w:p>
          <w:p w14:paraId="039E09F4" w14:textId="77777777" w:rsidR="009B1927" w:rsidRPr="00AC42A2" w:rsidRDefault="009B1927" w:rsidP="009B1927">
            <w:pPr>
              <w:ind w:left="-57" w:right="-57"/>
              <w:jc w:val="center"/>
              <w:rPr>
                <w:b/>
              </w:rPr>
            </w:pPr>
            <w:r w:rsidRPr="00855D20">
              <w:t>-</w:t>
            </w:r>
          </w:p>
        </w:tc>
        <w:tc>
          <w:tcPr>
            <w:tcW w:w="429" w:type="dxa"/>
            <w:textDirection w:val="btLr"/>
            <w:vAlign w:val="center"/>
          </w:tcPr>
          <w:p w14:paraId="60F08FA2" w14:textId="77777777" w:rsidR="009B1927" w:rsidRPr="00AC42A2" w:rsidRDefault="009B1927" w:rsidP="009B1927">
            <w:pPr>
              <w:ind w:left="-57" w:right="-57"/>
              <w:jc w:val="center"/>
              <w:rPr>
                <w:b/>
              </w:rPr>
            </w:pPr>
            <w:r>
              <w:t>-</w:t>
            </w:r>
          </w:p>
        </w:tc>
        <w:tc>
          <w:tcPr>
            <w:tcW w:w="425" w:type="dxa"/>
            <w:textDirection w:val="btLr"/>
            <w:vAlign w:val="center"/>
          </w:tcPr>
          <w:p w14:paraId="07C32A53" w14:textId="77777777" w:rsidR="009B1927" w:rsidRPr="00AC42A2" w:rsidRDefault="009B1927" w:rsidP="009B1927">
            <w:pPr>
              <w:ind w:left="-57" w:right="-57"/>
              <w:jc w:val="center"/>
              <w:rPr>
                <w:b/>
              </w:rPr>
            </w:pPr>
            <w:r>
              <w:t>-</w:t>
            </w:r>
          </w:p>
        </w:tc>
        <w:tc>
          <w:tcPr>
            <w:tcW w:w="510" w:type="dxa"/>
            <w:textDirection w:val="btLr"/>
            <w:vAlign w:val="bottom"/>
          </w:tcPr>
          <w:p w14:paraId="653B57EA" w14:textId="77777777" w:rsidR="009B1927" w:rsidRPr="00855D20" w:rsidRDefault="009B1927" w:rsidP="009B1927">
            <w:pPr>
              <w:ind w:left="-57" w:right="-57"/>
              <w:jc w:val="center"/>
              <w:rPr>
                <w:u w:val="single"/>
              </w:rPr>
            </w:pPr>
            <w:r>
              <w:rPr>
                <w:u w:val="single"/>
              </w:rPr>
              <w:t>_-_</w:t>
            </w:r>
          </w:p>
          <w:p w14:paraId="30A89AD4" w14:textId="77777777" w:rsidR="009B1927" w:rsidRPr="00AC42A2" w:rsidRDefault="009B1927" w:rsidP="009B1927">
            <w:pPr>
              <w:ind w:left="-57" w:right="-57"/>
              <w:jc w:val="center"/>
              <w:rPr>
                <w:b/>
              </w:rPr>
            </w:pPr>
            <w:r w:rsidRPr="00855D20">
              <w:t>-</w:t>
            </w:r>
          </w:p>
        </w:tc>
        <w:tc>
          <w:tcPr>
            <w:tcW w:w="510" w:type="dxa"/>
            <w:textDirection w:val="btLr"/>
            <w:vAlign w:val="bottom"/>
          </w:tcPr>
          <w:p w14:paraId="4F48834B" w14:textId="29757CEA" w:rsidR="009B1927" w:rsidRPr="007222A7" w:rsidRDefault="009B1927" w:rsidP="009B1927">
            <w:pPr>
              <w:ind w:left="-57" w:right="-57"/>
              <w:jc w:val="center"/>
              <w:rPr>
                <w:b/>
                <w:u w:val="single"/>
              </w:rPr>
            </w:pPr>
            <w:r w:rsidRPr="007222A7">
              <w:rPr>
                <w:b/>
                <w:u w:val="single"/>
              </w:rPr>
              <w:t>7,</w:t>
            </w:r>
            <w:r>
              <w:rPr>
                <w:b/>
                <w:u w:val="single"/>
              </w:rPr>
              <w:t>4</w:t>
            </w:r>
            <w:r w:rsidR="00CC5A0E">
              <w:rPr>
                <w:b/>
                <w:u w:val="single"/>
              </w:rPr>
              <w:t>9</w:t>
            </w:r>
          </w:p>
          <w:p w14:paraId="2BE1AAA4" w14:textId="77777777" w:rsidR="009B1927" w:rsidRPr="007222A7" w:rsidRDefault="009B1927" w:rsidP="009B1927">
            <w:pPr>
              <w:ind w:left="-57" w:right="-57"/>
              <w:jc w:val="center"/>
              <w:rPr>
                <w:b/>
                <w:u w:val="single"/>
              </w:rPr>
            </w:pPr>
            <w:r w:rsidRPr="007222A7">
              <w:rPr>
                <w:b/>
              </w:rPr>
              <w:t>-</w:t>
            </w:r>
          </w:p>
        </w:tc>
        <w:tc>
          <w:tcPr>
            <w:tcW w:w="540" w:type="dxa"/>
            <w:textDirection w:val="btLr"/>
            <w:vAlign w:val="bottom"/>
          </w:tcPr>
          <w:p w14:paraId="0B5C199E" w14:textId="2B16E6CC" w:rsidR="009B1927" w:rsidRPr="007222A7" w:rsidRDefault="009B1927" w:rsidP="009B1927">
            <w:pPr>
              <w:ind w:left="-57" w:right="-57"/>
              <w:jc w:val="center"/>
              <w:rPr>
                <w:b/>
                <w:u w:val="single"/>
              </w:rPr>
            </w:pPr>
            <w:r>
              <w:rPr>
                <w:b/>
                <w:u w:val="single"/>
              </w:rPr>
              <w:t>8,</w:t>
            </w:r>
            <w:r w:rsidR="00CC5A0E">
              <w:rPr>
                <w:b/>
                <w:u w:val="single"/>
              </w:rPr>
              <w:t>10</w:t>
            </w:r>
          </w:p>
          <w:p w14:paraId="674F732D" w14:textId="77777777" w:rsidR="009B1927" w:rsidRPr="007222A7" w:rsidRDefault="009B1927" w:rsidP="009B1927">
            <w:pPr>
              <w:ind w:left="-57" w:right="-57"/>
              <w:jc w:val="center"/>
              <w:rPr>
                <w:b/>
              </w:rPr>
            </w:pPr>
            <w:r w:rsidRPr="007222A7">
              <w:rPr>
                <w:b/>
              </w:rPr>
              <w:t>-</w:t>
            </w:r>
          </w:p>
        </w:tc>
      </w:tr>
      <w:tr w:rsidR="009B1927" w:rsidRPr="00EB6AB2" w14:paraId="434EE4E7" w14:textId="77777777" w:rsidTr="006019F8">
        <w:trPr>
          <w:cantSplit/>
          <w:trHeight w:val="624"/>
        </w:trPr>
        <w:tc>
          <w:tcPr>
            <w:tcW w:w="391" w:type="dxa"/>
            <w:vMerge/>
            <w:textDirection w:val="btLr"/>
            <w:vAlign w:val="center"/>
          </w:tcPr>
          <w:p w14:paraId="6D7795AF" w14:textId="77777777" w:rsidR="009B1927" w:rsidRPr="00EB6AB2" w:rsidRDefault="009B1927" w:rsidP="009B1927">
            <w:pPr>
              <w:spacing w:before="85" w:after="85"/>
              <w:ind w:left="113" w:right="113"/>
              <w:jc w:val="center"/>
              <w:rPr>
                <w:b/>
                <w:sz w:val="28"/>
                <w:szCs w:val="28"/>
              </w:rPr>
            </w:pPr>
          </w:p>
        </w:tc>
        <w:tc>
          <w:tcPr>
            <w:tcW w:w="1698" w:type="dxa"/>
            <w:vAlign w:val="center"/>
          </w:tcPr>
          <w:p w14:paraId="2E05413C" w14:textId="4A11E998" w:rsidR="009B1927" w:rsidRPr="002C06B2" w:rsidRDefault="009B1927" w:rsidP="009B1927">
            <w:pPr>
              <w:ind w:left="-108" w:right="-108"/>
              <w:jc w:val="center"/>
              <w:rPr>
                <w:sz w:val="24"/>
                <w:szCs w:val="24"/>
                <w:highlight w:val="yellow"/>
              </w:rPr>
            </w:pPr>
            <w:r w:rsidRPr="000341BF">
              <w:rPr>
                <w:sz w:val="24"/>
                <w:szCs w:val="24"/>
              </w:rPr>
              <w:t xml:space="preserve">Кировская область </w:t>
            </w:r>
          </w:p>
        </w:tc>
        <w:tc>
          <w:tcPr>
            <w:tcW w:w="567" w:type="dxa"/>
            <w:textDirection w:val="btLr"/>
            <w:vAlign w:val="bottom"/>
          </w:tcPr>
          <w:p w14:paraId="1AA47683" w14:textId="77777777" w:rsidR="009B1927" w:rsidRPr="00855D20" w:rsidRDefault="009B1927" w:rsidP="009B1927">
            <w:pPr>
              <w:ind w:left="-57" w:right="-57"/>
              <w:jc w:val="center"/>
              <w:rPr>
                <w:u w:val="single"/>
              </w:rPr>
            </w:pPr>
            <w:r>
              <w:rPr>
                <w:u w:val="single"/>
              </w:rPr>
              <w:t>_-_</w:t>
            </w:r>
          </w:p>
          <w:p w14:paraId="32633FA8" w14:textId="77777777" w:rsidR="009B1927" w:rsidRPr="00AC42A2" w:rsidRDefault="009B1927" w:rsidP="009B1927">
            <w:pPr>
              <w:ind w:left="-57" w:right="-57"/>
              <w:jc w:val="center"/>
            </w:pPr>
            <w:r w:rsidRPr="00855D20">
              <w:t>-</w:t>
            </w:r>
          </w:p>
        </w:tc>
        <w:tc>
          <w:tcPr>
            <w:tcW w:w="567" w:type="dxa"/>
            <w:textDirection w:val="btLr"/>
            <w:vAlign w:val="bottom"/>
          </w:tcPr>
          <w:p w14:paraId="248DCF1F" w14:textId="77777777" w:rsidR="009B1927" w:rsidRPr="00855D20" w:rsidRDefault="009B1927" w:rsidP="009B1927">
            <w:pPr>
              <w:ind w:left="-57" w:right="-57"/>
              <w:jc w:val="center"/>
              <w:rPr>
                <w:u w:val="single"/>
              </w:rPr>
            </w:pPr>
            <w:r>
              <w:rPr>
                <w:u w:val="single"/>
              </w:rPr>
              <w:t>_-_</w:t>
            </w:r>
          </w:p>
          <w:p w14:paraId="6F4FAFDA" w14:textId="77777777" w:rsidR="009B1927" w:rsidRPr="00AC42A2" w:rsidRDefault="009B1927" w:rsidP="009B1927">
            <w:pPr>
              <w:ind w:left="-57" w:right="-57"/>
              <w:jc w:val="center"/>
            </w:pPr>
            <w:r w:rsidRPr="00855D20">
              <w:t>-</w:t>
            </w:r>
          </w:p>
        </w:tc>
        <w:tc>
          <w:tcPr>
            <w:tcW w:w="567" w:type="dxa"/>
            <w:textDirection w:val="btLr"/>
            <w:vAlign w:val="bottom"/>
          </w:tcPr>
          <w:p w14:paraId="5F1A24FF" w14:textId="77777777" w:rsidR="009B1927" w:rsidRPr="00855D20" w:rsidRDefault="009B1927" w:rsidP="009B1927">
            <w:pPr>
              <w:ind w:left="-57" w:right="-57"/>
              <w:jc w:val="center"/>
              <w:rPr>
                <w:u w:val="single"/>
              </w:rPr>
            </w:pPr>
            <w:r>
              <w:rPr>
                <w:u w:val="single"/>
              </w:rPr>
              <w:t>_-_</w:t>
            </w:r>
          </w:p>
          <w:p w14:paraId="090A2C92" w14:textId="77777777" w:rsidR="009B1927" w:rsidRPr="00AC42A2" w:rsidRDefault="009B1927" w:rsidP="009B1927">
            <w:pPr>
              <w:ind w:left="-57" w:right="-57"/>
              <w:jc w:val="center"/>
            </w:pPr>
            <w:r w:rsidRPr="00855D20">
              <w:t>-</w:t>
            </w:r>
          </w:p>
        </w:tc>
        <w:tc>
          <w:tcPr>
            <w:tcW w:w="567" w:type="dxa"/>
            <w:textDirection w:val="btLr"/>
            <w:vAlign w:val="bottom"/>
          </w:tcPr>
          <w:p w14:paraId="665CA006" w14:textId="77777777" w:rsidR="009B1927" w:rsidRPr="00855D20" w:rsidRDefault="009B1927" w:rsidP="009B1927">
            <w:pPr>
              <w:ind w:left="-57" w:right="-57"/>
              <w:jc w:val="center"/>
              <w:rPr>
                <w:u w:val="single"/>
              </w:rPr>
            </w:pPr>
            <w:r>
              <w:rPr>
                <w:u w:val="single"/>
              </w:rPr>
              <w:t>_-_</w:t>
            </w:r>
          </w:p>
          <w:p w14:paraId="0A73EEDC" w14:textId="77777777" w:rsidR="009B1927" w:rsidRPr="00AC42A2" w:rsidRDefault="009B1927" w:rsidP="009B1927">
            <w:pPr>
              <w:ind w:left="-57" w:right="-57"/>
              <w:jc w:val="center"/>
            </w:pPr>
            <w:r w:rsidRPr="00855D20">
              <w:t>-</w:t>
            </w:r>
          </w:p>
        </w:tc>
        <w:tc>
          <w:tcPr>
            <w:tcW w:w="567" w:type="dxa"/>
            <w:textDirection w:val="btLr"/>
            <w:vAlign w:val="bottom"/>
          </w:tcPr>
          <w:p w14:paraId="1C9F17E2" w14:textId="77777777" w:rsidR="009B1927" w:rsidRPr="00855D20" w:rsidRDefault="009B1927" w:rsidP="009B1927">
            <w:pPr>
              <w:ind w:left="-57" w:right="-57"/>
              <w:jc w:val="center"/>
              <w:rPr>
                <w:u w:val="single"/>
              </w:rPr>
            </w:pPr>
            <w:r>
              <w:rPr>
                <w:u w:val="single"/>
              </w:rPr>
              <w:t>_-_</w:t>
            </w:r>
          </w:p>
          <w:p w14:paraId="1E640827" w14:textId="77777777" w:rsidR="009B1927" w:rsidRPr="00AC42A2" w:rsidRDefault="009B1927" w:rsidP="009B1927">
            <w:pPr>
              <w:ind w:left="-57" w:right="-57"/>
              <w:jc w:val="center"/>
            </w:pPr>
            <w:r w:rsidRPr="00855D20">
              <w:t>-</w:t>
            </w:r>
          </w:p>
        </w:tc>
        <w:tc>
          <w:tcPr>
            <w:tcW w:w="567" w:type="dxa"/>
            <w:textDirection w:val="btLr"/>
            <w:vAlign w:val="bottom"/>
          </w:tcPr>
          <w:p w14:paraId="7E998BD8" w14:textId="77777777" w:rsidR="009B1927" w:rsidRPr="00855D20" w:rsidRDefault="009B1927" w:rsidP="009B1927">
            <w:pPr>
              <w:ind w:left="-57" w:right="-57"/>
              <w:jc w:val="center"/>
              <w:rPr>
                <w:u w:val="single"/>
              </w:rPr>
            </w:pPr>
            <w:r>
              <w:rPr>
                <w:u w:val="single"/>
              </w:rPr>
              <w:t>_-_</w:t>
            </w:r>
          </w:p>
          <w:p w14:paraId="6396C8D7" w14:textId="77777777" w:rsidR="009B1927" w:rsidRPr="00AC42A2" w:rsidRDefault="009B1927" w:rsidP="009B1927">
            <w:pPr>
              <w:ind w:left="-57" w:right="-57"/>
              <w:jc w:val="center"/>
            </w:pPr>
            <w:r w:rsidRPr="00855D20">
              <w:t>-</w:t>
            </w:r>
          </w:p>
        </w:tc>
        <w:tc>
          <w:tcPr>
            <w:tcW w:w="567" w:type="dxa"/>
            <w:textDirection w:val="btLr"/>
            <w:vAlign w:val="bottom"/>
          </w:tcPr>
          <w:p w14:paraId="2AA3C52F" w14:textId="77777777" w:rsidR="009B1927" w:rsidRPr="00855D20" w:rsidRDefault="009B1927" w:rsidP="009B1927">
            <w:pPr>
              <w:ind w:left="-57" w:right="-57"/>
              <w:jc w:val="center"/>
              <w:rPr>
                <w:u w:val="single"/>
              </w:rPr>
            </w:pPr>
            <w:r>
              <w:rPr>
                <w:u w:val="single"/>
              </w:rPr>
              <w:t>_-_</w:t>
            </w:r>
          </w:p>
          <w:p w14:paraId="67D0772F" w14:textId="77777777" w:rsidR="009B1927" w:rsidRPr="00AC42A2" w:rsidRDefault="009B1927" w:rsidP="009B1927">
            <w:pPr>
              <w:ind w:left="-57" w:right="-57"/>
              <w:jc w:val="center"/>
            </w:pPr>
            <w:r w:rsidRPr="00855D20">
              <w:t>-</w:t>
            </w:r>
          </w:p>
        </w:tc>
        <w:tc>
          <w:tcPr>
            <w:tcW w:w="567" w:type="dxa"/>
            <w:textDirection w:val="btLr"/>
            <w:vAlign w:val="bottom"/>
          </w:tcPr>
          <w:p w14:paraId="4379417B" w14:textId="77777777" w:rsidR="009B1927" w:rsidRPr="00855D20" w:rsidRDefault="009B1927" w:rsidP="009B1927">
            <w:pPr>
              <w:ind w:left="-57" w:right="-57"/>
              <w:jc w:val="center"/>
              <w:rPr>
                <w:u w:val="single"/>
              </w:rPr>
            </w:pPr>
            <w:r>
              <w:rPr>
                <w:u w:val="single"/>
              </w:rPr>
              <w:t>_-_</w:t>
            </w:r>
          </w:p>
          <w:p w14:paraId="1DD1EBBE" w14:textId="77777777" w:rsidR="009B1927" w:rsidRPr="00AC42A2" w:rsidRDefault="009B1927" w:rsidP="009B1927">
            <w:pPr>
              <w:ind w:left="-57" w:right="-57"/>
              <w:jc w:val="center"/>
            </w:pPr>
            <w:r w:rsidRPr="00855D20">
              <w:t>-</w:t>
            </w:r>
          </w:p>
        </w:tc>
        <w:tc>
          <w:tcPr>
            <w:tcW w:w="567" w:type="dxa"/>
            <w:textDirection w:val="btLr"/>
            <w:vAlign w:val="bottom"/>
          </w:tcPr>
          <w:p w14:paraId="194DAC9F" w14:textId="77777777" w:rsidR="009B1927" w:rsidRPr="00855D20" w:rsidRDefault="009B1927" w:rsidP="009B1927">
            <w:pPr>
              <w:ind w:left="-57" w:right="-57"/>
              <w:jc w:val="center"/>
              <w:rPr>
                <w:u w:val="single"/>
              </w:rPr>
            </w:pPr>
            <w:r>
              <w:rPr>
                <w:u w:val="single"/>
              </w:rPr>
              <w:t>_-_</w:t>
            </w:r>
          </w:p>
          <w:p w14:paraId="53E40602" w14:textId="77777777" w:rsidR="009B1927" w:rsidRPr="00AC42A2" w:rsidRDefault="009B1927" w:rsidP="009B1927">
            <w:pPr>
              <w:ind w:left="-57" w:right="-57"/>
              <w:jc w:val="center"/>
            </w:pPr>
            <w:r w:rsidRPr="00855D20">
              <w:t>-</w:t>
            </w:r>
          </w:p>
        </w:tc>
        <w:tc>
          <w:tcPr>
            <w:tcW w:w="567" w:type="dxa"/>
            <w:textDirection w:val="btLr"/>
            <w:vAlign w:val="bottom"/>
          </w:tcPr>
          <w:p w14:paraId="6DC7680B" w14:textId="77777777" w:rsidR="009B1927" w:rsidRPr="00855D20" w:rsidRDefault="009B1927" w:rsidP="009B1927">
            <w:pPr>
              <w:ind w:left="-57" w:right="-57"/>
              <w:jc w:val="center"/>
              <w:rPr>
                <w:u w:val="single"/>
              </w:rPr>
            </w:pPr>
            <w:r>
              <w:rPr>
                <w:u w:val="single"/>
              </w:rPr>
              <w:t>_-_</w:t>
            </w:r>
          </w:p>
          <w:p w14:paraId="15EF6EBA" w14:textId="77777777" w:rsidR="009B1927" w:rsidRPr="00AC42A2" w:rsidRDefault="009B1927" w:rsidP="009B1927">
            <w:pPr>
              <w:ind w:left="-57" w:right="-57"/>
              <w:jc w:val="center"/>
            </w:pPr>
            <w:r w:rsidRPr="00855D20">
              <w:t>-</w:t>
            </w:r>
          </w:p>
        </w:tc>
        <w:tc>
          <w:tcPr>
            <w:tcW w:w="567" w:type="dxa"/>
            <w:textDirection w:val="btLr"/>
            <w:vAlign w:val="bottom"/>
          </w:tcPr>
          <w:p w14:paraId="1D778B72" w14:textId="77777777" w:rsidR="009B1927" w:rsidRPr="00855D20" w:rsidRDefault="009B1927" w:rsidP="009B1927">
            <w:pPr>
              <w:ind w:left="-57" w:right="-57"/>
              <w:jc w:val="center"/>
              <w:rPr>
                <w:u w:val="single"/>
              </w:rPr>
            </w:pPr>
            <w:r>
              <w:rPr>
                <w:u w:val="single"/>
              </w:rPr>
              <w:t>_-_</w:t>
            </w:r>
          </w:p>
          <w:p w14:paraId="0E2D5EE5" w14:textId="77777777" w:rsidR="009B1927" w:rsidRPr="00AC42A2" w:rsidRDefault="009B1927" w:rsidP="009B1927">
            <w:pPr>
              <w:ind w:left="-57" w:right="-57"/>
              <w:jc w:val="center"/>
            </w:pPr>
            <w:r w:rsidRPr="00855D20">
              <w:t>-</w:t>
            </w:r>
          </w:p>
        </w:tc>
        <w:tc>
          <w:tcPr>
            <w:tcW w:w="429" w:type="dxa"/>
            <w:textDirection w:val="btLr"/>
            <w:vAlign w:val="center"/>
          </w:tcPr>
          <w:p w14:paraId="7D9E3FCB" w14:textId="77777777" w:rsidR="009B1927" w:rsidRPr="00AC42A2" w:rsidRDefault="009B1927" w:rsidP="009B1927">
            <w:pPr>
              <w:ind w:left="-57" w:right="-57"/>
              <w:jc w:val="center"/>
            </w:pPr>
            <w:r>
              <w:t>-</w:t>
            </w:r>
          </w:p>
        </w:tc>
        <w:tc>
          <w:tcPr>
            <w:tcW w:w="425" w:type="dxa"/>
            <w:textDirection w:val="btLr"/>
            <w:vAlign w:val="center"/>
          </w:tcPr>
          <w:p w14:paraId="3B024F53" w14:textId="77777777" w:rsidR="009B1927" w:rsidRPr="00AC42A2" w:rsidRDefault="009B1927" w:rsidP="009B1927">
            <w:pPr>
              <w:ind w:left="-57" w:right="-57"/>
              <w:jc w:val="center"/>
            </w:pPr>
            <w:r>
              <w:t>-</w:t>
            </w:r>
          </w:p>
        </w:tc>
        <w:tc>
          <w:tcPr>
            <w:tcW w:w="510" w:type="dxa"/>
            <w:textDirection w:val="btLr"/>
            <w:vAlign w:val="bottom"/>
          </w:tcPr>
          <w:p w14:paraId="62A9F14D" w14:textId="77777777" w:rsidR="009B1927" w:rsidRPr="00855D20" w:rsidRDefault="009B1927" w:rsidP="009B1927">
            <w:pPr>
              <w:ind w:left="-57" w:right="-57"/>
              <w:jc w:val="center"/>
              <w:rPr>
                <w:u w:val="single"/>
              </w:rPr>
            </w:pPr>
            <w:r>
              <w:rPr>
                <w:u w:val="single"/>
              </w:rPr>
              <w:t>_-_</w:t>
            </w:r>
          </w:p>
          <w:p w14:paraId="2C9B021F" w14:textId="77777777" w:rsidR="009B1927" w:rsidRPr="00AC42A2" w:rsidRDefault="009B1927" w:rsidP="009B1927">
            <w:pPr>
              <w:ind w:left="-57" w:right="-57"/>
              <w:jc w:val="center"/>
            </w:pPr>
            <w:r w:rsidRPr="00855D20">
              <w:t>-</w:t>
            </w:r>
          </w:p>
        </w:tc>
        <w:tc>
          <w:tcPr>
            <w:tcW w:w="510" w:type="dxa"/>
            <w:textDirection w:val="btLr"/>
            <w:vAlign w:val="bottom"/>
          </w:tcPr>
          <w:p w14:paraId="51AD2F5C" w14:textId="15067194" w:rsidR="009B1927" w:rsidRPr="00855D20" w:rsidRDefault="009B1927" w:rsidP="009B1927">
            <w:pPr>
              <w:ind w:left="-57" w:right="-57"/>
              <w:jc w:val="center"/>
              <w:rPr>
                <w:u w:val="single"/>
              </w:rPr>
            </w:pPr>
            <w:r>
              <w:rPr>
                <w:u w:val="single"/>
              </w:rPr>
              <w:t>7,3</w:t>
            </w:r>
            <w:r w:rsidR="00CC5A0E">
              <w:rPr>
                <w:u w:val="single"/>
              </w:rPr>
              <w:t>7</w:t>
            </w:r>
          </w:p>
          <w:p w14:paraId="7BFEBCED" w14:textId="77777777" w:rsidR="009B1927" w:rsidRPr="00AC42A2" w:rsidRDefault="009B1927" w:rsidP="009B1927">
            <w:pPr>
              <w:ind w:left="-57" w:right="-57"/>
              <w:jc w:val="center"/>
              <w:rPr>
                <w:u w:val="single"/>
              </w:rPr>
            </w:pPr>
            <w:r w:rsidRPr="00855D20">
              <w:t>-</w:t>
            </w:r>
          </w:p>
        </w:tc>
        <w:tc>
          <w:tcPr>
            <w:tcW w:w="540" w:type="dxa"/>
            <w:textDirection w:val="btLr"/>
            <w:vAlign w:val="bottom"/>
          </w:tcPr>
          <w:p w14:paraId="76A2CE80" w14:textId="356D202A" w:rsidR="009B1927" w:rsidRPr="00855D20" w:rsidRDefault="009B1927" w:rsidP="009B1927">
            <w:pPr>
              <w:ind w:left="-57" w:right="-57"/>
              <w:jc w:val="center"/>
              <w:rPr>
                <w:u w:val="single"/>
              </w:rPr>
            </w:pPr>
            <w:r>
              <w:rPr>
                <w:u w:val="single"/>
              </w:rPr>
              <w:t>7,8</w:t>
            </w:r>
            <w:r w:rsidR="00CC5A0E">
              <w:rPr>
                <w:u w:val="single"/>
              </w:rPr>
              <w:t>9</w:t>
            </w:r>
          </w:p>
          <w:p w14:paraId="5ED8EED2" w14:textId="77777777" w:rsidR="009B1927" w:rsidRPr="00AC42A2" w:rsidRDefault="009B1927" w:rsidP="009B1927">
            <w:pPr>
              <w:ind w:left="-57" w:right="-57"/>
              <w:jc w:val="center"/>
              <w:rPr>
                <w:u w:val="single"/>
              </w:rPr>
            </w:pPr>
            <w:r w:rsidRPr="00855D20">
              <w:t>-</w:t>
            </w:r>
          </w:p>
        </w:tc>
      </w:tr>
      <w:tr w:rsidR="009B1927" w:rsidRPr="00EB6AB2" w14:paraId="715AB852" w14:textId="77777777" w:rsidTr="006019F8">
        <w:trPr>
          <w:cantSplit/>
          <w:trHeight w:val="624"/>
        </w:trPr>
        <w:tc>
          <w:tcPr>
            <w:tcW w:w="391" w:type="dxa"/>
            <w:vMerge/>
            <w:textDirection w:val="btLr"/>
            <w:vAlign w:val="center"/>
          </w:tcPr>
          <w:p w14:paraId="44B03A00" w14:textId="77777777" w:rsidR="009B1927" w:rsidRPr="00EB6AB2" w:rsidRDefault="009B1927" w:rsidP="009B1927">
            <w:pPr>
              <w:spacing w:before="85" w:after="85"/>
              <w:ind w:left="113" w:right="113"/>
              <w:jc w:val="center"/>
              <w:rPr>
                <w:b/>
                <w:sz w:val="28"/>
                <w:szCs w:val="28"/>
              </w:rPr>
            </w:pPr>
          </w:p>
        </w:tc>
        <w:tc>
          <w:tcPr>
            <w:tcW w:w="1698" w:type="dxa"/>
            <w:shd w:val="clear" w:color="auto" w:fill="auto"/>
            <w:vAlign w:val="center"/>
          </w:tcPr>
          <w:p w14:paraId="24BC3A1C" w14:textId="7C14DB6C" w:rsidR="009B1927" w:rsidRPr="002C06B2" w:rsidRDefault="009B1927" w:rsidP="009B1927">
            <w:pPr>
              <w:ind w:left="-108" w:right="-108"/>
              <w:jc w:val="center"/>
              <w:rPr>
                <w:sz w:val="24"/>
                <w:szCs w:val="24"/>
                <w:highlight w:val="yellow"/>
              </w:rPr>
            </w:pPr>
            <w:r w:rsidRPr="00F90C9F">
              <w:rPr>
                <w:sz w:val="24"/>
                <w:szCs w:val="24"/>
              </w:rPr>
              <w:t>Чувашская Республика</w:t>
            </w:r>
          </w:p>
        </w:tc>
        <w:tc>
          <w:tcPr>
            <w:tcW w:w="567" w:type="dxa"/>
            <w:textDirection w:val="btLr"/>
            <w:vAlign w:val="bottom"/>
          </w:tcPr>
          <w:p w14:paraId="640E0655" w14:textId="77777777" w:rsidR="009B1927" w:rsidRPr="00855D20" w:rsidRDefault="009B1927" w:rsidP="009B1927">
            <w:pPr>
              <w:ind w:left="-57" w:right="-57"/>
              <w:jc w:val="center"/>
              <w:rPr>
                <w:u w:val="single"/>
              </w:rPr>
            </w:pPr>
            <w:r>
              <w:rPr>
                <w:u w:val="single"/>
              </w:rPr>
              <w:t>_-_</w:t>
            </w:r>
          </w:p>
          <w:p w14:paraId="0915D3A2" w14:textId="77777777" w:rsidR="009B1927" w:rsidRPr="009A0EEF" w:rsidRDefault="009B1927" w:rsidP="009B1927">
            <w:pPr>
              <w:ind w:left="-57" w:right="-57"/>
              <w:jc w:val="center"/>
            </w:pPr>
            <w:r w:rsidRPr="00855D20">
              <w:t>-</w:t>
            </w:r>
          </w:p>
        </w:tc>
        <w:tc>
          <w:tcPr>
            <w:tcW w:w="567" w:type="dxa"/>
            <w:textDirection w:val="btLr"/>
            <w:vAlign w:val="bottom"/>
          </w:tcPr>
          <w:p w14:paraId="25649EC8" w14:textId="77777777" w:rsidR="009B1927" w:rsidRPr="00855D20" w:rsidRDefault="009B1927" w:rsidP="009B1927">
            <w:pPr>
              <w:ind w:left="-57" w:right="-57"/>
              <w:jc w:val="center"/>
              <w:rPr>
                <w:u w:val="single"/>
              </w:rPr>
            </w:pPr>
            <w:r>
              <w:rPr>
                <w:u w:val="single"/>
              </w:rPr>
              <w:t>_-_</w:t>
            </w:r>
          </w:p>
          <w:p w14:paraId="202C2996" w14:textId="77777777" w:rsidR="009B1927" w:rsidRPr="009A0EEF" w:rsidRDefault="009B1927" w:rsidP="009B1927">
            <w:pPr>
              <w:ind w:left="-57" w:right="-57"/>
              <w:jc w:val="center"/>
            </w:pPr>
            <w:r w:rsidRPr="00855D20">
              <w:t>-</w:t>
            </w:r>
          </w:p>
        </w:tc>
        <w:tc>
          <w:tcPr>
            <w:tcW w:w="567" w:type="dxa"/>
            <w:textDirection w:val="btLr"/>
            <w:vAlign w:val="bottom"/>
          </w:tcPr>
          <w:p w14:paraId="59442B8B" w14:textId="77777777" w:rsidR="009B1927" w:rsidRPr="00855D20" w:rsidRDefault="009B1927" w:rsidP="009B1927">
            <w:pPr>
              <w:ind w:left="-57" w:right="-57"/>
              <w:jc w:val="center"/>
              <w:rPr>
                <w:u w:val="single"/>
              </w:rPr>
            </w:pPr>
            <w:r>
              <w:rPr>
                <w:u w:val="single"/>
              </w:rPr>
              <w:t>_-_</w:t>
            </w:r>
          </w:p>
          <w:p w14:paraId="27475B59" w14:textId="77777777" w:rsidR="009B1927" w:rsidRPr="009A0EEF" w:rsidRDefault="009B1927" w:rsidP="009B1927">
            <w:pPr>
              <w:ind w:left="-57" w:right="-57"/>
              <w:jc w:val="center"/>
            </w:pPr>
            <w:r w:rsidRPr="00855D20">
              <w:t>-</w:t>
            </w:r>
          </w:p>
        </w:tc>
        <w:tc>
          <w:tcPr>
            <w:tcW w:w="567" w:type="dxa"/>
            <w:textDirection w:val="btLr"/>
            <w:vAlign w:val="bottom"/>
          </w:tcPr>
          <w:p w14:paraId="778835BA" w14:textId="77777777" w:rsidR="009B1927" w:rsidRPr="00855D20" w:rsidRDefault="009B1927" w:rsidP="009B1927">
            <w:pPr>
              <w:ind w:left="-57" w:right="-57"/>
              <w:jc w:val="center"/>
              <w:rPr>
                <w:u w:val="single"/>
              </w:rPr>
            </w:pPr>
            <w:r>
              <w:rPr>
                <w:u w:val="single"/>
              </w:rPr>
              <w:t>_-_</w:t>
            </w:r>
          </w:p>
          <w:p w14:paraId="3F821CF4" w14:textId="77777777" w:rsidR="009B1927" w:rsidRPr="009A0EEF" w:rsidRDefault="009B1927" w:rsidP="009B1927">
            <w:pPr>
              <w:ind w:left="-57" w:right="-57"/>
              <w:jc w:val="center"/>
            </w:pPr>
            <w:r w:rsidRPr="00855D20">
              <w:t>-</w:t>
            </w:r>
          </w:p>
        </w:tc>
        <w:tc>
          <w:tcPr>
            <w:tcW w:w="567" w:type="dxa"/>
            <w:textDirection w:val="btLr"/>
            <w:vAlign w:val="bottom"/>
          </w:tcPr>
          <w:p w14:paraId="7D9D8432" w14:textId="77777777" w:rsidR="009B1927" w:rsidRPr="00855D20" w:rsidRDefault="009B1927" w:rsidP="009B1927">
            <w:pPr>
              <w:ind w:left="-57" w:right="-57"/>
              <w:jc w:val="center"/>
              <w:rPr>
                <w:u w:val="single"/>
              </w:rPr>
            </w:pPr>
            <w:r>
              <w:rPr>
                <w:u w:val="single"/>
              </w:rPr>
              <w:t>_-_</w:t>
            </w:r>
          </w:p>
          <w:p w14:paraId="1EE55DEA" w14:textId="77777777" w:rsidR="009B1927" w:rsidRPr="009A0EEF" w:rsidRDefault="009B1927" w:rsidP="009B1927">
            <w:pPr>
              <w:ind w:left="-57" w:right="-57"/>
              <w:jc w:val="center"/>
            </w:pPr>
            <w:r w:rsidRPr="00855D20">
              <w:t>-</w:t>
            </w:r>
          </w:p>
        </w:tc>
        <w:tc>
          <w:tcPr>
            <w:tcW w:w="567" w:type="dxa"/>
            <w:textDirection w:val="btLr"/>
            <w:vAlign w:val="bottom"/>
          </w:tcPr>
          <w:p w14:paraId="60509546" w14:textId="77777777" w:rsidR="009B1927" w:rsidRPr="00855D20" w:rsidRDefault="009B1927" w:rsidP="009B1927">
            <w:pPr>
              <w:ind w:left="-57" w:right="-57"/>
              <w:jc w:val="center"/>
              <w:rPr>
                <w:u w:val="single"/>
              </w:rPr>
            </w:pPr>
            <w:r>
              <w:rPr>
                <w:u w:val="single"/>
              </w:rPr>
              <w:t>_-_</w:t>
            </w:r>
          </w:p>
          <w:p w14:paraId="0E7B9246" w14:textId="77777777" w:rsidR="009B1927" w:rsidRPr="009A0EEF" w:rsidRDefault="009B1927" w:rsidP="009B1927">
            <w:pPr>
              <w:ind w:left="-57" w:right="-57"/>
              <w:jc w:val="center"/>
            </w:pPr>
            <w:r w:rsidRPr="00855D20">
              <w:t>-</w:t>
            </w:r>
          </w:p>
        </w:tc>
        <w:tc>
          <w:tcPr>
            <w:tcW w:w="567" w:type="dxa"/>
            <w:textDirection w:val="btLr"/>
            <w:vAlign w:val="bottom"/>
          </w:tcPr>
          <w:p w14:paraId="35A733DD" w14:textId="77777777" w:rsidR="009B1927" w:rsidRPr="00855D20" w:rsidRDefault="009B1927" w:rsidP="009B1927">
            <w:pPr>
              <w:ind w:left="-57" w:right="-57"/>
              <w:jc w:val="center"/>
              <w:rPr>
                <w:u w:val="single"/>
              </w:rPr>
            </w:pPr>
            <w:r>
              <w:rPr>
                <w:u w:val="single"/>
              </w:rPr>
              <w:t>_-_</w:t>
            </w:r>
          </w:p>
          <w:p w14:paraId="6A7D741C" w14:textId="77777777" w:rsidR="009B1927" w:rsidRPr="009A0EEF" w:rsidRDefault="009B1927" w:rsidP="009B1927">
            <w:pPr>
              <w:ind w:left="-57" w:right="-57"/>
              <w:jc w:val="center"/>
            </w:pPr>
            <w:r w:rsidRPr="00855D20">
              <w:t>-</w:t>
            </w:r>
          </w:p>
        </w:tc>
        <w:tc>
          <w:tcPr>
            <w:tcW w:w="567" w:type="dxa"/>
            <w:textDirection w:val="btLr"/>
            <w:vAlign w:val="bottom"/>
          </w:tcPr>
          <w:p w14:paraId="69DC334E" w14:textId="77777777" w:rsidR="009B1927" w:rsidRPr="00855D20" w:rsidRDefault="009B1927" w:rsidP="009B1927">
            <w:pPr>
              <w:ind w:left="-57" w:right="-57"/>
              <w:jc w:val="center"/>
              <w:rPr>
                <w:u w:val="single"/>
              </w:rPr>
            </w:pPr>
            <w:r>
              <w:rPr>
                <w:u w:val="single"/>
              </w:rPr>
              <w:t>_-_</w:t>
            </w:r>
          </w:p>
          <w:p w14:paraId="3FA92F12" w14:textId="77777777" w:rsidR="009B1927" w:rsidRPr="009A0EEF" w:rsidRDefault="009B1927" w:rsidP="009B1927">
            <w:pPr>
              <w:ind w:left="-57" w:right="-57"/>
              <w:jc w:val="center"/>
            </w:pPr>
            <w:r w:rsidRPr="00855D20">
              <w:t>-</w:t>
            </w:r>
          </w:p>
        </w:tc>
        <w:tc>
          <w:tcPr>
            <w:tcW w:w="567" w:type="dxa"/>
            <w:textDirection w:val="btLr"/>
            <w:vAlign w:val="bottom"/>
          </w:tcPr>
          <w:p w14:paraId="587FA96B" w14:textId="77777777" w:rsidR="009B1927" w:rsidRPr="00855D20" w:rsidRDefault="009B1927" w:rsidP="009B1927">
            <w:pPr>
              <w:ind w:left="-57" w:right="-57"/>
              <w:jc w:val="center"/>
              <w:rPr>
                <w:u w:val="single"/>
              </w:rPr>
            </w:pPr>
            <w:r>
              <w:rPr>
                <w:u w:val="single"/>
              </w:rPr>
              <w:t>_-_</w:t>
            </w:r>
          </w:p>
          <w:p w14:paraId="34934C95" w14:textId="77777777" w:rsidR="009B1927" w:rsidRPr="009A0EEF" w:rsidRDefault="009B1927" w:rsidP="009B1927">
            <w:pPr>
              <w:ind w:left="-57" w:right="-57"/>
              <w:jc w:val="center"/>
            </w:pPr>
            <w:r w:rsidRPr="00855D20">
              <w:t>-</w:t>
            </w:r>
          </w:p>
        </w:tc>
        <w:tc>
          <w:tcPr>
            <w:tcW w:w="567" w:type="dxa"/>
            <w:textDirection w:val="btLr"/>
            <w:vAlign w:val="bottom"/>
          </w:tcPr>
          <w:p w14:paraId="11EDBA63" w14:textId="77777777" w:rsidR="009B1927" w:rsidRPr="00855D20" w:rsidRDefault="009B1927" w:rsidP="009B1927">
            <w:pPr>
              <w:ind w:left="-57" w:right="-57"/>
              <w:jc w:val="center"/>
              <w:rPr>
                <w:u w:val="single"/>
              </w:rPr>
            </w:pPr>
            <w:r>
              <w:rPr>
                <w:u w:val="single"/>
              </w:rPr>
              <w:t>_-_</w:t>
            </w:r>
          </w:p>
          <w:p w14:paraId="68141BAA" w14:textId="77777777" w:rsidR="009B1927" w:rsidRPr="009A0EEF" w:rsidRDefault="009B1927" w:rsidP="009B1927">
            <w:pPr>
              <w:ind w:left="-57" w:right="-57"/>
              <w:jc w:val="center"/>
            </w:pPr>
            <w:r w:rsidRPr="00855D20">
              <w:t>-</w:t>
            </w:r>
          </w:p>
        </w:tc>
        <w:tc>
          <w:tcPr>
            <w:tcW w:w="567" w:type="dxa"/>
            <w:textDirection w:val="btLr"/>
            <w:vAlign w:val="bottom"/>
          </w:tcPr>
          <w:p w14:paraId="66762F55" w14:textId="77777777" w:rsidR="009B1927" w:rsidRPr="00855D20" w:rsidRDefault="009B1927" w:rsidP="009B1927">
            <w:pPr>
              <w:ind w:left="-57" w:right="-57"/>
              <w:jc w:val="center"/>
              <w:rPr>
                <w:u w:val="single"/>
              </w:rPr>
            </w:pPr>
            <w:r>
              <w:rPr>
                <w:u w:val="single"/>
              </w:rPr>
              <w:t>_-_</w:t>
            </w:r>
          </w:p>
          <w:p w14:paraId="5F02C344" w14:textId="77777777" w:rsidR="009B1927" w:rsidRPr="009A0EEF" w:rsidRDefault="009B1927" w:rsidP="009B1927">
            <w:pPr>
              <w:ind w:left="-57" w:right="-57"/>
              <w:jc w:val="center"/>
            </w:pPr>
            <w:r w:rsidRPr="00855D20">
              <w:t>-</w:t>
            </w:r>
          </w:p>
        </w:tc>
        <w:tc>
          <w:tcPr>
            <w:tcW w:w="429" w:type="dxa"/>
            <w:textDirection w:val="btLr"/>
            <w:vAlign w:val="center"/>
          </w:tcPr>
          <w:p w14:paraId="0809FD6B" w14:textId="77777777" w:rsidR="009B1927" w:rsidRPr="009A0EEF" w:rsidRDefault="009B1927" w:rsidP="009B1927">
            <w:pPr>
              <w:ind w:left="-57" w:right="-57"/>
              <w:jc w:val="center"/>
            </w:pPr>
            <w:r>
              <w:t>-</w:t>
            </w:r>
          </w:p>
        </w:tc>
        <w:tc>
          <w:tcPr>
            <w:tcW w:w="425" w:type="dxa"/>
            <w:textDirection w:val="btLr"/>
            <w:vAlign w:val="center"/>
          </w:tcPr>
          <w:p w14:paraId="024BB310" w14:textId="77777777" w:rsidR="009B1927" w:rsidRPr="009A0EEF" w:rsidRDefault="009B1927" w:rsidP="009B1927">
            <w:pPr>
              <w:ind w:left="-57" w:right="-57"/>
              <w:jc w:val="center"/>
            </w:pPr>
            <w:r>
              <w:t>-</w:t>
            </w:r>
          </w:p>
        </w:tc>
        <w:tc>
          <w:tcPr>
            <w:tcW w:w="510" w:type="dxa"/>
            <w:textDirection w:val="btLr"/>
            <w:vAlign w:val="bottom"/>
          </w:tcPr>
          <w:p w14:paraId="2D212157" w14:textId="77777777" w:rsidR="009B1927" w:rsidRPr="00855D20" w:rsidRDefault="009B1927" w:rsidP="009B1927">
            <w:pPr>
              <w:ind w:left="-57" w:right="-57"/>
              <w:jc w:val="center"/>
              <w:rPr>
                <w:u w:val="single"/>
              </w:rPr>
            </w:pPr>
            <w:r>
              <w:rPr>
                <w:u w:val="single"/>
              </w:rPr>
              <w:t>_-_</w:t>
            </w:r>
          </w:p>
          <w:p w14:paraId="6B08C6BE" w14:textId="77777777" w:rsidR="009B1927" w:rsidRPr="009A0EEF" w:rsidRDefault="009B1927" w:rsidP="009B1927">
            <w:pPr>
              <w:ind w:left="-57" w:right="-57"/>
              <w:jc w:val="center"/>
            </w:pPr>
            <w:r w:rsidRPr="00855D20">
              <w:t>-</w:t>
            </w:r>
          </w:p>
        </w:tc>
        <w:tc>
          <w:tcPr>
            <w:tcW w:w="510" w:type="dxa"/>
            <w:textDirection w:val="btLr"/>
            <w:vAlign w:val="bottom"/>
          </w:tcPr>
          <w:p w14:paraId="4ABD6A73" w14:textId="24F97AAC" w:rsidR="009B1927" w:rsidRPr="009A0EEF" w:rsidRDefault="009B1927" w:rsidP="009B1927">
            <w:pPr>
              <w:ind w:left="-57" w:right="-57"/>
              <w:jc w:val="center"/>
              <w:rPr>
                <w:u w:val="single"/>
              </w:rPr>
            </w:pPr>
            <w:r>
              <w:rPr>
                <w:u w:val="single"/>
              </w:rPr>
              <w:t>7,4</w:t>
            </w:r>
            <w:r w:rsidR="00CC5A0E">
              <w:rPr>
                <w:u w:val="single"/>
              </w:rPr>
              <w:t>6</w:t>
            </w:r>
          </w:p>
          <w:p w14:paraId="5FA98854" w14:textId="77777777" w:rsidR="009B1927" w:rsidRDefault="009B1927" w:rsidP="009B1927">
            <w:pPr>
              <w:ind w:left="-57" w:right="-57"/>
              <w:jc w:val="center"/>
              <w:rPr>
                <w:u w:val="single"/>
              </w:rPr>
            </w:pPr>
            <w:r>
              <w:t>-</w:t>
            </w:r>
          </w:p>
        </w:tc>
        <w:tc>
          <w:tcPr>
            <w:tcW w:w="540" w:type="dxa"/>
            <w:textDirection w:val="btLr"/>
            <w:vAlign w:val="bottom"/>
          </w:tcPr>
          <w:p w14:paraId="4ABA677B" w14:textId="36DF1550" w:rsidR="00CC5A0E" w:rsidRPr="009A0EEF" w:rsidRDefault="009B1927" w:rsidP="00CC5A0E">
            <w:pPr>
              <w:ind w:left="-57" w:right="-57"/>
              <w:jc w:val="center"/>
              <w:rPr>
                <w:u w:val="single"/>
              </w:rPr>
            </w:pPr>
            <w:r>
              <w:rPr>
                <w:u w:val="single"/>
              </w:rPr>
              <w:t>7,</w:t>
            </w:r>
            <w:r w:rsidR="00CC5A0E">
              <w:rPr>
                <w:u w:val="single"/>
              </w:rPr>
              <w:t>92</w:t>
            </w:r>
          </w:p>
          <w:p w14:paraId="7BB1DC3B" w14:textId="77777777" w:rsidR="009B1927" w:rsidRDefault="009B1927" w:rsidP="009B1927">
            <w:pPr>
              <w:ind w:left="-57" w:right="-57"/>
              <w:jc w:val="center"/>
              <w:rPr>
                <w:u w:val="single"/>
              </w:rPr>
            </w:pPr>
            <w:r>
              <w:t>-</w:t>
            </w:r>
          </w:p>
        </w:tc>
      </w:tr>
      <w:tr w:rsidR="009B1927" w:rsidRPr="00EB6AB2" w14:paraId="2E839040" w14:textId="77777777" w:rsidTr="006019F8">
        <w:trPr>
          <w:cantSplit/>
          <w:trHeight w:val="624"/>
        </w:trPr>
        <w:tc>
          <w:tcPr>
            <w:tcW w:w="391" w:type="dxa"/>
            <w:vMerge/>
            <w:textDirection w:val="btLr"/>
            <w:vAlign w:val="center"/>
          </w:tcPr>
          <w:p w14:paraId="7326163B" w14:textId="77777777" w:rsidR="009B1927" w:rsidRPr="00EB6AB2" w:rsidRDefault="009B1927" w:rsidP="009B1927">
            <w:pPr>
              <w:spacing w:before="85" w:after="85"/>
              <w:ind w:left="113" w:right="113"/>
              <w:jc w:val="center"/>
              <w:rPr>
                <w:b/>
                <w:sz w:val="28"/>
                <w:szCs w:val="28"/>
              </w:rPr>
            </w:pPr>
          </w:p>
        </w:tc>
        <w:tc>
          <w:tcPr>
            <w:tcW w:w="1698" w:type="dxa"/>
            <w:vAlign w:val="center"/>
          </w:tcPr>
          <w:p w14:paraId="172FDB7C" w14:textId="4732CB79" w:rsidR="009B1927" w:rsidRPr="002030D7" w:rsidRDefault="009B1927" w:rsidP="009B1927">
            <w:pPr>
              <w:ind w:left="-108" w:right="-108"/>
              <w:jc w:val="center"/>
              <w:rPr>
                <w:sz w:val="24"/>
                <w:szCs w:val="24"/>
              </w:rPr>
            </w:pPr>
            <w:r>
              <w:rPr>
                <w:sz w:val="24"/>
                <w:szCs w:val="24"/>
              </w:rPr>
              <w:t>Удмуртская Республика</w:t>
            </w:r>
          </w:p>
        </w:tc>
        <w:tc>
          <w:tcPr>
            <w:tcW w:w="567" w:type="dxa"/>
            <w:textDirection w:val="btLr"/>
            <w:vAlign w:val="bottom"/>
          </w:tcPr>
          <w:p w14:paraId="3A9E359C" w14:textId="77777777" w:rsidR="009B1927" w:rsidRPr="00855D20" w:rsidRDefault="009B1927" w:rsidP="009B1927">
            <w:pPr>
              <w:ind w:left="-57" w:right="-57"/>
              <w:jc w:val="center"/>
              <w:rPr>
                <w:u w:val="single"/>
              </w:rPr>
            </w:pPr>
            <w:r>
              <w:rPr>
                <w:u w:val="single"/>
              </w:rPr>
              <w:t>_-_</w:t>
            </w:r>
          </w:p>
          <w:p w14:paraId="2203D5E0" w14:textId="627B87DF" w:rsidR="009B1927" w:rsidRDefault="009B1927" w:rsidP="009B1927">
            <w:pPr>
              <w:ind w:left="-57" w:right="-57"/>
              <w:jc w:val="center"/>
              <w:rPr>
                <w:u w:val="single"/>
              </w:rPr>
            </w:pPr>
            <w:r w:rsidRPr="00855D20">
              <w:t>-</w:t>
            </w:r>
          </w:p>
        </w:tc>
        <w:tc>
          <w:tcPr>
            <w:tcW w:w="567" w:type="dxa"/>
            <w:textDirection w:val="btLr"/>
            <w:vAlign w:val="bottom"/>
          </w:tcPr>
          <w:p w14:paraId="38186CEC" w14:textId="77777777" w:rsidR="009B1927" w:rsidRPr="00855D20" w:rsidRDefault="009B1927" w:rsidP="009B1927">
            <w:pPr>
              <w:ind w:left="-57" w:right="-57"/>
              <w:jc w:val="center"/>
              <w:rPr>
                <w:u w:val="single"/>
              </w:rPr>
            </w:pPr>
            <w:r>
              <w:rPr>
                <w:u w:val="single"/>
              </w:rPr>
              <w:t>_-_</w:t>
            </w:r>
          </w:p>
          <w:p w14:paraId="0830C433" w14:textId="1C177DB1" w:rsidR="009B1927" w:rsidRDefault="009B1927" w:rsidP="009B1927">
            <w:pPr>
              <w:ind w:left="-57" w:right="-57"/>
              <w:jc w:val="center"/>
              <w:rPr>
                <w:u w:val="single"/>
              </w:rPr>
            </w:pPr>
            <w:r w:rsidRPr="00855D20">
              <w:t>-</w:t>
            </w:r>
          </w:p>
        </w:tc>
        <w:tc>
          <w:tcPr>
            <w:tcW w:w="567" w:type="dxa"/>
            <w:textDirection w:val="btLr"/>
            <w:vAlign w:val="bottom"/>
          </w:tcPr>
          <w:p w14:paraId="4C3DAE9D" w14:textId="77777777" w:rsidR="009B1927" w:rsidRPr="00855D20" w:rsidRDefault="009B1927" w:rsidP="009B1927">
            <w:pPr>
              <w:ind w:left="-57" w:right="-57"/>
              <w:jc w:val="center"/>
              <w:rPr>
                <w:u w:val="single"/>
              </w:rPr>
            </w:pPr>
            <w:r>
              <w:rPr>
                <w:u w:val="single"/>
              </w:rPr>
              <w:t>_-_</w:t>
            </w:r>
          </w:p>
          <w:p w14:paraId="51E3997D" w14:textId="7560A987" w:rsidR="009B1927" w:rsidRDefault="009B1927" w:rsidP="009B1927">
            <w:pPr>
              <w:ind w:left="-57" w:right="-57"/>
              <w:jc w:val="center"/>
              <w:rPr>
                <w:u w:val="single"/>
              </w:rPr>
            </w:pPr>
            <w:r w:rsidRPr="00855D20">
              <w:t>-</w:t>
            </w:r>
          </w:p>
        </w:tc>
        <w:tc>
          <w:tcPr>
            <w:tcW w:w="567" w:type="dxa"/>
            <w:textDirection w:val="btLr"/>
            <w:vAlign w:val="bottom"/>
          </w:tcPr>
          <w:p w14:paraId="1854A0D9" w14:textId="77777777" w:rsidR="009B1927" w:rsidRPr="00855D20" w:rsidRDefault="009B1927" w:rsidP="009B1927">
            <w:pPr>
              <w:ind w:left="-57" w:right="-57"/>
              <w:jc w:val="center"/>
              <w:rPr>
                <w:u w:val="single"/>
              </w:rPr>
            </w:pPr>
            <w:r>
              <w:rPr>
                <w:u w:val="single"/>
              </w:rPr>
              <w:t>_-_</w:t>
            </w:r>
          </w:p>
          <w:p w14:paraId="23843CC2" w14:textId="01AB619A" w:rsidR="009B1927" w:rsidRDefault="009B1927" w:rsidP="009B1927">
            <w:pPr>
              <w:ind w:left="-57" w:right="-57"/>
              <w:jc w:val="center"/>
              <w:rPr>
                <w:u w:val="single"/>
              </w:rPr>
            </w:pPr>
            <w:r w:rsidRPr="00855D20">
              <w:t>-</w:t>
            </w:r>
          </w:p>
        </w:tc>
        <w:tc>
          <w:tcPr>
            <w:tcW w:w="567" w:type="dxa"/>
            <w:textDirection w:val="btLr"/>
            <w:vAlign w:val="bottom"/>
          </w:tcPr>
          <w:p w14:paraId="26CC1056" w14:textId="77777777" w:rsidR="009B1927" w:rsidRPr="00855D20" w:rsidRDefault="009B1927" w:rsidP="009B1927">
            <w:pPr>
              <w:ind w:left="-57" w:right="-57"/>
              <w:jc w:val="center"/>
              <w:rPr>
                <w:u w:val="single"/>
              </w:rPr>
            </w:pPr>
            <w:r>
              <w:rPr>
                <w:u w:val="single"/>
              </w:rPr>
              <w:t>_-_</w:t>
            </w:r>
          </w:p>
          <w:p w14:paraId="231BAAFB" w14:textId="7D9B8058" w:rsidR="009B1927" w:rsidRDefault="009B1927" w:rsidP="009B1927">
            <w:pPr>
              <w:ind w:left="-57" w:right="-57"/>
              <w:jc w:val="center"/>
              <w:rPr>
                <w:u w:val="single"/>
              </w:rPr>
            </w:pPr>
            <w:r w:rsidRPr="00855D20">
              <w:t>-</w:t>
            </w:r>
          </w:p>
        </w:tc>
        <w:tc>
          <w:tcPr>
            <w:tcW w:w="567" w:type="dxa"/>
            <w:textDirection w:val="btLr"/>
            <w:vAlign w:val="bottom"/>
          </w:tcPr>
          <w:p w14:paraId="51979D4A" w14:textId="77777777" w:rsidR="009B1927" w:rsidRPr="00855D20" w:rsidRDefault="009B1927" w:rsidP="009B1927">
            <w:pPr>
              <w:ind w:left="-57" w:right="-57"/>
              <w:jc w:val="center"/>
              <w:rPr>
                <w:u w:val="single"/>
              </w:rPr>
            </w:pPr>
            <w:r>
              <w:rPr>
                <w:u w:val="single"/>
              </w:rPr>
              <w:t>_-_</w:t>
            </w:r>
          </w:p>
          <w:p w14:paraId="777B241D" w14:textId="4079FA52" w:rsidR="009B1927" w:rsidRDefault="009B1927" w:rsidP="009B1927">
            <w:pPr>
              <w:ind w:left="-57" w:right="-57"/>
              <w:jc w:val="center"/>
              <w:rPr>
                <w:u w:val="single"/>
              </w:rPr>
            </w:pPr>
            <w:r w:rsidRPr="00855D20">
              <w:t>-</w:t>
            </w:r>
          </w:p>
        </w:tc>
        <w:tc>
          <w:tcPr>
            <w:tcW w:w="567" w:type="dxa"/>
            <w:textDirection w:val="btLr"/>
            <w:vAlign w:val="bottom"/>
          </w:tcPr>
          <w:p w14:paraId="2284FED9" w14:textId="77777777" w:rsidR="009B1927" w:rsidRPr="00855D20" w:rsidRDefault="009B1927" w:rsidP="009B1927">
            <w:pPr>
              <w:ind w:left="-57" w:right="-57"/>
              <w:jc w:val="center"/>
              <w:rPr>
                <w:u w:val="single"/>
              </w:rPr>
            </w:pPr>
            <w:r>
              <w:rPr>
                <w:u w:val="single"/>
              </w:rPr>
              <w:t>_-_</w:t>
            </w:r>
          </w:p>
          <w:p w14:paraId="4A2570EF" w14:textId="63318340" w:rsidR="009B1927" w:rsidRDefault="009B1927" w:rsidP="009B1927">
            <w:pPr>
              <w:ind w:left="-57" w:right="-57"/>
              <w:jc w:val="center"/>
              <w:rPr>
                <w:u w:val="single"/>
              </w:rPr>
            </w:pPr>
            <w:r w:rsidRPr="00855D20">
              <w:t>-</w:t>
            </w:r>
          </w:p>
        </w:tc>
        <w:tc>
          <w:tcPr>
            <w:tcW w:w="567" w:type="dxa"/>
            <w:textDirection w:val="btLr"/>
            <w:vAlign w:val="bottom"/>
          </w:tcPr>
          <w:p w14:paraId="7D8525D5" w14:textId="77777777" w:rsidR="009B1927" w:rsidRPr="00855D20" w:rsidRDefault="009B1927" w:rsidP="009B1927">
            <w:pPr>
              <w:ind w:left="-57" w:right="-57"/>
              <w:jc w:val="center"/>
              <w:rPr>
                <w:u w:val="single"/>
              </w:rPr>
            </w:pPr>
            <w:r>
              <w:rPr>
                <w:u w:val="single"/>
              </w:rPr>
              <w:t>_-_</w:t>
            </w:r>
          </w:p>
          <w:p w14:paraId="196A592B" w14:textId="780958AF" w:rsidR="009B1927" w:rsidRDefault="009B1927" w:rsidP="009B1927">
            <w:pPr>
              <w:ind w:left="-57" w:right="-57"/>
              <w:jc w:val="center"/>
              <w:rPr>
                <w:u w:val="single"/>
              </w:rPr>
            </w:pPr>
            <w:r w:rsidRPr="00855D20">
              <w:t>-</w:t>
            </w:r>
          </w:p>
        </w:tc>
        <w:tc>
          <w:tcPr>
            <w:tcW w:w="567" w:type="dxa"/>
            <w:textDirection w:val="btLr"/>
            <w:vAlign w:val="bottom"/>
          </w:tcPr>
          <w:p w14:paraId="199C189A" w14:textId="77777777" w:rsidR="009B1927" w:rsidRPr="00855D20" w:rsidRDefault="009B1927" w:rsidP="009B1927">
            <w:pPr>
              <w:ind w:left="-57" w:right="-57"/>
              <w:jc w:val="center"/>
              <w:rPr>
                <w:u w:val="single"/>
              </w:rPr>
            </w:pPr>
            <w:r>
              <w:rPr>
                <w:u w:val="single"/>
              </w:rPr>
              <w:t>_-_</w:t>
            </w:r>
          </w:p>
          <w:p w14:paraId="1FEB8005" w14:textId="14689C7F" w:rsidR="009B1927" w:rsidRDefault="009B1927" w:rsidP="009B1927">
            <w:pPr>
              <w:ind w:left="-57" w:right="-57"/>
              <w:jc w:val="center"/>
              <w:rPr>
                <w:u w:val="single"/>
              </w:rPr>
            </w:pPr>
            <w:r w:rsidRPr="00855D20">
              <w:t>-</w:t>
            </w:r>
          </w:p>
        </w:tc>
        <w:tc>
          <w:tcPr>
            <w:tcW w:w="567" w:type="dxa"/>
            <w:textDirection w:val="btLr"/>
            <w:vAlign w:val="bottom"/>
          </w:tcPr>
          <w:p w14:paraId="0C4871BB" w14:textId="77777777" w:rsidR="009B1927" w:rsidRPr="00855D20" w:rsidRDefault="009B1927" w:rsidP="009B1927">
            <w:pPr>
              <w:ind w:left="-57" w:right="-57"/>
              <w:jc w:val="center"/>
              <w:rPr>
                <w:u w:val="single"/>
              </w:rPr>
            </w:pPr>
            <w:r>
              <w:rPr>
                <w:u w:val="single"/>
              </w:rPr>
              <w:t>_-_</w:t>
            </w:r>
          </w:p>
          <w:p w14:paraId="289AF88A" w14:textId="523FD23F" w:rsidR="009B1927" w:rsidRDefault="009B1927" w:rsidP="009B1927">
            <w:pPr>
              <w:ind w:left="-57" w:right="-57"/>
              <w:jc w:val="center"/>
              <w:rPr>
                <w:u w:val="single"/>
              </w:rPr>
            </w:pPr>
            <w:r w:rsidRPr="00855D20">
              <w:t>-</w:t>
            </w:r>
          </w:p>
        </w:tc>
        <w:tc>
          <w:tcPr>
            <w:tcW w:w="567" w:type="dxa"/>
            <w:textDirection w:val="btLr"/>
            <w:vAlign w:val="bottom"/>
          </w:tcPr>
          <w:p w14:paraId="7571A761" w14:textId="77777777" w:rsidR="009B1927" w:rsidRPr="00855D20" w:rsidRDefault="009B1927" w:rsidP="009B1927">
            <w:pPr>
              <w:ind w:left="-57" w:right="-57"/>
              <w:jc w:val="center"/>
              <w:rPr>
                <w:u w:val="single"/>
              </w:rPr>
            </w:pPr>
            <w:r>
              <w:rPr>
                <w:u w:val="single"/>
              </w:rPr>
              <w:t>_-_</w:t>
            </w:r>
          </w:p>
          <w:p w14:paraId="5C3D8CDD" w14:textId="242F350B" w:rsidR="009B1927" w:rsidRDefault="009B1927" w:rsidP="009B1927">
            <w:pPr>
              <w:ind w:left="-57" w:right="-57"/>
              <w:jc w:val="center"/>
              <w:rPr>
                <w:u w:val="single"/>
              </w:rPr>
            </w:pPr>
            <w:r w:rsidRPr="00855D20">
              <w:t>-</w:t>
            </w:r>
          </w:p>
        </w:tc>
        <w:tc>
          <w:tcPr>
            <w:tcW w:w="429" w:type="dxa"/>
            <w:textDirection w:val="btLr"/>
            <w:vAlign w:val="center"/>
          </w:tcPr>
          <w:p w14:paraId="4051E61B" w14:textId="4212A3C3" w:rsidR="009B1927" w:rsidRDefault="009B1927" w:rsidP="009B1927">
            <w:pPr>
              <w:ind w:left="-57" w:right="-57"/>
              <w:jc w:val="center"/>
            </w:pPr>
            <w:r>
              <w:t>-</w:t>
            </w:r>
          </w:p>
        </w:tc>
        <w:tc>
          <w:tcPr>
            <w:tcW w:w="425" w:type="dxa"/>
            <w:textDirection w:val="btLr"/>
            <w:vAlign w:val="center"/>
          </w:tcPr>
          <w:p w14:paraId="20F58243" w14:textId="60215597" w:rsidR="009B1927" w:rsidRDefault="009B1927" w:rsidP="009B1927">
            <w:pPr>
              <w:ind w:left="-57" w:right="-57"/>
              <w:jc w:val="center"/>
            </w:pPr>
            <w:r>
              <w:t>-</w:t>
            </w:r>
          </w:p>
        </w:tc>
        <w:tc>
          <w:tcPr>
            <w:tcW w:w="510" w:type="dxa"/>
            <w:textDirection w:val="btLr"/>
            <w:vAlign w:val="bottom"/>
          </w:tcPr>
          <w:p w14:paraId="79DD7551" w14:textId="77777777" w:rsidR="009B1927" w:rsidRPr="00855D20" w:rsidRDefault="009B1927" w:rsidP="009B1927">
            <w:pPr>
              <w:ind w:left="-57" w:right="-57"/>
              <w:jc w:val="center"/>
              <w:rPr>
                <w:u w:val="single"/>
              </w:rPr>
            </w:pPr>
            <w:r>
              <w:rPr>
                <w:u w:val="single"/>
              </w:rPr>
              <w:t>_-_</w:t>
            </w:r>
          </w:p>
          <w:p w14:paraId="0592FFC3" w14:textId="3FEAA11B" w:rsidR="009B1927" w:rsidRDefault="009B1927" w:rsidP="009B1927">
            <w:pPr>
              <w:ind w:left="-57" w:right="-57"/>
              <w:jc w:val="center"/>
              <w:rPr>
                <w:u w:val="single"/>
              </w:rPr>
            </w:pPr>
            <w:r w:rsidRPr="00855D20">
              <w:t>-</w:t>
            </w:r>
          </w:p>
        </w:tc>
        <w:tc>
          <w:tcPr>
            <w:tcW w:w="510" w:type="dxa"/>
            <w:textDirection w:val="btLr"/>
            <w:vAlign w:val="bottom"/>
          </w:tcPr>
          <w:p w14:paraId="27336C3E" w14:textId="203373BF" w:rsidR="009B1927" w:rsidRPr="009A0EEF" w:rsidRDefault="009B1927" w:rsidP="009B1927">
            <w:pPr>
              <w:ind w:left="-57" w:right="-57"/>
              <w:jc w:val="center"/>
              <w:rPr>
                <w:u w:val="single"/>
              </w:rPr>
            </w:pPr>
            <w:r>
              <w:rPr>
                <w:u w:val="single"/>
              </w:rPr>
              <w:t>7,</w:t>
            </w:r>
            <w:r w:rsidR="00CC5A0E">
              <w:rPr>
                <w:u w:val="single"/>
              </w:rPr>
              <w:t>36</w:t>
            </w:r>
          </w:p>
          <w:p w14:paraId="736A90E3" w14:textId="7ACC3B6B" w:rsidR="009B1927" w:rsidRDefault="009B1927" w:rsidP="009B1927">
            <w:pPr>
              <w:ind w:left="-57" w:right="-57"/>
              <w:jc w:val="center"/>
              <w:rPr>
                <w:u w:val="single"/>
              </w:rPr>
            </w:pPr>
            <w:r>
              <w:t>-</w:t>
            </w:r>
          </w:p>
        </w:tc>
        <w:tc>
          <w:tcPr>
            <w:tcW w:w="540" w:type="dxa"/>
            <w:textDirection w:val="btLr"/>
            <w:vAlign w:val="bottom"/>
          </w:tcPr>
          <w:p w14:paraId="08108138" w14:textId="2B902F8A" w:rsidR="009B1927" w:rsidRPr="009A0EEF" w:rsidRDefault="00CC5A0E" w:rsidP="009B1927">
            <w:pPr>
              <w:ind w:left="-57" w:right="-57"/>
              <w:jc w:val="center"/>
              <w:rPr>
                <w:u w:val="single"/>
              </w:rPr>
            </w:pPr>
            <w:r>
              <w:rPr>
                <w:u w:val="single"/>
              </w:rPr>
              <w:t>8,06</w:t>
            </w:r>
          </w:p>
          <w:p w14:paraId="5A454561" w14:textId="7C39F2DE" w:rsidR="009B1927" w:rsidRDefault="009B1927" w:rsidP="009B1927">
            <w:pPr>
              <w:ind w:left="-57" w:right="-57"/>
              <w:jc w:val="center"/>
              <w:rPr>
                <w:u w:val="single"/>
              </w:rPr>
            </w:pPr>
            <w:r>
              <w:t>-</w:t>
            </w:r>
          </w:p>
        </w:tc>
      </w:tr>
      <w:tr w:rsidR="009B1927" w:rsidRPr="00EB6AB2" w14:paraId="7B0B1956" w14:textId="77777777" w:rsidTr="006019F8">
        <w:trPr>
          <w:cantSplit/>
          <w:trHeight w:val="624"/>
        </w:trPr>
        <w:tc>
          <w:tcPr>
            <w:tcW w:w="391" w:type="dxa"/>
            <w:vMerge/>
            <w:textDirection w:val="btLr"/>
            <w:vAlign w:val="center"/>
          </w:tcPr>
          <w:p w14:paraId="405E096A" w14:textId="77777777" w:rsidR="009B1927" w:rsidRPr="00EB6AB2" w:rsidRDefault="009B1927" w:rsidP="009B1927">
            <w:pPr>
              <w:spacing w:before="85" w:after="85"/>
              <w:ind w:left="113" w:right="113"/>
              <w:jc w:val="center"/>
              <w:rPr>
                <w:b/>
                <w:sz w:val="28"/>
                <w:szCs w:val="28"/>
              </w:rPr>
            </w:pPr>
          </w:p>
        </w:tc>
        <w:tc>
          <w:tcPr>
            <w:tcW w:w="1698" w:type="dxa"/>
            <w:vAlign w:val="center"/>
          </w:tcPr>
          <w:p w14:paraId="729C0970" w14:textId="6CB39BA8" w:rsidR="009B1927" w:rsidRPr="002C06B2" w:rsidRDefault="009B1927" w:rsidP="009B1927">
            <w:pPr>
              <w:ind w:left="-108" w:right="-108"/>
              <w:jc w:val="center"/>
              <w:rPr>
                <w:sz w:val="24"/>
                <w:szCs w:val="24"/>
                <w:highlight w:val="yellow"/>
              </w:rPr>
            </w:pPr>
            <w:r w:rsidRPr="000341BF">
              <w:rPr>
                <w:sz w:val="24"/>
                <w:szCs w:val="24"/>
              </w:rPr>
              <w:t>Республика Татарстан</w:t>
            </w:r>
          </w:p>
        </w:tc>
        <w:tc>
          <w:tcPr>
            <w:tcW w:w="567" w:type="dxa"/>
            <w:textDirection w:val="btLr"/>
            <w:vAlign w:val="bottom"/>
          </w:tcPr>
          <w:p w14:paraId="6722F709" w14:textId="77777777" w:rsidR="009B1927" w:rsidRPr="00855D20" w:rsidRDefault="009B1927" w:rsidP="009B1927">
            <w:pPr>
              <w:ind w:left="-57" w:right="-57"/>
              <w:jc w:val="center"/>
              <w:rPr>
                <w:u w:val="single"/>
              </w:rPr>
            </w:pPr>
            <w:r>
              <w:rPr>
                <w:u w:val="single"/>
              </w:rPr>
              <w:t>_-_</w:t>
            </w:r>
          </w:p>
          <w:p w14:paraId="436BFD18" w14:textId="77777777" w:rsidR="009B1927" w:rsidRPr="00AC42A2" w:rsidRDefault="009B1927" w:rsidP="009B1927">
            <w:pPr>
              <w:ind w:left="-57" w:right="-57"/>
              <w:jc w:val="center"/>
            </w:pPr>
            <w:r w:rsidRPr="00855D20">
              <w:t>-</w:t>
            </w:r>
          </w:p>
        </w:tc>
        <w:tc>
          <w:tcPr>
            <w:tcW w:w="567" w:type="dxa"/>
            <w:textDirection w:val="btLr"/>
            <w:vAlign w:val="bottom"/>
          </w:tcPr>
          <w:p w14:paraId="20D95FFB" w14:textId="77777777" w:rsidR="009B1927" w:rsidRPr="00855D20" w:rsidRDefault="009B1927" w:rsidP="009B1927">
            <w:pPr>
              <w:ind w:left="-57" w:right="-57"/>
              <w:jc w:val="center"/>
              <w:rPr>
                <w:u w:val="single"/>
              </w:rPr>
            </w:pPr>
            <w:r>
              <w:rPr>
                <w:u w:val="single"/>
              </w:rPr>
              <w:t>_-_</w:t>
            </w:r>
          </w:p>
          <w:p w14:paraId="4E43E6FE" w14:textId="77777777" w:rsidR="009B1927" w:rsidRPr="00AC42A2" w:rsidRDefault="009B1927" w:rsidP="009B1927">
            <w:pPr>
              <w:ind w:left="-57" w:right="-57"/>
              <w:jc w:val="center"/>
            </w:pPr>
            <w:r w:rsidRPr="00855D20">
              <w:t>-</w:t>
            </w:r>
          </w:p>
        </w:tc>
        <w:tc>
          <w:tcPr>
            <w:tcW w:w="567" w:type="dxa"/>
            <w:textDirection w:val="btLr"/>
            <w:vAlign w:val="bottom"/>
          </w:tcPr>
          <w:p w14:paraId="1E016AB4" w14:textId="77777777" w:rsidR="009B1927" w:rsidRPr="00855D20" w:rsidRDefault="009B1927" w:rsidP="009B1927">
            <w:pPr>
              <w:ind w:left="-57" w:right="-57"/>
              <w:jc w:val="center"/>
              <w:rPr>
                <w:u w:val="single"/>
              </w:rPr>
            </w:pPr>
            <w:r>
              <w:rPr>
                <w:u w:val="single"/>
              </w:rPr>
              <w:t>_-_</w:t>
            </w:r>
          </w:p>
          <w:p w14:paraId="3767395B" w14:textId="77777777" w:rsidR="009B1927" w:rsidRPr="00AC42A2" w:rsidRDefault="009B1927" w:rsidP="009B1927">
            <w:pPr>
              <w:ind w:left="-57" w:right="-57"/>
              <w:jc w:val="center"/>
            </w:pPr>
            <w:r w:rsidRPr="00855D20">
              <w:t>-</w:t>
            </w:r>
          </w:p>
        </w:tc>
        <w:tc>
          <w:tcPr>
            <w:tcW w:w="567" w:type="dxa"/>
            <w:textDirection w:val="btLr"/>
            <w:vAlign w:val="bottom"/>
          </w:tcPr>
          <w:p w14:paraId="0E103A38" w14:textId="77777777" w:rsidR="009B1927" w:rsidRPr="00855D20" w:rsidRDefault="009B1927" w:rsidP="009B1927">
            <w:pPr>
              <w:ind w:left="-57" w:right="-57"/>
              <w:jc w:val="center"/>
              <w:rPr>
                <w:u w:val="single"/>
              </w:rPr>
            </w:pPr>
            <w:r>
              <w:rPr>
                <w:u w:val="single"/>
              </w:rPr>
              <w:t>_-_</w:t>
            </w:r>
          </w:p>
          <w:p w14:paraId="1F9627E0" w14:textId="77777777" w:rsidR="009B1927" w:rsidRPr="00AC42A2" w:rsidRDefault="009B1927" w:rsidP="009B1927">
            <w:pPr>
              <w:ind w:left="-57" w:right="-57"/>
              <w:jc w:val="center"/>
            </w:pPr>
            <w:r w:rsidRPr="00855D20">
              <w:t>-</w:t>
            </w:r>
          </w:p>
        </w:tc>
        <w:tc>
          <w:tcPr>
            <w:tcW w:w="567" w:type="dxa"/>
            <w:textDirection w:val="btLr"/>
            <w:vAlign w:val="bottom"/>
          </w:tcPr>
          <w:p w14:paraId="5E847252" w14:textId="77777777" w:rsidR="009B1927" w:rsidRPr="00855D20" w:rsidRDefault="009B1927" w:rsidP="009B1927">
            <w:pPr>
              <w:ind w:left="-57" w:right="-57"/>
              <w:jc w:val="center"/>
              <w:rPr>
                <w:u w:val="single"/>
              </w:rPr>
            </w:pPr>
            <w:r>
              <w:rPr>
                <w:u w:val="single"/>
              </w:rPr>
              <w:t>_-_</w:t>
            </w:r>
          </w:p>
          <w:p w14:paraId="1A22AB9A" w14:textId="77777777" w:rsidR="009B1927" w:rsidRPr="00AC42A2" w:rsidRDefault="009B1927" w:rsidP="009B1927">
            <w:pPr>
              <w:ind w:left="-57" w:right="-57"/>
              <w:jc w:val="center"/>
            </w:pPr>
            <w:r w:rsidRPr="00855D20">
              <w:t>-</w:t>
            </w:r>
          </w:p>
        </w:tc>
        <w:tc>
          <w:tcPr>
            <w:tcW w:w="567" w:type="dxa"/>
            <w:textDirection w:val="btLr"/>
            <w:vAlign w:val="bottom"/>
          </w:tcPr>
          <w:p w14:paraId="3F1DF76E" w14:textId="77777777" w:rsidR="009B1927" w:rsidRPr="00855D20" w:rsidRDefault="009B1927" w:rsidP="009B1927">
            <w:pPr>
              <w:ind w:left="-57" w:right="-57"/>
              <w:jc w:val="center"/>
              <w:rPr>
                <w:u w:val="single"/>
              </w:rPr>
            </w:pPr>
            <w:r>
              <w:rPr>
                <w:u w:val="single"/>
              </w:rPr>
              <w:t>_-_</w:t>
            </w:r>
          </w:p>
          <w:p w14:paraId="7BAA118C" w14:textId="77777777" w:rsidR="009B1927" w:rsidRPr="00AC42A2" w:rsidRDefault="009B1927" w:rsidP="009B1927">
            <w:pPr>
              <w:ind w:left="-57" w:right="-57"/>
              <w:jc w:val="center"/>
            </w:pPr>
            <w:r w:rsidRPr="00855D20">
              <w:t>-</w:t>
            </w:r>
          </w:p>
        </w:tc>
        <w:tc>
          <w:tcPr>
            <w:tcW w:w="567" w:type="dxa"/>
            <w:textDirection w:val="btLr"/>
            <w:vAlign w:val="bottom"/>
          </w:tcPr>
          <w:p w14:paraId="467018DA" w14:textId="77777777" w:rsidR="009B1927" w:rsidRPr="00855D20" w:rsidRDefault="009B1927" w:rsidP="009B1927">
            <w:pPr>
              <w:ind w:left="-57" w:right="-57"/>
              <w:jc w:val="center"/>
              <w:rPr>
                <w:u w:val="single"/>
              </w:rPr>
            </w:pPr>
            <w:r>
              <w:rPr>
                <w:u w:val="single"/>
              </w:rPr>
              <w:t>_-_</w:t>
            </w:r>
          </w:p>
          <w:p w14:paraId="557639BD" w14:textId="77777777" w:rsidR="009B1927" w:rsidRPr="00AC42A2" w:rsidRDefault="009B1927" w:rsidP="009B1927">
            <w:pPr>
              <w:ind w:left="-57" w:right="-57"/>
              <w:jc w:val="center"/>
            </w:pPr>
            <w:r w:rsidRPr="00855D20">
              <w:t>-</w:t>
            </w:r>
          </w:p>
        </w:tc>
        <w:tc>
          <w:tcPr>
            <w:tcW w:w="567" w:type="dxa"/>
            <w:textDirection w:val="btLr"/>
            <w:vAlign w:val="bottom"/>
          </w:tcPr>
          <w:p w14:paraId="3391D9A2" w14:textId="77777777" w:rsidR="009B1927" w:rsidRPr="00855D20" w:rsidRDefault="009B1927" w:rsidP="009B1927">
            <w:pPr>
              <w:ind w:left="-57" w:right="-57"/>
              <w:jc w:val="center"/>
              <w:rPr>
                <w:u w:val="single"/>
              </w:rPr>
            </w:pPr>
            <w:r>
              <w:rPr>
                <w:u w:val="single"/>
              </w:rPr>
              <w:t>_-_</w:t>
            </w:r>
          </w:p>
          <w:p w14:paraId="7D56EABF" w14:textId="77777777" w:rsidR="009B1927" w:rsidRPr="00AC42A2" w:rsidRDefault="009B1927" w:rsidP="009B1927">
            <w:pPr>
              <w:ind w:left="-57" w:right="-57"/>
              <w:jc w:val="center"/>
            </w:pPr>
            <w:r w:rsidRPr="00855D20">
              <w:t>-</w:t>
            </w:r>
          </w:p>
        </w:tc>
        <w:tc>
          <w:tcPr>
            <w:tcW w:w="567" w:type="dxa"/>
            <w:textDirection w:val="btLr"/>
            <w:vAlign w:val="bottom"/>
          </w:tcPr>
          <w:p w14:paraId="0A78ABDC" w14:textId="77777777" w:rsidR="009B1927" w:rsidRPr="00855D20" w:rsidRDefault="009B1927" w:rsidP="009B1927">
            <w:pPr>
              <w:ind w:left="-57" w:right="-57"/>
              <w:jc w:val="center"/>
              <w:rPr>
                <w:u w:val="single"/>
              </w:rPr>
            </w:pPr>
            <w:r>
              <w:rPr>
                <w:u w:val="single"/>
              </w:rPr>
              <w:t>_-_</w:t>
            </w:r>
          </w:p>
          <w:p w14:paraId="5265BDCF" w14:textId="77777777" w:rsidR="009B1927" w:rsidRPr="00AC42A2" w:rsidRDefault="009B1927" w:rsidP="009B1927">
            <w:pPr>
              <w:ind w:left="-57" w:right="-57"/>
              <w:jc w:val="center"/>
            </w:pPr>
            <w:r w:rsidRPr="00855D20">
              <w:t>-</w:t>
            </w:r>
          </w:p>
        </w:tc>
        <w:tc>
          <w:tcPr>
            <w:tcW w:w="567" w:type="dxa"/>
            <w:textDirection w:val="btLr"/>
            <w:vAlign w:val="bottom"/>
          </w:tcPr>
          <w:p w14:paraId="242F9275" w14:textId="77777777" w:rsidR="009B1927" w:rsidRPr="00855D20" w:rsidRDefault="009B1927" w:rsidP="009B1927">
            <w:pPr>
              <w:ind w:left="-57" w:right="-57"/>
              <w:jc w:val="center"/>
              <w:rPr>
                <w:u w:val="single"/>
              </w:rPr>
            </w:pPr>
            <w:r>
              <w:rPr>
                <w:u w:val="single"/>
              </w:rPr>
              <w:t>_-_</w:t>
            </w:r>
          </w:p>
          <w:p w14:paraId="50124754" w14:textId="77777777" w:rsidR="009B1927" w:rsidRPr="00AC42A2" w:rsidRDefault="009B1927" w:rsidP="009B1927">
            <w:pPr>
              <w:ind w:left="-57" w:right="-57"/>
              <w:jc w:val="center"/>
            </w:pPr>
            <w:r w:rsidRPr="00855D20">
              <w:t>-</w:t>
            </w:r>
          </w:p>
        </w:tc>
        <w:tc>
          <w:tcPr>
            <w:tcW w:w="567" w:type="dxa"/>
            <w:textDirection w:val="btLr"/>
            <w:vAlign w:val="bottom"/>
          </w:tcPr>
          <w:p w14:paraId="68473D87" w14:textId="77777777" w:rsidR="009B1927" w:rsidRPr="00855D20" w:rsidRDefault="009B1927" w:rsidP="009B1927">
            <w:pPr>
              <w:ind w:left="-57" w:right="-57"/>
              <w:jc w:val="center"/>
              <w:rPr>
                <w:u w:val="single"/>
              </w:rPr>
            </w:pPr>
            <w:r>
              <w:rPr>
                <w:u w:val="single"/>
              </w:rPr>
              <w:t>_-_</w:t>
            </w:r>
          </w:p>
          <w:p w14:paraId="10103FFC" w14:textId="77777777" w:rsidR="009B1927" w:rsidRPr="00AC42A2" w:rsidRDefault="009B1927" w:rsidP="009B1927">
            <w:pPr>
              <w:ind w:left="-57" w:right="-57"/>
              <w:jc w:val="center"/>
            </w:pPr>
            <w:r w:rsidRPr="00855D20">
              <w:t>-</w:t>
            </w:r>
          </w:p>
        </w:tc>
        <w:tc>
          <w:tcPr>
            <w:tcW w:w="429" w:type="dxa"/>
            <w:textDirection w:val="btLr"/>
            <w:vAlign w:val="center"/>
          </w:tcPr>
          <w:p w14:paraId="5A735527" w14:textId="77777777" w:rsidR="009B1927" w:rsidRPr="00AC42A2" w:rsidRDefault="009B1927" w:rsidP="009B1927">
            <w:pPr>
              <w:ind w:left="-57" w:right="-57"/>
              <w:jc w:val="center"/>
            </w:pPr>
            <w:r>
              <w:t>-</w:t>
            </w:r>
          </w:p>
        </w:tc>
        <w:tc>
          <w:tcPr>
            <w:tcW w:w="425" w:type="dxa"/>
            <w:textDirection w:val="btLr"/>
            <w:vAlign w:val="center"/>
          </w:tcPr>
          <w:p w14:paraId="15969243" w14:textId="77777777" w:rsidR="009B1927" w:rsidRPr="00AC42A2" w:rsidRDefault="009B1927" w:rsidP="009B1927">
            <w:pPr>
              <w:ind w:left="-57" w:right="-57"/>
              <w:jc w:val="center"/>
            </w:pPr>
            <w:r>
              <w:t>-</w:t>
            </w:r>
          </w:p>
        </w:tc>
        <w:tc>
          <w:tcPr>
            <w:tcW w:w="510" w:type="dxa"/>
            <w:textDirection w:val="btLr"/>
            <w:vAlign w:val="bottom"/>
          </w:tcPr>
          <w:p w14:paraId="4C75C6B1" w14:textId="77777777" w:rsidR="009B1927" w:rsidRPr="00855D20" w:rsidRDefault="009B1927" w:rsidP="009B1927">
            <w:pPr>
              <w:ind w:left="-57" w:right="-57"/>
              <w:jc w:val="center"/>
              <w:rPr>
                <w:u w:val="single"/>
              </w:rPr>
            </w:pPr>
            <w:r>
              <w:rPr>
                <w:u w:val="single"/>
              </w:rPr>
              <w:t>_-_</w:t>
            </w:r>
          </w:p>
          <w:p w14:paraId="5D545089" w14:textId="77777777" w:rsidR="009B1927" w:rsidRPr="00AC42A2" w:rsidRDefault="009B1927" w:rsidP="009B1927">
            <w:pPr>
              <w:ind w:left="-57" w:right="-57"/>
              <w:jc w:val="center"/>
            </w:pPr>
            <w:r w:rsidRPr="00855D20">
              <w:t>-</w:t>
            </w:r>
          </w:p>
        </w:tc>
        <w:tc>
          <w:tcPr>
            <w:tcW w:w="510" w:type="dxa"/>
            <w:textDirection w:val="btLr"/>
            <w:vAlign w:val="bottom"/>
          </w:tcPr>
          <w:p w14:paraId="06A2889E" w14:textId="3E3497DB" w:rsidR="009B1927" w:rsidRPr="00316EA2" w:rsidRDefault="009B1927" w:rsidP="009B1927">
            <w:pPr>
              <w:ind w:left="-57" w:right="-57"/>
              <w:jc w:val="center"/>
              <w:rPr>
                <w:u w:val="single"/>
              </w:rPr>
            </w:pPr>
            <w:r>
              <w:rPr>
                <w:u w:val="single"/>
              </w:rPr>
              <w:t>7,3</w:t>
            </w:r>
            <w:r w:rsidR="00CC5A0E">
              <w:rPr>
                <w:u w:val="single"/>
              </w:rPr>
              <w:t>6</w:t>
            </w:r>
          </w:p>
          <w:p w14:paraId="245FB7A5" w14:textId="77777777" w:rsidR="009B1927" w:rsidRDefault="009B1927" w:rsidP="009B1927">
            <w:pPr>
              <w:ind w:left="-57" w:right="-57"/>
              <w:jc w:val="center"/>
              <w:rPr>
                <w:u w:val="single"/>
              </w:rPr>
            </w:pPr>
            <w:r w:rsidRPr="00316EA2">
              <w:t>-</w:t>
            </w:r>
          </w:p>
        </w:tc>
        <w:tc>
          <w:tcPr>
            <w:tcW w:w="540" w:type="dxa"/>
            <w:textDirection w:val="btLr"/>
            <w:vAlign w:val="bottom"/>
          </w:tcPr>
          <w:p w14:paraId="0714E8CC" w14:textId="17F7306B" w:rsidR="009B1927" w:rsidRPr="00316EA2" w:rsidRDefault="009B1927" w:rsidP="009B1927">
            <w:pPr>
              <w:ind w:left="-57" w:right="-57"/>
              <w:jc w:val="center"/>
              <w:rPr>
                <w:u w:val="single"/>
              </w:rPr>
            </w:pPr>
            <w:r>
              <w:rPr>
                <w:u w:val="single"/>
              </w:rPr>
              <w:t>8,0</w:t>
            </w:r>
            <w:r w:rsidR="00CC5A0E">
              <w:rPr>
                <w:u w:val="single"/>
              </w:rPr>
              <w:t>4</w:t>
            </w:r>
          </w:p>
          <w:p w14:paraId="483381E5" w14:textId="77777777" w:rsidR="009B1927" w:rsidRDefault="009B1927" w:rsidP="009B1927">
            <w:pPr>
              <w:ind w:left="-57" w:right="-57"/>
              <w:jc w:val="center"/>
              <w:rPr>
                <w:u w:val="single"/>
              </w:rPr>
            </w:pPr>
            <w:r w:rsidRPr="00316EA2">
              <w:t>-</w:t>
            </w:r>
          </w:p>
        </w:tc>
      </w:tr>
      <w:tr w:rsidR="009B1927" w:rsidRPr="00EB6AB2" w14:paraId="2EB16AFD" w14:textId="77777777" w:rsidTr="006019F8">
        <w:trPr>
          <w:cantSplit/>
          <w:trHeight w:val="624"/>
        </w:trPr>
        <w:tc>
          <w:tcPr>
            <w:tcW w:w="391" w:type="dxa"/>
            <w:vMerge/>
            <w:textDirection w:val="btLr"/>
            <w:vAlign w:val="center"/>
          </w:tcPr>
          <w:p w14:paraId="73D7EEB3" w14:textId="77777777" w:rsidR="009B1927" w:rsidRPr="00EB6AB2" w:rsidRDefault="009B1927" w:rsidP="009B1927">
            <w:pPr>
              <w:spacing w:before="85" w:after="85"/>
              <w:ind w:left="113" w:right="113"/>
              <w:jc w:val="center"/>
              <w:rPr>
                <w:b/>
                <w:sz w:val="28"/>
                <w:szCs w:val="28"/>
              </w:rPr>
            </w:pPr>
          </w:p>
        </w:tc>
        <w:tc>
          <w:tcPr>
            <w:tcW w:w="1698" w:type="dxa"/>
            <w:vAlign w:val="center"/>
          </w:tcPr>
          <w:p w14:paraId="5421E28A" w14:textId="35FFA18C" w:rsidR="009B1927" w:rsidRPr="002C06B2" w:rsidRDefault="009B1927" w:rsidP="009B1927">
            <w:pPr>
              <w:ind w:left="-108" w:right="-108"/>
              <w:jc w:val="center"/>
              <w:rPr>
                <w:sz w:val="24"/>
                <w:szCs w:val="24"/>
                <w:highlight w:val="yellow"/>
              </w:rPr>
            </w:pPr>
            <w:r w:rsidRPr="000341BF">
              <w:rPr>
                <w:sz w:val="24"/>
                <w:szCs w:val="24"/>
              </w:rPr>
              <w:t>Республика Мордовия</w:t>
            </w:r>
          </w:p>
        </w:tc>
        <w:tc>
          <w:tcPr>
            <w:tcW w:w="567" w:type="dxa"/>
            <w:textDirection w:val="btLr"/>
            <w:vAlign w:val="bottom"/>
          </w:tcPr>
          <w:p w14:paraId="32FCB53B" w14:textId="77777777" w:rsidR="009B1927" w:rsidRPr="00855D20" w:rsidRDefault="009B1927" w:rsidP="009B1927">
            <w:pPr>
              <w:ind w:left="-57" w:right="-57"/>
              <w:jc w:val="center"/>
              <w:rPr>
                <w:u w:val="single"/>
              </w:rPr>
            </w:pPr>
            <w:r>
              <w:rPr>
                <w:u w:val="single"/>
              </w:rPr>
              <w:t>_-_</w:t>
            </w:r>
          </w:p>
          <w:p w14:paraId="23C15DE5" w14:textId="77777777" w:rsidR="009B1927" w:rsidRPr="00D611AF" w:rsidRDefault="009B1927" w:rsidP="009B1927">
            <w:pPr>
              <w:ind w:left="-57" w:right="-57"/>
              <w:jc w:val="center"/>
            </w:pPr>
            <w:r w:rsidRPr="00855D20">
              <w:t>-</w:t>
            </w:r>
          </w:p>
        </w:tc>
        <w:tc>
          <w:tcPr>
            <w:tcW w:w="567" w:type="dxa"/>
            <w:textDirection w:val="btLr"/>
            <w:vAlign w:val="bottom"/>
          </w:tcPr>
          <w:p w14:paraId="4C3BDC47" w14:textId="77777777" w:rsidR="009B1927" w:rsidRPr="00855D20" w:rsidRDefault="009B1927" w:rsidP="009B1927">
            <w:pPr>
              <w:ind w:left="-57" w:right="-57"/>
              <w:jc w:val="center"/>
              <w:rPr>
                <w:u w:val="single"/>
              </w:rPr>
            </w:pPr>
            <w:r>
              <w:rPr>
                <w:u w:val="single"/>
              </w:rPr>
              <w:t>_-_</w:t>
            </w:r>
          </w:p>
          <w:p w14:paraId="2F7E7193" w14:textId="77777777" w:rsidR="009B1927" w:rsidRPr="00D611AF" w:rsidRDefault="009B1927" w:rsidP="009B1927">
            <w:pPr>
              <w:ind w:left="-57" w:right="-57"/>
              <w:jc w:val="center"/>
            </w:pPr>
            <w:r w:rsidRPr="00855D20">
              <w:t>-</w:t>
            </w:r>
          </w:p>
        </w:tc>
        <w:tc>
          <w:tcPr>
            <w:tcW w:w="567" w:type="dxa"/>
            <w:textDirection w:val="btLr"/>
            <w:vAlign w:val="bottom"/>
          </w:tcPr>
          <w:p w14:paraId="20D7EFD1" w14:textId="77777777" w:rsidR="009B1927" w:rsidRPr="00855D20" w:rsidRDefault="009B1927" w:rsidP="009B1927">
            <w:pPr>
              <w:ind w:left="-57" w:right="-57"/>
              <w:jc w:val="center"/>
              <w:rPr>
                <w:u w:val="single"/>
              </w:rPr>
            </w:pPr>
            <w:r>
              <w:rPr>
                <w:u w:val="single"/>
              </w:rPr>
              <w:t>_-_</w:t>
            </w:r>
          </w:p>
          <w:p w14:paraId="1717EF7B" w14:textId="77777777" w:rsidR="009B1927" w:rsidRPr="00D611AF" w:rsidRDefault="009B1927" w:rsidP="009B1927">
            <w:pPr>
              <w:ind w:left="-57" w:right="-57"/>
              <w:jc w:val="center"/>
            </w:pPr>
            <w:r w:rsidRPr="00855D20">
              <w:t>-</w:t>
            </w:r>
          </w:p>
        </w:tc>
        <w:tc>
          <w:tcPr>
            <w:tcW w:w="567" w:type="dxa"/>
            <w:textDirection w:val="btLr"/>
            <w:vAlign w:val="bottom"/>
          </w:tcPr>
          <w:p w14:paraId="0C4B1143" w14:textId="77777777" w:rsidR="009B1927" w:rsidRPr="00855D20" w:rsidRDefault="009B1927" w:rsidP="009B1927">
            <w:pPr>
              <w:ind w:left="-57" w:right="-57"/>
              <w:jc w:val="center"/>
              <w:rPr>
                <w:u w:val="single"/>
              </w:rPr>
            </w:pPr>
            <w:r>
              <w:rPr>
                <w:u w:val="single"/>
              </w:rPr>
              <w:t>_-_</w:t>
            </w:r>
          </w:p>
          <w:p w14:paraId="36E1E712" w14:textId="77777777" w:rsidR="009B1927" w:rsidRPr="00D611AF" w:rsidRDefault="009B1927" w:rsidP="009B1927">
            <w:pPr>
              <w:ind w:left="-57" w:right="-57"/>
              <w:jc w:val="center"/>
            </w:pPr>
            <w:r w:rsidRPr="00855D20">
              <w:t>-</w:t>
            </w:r>
          </w:p>
        </w:tc>
        <w:tc>
          <w:tcPr>
            <w:tcW w:w="567" w:type="dxa"/>
            <w:textDirection w:val="btLr"/>
            <w:vAlign w:val="bottom"/>
          </w:tcPr>
          <w:p w14:paraId="136A6C11" w14:textId="77777777" w:rsidR="009B1927" w:rsidRPr="00855D20" w:rsidRDefault="009B1927" w:rsidP="009B1927">
            <w:pPr>
              <w:ind w:left="-57" w:right="-57"/>
              <w:jc w:val="center"/>
              <w:rPr>
                <w:u w:val="single"/>
              </w:rPr>
            </w:pPr>
            <w:r>
              <w:rPr>
                <w:u w:val="single"/>
              </w:rPr>
              <w:t>_-_</w:t>
            </w:r>
          </w:p>
          <w:p w14:paraId="74C0896F" w14:textId="77777777" w:rsidR="009B1927" w:rsidRPr="00D611AF" w:rsidRDefault="009B1927" w:rsidP="009B1927">
            <w:pPr>
              <w:ind w:left="-57" w:right="-57"/>
              <w:jc w:val="center"/>
            </w:pPr>
            <w:r w:rsidRPr="00855D20">
              <w:t>-</w:t>
            </w:r>
          </w:p>
        </w:tc>
        <w:tc>
          <w:tcPr>
            <w:tcW w:w="567" w:type="dxa"/>
            <w:textDirection w:val="btLr"/>
            <w:vAlign w:val="bottom"/>
          </w:tcPr>
          <w:p w14:paraId="19656F8C" w14:textId="77777777" w:rsidR="009B1927" w:rsidRPr="00855D20" w:rsidRDefault="009B1927" w:rsidP="009B1927">
            <w:pPr>
              <w:ind w:left="-57" w:right="-57"/>
              <w:jc w:val="center"/>
              <w:rPr>
                <w:u w:val="single"/>
              </w:rPr>
            </w:pPr>
            <w:r>
              <w:rPr>
                <w:u w:val="single"/>
              </w:rPr>
              <w:t>_-_</w:t>
            </w:r>
          </w:p>
          <w:p w14:paraId="63750A06" w14:textId="77777777" w:rsidR="009B1927" w:rsidRPr="00D611AF" w:rsidRDefault="009B1927" w:rsidP="009B1927">
            <w:pPr>
              <w:ind w:left="-57" w:right="-57"/>
              <w:jc w:val="center"/>
            </w:pPr>
            <w:r w:rsidRPr="00855D20">
              <w:t>-</w:t>
            </w:r>
          </w:p>
        </w:tc>
        <w:tc>
          <w:tcPr>
            <w:tcW w:w="567" w:type="dxa"/>
            <w:textDirection w:val="btLr"/>
            <w:vAlign w:val="bottom"/>
          </w:tcPr>
          <w:p w14:paraId="1C0E82EA" w14:textId="77777777" w:rsidR="009B1927" w:rsidRPr="00855D20" w:rsidRDefault="009B1927" w:rsidP="009B1927">
            <w:pPr>
              <w:ind w:left="-57" w:right="-57"/>
              <w:jc w:val="center"/>
              <w:rPr>
                <w:u w:val="single"/>
              </w:rPr>
            </w:pPr>
            <w:r>
              <w:rPr>
                <w:u w:val="single"/>
              </w:rPr>
              <w:t>_-_</w:t>
            </w:r>
          </w:p>
          <w:p w14:paraId="73C112B6" w14:textId="77777777" w:rsidR="009B1927" w:rsidRPr="00D611AF" w:rsidRDefault="009B1927" w:rsidP="009B1927">
            <w:pPr>
              <w:ind w:left="-57" w:right="-57"/>
              <w:jc w:val="center"/>
            </w:pPr>
            <w:r w:rsidRPr="00855D20">
              <w:t>-</w:t>
            </w:r>
          </w:p>
        </w:tc>
        <w:tc>
          <w:tcPr>
            <w:tcW w:w="567" w:type="dxa"/>
            <w:textDirection w:val="btLr"/>
            <w:vAlign w:val="bottom"/>
          </w:tcPr>
          <w:p w14:paraId="50F7C9CD" w14:textId="77777777" w:rsidR="009B1927" w:rsidRPr="00855D20" w:rsidRDefault="009B1927" w:rsidP="009B1927">
            <w:pPr>
              <w:ind w:left="-57" w:right="-57"/>
              <w:jc w:val="center"/>
              <w:rPr>
                <w:u w:val="single"/>
              </w:rPr>
            </w:pPr>
            <w:r>
              <w:rPr>
                <w:u w:val="single"/>
              </w:rPr>
              <w:t>_-_</w:t>
            </w:r>
          </w:p>
          <w:p w14:paraId="4D0596B6" w14:textId="77777777" w:rsidR="009B1927" w:rsidRPr="00D611AF" w:rsidRDefault="009B1927" w:rsidP="009B1927">
            <w:pPr>
              <w:ind w:left="-57" w:right="-57"/>
              <w:jc w:val="center"/>
            </w:pPr>
            <w:r w:rsidRPr="00855D20">
              <w:t>-</w:t>
            </w:r>
          </w:p>
        </w:tc>
        <w:tc>
          <w:tcPr>
            <w:tcW w:w="567" w:type="dxa"/>
            <w:textDirection w:val="btLr"/>
            <w:vAlign w:val="bottom"/>
          </w:tcPr>
          <w:p w14:paraId="6A73AAC4" w14:textId="77777777" w:rsidR="009B1927" w:rsidRPr="00855D20" w:rsidRDefault="009B1927" w:rsidP="009B1927">
            <w:pPr>
              <w:ind w:left="-57" w:right="-57"/>
              <w:jc w:val="center"/>
              <w:rPr>
                <w:u w:val="single"/>
              </w:rPr>
            </w:pPr>
            <w:r>
              <w:rPr>
                <w:u w:val="single"/>
              </w:rPr>
              <w:t>_-_</w:t>
            </w:r>
          </w:p>
          <w:p w14:paraId="726B1B8F" w14:textId="77777777" w:rsidR="009B1927" w:rsidRPr="00D611AF" w:rsidRDefault="009B1927" w:rsidP="009B1927">
            <w:pPr>
              <w:ind w:left="-57" w:right="-57"/>
              <w:jc w:val="center"/>
            </w:pPr>
            <w:r w:rsidRPr="00855D20">
              <w:t>-</w:t>
            </w:r>
          </w:p>
        </w:tc>
        <w:tc>
          <w:tcPr>
            <w:tcW w:w="567" w:type="dxa"/>
            <w:textDirection w:val="btLr"/>
            <w:vAlign w:val="bottom"/>
          </w:tcPr>
          <w:p w14:paraId="120D2E8B" w14:textId="77777777" w:rsidR="009B1927" w:rsidRPr="00855D20" w:rsidRDefault="009B1927" w:rsidP="009B1927">
            <w:pPr>
              <w:ind w:left="-57" w:right="-57"/>
              <w:jc w:val="center"/>
              <w:rPr>
                <w:u w:val="single"/>
              </w:rPr>
            </w:pPr>
            <w:r>
              <w:rPr>
                <w:u w:val="single"/>
              </w:rPr>
              <w:t>_-_</w:t>
            </w:r>
          </w:p>
          <w:p w14:paraId="1EBF4C10" w14:textId="77777777" w:rsidR="009B1927" w:rsidRPr="00D611AF" w:rsidRDefault="009B1927" w:rsidP="009B1927">
            <w:pPr>
              <w:ind w:left="-57" w:right="-57"/>
              <w:jc w:val="center"/>
            </w:pPr>
            <w:r w:rsidRPr="00855D20">
              <w:t>-</w:t>
            </w:r>
          </w:p>
        </w:tc>
        <w:tc>
          <w:tcPr>
            <w:tcW w:w="567" w:type="dxa"/>
            <w:textDirection w:val="btLr"/>
            <w:vAlign w:val="bottom"/>
          </w:tcPr>
          <w:p w14:paraId="2BD5B2D1" w14:textId="77777777" w:rsidR="009B1927" w:rsidRPr="00855D20" w:rsidRDefault="009B1927" w:rsidP="009B1927">
            <w:pPr>
              <w:ind w:left="-57" w:right="-57"/>
              <w:jc w:val="center"/>
              <w:rPr>
                <w:u w:val="single"/>
              </w:rPr>
            </w:pPr>
            <w:r>
              <w:rPr>
                <w:u w:val="single"/>
              </w:rPr>
              <w:t>_-_</w:t>
            </w:r>
          </w:p>
          <w:p w14:paraId="4039CDD3" w14:textId="77777777" w:rsidR="009B1927" w:rsidRPr="00D611AF" w:rsidRDefault="009B1927" w:rsidP="009B1927">
            <w:pPr>
              <w:ind w:left="-57" w:right="-57"/>
              <w:jc w:val="center"/>
            </w:pPr>
            <w:r w:rsidRPr="00855D20">
              <w:t>-</w:t>
            </w:r>
          </w:p>
        </w:tc>
        <w:tc>
          <w:tcPr>
            <w:tcW w:w="429" w:type="dxa"/>
            <w:textDirection w:val="btLr"/>
            <w:vAlign w:val="center"/>
          </w:tcPr>
          <w:p w14:paraId="0499DF96" w14:textId="77777777" w:rsidR="009B1927" w:rsidRPr="00D611AF" w:rsidRDefault="009B1927" w:rsidP="009B1927">
            <w:pPr>
              <w:ind w:left="-57" w:right="-57"/>
              <w:jc w:val="center"/>
            </w:pPr>
            <w:r>
              <w:t>-</w:t>
            </w:r>
          </w:p>
        </w:tc>
        <w:tc>
          <w:tcPr>
            <w:tcW w:w="425" w:type="dxa"/>
            <w:textDirection w:val="btLr"/>
            <w:vAlign w:val="center"/>
          </w:tcPr>
          <w:p w14:paraId="1E233F5B" w14:textId="77777777" w:rsidR="009B1927" w:rsidRPr="00D611AF" w:rsidRDefault="009B1927" w:rsidP="009B1927">
            <w:pPr>
              <w:ind w:left="-57" w:right="-57"/>
              <w:jc w:val="center"/>
            </w:pPr>
            <w:r>
              <w:t>-</w:t>
            </w:r>
          </w:p>
        </w:tc>
        <w:tc>
          <w:tcPr>
            <w:tcW w:w="510" w:type="dxa"/>
            <w:textDirection w:val="btLr"/>
            <w:vAlign w:val="bottom"/>
          </w:tcPr>
          <w:p w14:paraId="494252EF" w14:textId="77777777" w:rsidR="009B1927" w:rsidRPr="00855D20" w:rsidRDefault="009B1927" w:rsidP="009B1927">
            <w:pPr>
              <w:ind w:left="-57" w:right="-57"/>
              <w:jc w:val="center"/>
              <w:rPr>
                <w:u w:val="single"/>
              </w:rPr>
            </w:pPr>
            <w:r>
              <w:rPr>
                <w:u w:val="single"/>
              </w:rPr>
              <w:t>_-_</w:t>
            </w:r>
          </w:p>
          <w:p w14:paraId="1074829A" w14:textId="77777777" w:rsidR="009B1927" w:rsidRPr="00D611AF" w:rsidRDefault="009B1927" w:rsidP="009B1927">
            <w:pPr>
              <w:ind w:left="-57" w:right="-57"/>
              <w:jc w:val="center"/>
            </w:pPr>
            <w:r w:rsidRPr="00855D20">
              <w:t>-</w:t>
            </w:r>
          </w:p>
        </w:tc>
        <w:tc>
          <w:tcPr>
            <w:tcW w:w="510" w:type="dxa"/>
            <w:textDirection w:val="btLr"/>
            <w:vAlign w:val="bottom"/>
          </w:tcPr>
          <w:p w14:paraId="60C31760" w14:textId="49C8934E" w:rsidR="009B1927" w:rsidRPr="00D611AF" w:rsidRDefault="009B1927" w:rsidP="009B1927">
            <w:pPr>
              <w:ind w:left="-57" w:right="-57"/>
              <w:jc w:val="center"/>
              <w:rPr>
                <w:u w:val="single"/>
              </w:rPr>
            </w:pPr>
            <w:r>
              <w:rPr>
                <w:u w:val="single"/>
              </w:rPr>
              <w:t>7,4</w:t>
            </w:r>
            <w:r w:rsidR="00CC5A0E">
              <w:rPr>
                <w:u w:val="single"/>
              </w:rPr>
              <w:t>5</w:t>
            </w:r>
          </w:p>
          <w:p w14:paraId="37649804" w14:textId="77777777" w:rsidR="009B1927" w:rsidRDefault="009B1927" w:rsidP="009B1927">
            <w:pPr>
              <w:ind w:left="-57" w:right="-57"/>
              <w:jc w:val="center"/>
              <w:rPr>
                <w:u w:val="single"/>
              </w:rPr>
            </w:pPr>
            <w:r>
              <w:t>-</w:t>
            </w:r>
          </w:p>
        </w:tc>
        <w:tc>
          <w:tcPr>
            <w:tcW w:w="540" w:type="dxa"/>
            <w:textDirection w:val="btLr"/>
            <w:vAlign w:val="bottom"/>
          </w:tcPr>
          <w:p w14:paraId="292898A3" w14:textId="47651E0E" w:rsidR="009B1927" w:rsidRPr="00D611AF" w:rsidRDefault="009B1927" w:rsidP="009B1927">
            <w:pPr>
              <w:ind w:left="-57" w:right="-57"/>
              <w:jc w:val="center"/>
              <w:rPr>
                <w:u w:val="single"/>
              </w:rPr>
            </w:pPr>
            <w:r>
              <w:rPr>
                <w:u w:val="single"/>
              </w:rPr>
              <w:t>8,0</w:t>
            </w:r>
            <w:r w:rsidR="00CC5A0E">
              <w:rPr>
                <w:u w:val="single"/>
              </w:rPr>
              <w:t>4</w:t>
            </w:r>
          </w:p>
          <w:p w14:paraId="15746E1F" w14:textId="77777777" w:rsidR="009B1927" w:rsidRDefault="009B1927" w:rsidP="009B1927">
            <w:pPr>
              <w:ind w:left="-57" w:right="-57"/>
              <w:jc w:val="center"/>
              <w:rPr>
                <w:u w:val="single"/>
              </w:rPr>
            </w:pPr>
            <w:r>
              <w:t>-</w:t>
            </w:r>
          </w:p>
        </w:tc>
      </w:tr>
      <w:tr w:rsidR="009B1927" w:rsidRPr="00EB6AB2" w14:paraId="4EB88348" w14:textId="77777777" w:rsidTr="006019F8">
        <w:trPr>
          <w:cantSplit/>
          <w:trHeight w:val="624"/>
        </w:trPr>
        <w:tc>
          <w:tcPr>
            <w:tcW w:w="391" w:type="dxa"/>
            <w:vMerge/>
            <w:textDirection w:val="btLr"/>
            <w:vAlign w:val="center"/>
          </w:tcPr>
          <w:p w14:paraId="78D1D69F" w14:textId="77777777" w:rsidR="009B1927" w:rsidRPr="00EB6AB2" w:rsidRDefault="009B1927" w:rsidP="009B1927">
            <w:pPr>
              <w:spacing w:before="85" w:after="85"/>
              <w:ind w:left="113" w:right="113"/>
              <w:jc w:val="center"/>
              <w:rPr>
                <w:b/>
                <w:sz w:val="28"/>
                <w:szCs w:val="28"/>
              </w:rPr>
            </w:pPr>
          </w:p>
        </w:tc>
        <w:tc>
          <w:tcPr>
            <w:tcW w:w="1698" w:type="dxa"/>
            <w:vAlign w:val="center"/>
          </w:tcPr>
          <w:p w14:paraId="25239AF5" w14:textId="2AE54C15" w:rsidR="009B1927" w:rsidRPr="0092735F" w:rsidRDefault="009B1927" w:rsidP="009B1927">
            <w:pPr>
              <w:ind w:left="-108" w:right="-108"/>
              <w:jc w:val="center"/>
              <w:rPr>
                <w:sz w:val="24"/>
                <w:szCs w:val="24"/>
              </w:rPr>
            </w:pPr>
            <w:r>
              <w:rPr>
                <w:sz w:val="24"/>
                <w:szCs w:val="24"/>
              </w:rPr>
              <w:t>Республика Марий Эл</w:t>
            </w:r>
          </w:p>
        </w:tc>
        <w:tc>
          <w:tcPr>
            <w:tcW w:w="567" w:type="dxa"/>
            <w:textDirection w:val="btLr"/>
            <w:vAlign w:val="bottom"/>
          </w:tcPr>
          <w:p w14:paraId="2F9DEAFB" w14:textId="298FEA50" w:rsidR="009B1927" w:rsidRPr="00855D20" w:rsidRDefault="00CC5A0E" w:rsidP="009B1927">
            <w:pPr>
              <w:ind w:left="-57" w:right="-57"/>
              <w:jc w:val="center"/>
              <w:rPr>
                <w:u w:val="single"/>
              </w:rPr>
            </w:pPr>
            <w:r>
              <w:rPr>
                <w:u w:val="single"/>
              </w:rPr>
              <w:t>5,37</w:t>
            </w:r>
          </w:p>
          <w:p w14:paraId="61FC72F5" w14:textId="60E3DE23" w:rsidR="009B1927" w:rsidRDefault="00CC5A0E" w:rsidP="009B1927">
            <w:pPr>
              <w:ind w:left="-57" w:right="-57"/>
              <w:jc w:val="center"/>
              <w:rPr>
                <w:u w:val="single"/>
              </w:rPr>
            </w:pPr>
            <w:r>
              <w:t>5,42</w:t>
            </w:r>
          </w:p>
        </w:tc>
        <w:tc>
          <w:tcPr>
            <w:tcW w:w="567" w:type="dxa"/>
            <w:textDirection w:val="btLr"/>
            <w:vAlign w:val="bottom"/>
          </w:tcPr>
          <w:p w14:paraId="08F6CAEA" w14:textId="016F09AD" w:rsidR="009B1927" w:rsidRPr="00855D20" w:rsidRDefault="00CC5A0E" w:rsidP="009B1927">
            <w:pPr>
              <w:ind w:left="-57" w:right="-57"/>
              <w:jc w:val="center"/>
              <w:rPr>
                <w:u w:val="single"/>
              </w:rPr>
            </w:pPr>
            <w:r>
              <w:rPr>
                <w:u w:val="single"/>
              </w:rPr>
              <w:t>5,26</w:t>
            </w:r>
          </w:p>
          <w:p w14:paraId="2CD3058F" w14:textId="678FF583" w:rsidR="009B1927" w:rsidRDefault="00CC5A0E" w:rsidP="00CC5A0E">
            <w:pPr>
              <w:ind w:left="-57" w:right="-57"/>
              <w:jc w:val="center"/>
              <w:rPr>
                <w:u w:val="single"/>
              </w:rPr>
            </w:pPr>
            <w:r>
              <w:t>6,38</w:t>
            </w:r>
          </w:p>
        </w:tc>
        <w:tc>
          <w:tcPr>
            <w:tcW w:w="567" w:type="dxa"/>
            <w:textDirection w:val="btLr"/>
            <w:vAlign w:val="bottom"/>
          </w:tcPr>
          <w:p w14:paraId="07A2FBC3" w14:textId="47D7E022" w:rsidR="009B1927" w:rsidRPr="00855D20" w:rsidRDefault="00CC5A0E" w:rsidP="009B1927">
            <w:pPr>
              <w:ind w:left="-57" w:right="-57"/>
              <w:jc w:val="center"/>
              <w:rPr>
                <w:u w:val="single"/>
              </w:rPr>
            </w:pPr>
            <w:r>
              <w:rPr>
                <w:u w:val="single"/>
              </w:rPr>
              <w:t>8,32</w:t>
            </w:r>
          </w:p>
          <w:p w14:paraId="36890FA6" w14:textId="10C23279" w:rsidR="009B1927" w:rsidRDefault="00CC5A0E" w:rsidP="009B1927">
            <w:pPr>
              <w:ind w:left="-57" w:right="-57"/>
              <w:jc w:val="center"/>
              <w:rPr>
                <w:u w:val="single"/>
              </w:rPr>
            </w:pPr>
            <w:r>
              <w:t>8,33</w:t>
            </w:r>
          </w:p>
        </w:tc>
        <w:tc>
          <w:tcPr>
            <w:tcW w:w="567" w:type="dxa"/>
            <w:textDirection w:val="btLr"/>
            <w:vAlign w:val="bottom"/>
          </w:tcPr>
          <w:p w14:paraId="4B1D3307" w14:textId="2ABCACDE" w:rsidR="009B1927" w:rsidRPr="00855D20" w:rsidRDefault="00CC5A0E" w:rsidP="009B1927">
            <w:pPr>
              <w:ind w:left="-57" w:right="-57"/>
              <w:jc w:val="center"/>
              <w:rPr>
                <w:u w:val="single"/>
              </w:rPr>
            </w:pPr>
            <w:r>
              <w:rPr>
                <w:u w:val="single"/>
              </w:rPr>
              <w:t>6,87</w:t>
            </w:r>
          </w:p>
          <w:p w14:paraId="432A1ED5" w14:textId="5D8E431A" w:rsidR="009B1927" w:rsidRDefault="00CC5A0E" w:rsidP="009B1927">
            <w:pPr>
              <w:ind w:left="-57" w:right="-57"/>
              <w:jc w:val="center"/>
              <w:rPr>
                <w:u w:val="single"/>
              </w:rPr>
            </w:pPr>
            <w:r>
              <w:t>7,58</w:t>
            </w:r>
          </w:p>
        </w:tc>
        <w:tc>
          <w:tcPr>
            <w:tcW w:w="567" w:type="dxa"/>
            <w:textDirection w:val="btLr"/>
            <w:vAlign w:val="bottom"/>
          </w:tcPr>
          <w:p w14:paraId="13C666F3" w14:textId="35202040" w:rsidR="009B1927" w:rsidRPr="00855D20" w:rsidRDefault="00CC5A0E" w:rsidP="009B1927">
            <w:pPr>
              <w:ind w:left="-57" w:right="-57"/>
              <w:jc w:val="center"/>
              <w:rPr>
                <w:u w:val="single"/>
              </w:rPr>
            </w:pPr>
            <w:r>
              <w:rPr>
                <w:u w:val="single"/>
              </w:rPr>
              <w:t>4,94</w:t>
            </w:r>
          </w:p>
          <w:p w14:paraId="41EDAED1" w14:textId="77CB7E40" w:rsidR="009B1927" w:rsidRDefault="00CC5A0E" w:rsidP="009B1927">
            <w:pPr>
              <w:ind w:left="-57" w:right="-57"/>
              <w:jc w:val="center"/>
              <w:rPr>
                <w:u w:val="single"/>
              </w:rPr>
            </w:pPr>
            <w:r>
              <w:t>5,08</w:t>
            </w:r>
          </w:p>
        </w:tc>
        <w:tc>
          <w:tcPr>
            <w:tcW w:w="567" w:type="dxa"/>
            <w:textDirection w:val="btLr"/>
            <w:vAlign w:val="bottom"/>
          </w:tcPr>
          <w:p w14:paraId="635A3AA4" w14:textId="00A52E3C" w:rsidR="009B1927" w:rsidRPr="00855D20" w:rsidRDefault="00CC5A0E" w:rsidP="009B1927">
            <w:pPr>
              <w:ind w:left="-57" w:right="-57"/>
              <w:jc w:val="center"/>
              <w:rPr>
                <w:u w:val="single"/>
              </w:rPr>
            </w:pPr>
            <w:r>
              <w:rPr>
                <w:u w:val="single"/>
              </w:rPr>
              <w:t>5,57</w:t>
            </w:r>
          </w:p>
          <w:p w14:paraId="56584ECF" w14:textId="705A1B15" w:rsidR="009B1927" w:rsidRDefault="00CC5A0E" w:rsidP="009B1927">
            <w:pPr>
              <w:ind w:left="-57" w:right="-57"/>
              <w:jc w:val="center"/>
              <w:rPr>
                <w:u w:val="single"/>
              </w:rPr>
            </w:pPr>
            <w:r>
              <w:t>5,76</w:t>
            </w:r>
          </w:p>
        </w:tc>
        <w:tc>
          <w:tcPr>
            <w:tcW w:w="567" w:type="dxa"/>
            <w:textDirection w:val="btLr"/>
            <w:vAlign w:val="bottom"/>
          </w:tcPr>
          <w:p w14:paraId="6E2A93E6" w14:textId="155D8403" w:rsidR="009B1927" w:rsidRPr="00855D20" w:rsidRDefault="00CC5A0E" w:rsidP="009B1927">
            <w:pPr>
              <w:ind w:left="-57" w:right="-57"/>
              <w:jc w:val="center"/>
              <w:rPr>
                <w:u w:val="single"/>
              </w:rPr>
            </w:pPr>
            <w:r>
              <w:rPr>
                <w:u w:val="single"/>
              </w:rPr>
              <w:t>4,65</w:t>
            </w:r>
          </w:p>
          <w:p w14:paraId="14D42E99" w14:textId="711A0CCA" w:rsidR="009B1927" w:rsidRDefault="00CC5A0E" w:rsidP="009B1927">
            <w:pPr>
              <w:ind w:left="-57" w:right="-57"/>
              <w:jc w:val="center"/>
              <w:rPr>
                <w:u w:val="single"/>
              </w:rPr>
            </w:pPr>
            <w:r>
              <w:t>4,67</w:t>
            </w:r>
          </w:p>
        </w:tc>
        <w:tc>
          <w:tcPr>
            <w:tcW w:w="567" w:type="dxa"/>
            <w:textDirection w:val="btLr"/>
            <w:vAlign w:val="bottom"/>
          </w:tcPr>
          <w:p w14:paraId="1E91320F" w14:textId="4C1A73C6" w:rsidR="009B1927" w:rsidRPr="00855D20" w:rsidRDefault="00CC5A0E" w:rsidP="009B1927">
            <w:pPr>
              <w:ind w:left="-57" w:right="-57"/>
              <w:jc w:val="center"/>
              <w:rPr>
                <w:u w:val="single"/>
              </w:rPr>
            </w:pPr>
            <w:r>
              <w:rPr>
                <w:u w:val="single"/>
              </w:rPr>
              <w:t>4,69</w:t>
            </w:r>
          </w:p>
          <w:p w14:paraId="2B0C5D6E" w14:textId="7B1D5B31" w:rsidR="009B1927" w:rsidRDefault="00CC5A0E" w:rsidP="009B1927">
            <w:pPr>
              <w:ind w:left="-57" w:right="-57"/>
              <w:jc w:val="center"/>
              <w:rPr>
                <w:u w:val="single"/>
              </w:rPr>
            </w:pPr>
            <w:r>
              <w:t>4,73</w:t>
            </w:r>
          </w:p>
        </w:tc>
        <w:tc>
          <w:tcPr>
            <w:tcW w:w="567" w:type="dxa"/>
            <w:textDirection w:val="btLr"/>
            <w:vAlign w:val="bottom"/>
          </w:tcPr>
          <w:p w14:paraId="28EFF0B3" w14:textId="1B9107A7" w:rsidR="009B1927" w:rsidRPr="00855D20" w:rsidRDefault="00CC5A0E" w:rsidP="009B1927">
            <w:pPr>
              <w:ind w:left="-57" w:right="-57"/>
              <w:jc w:val="center"/>
              <w:rPr>
                <w:u w:val="single"/>
              </w:rPr>
            </w:pPr>
            <w:r>
              <w:rPr>
                <w:u w:val="single"/>
              </w:rPr>
              <w:t>8,37</w:t>
            </w:r>
          </w:p>
          <w:p w14:paraId="14690122" w14:textId="2404EB6F" w:rsidR="009B1927" w:rsidRDefault="00CC5A0E" w:rsidP="009B1927">
            <w:pPr>
              <w:ind w:left="-57" w:right="-57"/>
              <w:jc w:val="center"/>
              <w:rPr>
                <w:u w:val="single"/>
              </w:rPr>
            </w:pPr>
            <w:r>
              <w:t>8,34</w:t>
            </w:r>
          </w:p>
        </w:tc>
        <w:tc>
          <w:tcPr>
            <w:tcW w:w="567" w:type="dxa"/>
            <w:textDirection w:val="btLr"/>
            <w:vAlign w:val="bottom"/>
          </w:tcPr>
          <w:p w14:paraId="33994EFF" w14:textId="1B9A083F" w:rsidR="009B1927" w:rsidRPr="00855D20" w:rsidRDefault="00CC5A0E" w:rsidP="009B1927">
            <w:pPr>
              <w:ind w:left="-57" w:right="-57"/>
              <w:jc w:val="center"/>
              <w:rPr>
                <w:u w:val="single"/>
              </w:rPr>
            </w:pPr>
            <w:r>
              <w:rPr>
                <w:u w:val="single"/>
              </w:rPr>
              <w:t>7,60</w:t>
            </w:r>
          </w:p>
          <w:p w14:paraId="1B5D235C" w14:textId="4BBE4BB8" w:rsidR="009B1927" w:rsidRDefault="00CC5A0E" w:rsidP="009B1927">
            <w:pPr>
              <w:ind w:left="-57" w:right="-57"/>
              <w:jc w:val="center"/>
              <w:rPr>
                <w:u w:val="single"/>
              </w:rPr>
            </w:pPr>
            <w:r>
              <w:t>7,47</w:t>
            </w:r>
          </w:p>
        </w:tc>
        <w:tc>
          <w:tcPr>
            <w:tcW w:w="567" w:type="dxa"/>
            <w:textDirection w:val="btLr"/>
            <w:vAlign w:val="bottom"/>
          </w:tcPr>
          <w:p w14:paraId="72374810" w14:textId="46AD994B" w:rsidR="009B1927" w:rsidRPr="00855D20" w:rsidRDefault="00CC5A0E" w:rsidP="009B1927">
            <w:pPr>
              <w:ind w:left="-57" w:right="-57"/>
              <w:jc w:val="center"/>
              <w:rPr>
                <w:u w:val="single"/>
              </w:rPr>
            </w:pPr>
            <w:r>
              <w:rPr>
                <w:u w:val="single"/>
              </w:rPr>
              <w:t>12,83</w:t>
            </w:r>
          </w:p>
          <w:p w14:paraId="5F224820" w14:textId="50B4D889" w:rsidR="009B1927" w:rsidRDefault="00CC5A0E" w:rsidP="009B1927">
            <w:pPr>
              <w:ind w:left="-57" w:right="-57"/>
              <w:jc w:val="center"/>
              <w:rPr>
                <w:u w:val="single"/>
              </w:rPr>
            </w:pPr>
            <w:r>
              <w:t>15,23</w:t>
            </w:r>
          </w:p>
        </w:tc>
        <w:tc>
          <w:tcPr>
            <w:tcW w:w="429" w:type="dxa"/>
            <w:textDirection w:val="btLr"/>
            <w:vAlign w:val="center"/>
          </w:tcPr>
          <w:p w14:paraId="4135ED4F" w14:textId="7BF3B35A" w:rsidR="009B1927" w:rsidRDefault="00CC5A0E" w:rsidP="009B1927">
            <w:pPr>
              <w:ind w:left="-57" w:right="-57"/>
              <w:jc w:val="center"/>
            </w:pPr>
            <w:r>
              <w:t>5,61</w:t>
            </w:r>
          </w:p>
        </w:tc>
        <w:tc>
          <w:tcPr>
            <w:tcW w:w="425" w:type="dxa"/>
            <w:textDirection w:val="btLr"/>
            <w:vAlign w:val="center"/>
          </w:tcPr>
          <w:p w14:paraId="4CDDC8F0" w14:textId="11F6DBEA" w:rsidR="009B1927" w:rsidRDefault="00CC5A0E" w:rsidP="009B1927">
            <w:pPr>
              <w:ind w:left="-57" w:right="-57"/>
              <w:jc w:val="center"/>
            </w:pPr>
            <w:r>
              <w:t>8,02</w:t>
            </w:r>
          </w:p>
        </w:tc>
        <w:tc>
          <w:tcPr>
            <w:tcW w:w="510" w:type="dxa"/>
            <w:textDirection w:val="btLr"/>
            <w:vAlign w:val="bottom"/>
          </w:tcPr>
          <w:p w14:paraId="2336050C" w14:textId="77777777" w:rsidR="009B1927" w:rsidRPr="00855D20" w:rsidRDefault="009B1927" w:rsidP="009B1927">
            <w:pPr>
              <w:ind w:left="-57" w:right="-57"/>
              <w:jc w:val="center"/>
              <w:rPr>
                <w:u w:val="single"/>
              </w:rPr>
            </w:pPr>
            <w:r>
              <w:rPr>
                <w:u w:val="single"/>
              </w:rPr>
              <w:t>_-_</w:t>
            </w:r>
          </w:p>
          <w:p w14:paraId="737285D6" w14:textId="6A6C540E" w:rsidR="009B1927" w:rsidRDefault="009B1927" w:rsidP="009B1927">
            <w:pPr>
              <w:ind w:left="-57" w:right="-57"/>
              <w:jc w:val="center"/>
              <w:rPr>
                <w:u w:val="single"/>
              </w:rPr>
            </w:pPr>
            <w:r w:rsidRPr="00855D20">
              <w:t>-</w:t>
            </w:r>
          </w:p>
        </w:tc>
        <w:tc>
          <w:tcPr>
            <w:tcW w:w="510" w:type="dxa"/>
            <w:textDirection w:val="btLr"/>
            <w:vAlign w:val="bottom"/>
          </w:tcPr>
          <w:p w14:paraId="58E18DDA" w14:textId="51941369" w:rsidR="009B1927" w:rsidRPr="009A0EEF" w:rsidRDefault="009B1927" w:rsidP="009B1927">
            <w:pPr>
              <w:ind w:left="-57" w:right="-57"/>
              <w:jc w:val="center"/>
              <w:rPr>
                <w:u w:val="single"/>
              </w:rPr>
            </w:pPr>
            <w:r>
              <w:rPr>
                <w:u w:val="single"/>
              </w:rPr>
              <w:t>7,4</w:t>
            </w:r>
            <w:r w:rsidR="00CC5A0E">
              <w:rPr>
                <w:u w:val="single"/>
              </w:rPr>
              <w:t>1</w:t>
            </w:r>
          </w:p>
          <w:p w14:paraId="0B855D1B" w14:textId="600BCC32" w:rsidR="009B1927" w:rsidRDefault="009B1927" w:rsidP="009B1927">
            <w:pPr>
              <w:ind w:left="-57" w:right="-57"/>
              <w:jc w:val="center"/>
              <w:rPr>
                <w:u w:val="single"/>
              </w:rPr>
            </w:pPr>
            <w:r>
              <w:t>-</w:t>
            </w:r>
          </w:p>
        </w:tc>
        <w:tc>
          <w:tcPr>
            <w:tcW w:w="540" w:type="dxa"/>
            <w:textDirection w:val="btLr"/>
            <w:vAlign w:val="bottom"/>
          </w:tcPr>
          <w:p w14:paraId="3FA57880" w14:textId="3D58F41A" w:rsidR="009B1927" w:rsidRPr="009A0EEF" w:rsidRDefault="009B1927" w:rsidP="009B1927">
            <w:pPr>
              <w:ind w:left="-57" w:right="-57"/>
              <w:jc w:val="center"/>
              <w:rPr>
                <w:u w:val="single"/>
              </w:rPr>
            </w:pPr>
            <w:r>
              <w:rPr>
                <w:u w:val="single"/>
              </w:rPr>
              <w:t>7,8</w:t>
            </w:r>
            <w:r w:rsidR="00CC5A0E">
              <w:rPr>
                <w:u w:val="single"/>
              </w:rPr>
              <w:t>6</w:t>
            </w:r>
          </w:p>
          <w:p w14:paraId="165179C0" w14:textId="4A0C9446" w:rsidR="009B1927" w:rsidRDefault="009B1927" w:rsidP="009B1927">
            <w:pPr>
              <w:ind w:left="-57" w:right="-57"/>
              <w:jc w:val="center"/>
              <w:rPr>
                <w:u w:val="single"/>
              </w:rPr>
            </w:pPr>
            <w:r>
              <w:t>-</w:t>
            </w:r>
          </w:p>
        </w:tc>
      </w:tr>
      <w:tr w:rsidR="009B1927" w:rsidRPr="00EB6AB2" w14:paraId="2B3C0824" w14:textId="77777777" w:rsidTr="006019F8">
        <w:trPr>
          <w:cantSplit/>
          <w:trHeight w:val="624"/>
        </w:trPr>
        <w:tc>
          <w:tcPr>
            <w:tcW w:w="391" w:type="dxa"/>
            <w:vMerge/>
            <w:textDirection w:val="btLr"/>
            <w:vAlign w:val="center"/>
          </w:tcPr>
          <w:p w14:paraId="67622993" w14:textId="77777777" w:rsidR="009B1927" w:rsidRPr="00EB6AB2" w:rsidRDefault="009B1927" w:rsidP="009B1927">
            <w:pPr>
              <w:spacing w:before="85" w:after="85"/>
              <w:ind w:left="113" w:right="113"/>
              <w:jc w:val="center"/>
              <w:rPr>
                <w:b/>
                <w:sz w:val="28"/>
                <w:szCs w:val="28"/>
              </w:rPr>
            </w:pPr>
          </w:p>
        </w:tc>
        <w:tc>
          <w:tcPr>
            <w:tcW w:w="1698" w:type="dxa"/>
            <w:vAlign w:val="center"/>
          </w:tcPr>
          <w:p w14:paraId="761ED39D" w14:textId="77777777" w:rsidR="009B1927" w:rsidRPr="000D206D" w:rsidRDefault="009B1927" w:rsidP="009B1927">
            <w:pPr>
              <w:jc w:val="center"/>
              <w:rPr>
                <w:sz w:val="24"/>
                <w:szCs w:val="24"/>
              </w:rPr>
            </w:pPr>
            <w:r w:rsidRPr="000D206D">
              <w:rPr>
                <w:sz w:val="24"/>
                <w:szCs w:val="24"/>
              </w:rPr>
              <w:t>Республика</w:t>
            </w:r>
          </w:p>
          <w:p w14:paraId="625089BC" w14:textId="17A92CE4" w:rsidR="009B1927" w:rsidRPr="002C06B2" w:rsidRDefault="009B1927" w:rsidP="009B1927">
            <w:pPr>
              <w:ind w:left="-108" w:right="-108"/>
              <w:jc w:val="center"/>
              <w:rPr>
                <w:sz w:val="24"/>
                <w:szCs w:val="24"/>
                <w:highlight w:val="yellow"/>
              </w:rPr>
            </w:pPr>
            <w:r w:rsidRPr="000D206D">
              <w:rPr>
                <w:sz w:val="24"/>
                <w:szCs w:val="24"/>
              </w:rPr>
              <w:t>Башкортостан</w:t>
            </w:r>
          </w:p>
        </w:tc>
        <w:tc>
          <w:tcPr>
            <w:tcW w:w="567" w:type="dxa"/>
            <w:textDirection w:val="btLr"/>
            <w:vAlign w:val="bottom"/>
          </w:tcPr>
          <w:p w14:paraId="46C0CC1C" w14:textId="77777777" w:rsidR="009B1927" w:rsidRPr="00855D20" w:rsidRDefault="009B1927" w:rsidP="009B1927">
            <w:pPr>
              <w:ind w:left="-57" w:right="-57"/>
              <w:jc w:val="center"/>
              <w:rPr>
                <w:u w:val="single"/>
              </w:rPr>
            </w:pPr>
            <w:r>
              <w:rPr>
                <w:u w:val="single"/>
              </w:rPr>
              <w:t>_-_</w:t>
            </w:r>
          </w:p>
          <w:p w14:paraId="6D632DB4" w14:textId="77777777" w:rsidR="009B1927" w:rsidRPr="008F1AD8" w:rsidRDefault="009B1927" w:rsidP="009B1927">
            <w:pPr>
              <w:ind w:left="-57" w:right="-57"/>
              <w:jc w:val="center"/>
            </w:pPr>
            <w:r w:rsidRPr="00855D20">
              <w:t>-</w:t>
            </w:r>
          </w:p>
        </w:tc>
        <w:tc>
          <w:tcPr>
            <w:tcW w:w="567" w:type="dxa"/>
            <w:textDirection w:val="btLr"/>
            <w:vAlign w:val="bottom"/>
          </w:tcPr>
          <w:p w14:paraId="10DD42F0" w14:textId="77777777" w:rsidR="009B1927" w:rsidRPr="00855D20" w:rsidRDefault="009B1927" w:rsidP="009B1927">
            <w:pPr>
              <w:ind w:left="-57" w:right="-57"/>
              <w:jc w:val="center"/>
              <w:rPr>
                <w:u w:val="single"/>
              </w:rPr>
            </w:pPr>
            <w:r>
              <w:rPr>
                <w:u w:val="single"/>
              </w:rPr>
              <w:t>_-_</w:t>
            </w:r>
          </w:p>
          <w:p w14:paraId="135D9E13" w14:textId="77777777" w:rsidR="009B1927" w:rsidRPr="008F1AD8" w:rsidRDefault="009B1927" w:rsidP="009B1927">
            <w:pPr>
              <w:ind w:left="-57" w:right="-57"/>
              <w:jc w:val="center"/>
            </w:pPr>
            <w:r w:rsidRPr="00855D20">
              <w:t>-</w:t>
            </w:r>
          </w:p>
        </w:tc>
        <w:tc>
          <w:tcPr>
            <w:tcW w:w="567" w:type="dxa"/>
            <w:textDirection w:val="btLr"/>
            <w:vAlign w:val="bottom"/>
          </w:tcPr>
          <w:p w14:paraId="0985EAD0" w14:textId="77777777" w:rsidR="009B1927" w:rsidRPr="00855D20" w:rsidRDefault="009B1927" w:rsidP="009B1927">
            <w:pPr>
              <w:ind w:left="-57" w:right="-57"/>
              <w:jc w:val="center"/>
              <w:rPr>
                <w:u w:val="single"/>
              </w:rPr>
            </w:pPr>
            <w:r>
              <w:rPr>
                <w:u w:val="single"/>
              </w:rPr>
              <w:t>_-_</w:t>
            </w:r>
          </w:p>
          <w:p w14:paraId="718DF1F8" w14:textId="77777777" w:rsidR="009B1927" w:rsidRPr="008F1AD8" w:rsidRDefault="009B1927" w:rsidP="009B1927">
            <w:pPr>
              <w:ind w:left="-57" w:right="-57"/>
              <w:jc w:val="center"/>
            </w:pPr>
            <w:r w:rsidRPr="00855D20">
              <w:t>-</w:t>
            </w:r>
          </w:p>
        </w:tc>
        <w:tc>
          <w:tcPr>
            <w:tcW w:w="567" w:type="dxa"/>
            <w:textDirection w:val="btLr"/>
            <w:vAlign w:val="bottom"/>
          </w:tcPr>
          <w:p w14:paraId="6D88B113" w14:textId="77777777" w:rsidR="009B1927" w:rsidRPr="00855D20" w:rsidRDefault="009B1927" w:rsidP="009B1927">
            <w:pPr>
              <w:ind w:left="-57" w:right="-57"/>
              <w:jc w:val="center"/>
              <w:rPr>
                <w:u w:val="single"/>
              </w:rPr>
            </w:pPr>
            <w:r>
              <w:rPr>
                <w:u w:val="single"/>
              </w:rPr>
              <w:t>_-_</w:t>
            </w:r>
          </w:p>
          <w:p w14:paraId="2FFE1B04" w14:textId="77777777" w:rsidR="009B1927" w:rsidRPr="008F1AD8" w:rsidRDefault="009B1927" w:rsidP="009B1927">
            <w:pPr>
              <w:ind w:left="-57" w:right="-57"/>
              <w:jc w:val="center"/>
            </w:pPr>
            <w:r w:rsidRPr="00855D20">
              <w:t>-</w:t>
            </w:r>
          </w:p>
        </w:tc>
        <w:tc>
          <w:tcPr>
            <w:tcW w:w="567" w:type="dxa"/>
            <w:textDirection w:val="btLr"/>
            <w:vAlign w:val="bottom"/>
          </w:tcPr>
          <w:p w14:paraId="425F3EB2" w14:textId="77777777" w:rsidR="009B1927" w:rsidRPr="00855D20" w:rsidRDefault="009B1927" w:rsidP="009B1927">
            <w:pPr>
              <w:ind w:left="-57" w:right="-57"/>
              <w:jc w:val="center"/>
              <w:rPr>
                <w:u w:val="single"/>
              </w:rPr>
            </w:pPr>
            <w:r>
              <w:rPr>
                <w:u w:val="single"/>
              </w:rPr>
              <w:t>_-_</w:t>
            </w:r>
          </w:p>
          <w:p w14:paraId="5AF50F20" w14:textId="77777777" w:rsidR="009B1927" w:rsidRPr="008F1AD8" w:rsidRDefault="009B1927" w:rsidP="009B1927">
            <w:pPr>
              <w:ind w:left="-57" w:right="-57"/>
              <w:jc w:val="center"/>
            </w:pPr>
            <w:r w:rsidRPr="00855D20">
              <w:t>-</w:t>
            </w:r>
          </w:p>
        </w:tc>
        <w:tc>
          <w:tcPr>
            <w:tcW w:w="567" w:type="dxa"/>
            <w:textDirection w:val="btLr"/>
            <w:vAlign w:val="bottom"/>
          </w:tcPr>
          <w:p w14:paraId="06521E03" w14:textId="77777777" w:rsidR="009B1927" w:rsidRPr="00855D20" w:rsidRDefault="009B1927" w:rsidP="009B1927">
            <w:pPr>
              <w:ind w:left="-57" w:right="-57"/>
              <w:jc w:val="center"/>
              <w:rPr>
                <w:u w:val="single"/>
              </w:rPr>
            </w:pPr>
            <w:r>
              <w:rPr>
                <w:u w:val="single"/>
              </w:rPr>
              <w:t>_-_</w:t>
            </w:r>
          </w:p>
          <w:p w14:paraId="17561556" w14:textId="77777777" w:rsidR="009B1927" w:rsidRPr="008F1AD8" w:rsidRDefault="009B1927" w:rsidP="009B1927">
            <w:pPr>
              <w:ind w:left="-57" w:right="-57"/>
              <w:jc w:val="center"/>
            </w:pPr>
            <w:r w:rsidRPr="00855D20">
              <w:t>-</w:t>
            </w:r>
          </w:p>
        </w:tc>
        <w:tc>
          <w:tcPr>
            <w:tcW w:w="567" w:type="dxa"/>
            <w:textDirection w:val="btLr"/>
            <w:vAlign w:val="bottom"/>
          </w:tcPr>
          <w:p w14:paraId="5C7D3937" w14:textId="77777777" w:rsidR="009B1927" w:rsidRPr="00855D20" w:rsidRDefault="009B1927" w:rsidP="009B1927">
            <w:pPr>
              <w:ind w:left="-57" w:right="-57"/>
              <w:jc w:val="center"/>
              <w:rPr>
                <w:u w:val="single"/>
              </w:rPr>
            </w:pPr>
            <w:r>
              <w:rPr>
                <w:u w:val="single"/>
              </w:rPr>
              <w:t>_-_</w:t>
            </w:r>
          </w:p>
          <w:p w14:paraId="4B08DCEE" w14:textId="77777777" w:rsidR="009B1927" w:rsidRPr="008F1AD8" w:rsidRDefault="009B1927" w:rsidP="009B1927">
            <w:pPr>
              <w:ind w:left="-57" w:right="-57"/>
              <w:jc w:val="center"/>
            </w:pPr>
            <w:r w:rsidRPr="00855D20">
              <w:t>-</w:t>
            </w:r>
          </w:p>
        </w:tc>
        <w:tc>
          <w:tcPr>
            <w:tcW w:w="567" w:type="dxa"/>
            <w:textDirection w:val="btLr"/>
            <w:vAlign w:val="bottom"/>
          </w:tcPr>
          <w:p w14:paraId="2E106A28" w14:textId="77777777" w:rsidR="009B1927" w:rsidRPr="00855D20" w:rsidRDefault="009B1927" w:rsidP="009B1927">
            <w:pPr>
              <w:ind w:left="-57" w:right="-57"/>
              <w:jc w:val="center"/>
              <w:rPr>
                <w:u w:val="single"/>
              </w:rPr>
            </w:pPr>
            <w:r>
              <w:rPr>
                <w:u w:val="single"/>
              </w:rPr>
              <w:t>_-_</w:t>
            </w:r>
          </w:p>
          <w:p w14:paraId="46C55640" w14:textId="77777777" w:rsidR="009B1927" w:rsidRPr="008F1AD8" w:rsidRDefault="009B1927" w:rsidP="009B1927">
            <w:pPr>
              <w:ind w:left="-57" w:right="-57"/>
              <w:jc w:val="center"/>
            </w:pPr>
            <w:r w:rsidRPr="00855D20">
              <w:t>-</w:t>
            </w:r>
          </w:p>
        </w:tc>
        <w:tc>
          <w:tcPr>
            <w:tcW w:w="567" w:type="dxa"/>
            <w:textDirection w:val="btLr"/>
            <w:vAlign w:val="bottom"/>
          </w:tcPr>
          <w:p w14:paraId="1B8AA74D" w14:textId="77777777" w:rsidR="009B1927" w:rsidRPr="00855D20" w:rsidRDefault="009B1927" w:rsidP="009B1927">
            <w:pPr>
              <w:ind w:left="-57" w:right="-57"/>
              <w:jc w:val="center"/>
              <w:rPr>
                <w:u w:val="single"/>
              </w:rPr>
            </w:pPr>
            <w:r>
              <w:rPr>
                <w:u w:val="single"/>
              </w:rPr>
              <w:t>_-_</w:t>
            </w:r>
          </w:p>
          <w:p w14:paraId="3140E47A" w14:textId="77777777" w:rsidR="009B1927" w:rsidRPr="008F1AD8" w:rsidRDefault="009B1927" w:rsidP="009B1927">
            <w:pPr>
              <w:ind w:left="-57" w:right="-57"/>
              <w:jc w:val="center"/>
            </w:pPr>
            <w:r w:rsidRPr="00855D20">
              <w:t>-</w:t>
            </w:r>
          </w:p>
        </w:tc>
        <w:tc>
          <w:tcPr>
            <w:tcW w:w="567" w:type="dxa"/>
            <w:textDirection w:val="btLr"/>
            <w:vAlign w:val="bottom"/>
          </w:tcPr>
          <w:p w14:paraId="2189FC4E" w14:textId="77777777" w:rsidR="009B1927" w:rsidRPr="00855D20" w:rsidRDefault="009B1927" w:rsidP="009B1927">
            <w:pPr>
              <w:ind w:left="-57" w:right="-57"/>
              <w:jc w:val="center"/>
              <w:rPr>
                <w:u w:val="single"/>
              </w:rPr>
            </w:pPr>
            <w:r>
              <w:rPr>
                <w:u w:val="single"/>
              </w:rPr>
              <w:t>_-_</w:t>
            </w:r>
          </w:p>
          <w:p w14:paraId="45A109F6" w14:textId="77777777" w:rsidR="009B1927" w:rsidRPr="008F1AD8" w:rsidRDefault="009B1927" w:rsidP="009B1927">
            <w:pPr>
              <w:ind w:left="-57" w:right="-57"/>
              <w:jc w:val="center"/>
            </w:pPr>
            <w:r w:rsidRPr="00855D20">
              <w:t>-</w:t>
            </w:r>
          </w:p>
        </w:tc>
        <w:tc>
          <w:tcPr>
            <w:tcW w:w="567" w:type="dxa"/>
            <w:textDirection w:val="btLr"/>
            <w:vAlign w:val="bottom"/>
          </w:tcPr>
          <w:p w14:paraId="4E080319" w14:textId="77777777" w:rsidR="009B1927" w:rsidRPr="00855D20" w:rsidRDefault="009B1927" w:rsidP="009B1927">
            <w:pPr>
              <w:ind w:left="-57" w:right="-57"/>
              <w:jc w:val="center"/>
              <w:rPr>
                <w:u w:val="single"/>
              </w:rPr>
            </w:pPr>
            <w:r>
              <w:rPr>
                <w:u w:val="single"/>
              </w:rPr>
              <w:t>_-_</w:t>
            </w:r>
          </w:p>
          <w:p w14:paraId="246BC308" w14:textId="77777777" w:rsidR="009B1927" w:rsidRPr="008F1AD8" w:rsidRDefault="009B1927" w:rsidP="009B1927">
            <w:pPr>
              <w:ind w:left="-57" w:right="-57"/>
              <w:jc w:val="center"/>
            </w:pPr>
            <w:r w:rsidRPr="00855D20">
              <w:t>-</w:t>
            </w:r>
          </w:p>
        </w:tc>
        <w:tc>
          <w:tcPr>
            <w:tcW w:w="429" w:type="dxa"/>
            <w:textDirection w:val="btLr"/>
            <w:vAlign w:val="center"/>
          </w:tcPr>
          <w:p w14:paraId="5525C16D" w14:textId="77777777" w:rsidR="009B1927" w:rsidRPr="008F1AD8" w:rsidRDefault="009B1927" w:rsidP="009B1927">
            <w:pPr>
              <w:ind w:left="-57" w:right="-57"/>
              <w:jc w:val="center"/>
            </w:pPr>
            <w:r>
              <w:t>-</w:t>
            </w:r>
          </w:p>
        </w:tc>
        <w:tc>
          <w:tcPr>
            <w:tcW w:w="425" w:type="dxa"/>
            <w:textDirection w:val="btLr"/>
            <w:vAlign w:val="center"/>
          </w:tcPr>
          <w:p w14:paraId="247A634B" w14:textId="77777777" w:rsidR="009B1927" w:rsidRPr="008F1AD8" w:rsidRDefault="009B1927" w:rsidP="009B1927">
            <w:pPr>
              <w:ind w:left="-57" w:right="-57"/>
              <w:jc w:val="center"/>
            </w:pPr>
            <w:r>
              <w:t>-</w:t>
            </w:r>
          </w:p>
        </w:tc>
        <w:tc>
          <w:tcPr>
            <w:tcW w:w="510" w:type="dxa"/>
            <w:textDirection w:val="btLr"/>
            <w:vAlign w:val="bottom"/>
          </w:tcPr>
          <w:p w14:paraId="063FEEEB" w14:textId="77777777" w:rsidR="009B1927" w:rsidRPr="00855D20" w:rsidRDefault="009B1927" w:rsidP="009B1927">
            <w:pPr>
              <w:ind w:left="-57" w:right="-57"/>
              <w:jc w:val="center"/>
              <w:rPr>
                <w:u w:val="single"/>
              </w:rPr>
            </w:pPr>
            <w:r>
              <w:rPr>
                <w:u w:val="single"/>
              </w:rPr>
              <w:t>_-_</w:t>
            </w:r>
          </w:p>
          <w:p w14:paraId="5DBD6976" w14:textId="77777777" w:rsidR="009B1927" w:rsidRPr="008F1AD8" w:rsidRDefault="009B1927" w:rsidP="009B1927">
            <w:pPr>
              <w:ind w:left="-57" w:right="-57"/>
              <w:jc w:val="center"/>
            </w:pPr>
            <w:r w:rsidRPr="00855D20">
              <w:t>-</w:t>
            </w:r>
          </w:p>
        </w:tc>
        <w:tc>
          <w:tcPr>
            <w:tcW w:w="510" w:type="dxa"/>
            <w:textDirection w:val="btLr"/>
            <w:vAlign w:val="bottom"/>
          </w:tcPr>
          <w:p w14:paraId="4683C7A2" w14:textId="4D9FCEEB" w:rsidR="009B1927" w:rsidRDefault="009B1927" w:rsidP="009B1927">
            <w:pPr>
              <w:ind w:left="-57" w:right="-57"/>
              <w:jc w:val="center"/>
              <w:rPr>
                <w:u w:val="single"/>
              </w:rPr>
            </w:pPr>
            <w:r>
              <w:rPr>
                <w:u w:val="single"/>
              </w:rPr>
              <w:t>7,4</w:t>
            </w:r>
            <w:r w:rsidR="00CC5A0E">
              <w:rPr>
                <w:u w:val="single"/>
              </w:rPr>
              <w:t>5</w:t>
            </w:r>
          </w:p>
          <w:p w14:paraId="488E5DAE" w14:textId="77777777" w:rsidR="009B1927" w:rsidRPr="00AD69D6" w:rsidRDefault="009B1927" w:rsidP="009B1927">
            <w:pPr>
              <w:ind w:left="-57" w:right="-57"/>
              <w:jc w:val="center"/>
            </w:pPr>
            <w:r w:rsidRPr="00AD69D6">
              <w:t>-</w:t>
            </w:r>
          </w:p>
        </w:tc>
        <w:tc>
          <w:tcPr>
            <w:tcW w:w="540" w:type="dxa"/>
            <w:textDirection w:val="btLr"/>
            <w:vAlign w:val="bottom"/>
          </w:tcPr>
          <w:p w14:paraId="18ACAF29" w14:textId="3DD391F6" w:rsidR="009B1927" w:rsidRDefault="009B1927" w:rsidP="009B1927">
            <w:pPr>
              <w:ind w:left="-57" w:right="-57"/>
              <w:jc w:val="center"/>
              <w:rPr>
                <w:u w:val="single"/>
              </w:rPr>
            </w:pPr>
            <w:r>
              <w:rPr>
                <w:u w:val="single"/>
              </w:rPr>
              <w:t>8,2</w:t>
            </w:r>
            <w:r w:rsidR="00CC5A0E">
              <w:rPr>
                <w:u w:val="single"/>
              </w:rPr>
              <w:t>7</w:t>
            </w:r>
          </w:p>
          <w:p w14:paraId="33C86E4B" w14:textId="77777777" w:rsidR="009B1927" w:rsidRDefault="009B1927" w:rsidP="009B1927">
            <w:pPr>
              <w:ind w:left="-57" w:right="-57"/>
              <w:jc w:val="center"/>
            </w:pPr>
            <w:r w:rsidRPr="00AD69D6">
              <w:t>-</w:t>
            </w:r>
          </w:p>
        </w:tc>
      </w:tr>
      <w:tr w:rsidR="006019F8" w:rsidRPr="00EB6AB2" w14:paraId="269E1A94" w14:textId="77777777" w:rsidTr="006019F8">
        <w:trPr>
          <w:cantSplit/>
          <w:trHeight w:val="4183"/>
        </w:trPr>
        <w:tc>
          <w:tcPr>
            <w:tcW w:w="2089" w:type="dxa"/>
            <w:gridSpan w:val="2"/>
            <w:textDirection w:val="btLr"/>
            <w:vAlign w:val="center"/>
          </w:tcPr>
          <w:p w14:paraId="39111F33" w14:textId="77777777" w:rsidR="006019F8" w:rsidRPr="00EB6AB2" w:rsidRDefault="006019F8" w:rsidP="00D31594">
            <w:pPr>
              <w:ind w:left="113" w:right="113"/>
              <w:jc w:val="center"/>
              <w:rPr>
                <w:b/>
                <w:sz w:val="28"/>
                <w:szCs w:val="28"/>
              </w:rPr>
            </w:pPr>
            <w:r w:rsidRPr="00EB6AB2">
              <w:rPr>
                <w:b/>
                <w:sz w:val="28"/>
                <w:szCs w:val="28"/>
              </w:rPr>
              <w:t>Объект</w:t>
            </w:r>
          </w:p>
          <w:p w14:paraId="60E6C45D" w14:textId="77777777" w:rsidR="006019F8" w:rsidRPr="00EB6AB2" w:rsidRDefault="006019F8" w:rsidP="00D31594">
            <w:pPr>
              <w:ind w:left="113" w:right="113"/>
              <w:jc w:val="center"/>
              <w:rPr>
                <w:b/>
                <w:sz w:val="28"/>
                <w:szCs w:val="28"/>
              </w:rPr>
            </w:pPr>
            <w:r w:rsidRPr="00EB6AB2">
              <w:rPr>
                <w:b/>
                <w:sz w:val="28"/>
                <w:szCs w:val="28"/>
              </w:rPr>
              <w:t>строительства</w:t>
            </w:r>
          </w:p>
        </w:tc>
        <w:tc>
          <w:tcPr>
            <w:tcW w:w="567" w:type="dxa"/>
            <w:textDirection w:val="btLr"/>
            <w:vAlign w:val="bottom"/>
          </w:tcPr>
          <w:p w14:paraId="1007FFA7" w14:textId="77777777" w:rsidR="006019F8" w:rsidRPr="0072171D" w:rsidRDefault="006019F8" w:rsidP="00D31594">
            <w:pPr>
              <w:ind w:left="57" w:right="57"/>
              <w:rPr>
                <w:sz w:val="24"/>
                <w:szCs w:val="24"/>
              </w:rPr>
            </w:pPr>
            <w:r w:rsidRPr="0072171D">
              <w:rPr>
                <w:sz w:val="24"/>
                <w:szCs w:val="24"/>
              </w:rPr>
              <w:t>Внешние инженерные сети</w:t>
            </w:r>
            <w:r>
              <w:rPr>
                <w:sz w:val="24"/>
                <w:szCs w:val="24"/>
              </w:rPr>
              <w:t xml:space="preserve"> </w:t>
            </w:r>
            <w:r w:rsidRPr="0072171D">
              <w:rPr>
                <w:sz w:val="24"/>
                <w:szCs w:val="24"/>
              </w:rPr>
              <w:t>теплоснабжения</w:t>
            </w:r>
          </w:p>
        </w:tc>
        <w:tc>
          <w:tcPr>
            <w:tcW w:w="567" w:type="dxa"/>
            <w:textDirection w:val="btLr"/>
            <w:vAlign w:val="bottom"/>
          </w:tcPr>
          <w:p w14:paraId="1DE7514F" w14:textId="77777777" w:rsidR="006019F8" w:rsidRPr="0072171D" w:rsidRDefault="006019F8" w:rsidP="00D31594">
            <w:pPr>
              <w:ind w:left="57" w:right="57"/>
              <w:rPr>
                <w:sz w:val="24"/>
                <w:szCs w:val="24"/>
              </w:rPr>
            </w:pPr>
            <w:r w:rsidRPr="0072171D">
              <w:rPr>
                <w:sz w:val="24"/>
                <w:szCs w:val="24"/>
              </w:rPr>
              <w:t>Внешние инженерные сети</w:t>
            </w:r>
            <w:r>
              <w:rPr>
                <w:sz w:val="24"/>
                <w:szCs w:val="24"/>
              </w:rPr>
              <w:t xml:space="preserve"> </w:t>
            </w:r>
            <w:r w:rsidRPr="0072171D">
              <w:rPr>
                <w:sz w:val="24"/>
                <w:szCs w:val="24"/>
              </w:rPr>
              <w:t>водопровода</w:t>
            </w:r>
          </w:p>
        </w:tc>
        <w:tc>
          <w:tcPr>
            <w:tcW w:w="567" w:type="dxa"/>
            <w:textDirection w:val="btLr"/>
            <w:vAlign w:val="bottom"/>
          </w:tcPr>
          <w:p w14:paraId="4E26FA8C" w14:textId="77777777" w:rsidR="006019F8" w:rsidRPr="0072171D" w:rsidRDefault="006019F8" w:rsidP="00D31594">
            <w:pPr>
              <w:ind w:left="57" w:right="57"/>
              <w:rPr>
                <w:sz w:val="24"/>
                <w:szCs w:val="24"/>
              </w:rPr>
            </w:pPr>
            <w:r w:rsidRPr="0072171D">
              <w:rPr>
                <w:sz w:val="24"/>
                <w:szCs w:val="24"/>
              </w:rPr>
              <w:t>Внешние инженерные сети</w:t>
            </w:r>
            <w:r>
              <w:rPr>
                <w:sz w:val="24"/>
                <w:szCs w:val="24"/>
              </w:rPr>
              <w:t xml:space="preserve"> </w:t>
            </w:r>
            <w:r w:rsidRPr="0072171D">
              <w:rPr>
                <w:sz w:val="24"/>
                <w:szCs w:val="24"/>
              </w:rPr>
              <w:t>канализации</w:t>
            </w:r>
          </w:p>
        </w:tc>
        <w:tc>
          <w:tcPr>
            <w:tcW w:w="567" w:type="dxa"/>
            <w:textDirection w:val="btLr"/>
            <w:vAlign w:val="bottom"/>
          </w:tcPr>
          <w:p w14:paraId="4866A533" w14:textId="77777777" w:rsidR="006019F8" w:rsidRPr="0072171D" w:rsidRDefault="006019F8" w:rsidP="00D31594">
            <w:pPr>
              <w:ind w:left="57" w:right="57"/>
              <w:rPr>
                <w:sz w:val="24"/>
                <w:szCs w:val="24"/>
              </w:rPr>
            </w:pPr>
            <w:r w:rsidRPr="0072171D">
              <w:rPr>
                <w:sz w:val="24"/>
                <w:szCs w:val="24"/>
              </w:rPr>
              <w:t>Внешние инженерные сети</w:t>
            </w:r>
            <w:r>
              <w:rPr>
                <w:sz w:val="24"/>
                <w:szCs w:val="24"/>
              </w:rPr>
              <w:t xml:space="preserve"> </w:t>
            </w:r>
            <w:r w:rsidRPr="0072171D">
              <w:rPr>
                <w:sz w:val="24"/>
                <w:szCs w:val="24"/>
              </w:rPr>
              <w:t>газоснабжения</w:t>
            </w:r>
          </w:p>
        </w:tc>
        <w:tc>
          <w:tcPr>
            <w:tcW w:w="567" w:type="dxa"/>
            <w:textDirection w:val="btLr"/>
            <w:vAlign w:val="bottom"/>
          </w:tcPr>
          <w:p w14:paraId="24DC754A" w14:textId="77777777" w:rsidR="006019F8" w:rsidRPr="0072171D" w:rsidRDefault="006019F8" w:rsidP="00D31594">
            <w:pPr>
              <w:ind w:left="57" w:right="57"/>
              <w:rPr>
                <w:sz w:val="24"/>
                <w:szCs w:val="24"/>
              </w:rPr>
            </w:pPr>
            <w:r w:rsidRPr="0072171D">
              <w:rPr>
                <w:sz w:val="24"/>
                <w:szCs w:val="24"/>
              </w:rPr>
              <w:t>Подземная прокладка кабеля</w:t>
            </w:r>
            <w:r>
              <w:rPr>
                <w:sz w:val="24"/>
                <w:szCs w:val="24"/>
              </w:rPr>
              <w:t xml:space="preserve"> </w:t>
            </w:r>
            <w:r w:rsidRPr="0072171D">
              <w:rPr>
                <w:sz w:val="24"/>
                <w:szCs w:val="24"/>
              </w:rPr>
              <w:t>с медными жилами</w:t>
            </w:r>
          </w:p>
        </w:tc>
        <w:tc>
          <w:tcPr>
            <w:tcW w:w="567" w:type="dxa"/>
            <w:textDirection w:val="btLr"/>
            <w:vAlign w:val="bottom"/>
          </w:tcPr>
          <w:p w14:paraId="388C509B" w14:textId="77777777" w:rsidR="006019F8" w:rsidRPr="0072171D" w:rsidRDefault="006019F8" w:rsidP="00D31594">
            <w:pPr>
              <w:ind w:left="57" w:right="57"/>
              <w:rPr>
                <w:sz w:val="24"/>
                <w:szCs w:val="24"/>
              </w:rPr>
            </w:pPr>
            <w:r w:rsidRPr="0072171D">
              <w:rPr>
                <w:sz w:val="24"/>
                <w:szCs w:val="24"/>
              </w:rPr>
              <w:t>Подземная прокладка кабеля</w:t>
            </w:r>
            <w:r>
              <w:rPr>
                <w:sz w:val="24"/>
                <w:szCs w:val="24"/>
              </w:rPr>
              <w:t xml:space="preserve"> </w:t>
            </w:r>
            <w:r w:rsidRPr="0072171D">
              <w:rPr>
                <w:sz w:val="24"/>
                <w:szCs w:val="24"/>
              </w:rPr>
              <w:t>с алюминиевыми жилами</w:t>
            </w:r>
          </w:p>
        </w:tc>
        <w:tc>
          <w:tcPr>
            <w:tcW w:w="567" w:type="dxa"/>
            <w:textDirection w:val="btLr"/>
            <w:vAlign w:val="bottom"/>
          </w:tcPr>
          <w:p w14:paraId="79FD110A" w14:textId="77777777" w:rsidR="006019F8" w:rsidRPr="0072171D" w:rsidRDefault="006019F8" w:rsidP="00D31594">
            <w:pPr>
              <w:ind w:left="57" w:right="57"/>
              <w:rPr>
                <w:sz w:val="24"/>
                <w:szCs w:val="24"/>
              </w:rPr>
            </w:pPr>
            <w:r w:rsidRPr="0072171D">
              <w:rPr>
                <w:sz w:val="24"/>
                <w:szCs w:val="24"/>
              </w:rPr>
              <w:t>Воздушная прокладка кабеля</w:t>
            </w:r>
            <w:r>
              <w:rPr>
                <w:sz w:val="24"/>
                <w:szCs w:val="24"/>
              </w:rPr>
              <w:t xml:space="preserve"> </w:t>
            </w:r>
            <w:r w:rsidRPr="0072171D">
              <w:rPr>
                <w:sz w:val="24"/>
                <w:szCs w:val="24"/>
              </w:rPr>
              <w:t>с медными жилами</w:t>
            </w:r>
          </w:p>
        </w:tc>
        <w:tc>
          <w:tcPr>
            <w:tcW w:w="567" w:type="dxa"/>
            <w:textDirection w:val="btLr"/>
            <w:vAlign w:val="bottom"/>
          </w:tcPr>
          <w:p w14:paraId="7C839874" w14:textId="77777777" w:rsidR="006019F8" w:rsidRPr="0072171D" w:rsidRDefault="006019F8" w:rsidP="00D31594">
            <w:pPr>
              <w:ind w:left="57" w:right="57"/>
              <w:rPr>
                <w:sz w:val="24"/>
                <w:szCs w:val="24"/>
              </w:rPr>
            </w:pPr>
            <w:r w:rsidRPr="0072171D">
              <w:rPr>
                <w:sz w:val="24"/>
                <w:szCs w:val="24"/>
              </w:rPr>
              <w:t>Воздушная прокладка кабеля</w:t>
            </w:r>
            <w:r>
              <w:rPr>
                <w:sz w:val="24"/>
                <w:szCs w:val="24"/>
              </w:rPr>
              <w:t xml:space="preserve"> </w:t>
            </w:r>
            <w:r w:rsidRPr="0072171D">
              <w:rPr>
                <w:sz w:val="24"/>
                <w:szCs w:val="24"/>
              </w:rPr>
              <w:t>с алюминиевыми жилами</w:t>
            </w:r>
          </w:p>
        </w:tc>
        <w:tc>
          <w:tcPr>
            <w:tcW w:w="567" w:type="dxa"/>
            <w:textDirection w:val="btLr"/>
            <w:vAlign w:val="bottom"/>
          </w:tcPr>
          <w:p w14:paraId="5F7C82AA" w14:textId="77777777" w:rsidR="006019F8" w:rsidRPr="0072171D" w:rsidRDefault="006019F8" w:rsidP="00D31594">
            <w:pPr>
              <w:ind w:left="57" w:right="57"/>
              <w:rPr>
                <w:sz w:val="24"/>
                <w:szCs w:val="24"/>
              </w:rPr>
            </w:pPr>
            <w:r w:rsidRPr="0072171D">
              <w:rPr>
                <w:sz w:val="24"/>
                <w:szCs w:val="24"/>
              </w:rPr>
              <w:t>Сети наружного освещения</w:t>
            </w:r>
          </w:p>
        </w:tc>
        <w:tc>
          <w:tcPr>
            <w:tcW w:w="567" w:type="dxa"/>
            <w:textDirection w:val="btLr"/>
            <w:vAlign w:val="bottom"/>
          </w:tcPr>
          <w:p w14:paraId="46AD9C95" w14:textId="77777777" w:rsidR="006019F8" w:rsidRPr="0072171D" w:rsidRDefault="006019F8" w:rsidP="00D31594">
            <w:pPr>
              <w:ind w:left="57" w:right="57"/>
              <w:rPr>
                <w:sz w:val="24"/>
                <w:szCs w:val="24"/>
              </w:rPr>
            </w:pPr>
            <w:r w:rsidRPr="0072171D">
              <w:rPr>
                <w:sz w:val="24"/>
                <w:szCs w:val="24"/>
              </w:rPr>
              <w:t>Прочие объекты</w:t>
            </w:r>
          </w:p>
        </w:tc>
        <w:tc>
          <w:tcPr>
            <w:tcW w:w="567" w:type="dxa"/>
            <w:textDirection w:val="btLr"/>
            <w:vAlign w:val="bottom"/>
          </w:tcPr>
          <w:p w14:paraId="0D5CDE64" w14:textId="77777777" w:rsidR="006019F8" w:rsidRPr="0072171D" w:rsidRDefault="006019F8" w:rsidP="00D31594">
            <w:pPr>
              <w:ind w:left="57" w:right="57"/>
              <w:rPr>
                <w:sz w:val="24"/>
                <w:szCs w:val="24"/>
              </w:rPr>
            </w:pPr>
            <w:r w:rsidRPr="0072171D">
              <w:rPr>
                <w:sz w:val="24"/>
                <w:szCs w:val="24"/>
              </w:rPr>
              <w:t>Пусконаладочные работы</w:t>
            </w:r>
          </w:p>
        </w:tc>
        <w:tc>
          <w:tcPr>
            <w:tcW w:w="429" w:type="dxa"/>
            <w:textDirection w:val="btLr"/>
            <w:vAlign w:val="bottom"/>
          </w:tcPr>
          <w:p w14:paraId="3ECC6923" w14:textId="77777777" w:rsidR="006019F8" w:rsidRPr="00313729" w:rsidRDefault="006019F8" w:rsidP="00D31594">
            <w:pPr>
              <w:ind w:left="57" w:right="57"/>
              <w:rPr>
                <w:sz w:val="24"/>
                <w:szCs w:val="24"/>
              </w:rPr>
            </w:pPr>
            <w:r w:rsidRPr="00313729">
              <w:rPr>
                <w:sz w:val="24"/>
                <w:szCs w:val="24"/>
              </w:rPr>
              <w:t>Электрификация железных дорог</w:t>
            </w:r>
          </w:p>
        </w:tc>
        <w:tc>
          <w:tcPr>
            <w:tcW w:w="425" w:type="dxa"/>
            <w:textDirection w:val="btLr"/>
            <w:vAlign w:val="bottom"/>
          </w:tcPr>
          <w:p w14:paraId="42EA3024" w14:textId="77777777" w:rsidR="006019F8" w:rsidRPr="00313729" w:rsidRDefault="006019F8" w:rsidP="00D31594">
            <w:pPr>
              <w:ind w:left="57" w:right="57"/>
              <w:rPr>
                <w:sz w:val="24"/>
                <w:szCs w:val="24"/>
              </w:rPr>
            </w:pPr>
            <w:r w:rsidRPr="0072171D">
              <w:rPr>
                <w:sz w:val="24"/>
                <w:szCs w:val="24"/>
              </w:rPr>
              <w:t>Железные</w:t>
            </w:r>
            <w:r w:rsidRPr="00313729">
              <w:rPr>
                <w:sz w:val="24"/>
                <w:szCs w:val="24"/>
              </w:rPr>
              <w:t xml:space="preserve"> дороги</w:t>
            </w:r>
          </w:p>
        </w:tc>
        <w:tc>
          <w:tcPr>
            <w:tcW w:w="510" w:type="dxa"/>
            <w:textDirection w:val="btLr"/>
            <w:vAlign w:val="bottom"/>
          </w:tcPr>
          <w:p w14:paraId="2D45B969" w14:textId="77777777" w:rsidR="006019F8" w:rsidRPr="00313729" w:rsidRDefault="006019F8" w:rsidP="00D31594">
            <w:pPr>
              <w:ind w:left="57" w:right="57"/>
              <w:rPr>
                <w:sz w:val="24"/>
                <w:szCs w:val="24"/>
              </w:rPr>
            </w:pPr>
            <w:r w:rsidRPr="00313729">
              <w:rPr>
                <w:sz w:val="24"/>
                <w:szCs w:val="24"/>
              </w:rPr>
              <w:t>Аэродромы гражданского назначения</w:t>
            </w:r>
          </w:p>
        </w:tc>
        <w:tc>
          <w:tcPr>
            <w:tcW w:w="510" w:type="dxa"/>
            <w:textDirection w:val="btLr"/>
            <w:vAlign w:val="bottom"/>
          </w:tcPr>
          <w:p w14:paraId="66E6ACEF" w14:textId="77777777" w:rsidR="006019F8" w:rsidRPr="00313729" w:rsidRDefault="006019F8" w:rsidP="00D31594">
            <w:pPr>
              <w:ind w:left="57" w:right="57"/>
              <w:rPr>
                <w:sz w:val="24"/>
                <w:szCs w:val="24"/>
              </w:rPr>
            </w:pPr>
            <w:r w:rsidRPr="0072171D">
              <w:rPr>
                <w:sz w:val="24"/>
                <w:szCs w:val="24"/>
              </w:rPr>
              <w:t>Автомобильные</w:t>
            </w:r>
            <w:r w:rsidRPr="00313729">
              <w:rPr>
                <w:sz w:val="24"/>
                <w:szCs w:val="24"/>
              </w:rPr>
              <w:t xml:space="preserve"> дороги</w:t>
            </w:r>
          </w:p>
        </w:tc>
        <w:tc>
          <w:tcPr>
            <w:tcW w:w="540" w:type="dxa"/>
            <w:textDirection w:val="btLr"/>
            <w:vAlign w:val="bottom"/>
          </w:tcPr>
          <w:p w14:paraId="3A854B14" w14:textId="77777777" w:rsidR="006019F8" w:rsidRPr="00313729" w:rsidRDefault="006019F8" w:rsidP="00D31594">
            <w:pPr>
              <w:ind w:left="57" w:right="57"/>
              <w:rPr>
                <w:sz w:val="24"/>
                <w:szCs w:val="24"/>
              </w:rPr>
            </w:pPr>
            <w:r w:rsidRPr="0072171D">
              <w:rPr>
                <w:sz w:val="24"/>
                <w:szCs w:val="24"/>
              </w:rPr>
              <w:t>Искусственные</w:t>
            </w:r>
            <w:r w:rsidRPr="00313729">
              <w:rPr>
                <w:sz w:val="24"/>
                <w:szCs w:val="24"/>
              </w:rPr>
              <w:t xml:space="preserve"> дорожные сооружения</w:t>
            </w:r>
          </w:p>
        </w:tc>
      </w:tr>
    </w:tbl>
    <w:p w14:paraId="08DD3D3D" w14:textId="1A6E7137" w:rsidR="006019F8" w:rsidRDefault="006019F8">
      <w:pPr>
        <w:rPr>
          <w:rFonts w:eastAsia="Calibri"/>
          <w:b/>
          <w:sz w:val="28"/>
          <w:szCs w:val="28"/>
          <w:lang w:eastAsia="en-US"/>
        </w:rPr>
      </w:pPr>
    </w:p>
    <w:p w14:paraId="3FB945EE" w14:textId="77777777" w:rsidR="00930899" w:rsidRDefault="00930899">
      <w:pPr>
        <w:rPr>
          <w:rFonts w:eastAsia="Calibri"/>
          <w:b/>
          <w:sz w:val="28"/>
          <w:szCs w:val="28"/>
          <w:lang w:eastAsia="en-US"/>
        </w:rPr>
      </w:pPr>
    </w:p>
    <w:p w14:paraId="6AD8E195" w14:textId="77777777" w:rsidR="002C75E3" w:rsidRDefault="002C75E3">
      <w:pPr>
        <w:rPr>
          <w:rFonts w:eastAsia="Calibri"/>
          <w:b/>
          <w:sz w:val="28"/>
          <w:szCs w:val="28"/>
          <w:lang w:eastAsia="en-US"/>
        </w:rPr>
      </w:pPr>
      <w:r>
        <w:rPr>
          <w:rFonts w:eastAsia="Calibri"/>
          <w:b/>
          <w:sz w:val="28"/>
          <w:szCs w:val="28"/>
          <w:lang w:eastAsia="en-US"/>
        </w:rPr>
        <w:br w:type="page"/>
      </w:r>
    </w:p>
    <w:p w14:paraId="0B30F062" w14:textId="5FE4E2AD" w:rsidR="002C06B2" w:rsidRPr="00826630" w:rsidRDefault="002C06B2" w:rsidP="002C06B2">
      <w:pPr>
        <w:spacing w:line="259" w:lineRule="auto"/>
        <w:jc w:val="center"/>
        <w:rPr>
          <w:rFonts w:eastAsia="Calibri"/>
          <w:b/>
          <w:sz w:val="28"/>
          <w:szCs w:val="28"/>
          <w:lang w:eastAsia="en-US"/>
        </w:rPr>
      </w:pPr>
      <w:r w:rsidRPr="00826630">
        <w:rPr>
          <w:rFonts w:eastAsia="Calibri"/>
          <w:b/>
          <w:sz w:val="28"/>
          <w:szCs w:val="28"/>
          <w:lang w:eastAsia="en-US"/>
        </w:rPr>
        <w:lastRenderedPageBreak/>
        <w:t>МИНИСТЕРСТВО</w:t>
      </w:r>
    </w:p>
    <w:p w14:paraId="6F82A6EE" w14:textId="77777777" w:rsidR="002C06B2" w:rsidRPr="00826630" w:rsidRDefault="002C06B2" w:rsidP="002C06B2">
      <w:pPr>
        <w:spacing w:line="259" w:lineRule="auto"/>
        <w:jc w:val="center"/>
        <w:rPr>
          <w:rFonts w:eastAsia="Calibri"/>
          <w:b/>
          <w:sz w:val="28"/>
          <w:szCs w:val="28"/>
          <w:lang w:eastAsia="en-US"/>
        </w:rPr>
      </w:pPr>
      <w:r w:rsidRPr="00826630">
        <w:rPr>
          <w:rFonts w:eastAsia="Calibri"/>
          <w:b/>
          <w:sz w:val="28"/>
          <w:szCs w:val="28"/>
          <w:lang w:eastAsia="en-US"/>
        </w:rPr>
        <w:t>СТРОИТЕЛЬСТВА И ЖИЛИЩНО-КОММУНАЛЬНОГО</w:t>
      </w:r>
    </w:p>
    <w:p w14:paraId="024AF5AC" w14:textId="77777777" w:rsidR="002C06B2" w:rsidRPr="00826630" w:rsidRDefault="002C06B2" w:rsidP="002C06B2">
      <w:pPr>
        <w:spacing w:line="259" w:lineRule="auto"/>
        <w:jc w:val="center"/>
        <w:rPr>
          <w:rFonts w:eastAsia="Calibri"/>
          <w:b/>
          <w:sz w:val="28"/>
          <w:szCs w:val="28"/>
          <w:lang w:eastAsia="en-US"/>
        </w:rPr>
      </w:pPr>
      <w:r w:rsidRPr="00826630">
        <w:rPr>
          <w:rFonts w:eastAsia="Calibri"/>
          <w:b/>
          <w:sz w:val="28"/>
          <w:szCs w:val="28"/>
          <w:lang w:eastAsia="en-US"/>
        </w:rPr>
        <w:t>ХОЗЯЙСТВА РОССИЙСКОЙ ФЕДЕРАЦИИ</w:t>
      </w:r>
    </w:p>
    <w:p w14:paraId="10BF68AE" w14:textId="77777777" w:rsidR="002C06B2" w:rsidRPr="00826630" w:rsidRDefault="002C06B2" w:rsidP="002C06B2">
      <w:pPr>
        <w:spacing w:line="259" w:lineRule="auto"/>
        <w:jc w:val="center"/>
        <w:rPr>
          <w:rFonts w:eastAsia="Calibri"/>
          <w:b/>
          <w:sz w:val="28"/>
          <w:szCs w:val="28"/>
          <w:lang w:eastAsia="en-US"/>
        </w:rPr>
      </w:pPr>
    </w:p>
    <w:p w14:paraId="1A1FA099" w14:textId="77777777" w:rsidR="002C06B2" w:rsidRPr="00826630" w:rsidRDefault="002C06B2" w:rsidP="002C06B2">
      <w:pPr>
        <w:spacing w:line="259" w:lineRule="auto"/>
        <w:jc w:val="center"/>
        <w:rPr>
          <w:rFonts w:eastAsia="Calibri"/>
          <w:b/>
          <w:sz w:val="28"/>
          <w:szCs w:val="28"/>
          <w:lang w:eastAsia="en-US"/>
        </w:rPr>
      </w:pPr>
      <w:r w:rsidRPr="00826630">
        <w:rPr>
          <w:rFonts w:eastAsia="Calibri"/>
          <w:b/>
          <w:sz w:val="28"/>
          <w:szCs w:val="28"/>
          <w:lang w:eastAsia="en-US"/>
        </w:rPr>
        <w:t>ПРИКАЗ</w:t>
      </w:r>
    </w:p>
    <w:p w14:paraId="4A60DFB4" w14:textId="77777777" w:rsidR="002C06B2" w:rsidRPr="00826630" w:rsidRDefault="002C06B2" w:rsidP="002C06B2">
      <w:pPr>
        <w:spacing w:line="259" w:lineRule="auto"/>
        <w:jc w:val="center"/>
        <w:rPr>
          <w:rFonts w:eastAsia="Calibri"/>
          <w:b/>
          <w:sz w:val="28"/>
          <w:szCs w:val="28"/>
          <w:lang w:eastAsia="en-US"/>
        </w:rPr>
      </w:pPr>
      <w:r w:rsidRPr="00826630">
        <w:rPr>
          <w:rFonts w:eastAsia="Calibri"/>
          <w:b/>
          <w:sz w:val="28"/>
          <w:szCs w:val="28"/>
          <w:lang w:eastAsia="en-US"/>
        </w:rPr>
        <w:t xml:space="preserve">от </w:t>
      </w:r>
      <w:r>
        <w:rPr>
          <w:rFonts w:eastAsia="Calibri"/>
          <w:b/>
          <w:sz w:val="28"/>
          <w:szCs w:val="28"/>
          <w:lang w:eastAsia="en-US"/>
        </w:rPr>
        <w:t>18 сентября</w:t>
      </w:r>
      <w:r w:rsidRPr="00826630">
        <w:rPr>
          <w:rFonts w:eastAsia="Calibri"/>
          <w:b/>
          <w:sz w:val="28"/>
          <w:szCs w:val="28"/>
          <w:lang w:eastAsia="en-US"/>
        </w:rPr>
        <w:t xml:space="preserve"> 201</w:t>
      </w:r>
      <w:r>
        <w:rPr>
          <w:rFonts w:eastAsia="Calibri"/>
          <w:b/>
          <w:sz w:val="28"/>
          <w:szCs w:val="28"/>
          <w:lang w:eastAsia="en-US"/>
        </w:rPr>
        <w:t>9</w:t>
      </w:r>
      <w:r w:rsidRPr="00826630">
        <w:rPr>
          <w:rFonts w:eastAsia="Calibri"/>
          <w:b/>
          <w:sz w:val="28"/>
          <w:szCs w:val="28"/>
          <w:lang w:eastAsia="en-US"/>
        </w:rPr>
        <w:t xml:space="preserve"> г. № </w:t>
      </w:r>
      <w:r>
        <w:rPr>
          <w:rFonts w:eastAsia="Calibri"/>
          <w:b/>
          <w:sz w:val="28"/>
          <w:szCs w:val="28"/>
          <w:lang w:eastAsia="en-US"/>
        </w:rPr>
        <w:t>553</w:t>
      </w:r>
      <w:r w:rsidRPr="00826630">
        <w:rPr>
          <w:rFonts w:eastAsia="Calibri"/>
          <w:b/>
          <w:sz w:val="28"/>
          <w:szCs w:val="28"/>
          <w:lang w:eastAsia="en-US"/>
        </w:rPr>
        <w:t>/пр</w:t>
      </w:r>
    </w:p>
    <w:p w14:paraId="0172D93B" w14:textId="77777777" w:rsidR="002C06B2" w:rsidRPr="00826630" w:rsidRDefault="002C06B2" w:rsidP="002C06B2">
      <w:pPr>
        <w:spacing w:line="259" w:lineRule="auto"/>
        <w:jc w:val="center"/>
        <w:rPr>
          <w:rFonts w:eastAsia="Calibri"/>
          <w:b/>
          <w:sz w:val="28"/>
          <w:szCs w:val="28"/>
          <w:lang w:eastAsia="en-US"/>
        </w:rPr>
      </w:pPr>
    </w:p>
    <w:p w14:paraId="2E0461EF" w14:textId="77777777" w:rsidR="002C06B2" w:rsidRDefault="002C06B2" w:rsidP="002C06B2">
      <w:pPr>
        <w:spacing w:line="259" w:lineRule="auto"/>
        <w:jc w:val="center"/>
        <w:rPr>
          <w:rFonts w:eastAsia="Calibri"/>
          <w:b/>
          <w:sz w:val="28"/>
          <w:szCs w:val="28"/>
          <w:lang w:eastAsia="en-US"/>
        </w:rPr>
      </w:pPr>
      <w:r w:rsidRPr="00826630">
        <w:rPr>
          <w:rFonts w:eastAsia="Calibri"/>
          <w:b/>
          <w:sz w:val="28"/>
          <w:szCs w:val="28"/>
          <w:lang w:eastAsia="en-US"/>
        </w:rPr>
        <w:t xml:space="preserve">О показателях средней рыночной стоимости одного квадратного метра общей площади жилого помещения по субъектам Российской Федерации </w:t>
      </w:r>
    </w:p>
    <w:p w14:paraId="792DDBD3" w14:textId="77777777" w:rsidR="002C06B2" w:rsidRDefault="002C06B2" w:rsidP="002C06B2">
      <w:pPr>
        <w:spacing w:line="259" w:lineRule="auto"/>
        <w:jc w:val="center"/>
        <w:rPr>
          <w:rFonts w:eastAsia="Calibri"/>
          <w:b/>
          <w:sz w:val="28"/>
          <w:szCs w:val="28"/>
          <w:lang w:eastAsia="en-US"/>
        </w:rPr>
      </w:pPr>
      <w:r w:rsidRPr="00826630">
        <w:rPr>
          <w:rFonts w:eastAsia="Calibri"/>
          <w:b/>
          <w:sz w:val="28"/>
          <w:szCs w:val="28"/>
          <w:lang w:eastAsia="en-US"/>
        </w:rPr>
        <w:t xml:space="preserve">на </w:t>
      </w:r>
      <w:r>
        <w:rPr>
          <w:rFonts w:eastAsia="Calibri"/>
          <w:b/>
          <w:sz w:val="28"/>
          <w:szCs w:val="28"/>
          <w:lang w:val="en-US" w:eastAsia="en-US"/>
        </w:rPr>
        <w:t>I</w:t>
      </w:r>
      <w:r w:rsidR="0051651F">
        <w:rPr>
          <w:rFonts w:eastAsia="Calibri"/>
          <w:b/>
          <w:sz w:val="28"/>
          <w:szCs w:val="28"/>
          <w:lang w:val="en-US" w:eastAsia="en-US"/>
        </w:rPr>
        <w:t>V</w:t>
      </w:r>
      <w:r w:rsidRPr="00826630">
        <w:rPr>
          <w:rFonts w:eastAsia="Calibri"/>
          <w:b/>
          <w:sz w:val="28"/>
          <w:szCs w:val="28"/>
          <w:lang w:eastAsia="en-US"/>
        </w:rPr>
        <w:t xml:space="preserve"> квартал 2019 года</w:t>
      </w:r>
    </w:p>
    <w:p w14:paraId="6F57165D" w14:textId="77777777" w:rsidR="002C06B2" w:rsidRDefault="002C06B2" w:rsidP="002C06B2">
      <w:pPr>
        <w:spacing w:line="259" w:lineRule="auto"/>
        <w:jc w:val="center"/>
        <w:rPr>
          <w:rFonts w:eastAsia="Calibri"/>
          <w:b/>
          <w:sz w:val="28"/>
          <w:szCs w:val="28"/>
          <w:lang w:eastAsia="en-US"/>
        </w:rPr>
      </w:pPr>
    </w:p>
    <w:p w14:paraId="7B01D4CF" w14:textId="77777777" w:rsidR="0051651F" w:rsidRDefault="002C06B2" w:rsidP="0051651F">
      <w:pPr>
        <w:widowControl w:val="0"/>
        <w:autoSpaceDE w:val="0"/>
        <w:autoSpaceDN w:val="0"/>
        <w:ind w:firstLine="709"/>
        <w:jc w:val="both"/>
        <w:rPr>
          <w:color w:val="000000" w:themeColor="text1"/>
          <w:sz w:val="28"/>
          <w:szCs w:val="28"/>
        </w:rPr>
      </w:pPr>
      <w:r w:rsidRPr="00826630">
        <w:rPr>
          <w:color w:val="000000" w:themeColor="text1"/>
          <w:sz w:val="28"/>
          <w:szCs w:val="28"/>
        </w:rPr>
        <w:t xml:space="preserve">В соответствии с </w:t>
      </w:r>
      <w:hyperlink r:id="rId39" w:history="1">
        <w:r w:rsidRPr="00826630">
          <w:rPr>
            <w:color w:val="000000" w:themeColor="text1"/>
            <w:sz w:val="28"/>
            <w:szCs w:val="28"/>
          </w:rPr>
          <w:t>подпунктом 5.2.38 пункта 5</w:t>
        </w:r>
      </w:hyperlink>
      <w:r w:rsidRPr="00826630">
        <w:rPr>
          <w:color w:val="000000" w:themeColor="text1"/>
          <w:sz w:val="28"/>
          <w:szCs w:val="28"/>
        </w:rP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w:t>
      </w:r>
      <w:r w:rsidR="0051651F">
        <w:rPr>
          <w:color w:val="000000" w:themeColor="text1"/>
          <w:sz w:val="28"/>
          <w:szCs w:val="28"/>
        </w:rPr>
        <w:br/>
      </w:r>
      <w:r w:rsidRPr="00826630">
        <w:rPr>
          <w:color w:val="000000" w:themeColor="text1"/>
          <w:sz w:val="28"/>
          <w:szCs w:val="28"/>
        </w:rPr>
        <w:t xml:space="preserve">от 18 ноября 2013 г. </w:t>
      </w:r>
      <w:r w:rsidR="0051651F">
        <w:rPr>
          <w:color w:val="000000" w:themeColor="text1"/>
          <w:sz w:val="28"/>
          <w:szCs w:val="28"/>
        </w:rPr>
        <w:t>№</w:t>
      </w:r>
      <w:r w:rsidRPr="00826630">
        <w:rPr>
          <w:color w:val="000000" w:themeColor="text1"/>
          <w:sz w:val="28"/>
          <w:szCs w:val="28"/>
        </w:rPr>
        <w:t xml:space="preserve"> 1038 (Собрание законодательства Российской Федерации, 2013, </w:t>
      </w:r>
      <w:r w:rsidR="0051651F">
        <w:rPr>
          <w:color w:val="000000" w:themeColor="text1"/>
          <w:sz w:val="28"/>
          <w:szCs w:val="28"/>
        </w:rPr>
        <w:t>№</w:t>
      </w:r>
      <w:r w:rsidRPr="00826630">
        <w:rPr>
          <w:color w:val="000000" w:themeColor="text1"/>
          <w:sz w:val="28"/>
          <w:szCs w:val="28"/>
        </w:rPr>
        <w:t xml:space="preserve"> 47, ст. 6117; 2019, </w:t>
      </w:r>
      <w:r w:rsidR="0051651F">
        <w:rPr>
          <w:color w:val="000000" w:themeColor="text1"/>
          <w:sz w:val="28"/>
          <w:szCs w:val="28"/>
        </w:rPr>
        <w:t>№</w:t>
      </w:r>
      <w:r w:rsidRPr="0010399F">
        <w:rPr>
          <w:color w:val="000000" w:themeColor="text1"/>
          <w:sz w:val="28"/>
          <w:szCs w:val="28"/>
        </w:rPr>
        <w:t>22</w:t>
      </w:r>
      <w:r>
        <w:rPr>
          <w:color w:val="000000" w:themeColor="text1"/>
          <w:sz w:val="28"/>
          <w:szCs w:val="28"/>
        </w:rPr>
        <w:t>,</w:t>
      </w:r>
      <w:r w:rsidRPr="00826630">
        <w:rPr>
          <w:color w:val="000000" w:themeColor="text1"/>
          <w:sz w:val="28"/>
          <w:szCs w:val="28"/>
        </w:rPr>
        <w:t xml:space="preserve"> ст. </w:t>
      </w:r>
      <w:r>
        <w:rPr>
          <w:color w:val="000000" w:themeColor="text1"/>
          <w:sz w:val="28"/>
          <w:szCs w:val="28"/>
        </w:rPr>
        <w:t>2833</w:t>
      </w:r>
      <w:r w:rsidRPr="00826630">
        <w:rPr>
          <w:color w:val="000000" w:themeColor="text1"/>
          <w:sz w:val="28"/>
          <w:szCs w:val="28"/>
        </w:rPr>
        <w:t>), приказываю:</w:t>
      </w:r>
    </w:p>
    <w:p w14:paraId="104E001D" w14:textId="77777777" w:rsidR="00373AE3" w:rsidRDefault="00373AE3" w:rsidP="0051651F">
      <w:pPr>
        <w:widowControl w:val="0"/>
        <w:autoSpaceDE w:val="0"/>
        <w:autoSpaceDN w:val="0"/>
        <w:ind w:firstLine="709"/>
        <w:jc w:val="both"/>
        <w:rPr>
          <w:sz w:val="28"/>
          <w:szCs w:val="28"/>
        </w:rPr>
      </w:pPr>
    </w:p>
    <w:p w14:paraId="1B671634" w14:textId="77777777" w:rsidR="002C06B2" w:rsidRPr="00373AE3" w:rsidRDefault="002C06B2" w:rsidP="00373AE3">
      <w:pPr>
        <w:widowControl w:val="0"/>
        <w:autoSpaceDE w:val="0"/>
        <w:autoSpaceDN w:val="0"/>
        <w:ind w:firstLine="709"/>
        <w:jc w:val="both"/>
        <w:rPr>
          <w:color w:val="000000" w:themeColor="text1"/>
          <w:sz w:val="28"/>
          <w:szCs w:val="28"/>
        </w:rPr>
      </w:pPr>
      <w:r>
        <w:rPr>
          <w:sz w:val="28"/>
          <w:szCs w:val="28"/>
        </w:rPr>
        <w:t>Утвердить показатели средней рыночной стоимости одного квадратного метра общей площади жилого помещения по субъектам Российской Федерации на I</w:t>
      </w:r>
      <w:r w:rsidR="0051651F">
        <w:rPr>
          <w:sz w:val="28"/>
          <w:szCs w:val="28"/>
          <w:lang w:val="en-US"/>
        </w:rPr>
        <w:t>V</w:t>
      </w:r>
      <w:r>
        <w:rPr>
          <w:sz w:val="28"/>
          <w:szCs w:val="28"/>
        </w:rPr>
        <w:t xml:space="preserve"> квартал 2019 года, которые подлежат применению федеральными органами исполнительной власти, органами исполнительной власти субъектов Российской Федерации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согласно </w:t>
      </w:r>
      <w:hyperlink r:id="rId40" w:history="1">
        <w:r w:rsidRPr="005B4BC9">
          <w:rPr>
            <w:sz w:val="28"/>
            <w:szCs w:val="28"/>
          </w:rPr>
          <w:t>приложению</w:t>
        </w:r>
      </w:hyperlink>
      <w:r>
        <w:rPr>
          <w:sz w:val="28"/>
          <w:szCs w:val="28"/>
        </w:rPr>
        <w:t xml:space="preserve"> к настоящему приказу.</w:t>
      </w:r>
    </w:p>
    <w:p w14:paraId="5CCB8F2C" w14:textId="77777777" w:rsidR="00373AE3" w:rsidRDefault="00373AE3" w:rsidP="002C06B2">
      <w:pPr>
        <w:autoSpaceDE w:val="0"/>
        <w:autoSpaceDN w:val="0"/>
        <w:adjustRightInd w:val="0"/>
        <w:jc w:val="right"/>
        <w:rPr>
          <w:sz w:val="28"/>
          <w:szCs w:val="28"/>
        </w:rPr>
      </w:pPr>
    </w:p>
    <w:p w14:paraId="0840735D" w14:textId="77777777" w:rsidR="002C06B2" w:rsidRDefault="002C06B2" w:rsidP="00373AE3">
      <w:pPr>
        <w:autoSpaceDE w:val="0"/>
        <w:autoSpaceDN w:val="0"/>
        <w:adjustRightInd w:val="0"/>
        <w:jc w:val="right"/>
        <w:rPr>
          <w:sz w:val="28"/>
          <w:szCs w:val="28"/>
        </w:rPr>
      </w:pPr>
      <w:r>
        <w:rPr>
          <w:sz w:val="28"/>
          <w:szCs w:val="28"/>
        </w:rPr>
        <w:t>Министр</w:t>
      </w:r>
    </w:p>
    <w:p w14:paraId="2B966B3D" w14:textId="77777777" w:rsidR="002C06B2" w:rsidRDefault="00373AE3" w:rsidP="002C06B2">
      <w:pPr>
        <w:autoSpaceDE w:val="0"/>
        <w:autoSpaceDN w:val="0"/>
        <w:adjustRightInd w:val="0"/>
        <w:jc w:val="right"/>
        <w:rPr>
          <w:sz w:val="28"/>
          <w:szCs w:val="28"/>
        </w:rPr>
      </w:pPr>
      <w:r>
        <w:rPr>
          <w:sz w:val="28"/>
          <w:szCs w:val="28"/>
        </w:rPr>
        <w:t>В.В.ЯКУШЕВ</w:t>
      </w:r>
    </w:p>
    <w:p w14:paraId="449CBC55" w14:textId="168514E5" w:rsidR="002C06B2" w:rsidRDefault="002C06B2" w:rsidP="002C06B2">
      <w:pPr>
        <w:widowControl w:val="0"/>
        <w:autoSpaceDE w:val="0"/>
        <w:autoSpaceDN w:val="0"/>
        <w:jc w:val="both"/>
        <w:rPr>
          <w:rFonts w:ascii="Calibri" w:hAnsi="Calibri" w:cs="Calibri"/>
          <w:sz w:val="22"/>
        </w:rPr>
      </w:pPr>
    </w:p>
    <w:p w14:paraId="0A7F41ED" w14:textId="77777777" w:rsidR="00362E94" w:rsidRDefault="00362E94" w:rsidP="002C06B2">
      <w:pPr>
        <w:widowControl w:val="0"/>
        <w:autoSpaceDE w:val="0"/>
        <w:autoSpaceDN w:val="0"/>
        <w:jc w:val="both"/>
        <w:rPr>
          <w:rFonts w:ascii="Calibri" w:hAnsi="Calibri" w:cs="Calibri"/>
          <w:sz w:val="22"/>
        </w:rPr>
      </w:pPr>
    </w:p>
    <w:p w14:paraId="4BF1D30F" w14:textId="77777777" w:rsidR="002C06B2" w:rsidRPr="00DB1B17" w:rsidRDefault="002C06B2" w:rsidP="002C06B2">
      <w:pPr>
        <w:pStyle w:val="HTML"/>
        <w:jc w:val="center"/>
        <w:rPr>
          <w:rFonts w:ascii="Times New Roman" w:hAnsi="Times New Roman"/>
          <w:sz w:val="28"/>
          <w:szCs w:val="28"/>
        </w:rPr>
      </w:pPr>
      <w:r w:rsidRPr="00DB1B17">
        <w:rPr>
          <w:rFonts w:ascii="Times New Roman" w:hAnsi="Times New Roman"/>
          <w:sz w:val="28"/>
          <w:szCs w:val="28"/>
        </w:rPr>
        <w:t>Показатели средней рыночной стоимости</w:t>
      </w:r>
      <w:r>
        <w:rPr>
          <w:rFonts w:ascii="Times New Roman" w:hAnsi="Times New Roman"/>
          <w:sz w:val="28"/>
          <w:szCs w:val="28"/>
        </w:rPr>
        <w:t xml:space="preserve"> одного квадратного метра общей </w:t>
      </w:r>
      <w:r w:rsidRPr="00DB1B17">
        <w:rPr>
          <w:rFonts w:ascii="Times New Roman" w:hAnsi="Times New Roman"/>
          <w:sz w:val="28"/>
          <w:szCs w:val="28"/>
        </w:rPr>
        <w:t>площади жилого помещения по субъектам Российской Федерации</w:t>
      </w:r>
    </w:p>
    <w:p w14:paraId="173AB98C" w14:textId="77777777" w:rsidR="002C06B2" w:rsidRDefault="002C06B2" w:rsidP="002C06B2">
      <w:pPr>
        <w:widowControl w:val="0"/>
        <w:autoSpaceDE w:val="0"/>
        <w:autoSpaceDN w:val="0"/>
        <w:spacing w:after="120"/>
        <w:jc w:val="center"/>
        <w:rPr>
          <w:rFonts w:ascii="Calibri" w:hAnsi="Calibri" w:cs="Calibri"/>
          <w:sz w:val="22"/>
        </w:rPr>
      </w:pPr>
      <w:r w:rsidRPr="00DB1B17">
        <w:rPr>
          <w:sz w:val="28"/>
          <w:szCs w:val="28"/>
        </w:rPr>
        <w:t xml:space="preserve">на </w:t>
      </w:r>
      <w:r>
        <w:rPr>
          <w:sz w:val="28"/>
          <w:szCs w:val="28"/>
          <w:lang w:val="en-US"/>
        </w:rPr>
        <w:t>I</w:t>
      </w:r>
      <w:r w:rsidR="00373AE3">
        <w:rPr>
          <w:sz w:val="28"/>
          <w:szCs w:val="28"/>
          <w:lang w:val="en-US"/>
        </w:rPr>
        <w:t>V</w:t>
      </w:r>
      <w:r>
        <w:rPr>
          <w:sz w:val="28"/>
          <w:szCs w:val="28"/>
        </w:rPr>
        <w:t xml:space="preserve"> квартал 2019</w:t>
      </w:r>
      <w:r w:rsidRPr="00DB1B17">
        <w:rPr>
          <w:sz w:val="28"/>
          <w:szCs w:val="28"/>
        </w:rPr>
        <w:t xml:space="preserve"> года (в рублях)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6311"/>
        <w:gridCol w:w="2917"/>
      </w:tblGrid>
      <w:tr w:rsidR="002C06B2" w:rsidRPr="00F9186F" w14:paraId="1760EED2" w14:textId="77777777" w:rsidTr="00973A53">
        <w:trPr>
          <w:trHeight w:val="375"/>
        </w:trPr>
        <w:tc>
          <w:tcPr>
            <w:tcW w:w="5000" w:type="pct"/>
            <w:gridSpan w:val="3"/>
            <w:noWrap/>
            <w:vAlign w:val="center"/>
          </w:tcPr>
          <w:p w14:paraId="42ECF432" w14:textId="77777777" w:rsidR="002C06B2" w:rsidRPr="00F9186F" w:rsidRDefault="002C06B2" w:rsidP="00973A53">
            <w:pPr>
              <w:jc w:val="center"/>
              <w:rPr>
                <w:b/>
                <w:bCs/>
                <w:sz w:val="28"/>
                <w:szCs w:val="28"/>
              </w:rPr>
            </w:pPr>
            <w:r w:rsidRPr="00F9186F">
              <w:rPr>
                <w:b/>
                <w:bCs/>
                <w:sz w:val="28"/>
                <w:szCs w:val="28"/>
              </w:rPr>
              <w:t>Центральный федеральный округ</w:t>
            </w:r>
          </w:p>
        </w:tc>
      </w:tr>
      <w:tr w:rsidR="00D65916" w:rsidRPr="00F9186F" w14:paraId="45F54171" w14:textId="77777777" w:rsidTr="00D65916">
        <w:trPr>
          <w:trHeight w:val="375"/>
        </w:trPr>
        <w:tc>
          <w:tcPr>
            <w:tcW w:w="448" w:type="pct"/>
            <w:noWrap/>
            <w:vAlign w:val="center"/>
          </w:tcPr>
          <w:p w14:paraId="7CB69ACB" w14:textId="77777777" w:rsidR="00D65916" w:rsidRPr="00F9186F" w:rsidRDefault="00D65916" w:rsidP="00D65916">
            <w:pPr>
              <w:jc w:val="center"/>
              <w:rPr>
                <w:sz w:val="28"/>
                <w:szCs w:val="28"/>
              </w:rPr>
            </w:pPr>
            <w:r w:rsidRPr="00F9186F">
              <w:rPr>
                <w:sz w:val="28"/>
                <w:szCs w:val="28"/>
              </w:rPr>
              <w:t>1</w:t>
            </w:r>
          </w:p>
        </w:tc>
        <w:tc>
          <w:tcPr>
            <w:tcW w:w="3113" w:type="pct"/>
            <w:vAlign w:val="center"/>
          </w:tcPr>
          <w:p w14:paraId="045D59E8" w14:textId="77777777" w:rsidR="00D65916" w:rsidRPr="00F9186F" w:rsidRDefault="00D65916" w:rsidP="00D65916">
            <w:pPr>
              <w:rPr>
                <w:sz w:val="28"/>
                <w:szCs w:val="28"/>
              </w:rPr>
            </w:pPr>
            <w:r w:rsidRPr="00F9186F">
              <w:rPr>
                <w:sz w:val="28"/>
                <w:szCs w:val="28"/>
              </w:rPr>
              <w:t>Белгородская область</w:t>
            </w:r>
          </w:p>
        </w:tc>
        <w:tc>
          <w:tcPr>
            <w:tcW w:w="1439" w:type="pct"/>
            <w:noWrap/>
            <w:vAlign w:val="center"/>
          </w:tcPr>
          <w:p w14:paraId="0C4ECC03" w14:textId="77777777" w:rsidR="00D65916" w:rsidRDefault="00D65916" w:rsidP="00D65916">
            <w:pPr>
              <w:autoSpaceDE w:val="0"/>
              <w:autoSpaceDN w:val="0"/>
              <w:adjustRightInd w:val="0"/>
              <w:jc w:val="center"/>
              <w:rPr>
                <w:sz w:val="28"/>
                <w:szCs w:val="28"/>
              </w:rPr>
            </w:pPr>
            <w:r>
              <w:rPr>
                <w:sz w:val="28"/>
                <w:szCs w:val="28"/>
              </w:rPr>
              <w:t>45 919</w:t>
            </w:r>
          </w:p>
        </w:tc>
      </w:tr>
      <w:tr w:rsidR="00D65916" w:rsidRPr="00F9186F" w14:paraId="3A911F49" w14:textId="77777777" w:rsidTr="00D65916">
        <w:trPr>
          <w:trHeight w:val="375"/>
        </w:trPr>
        <w:tc>
          <w:tcPr>
            <w:tcW w:w="448" w:type="pct"/>
            <w:noWrap/>
            <w:vAlign w:val="center"/>
          </w:tcPr>
          <w:p w14:paraId="6CDC6849" w14:textId="77777777" w:rsidR="00D65916" w:rsidRPr="00F9186F" w:rsidRDefault="00D65916" w:rsidP="00D65916">
            <w:pPr>
              <w:jc w:val="center"/>
              <w:rPr>
                <w:sz w:val="28"/>
                <w:szCs w:val="28"/>
              </w:rPr>
            </w:pPr>
            <w:r w:rsidRPr="00F9186F">
              <w:rPr>
                <w:sz w:val="28"/>
                <w:szCs w:val="28"/>
              </w:rPr>
              <w:t>2</w:t>
            </w:r>
          </w:p>
        </w:tc>
        <w:tc>
          <w:tcPr>
            <w:tcW w:w="3113" w:type="pct"/>
            <w:vAlign w:val="center"/>
          </w:tcPr>
          <w:p w14:paraId="5E99A95C" w14:textId="77777777" w:rsidR="00D65916" w:rsidRPr="00F9186F" w:rsidRDefault="00D65916" w:rsidP="00D65916">
            <w:pPr>
              <w:rPr>
                <w:sz w:val="28"/>
                <w:szCs w:val="28"/>
              </w:rPr>
            </w:pPr>
            <w:r w:rsidRPr="00F9186F">
              <w:rPr>
                <w:sz w:val="28"/>
                <w:szCs w:val="28"/>
              </w:rPr>
              <w:t>Брянская область</w:t>
            </w:r>
          </w:p>
        </w:tc>
        <w:tc>
          <w:tcPr>
            <w:tcW w:w="1439" w:type="pct"/>
            <w:noWrap/>
            <w:vAlign w:val="center"/>
          </w:tcPr>
          <w:p w14:paraId="48031D8A" w14:textId="77777777" w:rsidR="00D65916" w:rsidRDefault="00D65916" w:rsidP="00D65916">
            <w:pPr>
              <w:autoSpaceDE w:val="0"/>
              <w:autoSpaceDN w:val="0"/>
              <w:adjustRightInd w:val="0"/>
              <w:jc w:val="center"/>
              <w:rPr>
                <w:sz w:val="28"/>
                <w:szCs w:val="28"/>
              </w:rPr>
            </w:pPr>
            <w:r>
              <w:rPr>
                <w:sz w:val="28"/>
                <w:szCs w:val="28"/>
              </w:rPr>
              <w:t>30 412</w:t>
            </w:r>
          </w:p>
        </w:tc>
      </w:tr>
      <w:tr w:rsidR="00D65916" w:rsidRPr="00F9186F" w14:paraId="34380876" w14:textId="77777777" w:rsidTr="00D65916">
        <w:trPr>
          <w:trHeight w:val="375"/>
        </w:trPr>
        <w:tc>
          <w:tcPr>
            <w:tcW w:w="448" w:type="pct"/>
            <w:noWrap/>
            <w:vAlign w:val="center"/>
          </w:tcPr>
          <w:p w14:paraId="6C69F96D" w14:textId="77777777" w:rsidR="00D65916" w:rsidRPr="00F9186F" w:rsidRDefault="00D65916" w:rsidP="00D65916">
            <w:pPr>
              <w:jc w:val="center"/>
              <w:rPr>
                <w:sz w:val="28"/>
                <w:szCs w:val="28"/>
              </w:rPr>
            </w:pPr>
            <w:r w:rsidRPr="00F9186F">
              <w:rPr>
                <w:sz w:val="28"/>
                <w:szCs w:val="28"/>
              </w:rPr>
              <w:t>3</w:t>
            </w:r>
          </w:p>
        </w:tc>
        <w:tc>
          <w:tcPr>
            <w:tcW w:w="3113" w:type="pct"/>
            <w:vAlign w:val="center"/>
          </w:tcPr>
          <w:p w14:paraId="3892B67F" w14:textId="77777777" w:rsidR="00D65916" w:rsidRPr="00F9186F" w:rsidRDefault="00D65916" w:rsidP="00D65916">
            <w:pPr>
              <w:rPr>
                <w:sz w:val="28"/>
                <w:szCs w:val="28"/>
              </w:rPr>
            </w:pPr>
            <w:r w:rsidRPr="00F9186F">
              <w:rPr>
                <w:sz w:val="28"/>
                <w:szCs w:val="28"/>
              </w:rPr>
              <w:t>Владимирская область</w:t>
            </w:r>
          </w:p>
        </w:tc>
        <w:tc>
          <w:tcPr>
            <w:tcW w:w="1439" w:type="pct"/>
            <w:noWrap/>
            <w:vAlign w:val="center"/>
          </w:tcPr>
          <w:p w14:paraId="6F6FEF30" w14:textId="77777777" w:rsidR="00D65916" w:rsidRDefault="00D65916" w:rsidP="00D65916">
            <w:pPr>
              <w:autoSpaceDE w:val="0"/>
              <w:autoSpaceDN w:val="0"/>
              <w:adjustRightInd w:val="0"/>
              <w:jc w:val="center"/>
              <w:rPr>
                <w:sz w:val="28"/>
                <w:szCs w:val="28"/>
              </w:rPr>
            </w:pPr>
            <w:r>
              <w:rPr>
                <w:sz w:val="28"/>
                <w:szCs w:val="28"/>
              </w:rPr>
              <w:t>36 928</w:t>
            </w:r>
          </w:p>
        </w:tc>
      </w:tr>
      <w:tr w:rsidR="00D65916" w:rsidRPr="00F9186F" w14:paraId="6B119CCF" w14:textId="77777777" w:rsidTr="00D65916">
        <w:trPr>
          <w:trHeight w:val="375"/>
        </w:trPr>
        <w:tc>
          <w:tcPr>
            <w:tcW w:w="448" w:type="pct"/>
            <w:noWrap/>
            <w:vAlign w:val="center"/>
          </w:tcPr>
          <w:p w14:paraId="64A972CD" w14:textId="77777777" w:rsidR="00D65916" w:rsidRPr="00F9186F" w:rsidRDefault="00D65916" w:rsidP="00D65916">
            <w:pPr>
              <w:jc w:val="center"/>
              <w:rPr>
                <w:sz w:val="28"/>
                <w:szCs w:val="28"/>
              </w:rPr>
            </w:pPr>
            <w:r w:rsidRPr="00F9186F">
              <w:rPr>
                <w:sz w:val="28"/>
                <w:szCs w:val="28"/>
              </w:rPr>
              <w:t>4</w:t>
            </w:r>
          </w:p>
        </w:tc>
        <w:tc>
          <w:tcPr>
            <w:tcW w:w="3113" w:type="pct"/>
            <w:vAlign w:val="center"/>
          </w:tcPr>
          <w:p w14:paraId="53A61DCE" w14:textId="77777777" w:rsidR="00D65916" w:rsidRPr="00F9186F" w:rsidRDefault="00D65916" w:rsidP="00D65916">
            <w:pPr>
              <w:rPr>
                <w:sz w:val="28"/>
                <w:szCs w:val="28"/>
              </w:rPr>
            </w:pPr>
            <w:r w:rsidRPr="00F9186F">
              <w:rPr>
                <w:sz w:val="28"/>
                <w:szCs w:val="28"/>
              </w:rPr>
              <w:t>Воронежская область</w:t>
            </w:r>
          </w:p>
        </w:tc>
        <w:tc>
          <w:tcPr>
            <w:tcW w:w="1439" w:type="pct"/>
            <w:noWrap/>
            <w:vAlign w:val="center"/>
          </w:tcPr>
          <w:p w14:paraId="26D240ED" w14:textId="77777777" w:rsidR="00D65916" w:rsidRDefault="00D65916" w:rsidP="00D65916">
            <w:pPr>
              <w:autoSpaceDE w:val="0"/>
              <w:autoSpaceDN w:val="0"/>
              <w:adjustRightInd w:val="0"/>
              <w:jc w:val="center"/>
              <w:rPr>
                <w:sz w:val="28"/>
                <w:szCs w:val="28"/>
              </w:rPr>
            </w:pPr>
            <w:r>
              <w:rPr>
                <w:sz w:val="28"/>
                <w:szCs w:val="28"/>
              </w:rPr>
              <w:t>37 328</w:t>
            </w:r>
          </w:p>
        </w:tc>
      </w:tr>
      <w:tr w:rsidR="00D65916" w:rsidRPr="00F9186F" w14:paraId="611B9B24" w14:textId="77777777" w:rsidTr="00D65916">
        <w:trPr>
          <w:trHeight w:val="375"/>
        </w:trPr>
        <w:tc>
          <w:tcPr>
            <w:tcW w:w="448" w:type="pct"/>
            <w:noWrap/>
            <w:vAlign w:val="center"/>
          </w:tcPr>
          <w:p w14:paraId="1DB9B3CD" w14:textId="77777777" w:rsidR="00D65916" w:rsidRPr="00F9186F" w:rsidRDefault="00D65916" w:rsidP="00D65916">
            <w:pPr>
              <w:jc w:val="center"/>
              <w:rPr>
                <w:sz w:val="28"/>
                <w:szCs w:val="28"/>
              </w:rPr>
            </w:pPr>
            <w:r w:rsidRPr="00F9186F">
              <w:rPr>
                <w:sz w:val="28"/>
                <w:szCs w:val="28"/>
              </w:rPr>
              <w:t>5</w:t>
            </w:r>
          </w:p>
        </w:tc>
        <w:tc>
          <w:tcPr>
            <w:tcW w:w="3113" w:type="pct"/>
            <w:vAlign w:val="center"/>
          </w:tcPr>
          <w:p w14:paraId="78338A06" w14:textId="77777777" w:rsidR="00D65916" w:rsidRPr="00F9186F" w:rsidRDefault="00D65916" w:rsidP="00D65916">
            <w:pPr>
              <w:rPr>
                <w:sz w:val="28"/>
                <w:szCs w:val="28"/>
              </w:rPr>
            </w:pPr>
            <w:r w:rsidRPr="00F9186F">
              <w:rPr>
                <w:sz w:val="28"/>
                <w:szCs w:val="28"/>
              </w:rPr>
              <w:t>Ивановская область</w:t>
            </w:r>
          </w:p>
        </w:tc>
        <w:tc>
          <w:tcPr>
            <w:tcW w:w="1439" w:type="pct"/>
            <w:noWrap/>
            <w:vAlign w:val="center"/>
          </w:tcPr>
          <w:p w14:paraId="6C42FE1D" w14:textId="77777777" w:rsidR="00D65916" w:rsidRDefault="00D65916" w:rsidP="00D65916">
            <w:pPr>
              <w:autoSpaceDE w:val="0"/>
              <w:autoSpaceDN w:val="0"/>
              <w:adjustRightInd w:val="0"/>
              <w:jc w:val="center"/>
              <w:rPr>
                <w:sz w:val="28"/>
                <w:szCs w:val="28"/>
              </w:rPr>
            </w:pPr>
            <w:r>
              <w:rPr>
                <w:sz w:val="28"/>
                <w:szCs w:val="28"/>
              </w:rPr>
              <w:t>33 913</w:t>
            </w:r>
          </w:p>
        </w:tc>
      </w:tr>
      <w:tr w:rsidR="00D65916" w:rsidRPr="00F9186F" w14:paraId="3808A04F" w14:textId="77777777" w:rsidTr="00D65916">
        <w:trPr>
          <w:trHeight w:val="375"/>
        </w:trPr>
        <w:tc>
          <w:tcPr>
            <w:tcW w:w="448" w:type="pct"/>
            <w:noWrap/>
            <w:vAlign w:val="center"/>
          </w:tcPr>
          <w:p w14:paraId="7B1B909C" w14:textId="77777777" w:rsidR="00D65916" w:rsidRPr="00F9186F" w:rsidRDefault="00D65916" w:rsidP="00D65916">
            <w:pPr>
              <w:jc w:val="center"/>
              <w:rPr>
                <w:color w:val="003300"/>
                <w:sz w:val="28"/>
                <w:szCs w:val="28"/>
              </w:rPr>
            </w:pPr>
            <w:r w:rsidRPr="00F9186F">
              <w:rPr>
                <w:color w:val="003300"/>
                <w:sz w:val="28"/>
                <w:szCs w:val="28"/>
              </w:rPr>
              <w:t>6</w:t>
            </w:r>
          </w:p>
        </w:tc>
        <w:tc>
          <w:tcPr>
            <w:tcW w:w="3113" w:type="pct"/>
            <w:vAlign w:val="center"/>
          </w:tcPr>
          <w:p w14:paraId="6B87BD63" w14:textId="77777777" w:rsidR="00D65916" w:rsidRPr="00F9186F" w:rsidRDefault="00D65916" w:rsidP="00D65916">
            <w:pPr>
              <w:rPr>
                <w:sz w:val="28"/>
                <w:szCs w:val="28"/>
              </w:rPr>
            </w:pPr>
            <w:r w:rsidRPr="00F9186F">
              <w:rPr>
                <w:sz w:val="28"/>
                <w:szCs w:val="28"/>
              </w:rPr>
              <w:t>Калужская область</w:t>
            </w:r>
          </w:p>
        </w:tc>
        <w:tc>
          <w:tcPr>
            <w:tcW w:w="1439" w:type="pct"/>
            <w:noWrap/>
            <w:vAlign w:val="center"/>
          </w:tcPr>
          <w:p w14:paraId="51795D99" w14:textId="77777777" w:rsidR="00D65916" w:rsidRDefault="00D65916" w:rsidP="00D65916">
            <w:pPr>
              <w:autoSpaceDE w:val="0"/>
              <w:autoSpaceDN w:val="0"/>
              <w:adjustRightInd w:val="0"/>
              <w:jc w:val="center"/>
              <w:rPr>
                <w:sz w:val="28"/>
                <w:szCs w:val="28"/>
              </w:rPr>
            </w:pPr>
            <w:r>
              <w:rPr>
                <w:sz w:val="28"/>
                <w:szCs w:val="28"/>
              </w:rPr>
              <w:t>41 846</w:t>
            </w:r>
          </w:p>
        </w:tc>
      </w:tr>
      <w:tr w:rsidR="00D65916" w:rsidRPr="00F9186F" w14:paraId="32200519" w14:textId="77777777" w:rsidTr="00D65916">
        <w:trPr>
          <w:trHeight w:val="375"/>
        </w:trPr>
        <w:tc>
          <w:tcPr>
            <w:tcW w:w="448" w:type="pct"/>
            <w:noWrap/>
            <w:vAlign w:val="center"/>
          </w:tcPr>
          <w:p w14:paraId="3DFAB57D" w14:textId="77777777" w:rsidR="00D65916" w:rsidRPr="00F9186F" w:rsidRDefault="00D65916" w:rsidP="00D65916">
            <w:pPr>
              <w:jc w:val="center"/>
              <w:rPr>
                <w:sz w:val="28"/>
                <w:szCs w:val="28"/>
              </w:rPr>
            </w:pPr>
            <w:r w:rsidRPr="00F9186F">
              <w:rPr>
                <w:sz w:val="28"/>
                <w:szCs w:val="28"/>
              </w:rPr>
              <w:t>7</w:t>
            </w:r>
          </w:p>
        </w:tc>
        <w:tc>
          <w:tcPr>
            <w:tcW w:w="3113" w:type="pct"/>
            <w:vAlign w:val="center"/>
          </w:tcPr>
          <w:p w14:paraId="56115E7E" w14:textId="77777777" w:rsidR="00D65916" w:rsidRPr="00F9186F" w:rsidRDefault="00D65916" w:rsidP="00D65916">
            <w:pPr>
              <w:rPr>
                <w:sz w:val="28"/>
                <w:szCs w:val="28"/>
              </w:rPr>
            </w:pPr>
            <w:r w:rsidRPr="00F9186F">
              <w:rPr>
                <w:sz w:val="28"/>
                <w:szCs w:val="28"/>
              </w:rPr>
              <w:t>Костромская область</w:t>
            </w:r>
          </w:p>
        </w:tc>
        <w:tc>
          <w:tcPr>
            <w:tcW w:w="1439" w:type="pct"/>
            <w:noWrap/>
            <w:vAlign w:val="center"/>
          </w:tcPr>
          <w:p w14:paraId="7362D8B1" w14:textId="77777777" w:rsidR="00D65916" w:rsidRDefault="00D65916" w:rsidP="00D65916">
            <w:pPr>
              <w:autoSpaceDE w:val="0"/>
              <w:autoSpaceDN w:val="0"/>
              <w:adjustRightInd w:val="0"/>
              <w:jc w:val="center"/>
              <w:rPr>
                <w:sz w:val="28"/>
                <w:szCs w:val="28"/>
              </w:rPr>
            </w:pPr>
            <w:r>
              <w:rPr>
                <w:sz w:val="28"/>
                <w:szCs w:val="28"/>
              </w:rPr>
              <w:t>33 429</w:t>
            </w:r>
          </w:p>
        </w:tc>
      </w:tr>
      <w:tr w:rsidR="00D65916" w:rsidRPr="00F9186F" w14:paraId="5F0F55B0" w14:textId="77777777" w:rsidTr="00D65916">
        <w:trPr>
          <w:trHeight w:val="375"/>
        </w:trPr>
        <w:tc>
          <w:tcPr>
            <w:tcW w:w="448" w:type="pct"/>
            <w:noWrap/>
            <w:vAlign w:val="center"/>
          </w:tcPr>
          <w:p w14:paraId="1170613C" w14:textId="77777777" w:rsidR="00D65916" w:rsidRPr="00F9186F" w:rsidRDefault="00D65916" w:rsidP="00D65916">
            <w:pPr>
              <w:jc w:val="center"/>
              <w:rPr>
                <w:sz w:val="28"/>
                <w:szCs w:val="28"/>
              </w:rPr>
            </w:pPr>
            <w:r w:rsidRPr="00F9186F">
              <w:rPr>
                <w:sz w:val="28"/>
                <w:szCs w:val="28"/>
              </w:rPr>
              <w:lastRenderedPageBreak/>
              <w:t>8</w:t>
            </w:r>
          </w:p>
        </w:tc>
        <w:tc>
          <w:tcPr>
            <w:tcW w:w="3113" w:type="pct"/>
            <w:vAlign w:val="center"/>
          </w:tcPr>
          <w:p w14:paraId="1F4EE369" w14:textId="77777777" w:rsidR="00D65916" w:rsidRPr="00F9186F" w:rsidRDefault="00D65916" w:rsidP="00D65916">
            <w:pPr>
              <w:rPr>
                <w:sz w:val="28"/>
                <w:szCs w:val="28"/>
              </w:rPr>
            </w:pPr>
            <w:r w:rsidRPr="00F9186F">
              <w:rPr>
                <w:sz w:val="28"/>
                <w:szCs w:val="28"/>
              </w:rPr>
              <w:t>Курская область</w:t>
            </w:r>
          </w:p>
        </w:tc>
        <w:tc>
          <w:tcPr>
            <w:tcW w:w="1439" w:type="pct"/>
            <w:noWrap/>
            <w:vAlign w:val="center"/>
          </w:tcPr>
          <w:p w14:paraId="3076F7DB" w14:textId="77777777" w:rsidR="00D65916" w:rsidRDefault="00D65916" w:rsidP="00D65916">
            <w:pPr>
              <w:autoSpaceDE w:val="0"/>
              <w:autoSpaceDN w:val="0"/>
              <w:adjustRightInd w:val="0"/>
              <w:jc w:val="center"/>
              <w:rPr>
                <w:sz w:val="28"/>
                <w:szCs w:val="28"/>
              </w:rPr>
            </w:pPr>
            <w:r>
              <w:rPr>
                <w:sz w:val="28"/>
                <w:szCs w:val="28"/>
              </w:rPr>
              <w:t>35 556</w:t>
            </w:r>
          </w:p>
        </w:tc>
      </w:tr>
      <w:tr w:rsidR="00D65916" w:rsidRPr="00F9186F" w14:paraId="37BE56B0" w14:textId="77777777" w:rsidTr="00D65916">
        <w:trPr>
          <w:trHeight w:val="375"/>
        </w:trPr>
        <w:tc>
          <w:tcPr>
            <w:tcW w:w="448" w:type="pct"/>
            <w:noWrap/>
            <w:vAlign w:val="center"/>
          </w:tcPr>
          <w:p w14:paraId="6A572590" w14:textId="77777777" w:rsidR="00D65916" w:rsidRPr="00F9186F" w:rsidRDefault="00D65916" w:rsidP="00D65916">
            <w:pPr>
              <w:jc w:val="center"/>
              <w:rPr>
                <w:sz w:val="28"/>
                <w:szCs w:val="28"/>
              </w:rPr>
            </w:pPr>
            <w:r w:rsidRPr="00F9186F">
              <w:rPr>
                <w:sz w:val="28"/>
                <w:szCs w:val="28"/>
              </w:rPr>
              <w:t>9</w:t>
            </w:r>
          </w:p>
        </w:tc>
        <w:tc>
          <w:tcPr>
            <w:tcW w:w="3113" w:type="pct"/>
            <w:vAlign w:val="center"/>
          </w:tcPr>
          <w:p w14:paraId="2C490358" w14:textId="77777777" w:rsidR="00D65916" w:rsidRPr="00F9186F" w:rsidRDefault="00D65916" w:rsidP="00D65916">
            <w:pPr>
              <w:rPr>
                <w:sz w:val="28"/>
                <w:szCs w:val="28"/>
              </w:rPr>
            </w:pPr>
            <w:r w:rsidRPr="00F9186F">
              <w:rPr>
                <w:sz w:val="28"/>
                <w:szCs w:val="28"/>
              </w:rPr>
              <w:t>Липецкая область</w:t>
            </w:r>
          </w:p>
        </w:tc>
        <w:tc>
          <w:tcPr>
            <w:tcW w:w="1439" w:type="pct"/>
            <w:noWrap/>
            <w:vAlign w:val="center"/>
          </w:tcPr>
          <w:p w14:paraId="08120E61" w14:textId="77777777" w:rsidR="00D65916" w:rsidRDefault="00D65916" w:rsidP="00D65916">
            <w:pPr>
              <w:autoSpaceDE w:val="0"/>
              <w:autoSpaceDN w:val="0"/>
              <w:adjustRightInd w:val="0"/>
              <w:jc w:val="center"/>
              <w:rPr>
                <w:sz w:val="28"/>
                <w:szCs w:val="28"/>
              </w:rPr>
            </w:pPr>
            <w:r>
              <w:rPr>
                <w:sz w:val="28"/>
                <w:szCs w:val="28"/>
              </w:rPr>
              <w:t>37 458</w:t>
            </w:r>
          </w:p>
        </w:tc>
      </w:tr>
      <w:tr w:rsidR="00D65916" w:rsidRPr="00F9186F" w14:paraId="6FAA0DA8" w14:textId="77777777" w:rsidTr="00D65916">
        <w:trPr>
          <w:trHeight w:val="375"/>
        </w:trPr>
        <w:tc>
          <w:tcPr>
            <w:tcW w:w="448" w:type="pct"/>
            <w:noWrap/>
            <w:vAlign w:val="center"/>
          </w:tcPr>
          <w:p w14:paraId="1C10614D" w14:textId="77777777" w:rsidR="00D65916" w:rsidRPr="00F9186F" w:rsidRDefault="00D65916" w:rsidP="00D65916">
            <w:pPr>
              <w:jc w:val="center"/>
              <w:rPr>
                <w:sz w:val="28"/>
                <w:szCs w:val="28"/>
              </w:rPr>
            </w:pPr>
            <w:r w:rsidRPr="00F9186F">
              <w:rPr>
                <w:sz w:val="28"/>
                <w:szCs w:val="28"/>
              </w:rPr>
              <w:t>10</w:t>
            </w:r>
          </w:p>
        </w:tc>
        <w:tc>
          <w:tcPr>
            <w:tcW w:w="3113" w:type="pct"/>
            <w:vAlign w:val="center"/>
          </w:tcPr>
          <w:p w14:paraId="3B7185C3" w14:textId="77777777" w:rsidR="00D65916" w:rsidRPr="00F9186F" w:rsidRDefault="00D65916" w:rsidP="00D65916">
            <w:pPr>
              <w:rPr>
                <w:sz w:val="28"/>
                <w:szCs w:val="28"/>
              </w:rPr>
            </w:pPr>
            <w:r w:rsidRPr="00F9186F">
              <w:rPr>
                <w:sz w:val="28"/>
                <w:szCs w:val="28"/>
              </w:rPr>
              <w:t>Московская область</w:t>
            </w:r>
          </w:p>
        </w:tc>
        <w:tc>
          <w:tcPr>
            <w:tcW w:w="1439" w:type="pct"/>
            <w:noWrap/>
            <w:vAlign w:val="center"/>
          </w:tcPr>
          <w:p w14:paraId="0D256BED" w14:textId="77777777" w:rsidR="00D65916" w:rsidRDefault="00D65916" w:rsidP="00D65916">
            <w:pPr>
              <w:autoSpaceDE w:val="0"/>
              <w:autoSpaceDN w:val="0"/>
              <w:adjustRightInd w:val="0"/>
              <w:jc w:val="center"/>
              <w:rPr>
                <w:sz w:val="28"/>
                <w:szCs w:val="28"/>
              </w:rPr>
            </w:pPr>
            <w:r>
              <w:rPr>
                <w:sz w:val="28"/>
                <w:szCs w:val="28"/>
              </w:rPr>
              <w:t>61 040</w:t>
            </w:r>
          </w:p>
        </w:tc>
      </w:tr>
      <w:tr w:rsidR="00D65916" w:rsidRPr="00F9186F" w14:paraId="76A82EB0" w14:textId="77777777" w:rsidTr="00D65916">
        <w:trPr>
          <w:trHeight w:val="375"/>
        </w:trPr>
        <w:tc>
          <w:tcPr>
            <w:tcW w:w="448" w:type="pct"/>
            <w:noWrap/>
            <w:vAlign w:val="center"/>
          </w:tcPr>
          <w:p w14:paraId="69DAC676" w14:textId="77777777" w:rsidR="00D65916" w:rsidRPr="00F9186F" w:rsidRDefault="00D65916" w:rsidP="00D65916">
            <w:pPr>
              <w:jc w:val="center"/>
              <w:rPr>
                <w:sz w:val="28"/>
                <w:szCs w:val="28"/>
              </w:rPr>
            </w:pPr>
            <w:r w:rsidRPr="00F9186F">
              <w:rPr>
                <w:sz w:val="28"/>
                <w:szCs w:val="28"/>
              </w:rPr>
              <w:t>11</w:t>
            </w:r>
          </w:p>
        </w:tc>
        <w:tc>
          <w:tcPr>
            <w:tcW w:w="3113" w:type="pct"/>
            <w:vAlign w:val="center"/>
          </w:tcPr>
          <w:p w14:paraId="08FC9462" w14:textId="77777777" w:rsidR="00D65916" w:rsidRPr="00F9186F" w:rsidRDefault="00D65916" w:rsidP="00D65916">
            <w:pPr>
              <w:rPr>
                <w:sz w:val="28"/>
                <w:szCs w:val="28"/>
              </w:rPr>
            </w:pPr>
            <w:r w:rsidRPr="00F9186F">
              <w:rPr>
                <w:sz w:val="28"/>
                <w:szCs w:val="28"/>
              </w:rPr>
              <w:t>Орловская область</w:t>
            </w:r>
          </w:p>
        </w:tc>
        <w:tc>
          <w:tcPr>
            <w:tcW w:w="1439" w:type="pct"/>
            <w:noWrap/>
            <w:vAlign w:val="center"/>
          </w:tcPr>
          <w:p w14:paraId="5CD51C36" w14:textId="77777777" w:rsidR="00D65916" w:rsidRDefault="00D65916" w:rsidP="00D65916">
            <w:pPr>
              <w:autoSpaceDE w:val="0"/>
              <w:autoSpaceDN w:val="0"/>
              <w:adjustRightInd w:val="0"/>
              <w:jc w:val="center"/>
              <w:rPr>
                <w:sz w:val="28"/>
                <w:szCs w:val="28"/>
              </w:rPr>
            </w:pPr>
            <w:r>
              <w:rPr>
                <w:sz w:val="28"/>
                <w:szCs w:val="28"/>
              </w:rPr>
              <w:t>31 854</w:t>
            </w:r>
          </w:p>
        </w:tc>
      </w:tr>
      <w:tr w:rsidR="00D65916" w:rsidRPr="00F9186F" w14:paraId="790FED3C" w14:textId="77777777" w:rsidTr="00D65916">
        <w:trPr>
          <w:trHeight w:val="375"/>
        </w:trPr>
        <w:tc>
          <w:tcPr>
            <w:tcW w:w="448" w:type="pct"/>
            <w:noWrap/>
            <w:vAlign w:val="center"/>
          </w:tcPr>
          <w:p w14:paraId="2D14056F" w14:textId="77777777" w:rsidR="00D65916" w:rsidRPr="00F9186F" w:rsidRDefault="00D65916" w:rsidP="00D65916">
            <w:pPr>
              <w:jc w:val="center"/>
              <w:rPr>
                <w:sz w:val="28"/>
                <w:szCs w:val="28"/>
              </w:rPr>
            </w:pPr>
            <w:r w:rsidRPr="00F9186F">
              <w:rPr>
                <w:sz w:val="28"/>
                <w:szCs w:val="28"/>
              </w:rPr>
              <w:t>12</w:t>
            </w:r>
          </w:p>
        </w:tc>
        <w:tc>
          <w:tcPr>
            <w:tcW w:w="3113" w:type="pct"/>
            <w:vAlign w:val="center"/>
          </w:tcPr>
          <w:p w14:paraId="74213196" w14:textId="77777777" w:rsidR="00D65916" w:rsidRPr="00F9186F" w:rsidRDefault="00D65916" w:rsidP="00D65916">
            <w:pPr>
              <w:rPr>
                <w:sz w:val="28"/>
                <w:szCs w:val="28"/>
              </w:rPr>
            </w:pPr>
            <w:r w:rsidRPr="00F9186F">
              <w:rPr>
                <w:sz w:val="28"/>
                <w:szCs w:val="28"/>
              </w:rPr>
              <w:t>Рязанская область</w:t>
            </w:r>
          </w:p>
        </w:tc>
        <w:tc>
          <w:tcPr>
            <w:tcW w:w="1439" w:type="pct"/>
            <w:noWrap/>
            <w:vAlign w:val="center"/>
          </w:tcPr>
          <w:p w14:paraId="38784586" w14:textId="77777777" w:rsidR="00D65916" w:rsidRDefault="00D65916" w:rsidP="00D65916">
            <w:pPr>
              <w:autoSpaceDE w:val="0"/>
              <w:autoSpaceDN w:val="0"/>
              <w:adjustRightInd w:val="0"/>
              <w:jc w:val="center"/>
              <w:rPr>
                <w:sz w:val="28"/>
                <w:szCs w:val="28"/>
              </w:rPr>
            </w:pPr>
            <w:r>
              <w:rPr>
                <w:sz w:val="28"/>
                <w:szCs w:val="28"/>
              </w:rPr>
              <w:t>41 103</w:t>
            </w:r>
          </w:p>
        </w:tc>
      </w:tr>
      <w:tr w:rsidR="00D65916" w:rsidRPr="00F9186F" w14:paraId="1C94DAE6" w14:textId="77777777" w:rsidTr="00D65916">
        <w:trPr>
          <w:trHeight w:val="375"/>
        </w:trPr>
        <w:tc>
          <w:tcPr>
            <w:tcW w:w="448" w:type="pct"/>
            <w:noWrap/>
            <w:vAlign w:val="center"/>
          </w:tcPr>
          <w:p w14:paraId="730D028A" w14:textId="77777777" w:rsidR="00D65916" w:rsidRPr="00F9186F" w:rsidRDefault="00D65916" w:rsidP="00D65916">
            <w:pPr>
              <w:jc w:val="center"/>
              <w:rPr>
                <w:sz w:val="28"/>
                <w:szCs w:val="28"/>
              </w:rPr>
            </w:pPr>
            <w:r w:rsidRPr="00F9186F">
              <w:rPr>
                <w:sz w:val="28"/>
                <w:szCs w:val="28"/>
              </w:rPr>
              <w:t>13</w:t>
            </w:r>
          </w:p>
        </w:tc>
        <w:tc>
          <w:tcPr>
            <w:tcW w:w="3113" w:type="pct"/>
            <w:vAlign w:val="center"/>
          </w:tcPr>
          <w:p w14:paraId="55277020" w14:textId="77777777" w:rsidR="00D65916" w:rsidRPr="00F9186F" w:rsidRDefault="00D65916" w:rsidP="00D65916">
            <w:pPr>
              <w:rPr>
                <w:sz w:val="28"/>
                <w:szCs w:val="28"/>
              </w:rPr>
            </w:pPr>
            <w:r w:rsidRPr="00F9186F">
              <w:rPr>
                <w:sz w:val="28"/>
                <w:szCs w:val="28"/>
              </w:rPr>
              <w:t>Смоленская область</w:t>
            </w:r>
          </w:p>
        </w:tc>
        <w:tc>
          <w:tcPr>
            <w:tcW w:w="1439" w:type="pct"/>
            <w:noWrap/>
            <w:vAlign w:val="center"/>
          </w:tcPr>
          <w:p w14:paraId="65056F8A" w14:textId="77777777" w:rsidR="00D65916" w:rsidRDefault="00D65916" w:rsidP="00D65916">
            <w:pPr>
              <w:autoSpaceDE w:val="0"/>
              <w:autoSpaceDN w:val="0"/>
              <w:adjustRightInd w:val="0"/>
              <w:jc w:val="center"/>
              <w:rPr>
                <w:sz w:val="28"/>
                <w:szCs w:val="28"/>
              </w:rPr>
            </w:pPr>
            <w:r>
              <w:rPr>
                <w:sz w:val="28"/>
                <w:szCs w:val="28"/>
              </w:rPr>
              <w:t>32 893</w:t>
            </w:r>
          </w:p>
        </w:tc>
      </w:tr>
      <w:tr w:rsidR="00D65916" w:rsidRPr="00F9186F" w14:paraId="06F46BB1" w14:textId="77777777" w:rsidTr="00D65916">
        <w:trPr>
          <w:trHeight w:val="375"/>
        </w:trPr>
        <w:tc>
          <w:tcPr>
            <w:tcW w:w="448" w:type="pct"/>
            <w:noWrap/>
            <w:vAlign w:val="center"/>
          </w:tcPr>
          <w:p w14:paraId="159E7443" w14:textId="77777777" w:rsidR="00D65916" w:rsidRPr="00F9186F" w:rsidRDefault="00D65916" w:rsidP="00D65916">
            <w:pPr>
              <w:jc w:val="center"/>
              <w:rPr>
                <w:sz w:val="28"/>
                <w:szCs w:val="28"/>
              </w:rPr>
            </w:pPr>
            <w:r w:rsidRPr="00F9186F">
              <w:rPr>
                <w:sz w:val="28"/>
                <w:szCs w:val="28"/>
              </w:rPr>
              <w:t>14</w:t>
            </w:r>
          </w:p>
        </w:tc>
        <w:tc>
          <w:tcPr>
            <w:tcW w:w="3113" w:type="pct"/>
            <w:vAlign w:val="center"/>
          </w:tcPr>
          <w:p w14:paraId="7ADEE57C" w14:textId="77777777" w:rsidR="00D65916" w:rsidRPr="00F9186F" w:rsidRDefault="00D65916" w:rsidP="00D65916">
            <w:pPr>
              <w:rPr>
                <w:sz w:val="28"/>
                <w:szCs w:val="28"/>
              </w:rPr>
            </w:pPr>
            <w:r w:rsidRPr="00F9186F">
              <w:rPr>
                <w:sz w:val="28"/>
                <w:szCs w:val="28"/>
              </w:rPr>
              <w:t>Тамбовская область</w:t>
            </w:r>
          </w:p>
        </w:tc>
        <w:tc>
          <w:tcPr>
            <w:tcW w:w="1439" w:type="pct"/>
            <w:noWrap/>
            <w:vAlign w:val="center"/>
          </w:tcPr>
          <w:p w14:paraId="5416BA42" w14:textId="77777777" w:rsidR="00D65916" w:rsidRDefault="00D65916" w:rsidP="00D65916">
            <w:pPr>
              <w:autoSpaceDE w:val="0"/>
              <w:autoSpaceDN w:val="0"/>
              <w:adjustRightInd w:val="0"/>
              <w:jc w:val="center"/>
              <w:rPr>
                <w:sz w:val="28"/>
                <w:szCs w:val="28"/>
              </w:rPr>
            </w:pPr>
            <w:r>
              <w:rPr>
                <w:sz w:val="28"/>
                <w:szCs w:val="28"/>
              </w:rPr>
              <w:t>34 608</w:t>
            </w:r>
          </w:p>
        </w:tc>
      </w:tr>
      <w:tr w:rsidR="00D65916" w:rsidRPr="00F9186F" w14:paraId="363F8498" w14:textId="77777777" w:rsidTr="00D65916">
        <w:trPr>
          <w:trHeight w:val="375"/>
        </w:trPr>
        <w:tc>
          <w:tcPr>
            <w:tcW w:w="448" w:type="pct"/>
            <w:noWrap/>
            <w:vAlign w:val="center"/>
          </w:tcPr>
          <w:p w14:paraId="69D4267C" w14:textId="77777777" w:rsidR="00D65916" w:rsidRPr="00F9186F" w:rsidRDefault="00D65916" w:rsidP="00D65916">
            <w:pPr>
              <w:jc w:val="center"/>
              <w:rPr>
                <w:sz w:val="28"/>
                <w:szCs w:val="28"/>
              </w:rPr>
            </w:pPr>
            <w:r w:rsidRPr="00F9186F">
              <w:rPr>
                <w:sz w:val="28"/>
                <w:szCs w:val="28"/>
              </w:rPr>
              <w:t>15</w:t>
            </w:r>
          </w:p>
        </w:tc>
        <w:tc>
          <w:tcPr>
            <w:tcW w:w="3113" w:type="pct"/>
            <w:vAlign w:val="center"/>
          </w:tcPr>
          <w:p w14:paraId="0AD5644D" w14:textId="77777777" w:rsidR="00D65916" w:rsidRPr="00F9186F" w:rsidRDefault="00D65916" w:rsidP="00D65916">
            <w:pPr>
              <w:rPr>
                <w:sz w:val="28"/>
                <w:szCs w:val="28"/>
              </w:rPr>
            </w:pPr>
            <w:r w:rsidRPr="00F9186F">
              <w:rPr>
                <w:sz w:val="28"/>
                <w:szCs w:val="28"/>
              </w:rPr>
              <w:t>Тверская область</w:t>
            </w:r>
          </w:p>
        </w:tc>
        <w:tc>
          <w:tcPr>
            <w:tcW w:w="1439" w:type="pct"/>
            <w:noWrap/>
            <w:vAlign w:val="center"/>
          </w:tcPr>
          <w:p w14:paraId="37759E1D" w14:textId="77777777" w:rsidR="00D65916" w:rsidRDefault="00D65916" w:rsidP="00D65916">
            <w:pPr>
              <w:autoSpaceDE w:val="0"/>
              <w:autoSpaceDN w:val="0"/>
              <w:adjustRightInd w:val="0"/>
              <w:jc w:val="center"/>
              <w:rPr>
                <w:sz w:val="28"/>
                <w:szCs w:val="28"/>
              </w:rPr>
            </w:pPr>
            <w:r>
              <w:rPr>
                <w:sz w:val="28"/>
                <w:szCs w:val="28"/>
              </w:rPr>
              <w:t>40 122</w:t>
            </w:r>
          </w:p>
        </w:tc>
      </w:tr>
      <w:tr w:rsidR="00D65916" w:rsidRPr="00F9186F" w14:paraId="66B03BA8" w14:textId="77777777" w:rsidTr="00D65916">
        <w:trPr>
          <w:trHeight w:val="375"/>
        </w:trPr>
        <w:tc>
          <w:tcPr>
            <w:tcW w:w="448" w:type="pct"/>
            <w:noWrap/>
            <w:vAlign w:val="center"/>
          </w:tcPr>
          <w:p w14:paraId="3DCE8EB0" w14:textId="77777777" w:rsidR="00D65916" w:rsidRPr="00F9186F" w:rsidRDefault="00D65916" w:rsidP="00D65916">
            <w:pPr>
              <w:jc w:val="center"/>
              <w:rPr>
                <w:sz w:val="28"/>
                <w:szCs w:val="28"/>
              </w:rPr>
            </w:pPr>
            <w:r w:rsidRPr="00F9186F">
              <w:rPr>
                <w:sz w:val="28"/>
                <w:szCs w:val="28"/>
              </w:rPr>
              <w:t>16</w:t>
            </w:r>
          </w:p>
        </w:tc>
        <w:tc>
          <w:tcPr>
            <w:tcW w:w="3113" w:type="pct"/>
            <w:vAlign w:val="center"/>
          </w:tcPr>
          <w:p w14:paraId="3844DD1D" w14:textId="77777777" w:rsidR="00D65916" w:rsidRPr="00F9186F" w:rsidRDefault="00D65916" w:rsidP="00D65916">
            <w:pPr>
              <w:rPr>
                <w:sz w:val="28"/>
                <w:szCs w:val="28"/>
              </w:rPr>
            </w:pPr>
            <w:r w:rsidRPr="00F9186F">
              <w:rPr>
                <w:sz w:val="28"/>
                <w:szCs w:val="28"/>
              </w:rPr>
              <w:t>Тульская область</w:t>
            </w:r>
          </w:p>
        </w:tc>
        <w:tc>
          <w:tcPr>
            <w:tcW w:w="1439" w:type="pct"/>
            <w:noWrap/>
            <w:vAlign w:val="center"/>
          </w:tcPr>
          <w:p w14:paraId="44E37FF2" w14:textId="77777777" w:rsidR="00D65916" w:rsidRDefault="00D65916" w:rsidP="00D65916">
            <w:pPr>
              <w:autoSpaceDE w:val="0"/>
              <w:autoSpaceDN w:val="0"/>
              <w:adjustRightInd w:val="0"/>
              <w:jc w:val="center"/>
              <w:rPr>
                <w:sz w:val="28"/>
                <w:szCs w:val="28"/>
              </w:rPr>
            </w:pPr>
            <w:r>
              <w:rPr>
                <w:sz w:val="28"/>
                <w:szCs w:val="28"/>
              </w:rPr>
              <w:t>44 332</w:t>
            </w:r>
          </w:p>
        </w:tc>
      </w:tr>
      <w:tr w:rsidR="00D65916" w:rsidRPr="00F9186F" w14:paraId="2E2D9E2D" w14:textId="77777777" w:rsidTr="00D65916">
        <w:trPr>
          <w:trHeight w:val="375"/>
        </w:trPr>
        <w:tc>
          <w:tcPr>
            <w:tcW w:w="448" w:type="pct"/>
            <w:noWrap/>
            <w:vAlign w:val="center"/>
          </w:tcPr>
          <w:p w14:paraId="11ED8695" w14:textId="77777777" w:rsidR="00D65916" w:rsidRPr="00F9186F" w:rsidRDefault="00D65916" w:rsidP="00D65916">
            <w:pPr>
              <w:jc w:val="center"/>
              <w:rPr>
                <w:sz w:val="28"/>
                <w:szCs w:val="28"/>
              </w:rPr>
            </w:pPr>
            <w:r w:rsidRPr="00F9186F">
              <w:rPr>
                <w:sz w:val="28"/>
                <w:szCs w:val="28"/>
              </w:rPr>
              <w:t>17</w:t>
            </w:r>
          </w:p>
        </w:tc>
        <w:tc>
          <w:tcPr>
            <w:tcW w:w="3113" w:type="pct"/>
            <w:vAlign w:val="center"/>
          </w:tcPr>
          <w:p w14:paraId="6050C0D8" w14:textId="77777777" w:rsidR="00D65916" w:rsidRPr="00F9186F" w:rsidRDefault="00D65916" w:rsidP="00D65916">
            <w:pPr>
              <w:rPr>
                <w:sz w:val="28"/>
                <w:szCs w:val="28"/>
              </w:rPr>
            </w:pPr>
            <w:r w:rsidRPr="00F9186F">
              <w:rPr>
                <w:sz w:val="28"/>
                <w:szCs w:val="28"/>
              </w:rPr>
              <w:t>Ярославская область</w:t>
            </w:r>
          </w:p>
        </w:tc>
        <w:tc>
          <w:tcPr>
            <w:tcW w:w="1439" w:type="pct"/>
            <w:noWrap/>
            <w:vAlign w:val="center"/>
          </w:tcPr>
          <w:p w14:paraId="1502F996" w14:textId="77777777" w:rsidR="00D65916" w:rsidRDefault="00D65916" w:rsidP="00D65916">
            <w:pPr>
              <w:autoSpaceDE w:val="0"/>
              <w:autoSpaceDN w:val="0"/>
              <w:adjustRightInd w:val="0"/>
              <w:jc w:val="center"/>
              <w:rPr>
                <w:sz w:val="28"/>
                <w:szCs w:val="28"/>
              </w:rPr>
            </w:pPr>
            <w:r>
              <w:rPr>
                <w:sz w:val="28"/>
                <w:szCs w:val="28"/>
              </w:rPr>
              <w:t>42 389</w:t>
            </w:r>
          </w:p>
        </w:tc>
      </w:tr>
      <w:tr w:rsidR="00D65916" w:rsidRPr="00F9186F" w14:paraId="22F24B8E" w14:textId="77777777" w:rsidTr="00D65916">
        <w:trPr>
          <w:trHeight w:val="375"/>
        </w:trPr>
        <w:tc>
          <w:tcPr>
            <w:tcW w:w="448" w:type="pct"/>
            <w:noWrap/>
            <w:vAlign w:val="center"/>
          </w:tcPr>
          <w:p w14:paraId="2719DE0B" w14:textId="77777777" w:rsidR="00D65916" w:rsidRPr="00F9186F" w:rsidRDefault="00D65916" w:rsidP="00D65916">
            <w:pPr>
              <w:jc w:val="center"/>
              <w:rPr>
                <w:sz w:val="28"/>
                <w:szCs w:val="28"/>
              </w:rPr>
            </w:pPr>
            <w:r w:rsidRPr="00F9186F">
              <w:rPr>
                <w:sz w:val="28"/>
                <w:szCs w:val="28"/>
              </w:rPr>
              <w:t>18</w:t>
            </w:r>
          </w:p>
        </w:tc>
        <w:tc>
          <w:tcPr>
            <w:tcW w:w="3113" w:type="pct"/>
            <w:vAlign w:val="center"/>
          </w:tcPr>
          <w:p w14:paraId="26682098" w14:textId="77777777" w:rsidR="00D65916" w:rsidRPr="00F9186F" w:rsidRDefault="00D65916" w:rsidP="00D65916">
            <w:pPr>
              <w:rPr>
                <w:sz w:val="28"/>
                <w:szCs w:val="28"/>
              </w:rPr>
            </w:pPr>
            <w:r w:rsidRPr="00F9186F">
              <w:rPr>
                <w:sz w:val="28"/>
                <w:szCs w:val="28"/>
              </w:rPr>
              <w:t>г. Москва</w:t>
            </w:r>
          </w:p>
        </w:tc>
        <w:tc>
          <w:tcPr>
            <w:tcW w:w="1439" w:type="pct"/>
            <w:noWrap/>
            <w:vAlign w:val="center"/>
          </w:tcPr>
          <w:p w14:paraId="03B71D79" w14:textId="77777777" w:rsidR="00D65916" w:rsidRDefault="00D65916" w:rsidP="00D65916">
            <w:pPr>
              <w:autoSpaceDE w:val="0"/>
              <w:autoSpaceDN w:val="0"/>
              <w:adjustRightInd w:val="0"/>
              <w:jc w:val="center"/>
              <w:rPr>
                <w:sz w:val="28"/>
                <w:szCs w:val="28"/>
              </w:rPr>
            </w:pPr>
            <w:r>
              <w:rPr>
                <w:sz w:val="28"/>
                <w:szCs w:val="28"/>
              </w:rPr>
              <w:t>105 043</w:t>
            </w:r>
          </w:p>
        </w:tc>
      </w:tr>
      <w:tr w:rsidR="002C06B2" w:rsidRPr="00F9186F" w14:paraId="48596894" w14:textId="77777777" w:rsidTr="00973A53">
        <w:trPr>
          <w:trHeight w:val="375"/>
        </w:trPr>
        <w:tc>
          <w:tcPr>
            <w:tcW w:w="5000" w:type="pct"/>
            <w:gridSpan w:val="3"/>
            <w:noWrap/>
            <w:vAlign w:val="center"/>
          </w:tcPr>
          <w:p w14:paraId="44493A96" w14:textId="77777777" w:rsidR="002C06B2" w:rsidRPr="00F9186F" w:rsidRDefault="002C06B2" w:rsidP="00973A53">
            <w:pPr>
              <w:jc w:val="center"/>
              <w:rPr>
                <w:b/>
                <w:bCs/>
                <w:sz w:val="28"/>
                <w:szCs w:val="28"/>
              </w:rPr>
            </w:pPr>
            <w:r w:rsidRPr="00F9186F">
              <w:rPr>
                <w:b/>
                <w:bCs/>
                <w:sz w:val="28"/>
                <w:szCs w:val="28"/>
              </w:rPr>
              <w:t>Северо-западный федеральный округ</w:t>
            </w:r>
          </w:p>
        </w:tc>
      </w:tr>
      <w:tr w:rsidR="00D65916" w:rsidRPr="00F9186F" w14:paraId="5D764A29" w14:textId="77777777" w:rsidTr="00D65916">
        <w:trPr>
          <w:trHeight w:val="375"/>
        </w:trPr>
        <w:tc>
          <w:tcPr>
            <w:tcW w:w="448" w:type="pct"/>
            <w:noWrap/>
            <w:vAlign w:val="center"/>
          </w:tcPr>
          <w:p w14:paraId="290DD8AC" w14:textId="77777777" w:rsidR="00D65916" w:rsidRPr="00F9186F" w:rsidRDefault="00D65916" w:rsidP="00D65916">
            <w:pPr>
              <w:jc w:val="center"/>
              <w:rPr>
                <w:sz w:val="28"/>
                <w:szCs w:val="28"/>
              </w:rPr>
            </w:pPr>
            <w:r w:rsidRPr="00F9186F">
              <w:rPr>
                <w:sz w:val="28"/>
                <w:szCs w:val="28"/>
              </w:rPr>
              <w:t>19</w:t>
            </w:r>
          </w:p>
        </w:tc>
        <w:tc>
          <w:tcPr>
            <w:tcW w:w="3113" w:type="pct"/>
            <w:vAlign w:val="center"/>
          </w:tcPr>
          <w:p w14:paraId="133E0F56" w14:textId="77777777" w:rsidR="00D65916" w:rsidRPr="00F9186F" w:rsidRDefault="00D65916" w:rsidP="00D65916">
            <w:pPr>
              <w:rPr>
                <w:sz w:val="28"/>
                <w:szCs w:val="28"/>
              </w:rPr>
            </w:pPr>
            <w:r w:rsidRPr="00F9186F">
              <w:rPr>
                <w:sz w:val="28"/>
                <w:szCs w:val="28"/>
              </w:rPr>
              <w:t>Республика Карелия</w:t>
            </w:r>
          </w:p>
        </w:tc>
        <w:tc>
          <w:tcPr>
            <w:tcW w:w="1439" w:type="pct"/>
            <w:noWrap/>
            <w:vAlign w:val="center"/>
          </w:tcPr>
          <w:p w14:paraId="4EDF0958" w14:textId="77777777" w:rsidR="00D65916" w:rsidRDefault="00D65916" w:rsidP="00D65916">
            <w:pPr>
              <w:autoSpaceDE w:val="0"/>
              <w:autoSpaceDN w:val="0"/>
              <w:adjustRightInd w:val="0"/>
              <w:jc w:val="center"/>
              <w:rPr>
                <w:sz w:val="28"/>
                <w:szCs w:val="28"/>
              </w:rPr>
            </w:pPr>
            <w:r>
              <w:rPr>
                <w:sz w:val="28"/>
                <w:szCs w:val="28"/>
              </w:rPr>
              <w:t>44 208</w:t>
            </w:r>
          </w:p>
        </w:tc>
      </w:tr>
      <w:tr w:rsidR="00D65916" w:rsidRPr="00F9186F" w14:paraId="160BC5D2" w14:textId="77777777" w:rsidTr="00D65916">
        <w:trPr>
          <w:trHeight w:val="375"/>
        </w:trPr>
        <w:tc>
          <w:tcPr>
            <w:tcW w:w="448" w:type="pct"/>
            <w:noWrap/>
            <w:vAlign w:val="center"/>
          </w:tcPr>
          <w:p w14:paraId="1E07F4E4" w14:textId="77777777" w:rsidR="00D65916" w:rsidRPr="00F9186F" w:rsidRDefault="00D65916" w:rsidP="00D65916">
            <w:pPr>
              <w:jc w:val="center"/>
              <w:rPr>
                <w:sz w:val="28"/>
                <w:szCs w:val="28"/>
              </w:rPr>
            </w:pPr>
            <w:r w:rsidRPr="00F9186F">
              <w:rPr>
                <w:sz w:val="28"/>
                <w:szCs w:val="28"/>
              </w:rPr>
              <w:t>20</w:t>
            </w:r>
          </w:p>
        </w:tc>
        <w:tc>
          <w:tcPr>
            <w:tcW w:w="3113" w:type="pct"/>
            <w:vAlign w:val="center"/>
          </w:tcPr>
          <w:p w14:paraId="324A9B2E" w14:textId="77777777" w:rsidR="00D65916" w:rsidRPr="00F9186F" w:rsidRDefault="00D65916" w:rsidP="00D65916">
            <w:pPr>
              <w:rPr>
                <w:sz w:val="28"/>
                <w:szCs w:val="28"/>
              </w:rPr>
            </w:pPr>
            <w:r w:rsidRPr="00F9186F">
              <w:rPr>
                <w:sz w:val="28"/>
                <w:szCs w:val="28"/>
              </w:rPr>
              <w:t>Республика Коми</w:t>
            </w:r>
          </w:p>
        </w:tc>
        <w:tc>
          <w:tcPr>
            <w:tcW w:w="1439" w:type="pct"/>
            <w:noWrap/>
            <w:vAlign w:val="center"/>
          </w:tcPr>
          <w:p w14:paraId="73301112" w14:textId="77777777" w:rsidR="00D65916" w:rsidRDefault="00D65916" w:rsidP="00D65916">
            <w:pPr>
              <w:autoSpaceDE w:val="0"/>
              <w:autoSpaceDN w:val="0"/>
              <w:adjustRightInd w:val="0"/>
              <w:jc w:val="center"/>
              <w:rPr>
                <w:sz w:val="28"/>
                <w:szCs w:val="28"/>
              </w:rPr>
            </w:pPr>
            <w:r>
              <w:rPr>
                <w:sz w:val="28"/>
                <w:szCs w:val="28"/>
              </w:rPr>
              <w:t>46 361</w:t>
            </w:r>
          </w:p>
        </w:tc>
      </w:tr>
      <w:tr w:rsidR="00D65916" w:rsidRPr="00F9186F" w14:paraId="1BB4A55A" w14:textId="77777777" w:rsidTr="00D65916">
        <w:trPr>
          <w:trHeight w:val="375"/>
        </w:trPr>
        <w:tc>
          <w:tcPr>
            <w:tcW w:w="448" w:type="pct"/>
            <w:noWrap/>
            <w:vAlign w:val="center"/>
          </w:tcPr>
          <w:p w14:paraId="5CB0BA84" w14:textId="77777777" w:rsidR="00D65916" w:rsidRPr="00F9186F" w:rsidRDefault="00D65916" w:rsidP="00D65916">
            <w:pPr>
              <w:jc w:val="center"/>
              <w:rPr>
                <w:sz w:val="28"/>
                <w:szCs w:val="28"/>
              </w:rPr>
            </w:pPr>
            <w:r w:rsidRPr="00F9186F">
              <w:rPr>
                <w:sz w:val="28"/>
                <w:szCs w:val="28"/>
              </w:rPr>
              <w:t>21</w:t>
            </w:r>
          </w:p>
        </w:tc>
        <w:tc>
          <w:tcPr>
            <w:tcW w:w="3113" w:type="pct"/>
            <w:vAlign w:val="center"/>
          </w:tcPr>
          <w:p w14:paraId="02F040C2" w14:textId="77777777" w:rsidR="00D65916" w:rsidRPr="00F9186F" w:rsidRDefault="00D65916" w:rsidP="00D65916">
            <w:pPr>
              <w:rPr>
                <w:sz w:val="28"/>
                <w:szCs w:val="28"/>
              </w:rPr>
            </w:pPr>
            <w:r w:rsidRPr="00F9186F">
              <w:rPr>
                <w:sz w:val="28"/>
                <w:szCs w:val="28"/>
              </w:rPr>
              <w:t>Архангельская область</w:t>
            </w:r>
          </w:p>
        </w:tc>
        <w:tc>
          <w:tcPr>
            <w:tcW w:w="1439" w:type="pct"/>
            <w:noWrap/>
            <w:vAlign w:val="center"/>
          </w:tcPr>
          <w:p w14:paraId="55F10E0B" w14:textId="77777777" w:rsidR="00D65916" w:rsidRDefault="00D65916" w:rsidP="00D65916">
            <w:pPr>
              <w:autoSpaceDE w:val="0"/>
              <w:autoSpaceDN w:val="0"/>
              <w:adjustRightInd w:val="0"/>
              <w:jc w:val="center"/>
              <w:rPr>
                <w:sz w:val="28"/>
                <w:szCs w:val="28"/>
              </w:rPr>
            </w:pPr>
            <w:r>
              <w:rPr>
                <w:sz w:val="28"/>
                <w:szCs w:val="28"/>
              </w:rPr>
              <w:t>50 969</w:t>
            </w:r>
          </w:p>
        </w:tc>
      </w:tr>
      <w:tr w:rsidR="00D65916" w:rsidRPr="00F9186F" w14:paraId="6D60EFE9" w14:textId="77777777" w:rsidTr="00D65916">
        <w:trPr>
          <w:trHeight w:val="375"/>
        </w:trPr>
        <w:tc>
          <w:tcPr>
            <w:tcW w:w="448" w:type="pct"/>
            <w:noWrap/>
            <w:vAlign w:val="center"/>
          </w:tcPr>
          <w:p w14:paraId="7C3820A5" w14:textId="77777777" w:rsidR="00D65916" w:rsidRPr="00F9186F" w:rsidRDefault="00D65916" w:rsidP="00D65916">
            <w:pPr>
              <w:jc w:val="center"/>
              <w:rPr>
                <w:sz w:val="28"/>
                <w:szCs w:val="28"/>
              </w:rPr>
            </w:pPr>
            <w:r w:rsidRPr="00F9186F">
              <w:rPr>
                <w:sz w:val="28"/>
                <w:szCs w:val="28"/>
              </w:rPr>
              <w:t>22</w:t>
            </w:r>
          </w:p>
        </w:tc>
        <w:tc>
          <w:tcPr>
            <w:tcW w:w="3113" w:type="pct"/>
            <w:vAlign w:val="center"/>
          </w:tcPr>
          <w:p w14:paraId="10494791" w14:textId="77777777" w:rsidR="00D65916" w:rsidRPr="00F9186F" w:rsidRDefault="00D65916" w:rsidP="00D65916">
            <w:pPr>
              <w:rPr>
                <w:sz w:val="28"/>
                <w:szCs w:val="28"/>
              </w:rPr>
            </w:pPr>
            <w:r w:rsidRPr="00F9186F">
              <w:rPr>
                <w:sz w:val="28"/>
                <w:szCs w:val="28"/>
              </w:rPr>
              <w:t>Вологодская область</w:t>
            </w:r>
          </w:p>
        </w:tc>
        <w:tc>
          <w:tcPr>
            <w:tcW w:w="1439" w:type="pct"/>
            <w:noWrap/>
            <w:vAlign w:val="center"/>
          </w:tcPr>
          <w:p w14:paraId="664B2F42" w14:textId="77777777" w:rsidR="00D65916" w:rsidRDefault="00D65916" w:rsidP="00D65916">
            <w:pPr>
              <w:autoSpaceDE w:val="0"/>
              <w:autoSpaceDN w:val="0"/>
              <w:adjustRightInd w:val="0"/>
              <w:jc w:val="center"/>
              <w:rPr>
                <w:sz w:val="28"/>
                <w:szCs w:val="28"/>
              </w:rPr>
            </w:pPr>
            <w:r>
              <w:rPr>
                <w:sz w:val="28"/>
                <w:szCs w:val="28"/>
              </w:rPr>
              <w:t>35 375</w:t>
            </w:r>
          </w:p>
        </w:tc>
      </w:tr>
      <w:tr w:rsidR="00D65916" w:rsidRPr="00F9186F" w14:paraId="28066C5A" w14:textId="77777777" w:rsidTr="00D65916">
        <w:trPr>
          <w:trHeight w:val="375"/>
        </w:trPr>
        <w:tc>
          <w:tcPr>
            <w:tcW w:w="448" w:type="pct"/>
            <w:noWrap/>
            <w:vAlign w:val="center"/>
          </w:tcPr>
          <w:p w14:paraId="3AE09DEE" w14:textId="77777777" w:rsidR="00D65916" w:rsidRPr="00F9186F" w:rsidRDefault="00D65916" w:rsidP="00D65916">
            <w:pPr>
              <w:jc w:val="center"/>
              <w:rPr>
                <w:sz w:val="28"/>
                <w:szCs w:val="28"/>
              </w:rPr>
            </w:pPr>
            <w:r w:rsidRPr="00F9186F">
              <w:rPr>
                <w:sz w:val="28"/>
                <w:szCs w:val="28"/>
              </w:rPr>
              <w:t>23</w:t>
            </w:r>
          </w:p>
        </w:tc>
        <w:tc>
          <w:tcPr>
            <w:tcW w:w="3113" w:type="pct"/>
            <w:vAlign w:val="center"/>
          </w:tcPr>
          <w:p w14:paraId="561776AC" w14:textId="77777777" w:rsidR="00D65916" w:rsidRPr="00F9186F" w:rsidRDefault="00D65916" w:rsidP="00D65916">
            <w:pPr>
              <w:rPr>
                <w:sz w:val="28"/>
                <w:szCs w:val="28"/>
              </w:rPr>
            </w:pPr>
            <w:r w:rsidRPr="00F9186F">
              <w:rPr>
                <w:sz w:val="28"/>
                <w:szCs w:val="28"/>
              </w:rPr>
              <w:t>Калининградская область</w:t>
            </w:r>
          </w:p>
        </w:tc>
        <w:tc>
          <w:tcPr>
            <w:tcW w:w="1439" w:type="pct"/>
            <w:noWrap/>
            <w:vAlign w:val="center"/>
          </w:tcPr>
          <w:p w14:paraId="5D307BB3" w14:textId="77777777" w:rsidR="00D65916" w:rsidRDefault="00D65916" w:rsidP="00D65916">
            <w:pPr>
              <w:autoSpaceDE w:val="0"/>
              <w:autoSpaceDN w:val="0"/>
              <w:adjustRightInd w:val="0"/>
              <w:jc w:val="center"/>
              <w:rPr>
                <w:sz w:val="28"/>
                <w:szCs w:val="28"/>
              </w:rPr>
            </w:pPr>
            <w:r>
              <w:rPr>
                <w:sz w:val="28"/>
                <w:szCs w:val="28"/>
              </w:rPr>
              <w:t>43 241</w:t>
            </w:r>
          </w:p>
        </w:tc>
      </w:tr>
      <w:tr w:rsidR="00D65916" w:rsidRPr="00F9186F" w14:paraId="4974B61E" w14:textId="77777777" w:rsidTr="00D65916">
        <w:trPr>
          <w:trHeight w:val="375"/>
        </w:trPr>
        <w:tc>
          <w:tcPr>
            <w:tcW w:w="448" w:type="pct"/>
            <w:noWrap/>
            <w:vAlign w:val="center"/>
          </w:tcPr>
          <w:p w14:paraId="197788DF" w14:textId="77777777" w:rsidR="00D65916" w:rsidRPr="00F9186F" w:rsidRDefault="00D65916" w:rsidP="00D65916">
            <w:pPr>
              <w:jc w:val="center"/>
              <w:rPr>
                <w:sz w:val="28"/>
                <w:szCs w:val="28"/>
              </w:rPr>
            </w:pPr>
            <w:r w:rsidRPr="00F9186F">
              <w:rPr>
                <w:sz w:val="28"/>
                <w:szCs w:val="28"/>
              </w:rPr>
              <w:t>24</w:t>
            </w:r>
          </w:p>
        </w:tc>
        <w:tc>
          <w:tcPr>
            <w:tcW w:w="3113" w:type="pct"/>
            <w:vAlign w:val="center"/>
          </w:tcPr>
          <w:p w14:paraId="19CA9421" w14:textId="77777777" w:rsidR="00D65916" w:rsidRPr="00F9186F" w:rsidRDefault="00D65916" w:rsidP="00D65916">
            <w:pPr>
              <w:rPr>
                <w:sz w:val="28"/>
                <w:szCs w:val="28"/>
              </w:rPr>
            </w:pPr>
            <w:r w:rsidRPr="00F9186F">
              <w:rPr>
                <w:sz w:val="28"/>
                <w:szCs w:val="28"/>
              </w:rPr>
              <w:t>Ленинградская область</w:t>
            </w:r>
          </w:p>
        </w:tc>
        <w:tc>
          <w:tcPr>
            <w:tcW w:w="1439" w:type="pct"/>
            <w:noWrap/>
            <w:vAlign w:val="center"/>
          </w:tcPr>
          <w:p w14:paraId="0BA1638C" w14:textId="77777777" w:rsidR="00D65916" w:rsidRDefault="00D65916" w:rsidP="00D65916">
            <w:pPr>
              <w:autoSpaceDE w:val="0"/>
              <w:autoSpaceDN w:val="0"/>
              <w:adjustRightInd w:val="0"/>
              <w:jc w:val="center"/>
              <w:rPr>
                <w:sz w:val="28"/>
                <w:szCs w:val="28"/>
              </w:rPr>
            </w:pPr>
            <w:r>
              <w:rPr>
                <w:sz w:val="28"/>
                <w:szCs w:val="28"/>
              </w:rPr>
              <w:t>51 607</w:t>
            </w:r>
          </w:p>
        </w:tc>
      </w:tr>
      <w:tr w:rsidR="00D65916" w:rsidRPr="00F9186F" w14:paraId="39915691" w14:textId="77777777" w:rsidTr="00D65916">
        <w:trPr>
          <w:trHeight w:val="375"/>
        </w:trPr>
        <w:tc>
          <w:tcPr>
            <w:tcW w:w="448" w:type="pct"/>
            <w:noWrap/>
            <w:vAlign w:val="center"/>
          </w:tcPr>
          <w:p w14:paraId="1D7B88F3" w14:textId="77777777" w:rsidR="00D65916" w:rsidRPr="00F9186F" w:rsidRDefault="00D65916" w:rsidP="00D65916">
            <w:pPr>
              <w:jc w:val="center"/>
              <w:rPr>
                <w:sz w:val="28"/>
                <w:szCs w:val="28"/>
              </w:rPr>
            </w:pPr>
            <w:r w:rsidRPr="00F9186F">
              <w:rPr>
                <w:sz w:val="28"/>
                <w:szCs w:val="28"/>
              </w:rPr>
              <w:t>25</w:t>
            </w:r>
          </w:p>
        </w:tc>
        <w:tc>
          <w:tcPr>
            <w:tcW w:w="3113" w:type="pct"/>
            <w:vAlign w:val="center"/>
          </w:tcPr>
          <w:p w14:paraId="274182E8" w14:textId="77777777" w:rsidR="00D65916" w:rsidRPr="00F9186F" w:rsidRDefault="00D65916" w:rsidP="00D65916">
            <w:pPr>
              <w:rPr>
                <w:sz w:val="28"/>
                <w:szCs w:val="28"/>
              </w:rPr>
            </w:pPr>
            <w:r w:rsidRPr="00F9186F">
              <w:rPr>
                <w:sz w:val="28"/>
                <w:szCs w:val="28"/>
              </w:rPr>
              <w:t>Мурманская область</w:t>
            </w:r>
          </w:p>
        </w:tc>
        <w:tc>
          <w:tcPr>
            <w:tcW w:w="1439" w:type="pct"/>
            <w:noWrap/>
            <w:vAlign w:val="center"/>
          </w:tcPr>
          <w:p w14:paraId="1747D3B4" w14:textId="77777777" w:rsidR="00D65916" w:rsidRDefault="00D65916" w:rsidP="00D65916">
            <w:pPr>
              <w:autoSpaceDE w:val="0"/>
              <w:autoSpaceDN w:val="0"/>
              <w:adjustRightInd w:val="0"/>
              <w:jc w:val="center"/>
              <w:rPr>
                <w:sz w:val="28"/>
                <w:szCs w:val="28"/>
              </w:rPr>
            </w:pPr>
            <w:r>
              <w:rPr>
                <w:sz w:val="28"/>
                <w:szCs w:val="28"/>
              </w:rPr>
              <w:t>60 425</w:t>
            </w:r>
          </w:p>
        </w:tc>
      </w:tr>
      <w:tr w:rsidR="00D65916" w:rsidRPr="00F9186F" w14:paraId="42166239" w14:textId="77777777" w:rsidTr="00D65916">
        <w:trPr>
          <w:trHeight w:val="375"/>
        </w:trPr>
        <w:tc>
          <w:tcPr>
            <w:tcW w:w="448" w:type="pct"/>
            <w:noWrap/>
            <w:vAlign w:val="center"/>
          </w:tcPr>
          <w:p w14:paraId="17B2B8AB" w14:textId="77777777" w:rsidR="00D65916" w:rsidRPr="00F9186F" w:rsidRDefault="00D65916" w:rsidP="00D65916">
            <w:pPr>
              <w:jc w:val="center"/>
              <w:rPr>
                <w:sz w:val="28"/>
                <w:szCs w:val="28"/>
              </w:rPr>
            </w:pPr>
            <w:r w:rsidRPr="00F9186F">
              <w:rPr>
                <w:sz w:val="28"/>
                <w:szCs w:val="28"/>
              </w:rPr>
              <w:t>26</w:t>
            </w:r>
          </w:p>
        </w:tc>
        <w:tc>
          <w:tcPr>
            <w:tcW w:w="3113" w:type="pct"/>
            <w:vAlign w:val="center"/>
          </w:tcPr>
          <w:p w14:paraId="3E63303E" w14:textId="77777777" w:rsidR="00D65916" w:rsidRPr="00F9186F" w:rsidRDefault="00D65916" w:rsidP="00D65916">
            <w:pPr>
              <w:rPr>
                <w:sz w:val="28"/>
                <w:szCs w:val="28"/>
              </w:rPr>
            </w:pPr>
            <w:r w:rsidRPr="00F9186F">
              <w:rPr>
                <w:sz w:val="28"/>
                <w:szCs w:val="28"/>
              </w:rPr>
              <w:t>Новгородская область</w:t>
            </w:r>
          </w:p>
        </w:tc>
        <w:tc>
          <w:tcPr>
            <w:tcW w:w="1439" w:type="pct"/>
            <w:noWrap/>
            <w:vAlign w:val="center"/>
          </w:tcPr>
          <w:p w14:paraId="7E3E963B" w14:textId="77777777" w:rsidR="00D65916" w:rsidRDefault="00D65916" w:rsidP="00D65916">
            <w:pPr>
              <w:autoSpaceDE w:val="0"/>
              <w:autoSpaceDN w:val="0"/>
              <w:adjustRightInd w:val="0"/>
              <w:jc w:val="center"/>
              <w:rPr>
                <w:sz w:val="28"/>
                <w:szCs w:val="28"/>
              </w:rPr>
            </w:pPr>
            <w:r>
              <w:rPr>
                <w:sz w:val="28"/>
                <w:szCs w:val="28"/>
              </w:rPr>
              <w:t>36 996</w:t>
            </w:r>
          </w:p>
        </w:tc>
      </w:tr>
      <w:tr w:rsidR="00D65916" w:rsidRPr="00F9186F" w14:paraId="3BC433B5" w14:textId="77777777" w:rsidTr="00D65916">
        <w:trPr>
          <w:trHeight w:val="375"/>
        </w:trPr>
        <w:tc>
          <w:tcPr>
            <w:tcW w:w="448" w:type="pct"/>
            <w:noWrap/>
            <w:vAlign w:val="center"/>
          </w:tcPr>
          <w:p w14:paraId="6FC30A3B" w14:textId="77777777" w:rsidR="00D65916" w:rsidRPr="00F9186F" w:rsidRDefault="00D65916" w:rsidP="00D65916">
            <w:pPr>
              <w:jc w:val="center"/>
              <w:rPr>
                <w:sz w:val="28"/>
                <w:szCs w:val="28"/>
              </w:rPr>
            </w:pPr>
            <w:r w:rsidRPr="00F9186F">
              <w:rPr>
                <w:sz w:val="28"/>
                <w:szCs w:val="28"/>
              </w:rPr>
              <w:t>27</w:t>
            </w:r>
          </w:p>
        </w:tc>
        <w:tc>
          <w:tcPr>
            <w:tcW w:w="3113" w:type="pct"/>
            <w:vAlign w:val="center"/>
          </w:tcPr>
          <w:p w14:paraId="286C7E5C" w14:textId="77777777" w:rsidR="00D65916" w:rsidRPr="00F9186F" w:rsidRDefault="00D65916" w:rsidP="00D65916">
            <w:pPr>
              <w:rPr>
                <w:sz w:val="28"/>
                <w:szCs w:val="28"/>
              </w:rPr>
            </w:pPr>
            <w:r w:rsidRPr="00F9186F">
              <w:rPr>
                <w:sz w:val="28"/>
                <w:szCs w:val="28"/>
              </w:rPr>
              <w:t>Псковская область</w:t>
            </w:r>
          </w:p>
        </w:tc>
        <w:tc>
          <w:tcPr>
            <w:tcW w:w="1439" w:type="pct"/>
            <w:noWrap/>
            <w:vAlign w:val="center"/>
          </w:tcPr>
          <w:p w14:paraId="65384BE3" w14:textId="77777777" w:rsidR="00D65916" w:rsidRDefault="00D65916" w:rsidP="00D65916">
            <w:pPr>
              <w:autoSpaceDE w:val="0"/>
              <w:autoSpaceDN w:val="0"/>
              <w:adjustRightInd w:val="0"/>
              <w:jc w:val="center"/>
              <w:rPr>
                <w:sz w:val="28"/>
                <w:szCs w:val="28"/>
              </w:rPr>
            </w:pPr>
            <w:r>
              <w:rPr>
                <w:sz w:val="28"/>
                <w:szCs w:val="28"/>
              </w:rPr>
              <w:t>34 924</w:t>
            </w:r>
          </w:p>
        </w:tc>
      </w:tr>
      <w:tr w:rsidR="00D65916" w:rsidRPr="00F9186F" w14:paraId="31D628B5" w14:textId="77777777" w:rsidTr="00D65916">
        <w:trPr>
          <w:trHeight w:val="375"/>
        </w:trPr>
        <w:tc>
          <w:tcPr>
            <w:tcW w:w="448" w:type="pct"/>
            <w:noWrap/>
            <w:vAlign w:val="center"/>
          </w:tcPr>
          <w:p w14:paraId="71008456" w14:textId="77777777" w:rsidR="00D65916" w:rsidRPr="00F9186F" w:rsidRDefault="00D65916" w:rsidP="00D65916">
            <w:pPr>
              <w:jc w:val="center"/>
              <w:rPr>
                <w:sz w:val="28"/>
                <w:szCs w:val="28"/>
              </w:rPr>
            </w:pPr>
            <w:r w:rsidRPr="00F9186F">
              <w:rPr>
                <w:sz w:val="28"/>
                <w:szCs w:val="28"/>
              </w:rPr>
              <w:t>28</w:t>
            </w:r>
          </w:p>
        </w:tc>
        <w:tc>
          <w:tcPr>
            <w:tcW w:w="3113" w:type="pct"/>
            <w:vAlign w:val="center"/>
          </w:tcPr>
          <w:p w14:paraId="3BE1D26D" w14:textId="77777777" w:rsidR="00D65916" w:rsidRPr="00F9186F" w:rsidRDefault="00D65916" w:rsidP="00D65916">
            <w:pPr>
              <w:rPr>
                <w:sz w:val="28"/>
                <w:szCs w:val="28"/>
              </w:rPr>
            </w:pPr>
            <w:r w:rsidRPr="00F9186F">
              <w:rPr>
                <w:sz w:val="28"/>
                <w:szCs w:val="28"/>
              </w:rPr>
              <w:t>Ненецкий автономный округ</w:t>
            </w:r>
          </w:p>
        </w:tc>
        <w:tc>
          <w:tcPr>
            <w:tcW w:w="1439" w:type="pct"/>
            <w:noWrap/>
            <w:vAlign w:val="center"/>
          </w:tcPr>
          <w:p w14:paraId="61526AC0" w14:textId="77777777" w:rsidR="00D65916" w:rsidRDefault="00D65916" w:rsidP="00D65916">
            <w:pPr>
              <w:autoSpaceDE w:val="0"/>
              <w:autoSpaceDN w:val="0"/>
              <w:adjustRightInd w:val="0"/>
              <w:jc w:val="center"/>
              <w:rPr>
                <w:sz w:val="28"/>
                <w:szCs w:val="28"/>
              </w:rPr>
            </w:pPr>
            <w:r>
              <w:rPr>
                <w:sz w:val="28"/>
                <w:szCs w:val="28"/>
              </w:rPr>
              <w:t>65 192</w:t>
            </w:r>
          </w:p>
        </w:tc>
      </w:tr>
      <w:tr w:rsidR="00D65916" w:rsidRPr="00F9186F" w14:paraId="13B9681C" w14:textId="77777777" w:rsidTr="00D65916">
        <w:trPr>
          <w:trHeight w:val="375"/>
        </w:trPr>
        <w:tc>
          <w:tcPr>
            <w:tcW w:w="448" w:type="pct"/>
            <w:noWrap/>
            <w:vAlign w:val="center"/>
          </w:tcPr>
          <w:p w14:paraId="7FE4833D" w14:textId="77777777" w:rsidR="00D65916" w:rsidRPr="00F9186F" w:rsidRDefault="00D65916" w:rsidP="00D65916">
            <w:pPr>
              <w:jc w:val="center"/>
              <w:rPr>
                <w:sz w:val="28"/>
                <w:szCs w:val="28"/>
              </w:rPr>
            </w:pPr>
            <w:r w:rsidRPr="00F9186F">
              <w:rPr>
                <w:sz w:val="28"/>
                <w:szCs w:val="28"/>
              </w:rPr>
              <w:t>29</w:t>
            </w:r>
          </w:p>
        </w:tc>
        <w:tc>
          <w:tcPr>
            <w:tcW w:w="3113" w:type="pct"/>
            <w:vAlign w:val="center"/>
          </w:tcPr>
          <w:p w14:paraId="7C8BB30B" w14:textId="77777777" w:rsidR="00D65916" w:rsidRPr="00F9186F" w:rsidRDefault="00D65916" w:rsidP="00D65916">
            <w:pPr>
              <w:rPr>
                <w:sz w:val="28"/>
                <w:szCs w:val="28"/>
              </w:rPr>
            </w:pPr>
            <w:r w:rsidRPr="00F9186F">
              <w:rPr>
                <w:sz w:val="28"/>
                <w:szCs w:val="28"/>
              </w:rPr>
              <w:t>г. Санкт-Петербург</w:t>
            </w:r>
          </w:p>
        </w:tc>
        <w:tc>
          <w:tcPr>
            <w:tcW w:w="1439" w:type="pct"/>
            <w:noWrap/>
            <w:vAlign w:val="center"/>
          </w:tcPr>
          <w:p w14:paraId="16609ED1" w14:textId="77777777" w:rsidR="00D65916" w:rsidRDefault="00D65916" w:rsidP="00D65916">
            <w:pPr>
              <w:autoSpaceDE w:val="0"/>
              <w:autoSpaceDN w:val="0"/>
              <w:adjustRightInd w:val="0"/>
              <w:jc w:val="center"/>
              <w:rPr>
                <w:sz w:val="28"/>
                <w:szCs w:val="28"/>
              </w:rPr>
            </w:pPr>
            <w:r>
              <w:rPr>
                <w:sz w:val="28"/>
                <w:szCs w:val="28"/>
              </w:rPr>
              <w:t>76 142</w:t>
            </w:r>
          </w:p>
        </w:tc>
      </w:tr>
      <w:tr w:rsidR="002C06B2" w:rsidRPr="00F9186F" w14:paraId="6773B88E" w14:textId="77777777" w:rsidTr="00973A53">
        <w:trPr>
          <w:trHeight w:val="375"/>
        </w:trPr>
        <w:tc>
          <w:tcPr>
            <w:tcW w:w="5000" w:type="pct"/>
            <w:gridSpan w:val="3"/>
            <w:noWrap/>
            <w:vAlign w:val="center"/>
          </w:tcPr>
          <w:p w14:paraId="4ADBA5C8" w14:textId="77777777" w:rsidR="002C06B2" w:rsidRPr="00F9186F" w:rsidRDefault="002C06B2" w:rsidP="00973A53">
            <w:pPr>
              <w:jc w:val="center"/>
              <w:rPr>
                <w:b/>
                <w:bCs/>
                <w:sz w:val="28"/>
                <w:szCs w:val="28"/>
              </w:rPr>
            </w:pPr>
            <w:r w:rsidRPr="00F9186F">
              <w:rPr>
                <w:b/>
                <w:bCs/>
                <w:sz w:val="28"/>
                <w:szCs w:val="28"/>
              </w:rPr>
              <w:t>Южный федеральный округ</w:t>
            </w:r>
          </w:p>
        </w:tc>
      </w:tr>
      <w:tr w:rsidR="00D65916" w:rsidRPr="00F9186F" w14:paraId="79242EA8" w14:textId="77777777" w:rsidTr="00D65916">
        <w:trPr>
          <w:trHeight w:val="375"/>
        </w:trPr>
        <w:tc>
          <w:tcPr>
            <w:tcW w:w="448" w:type="pct"/>
            <w:noWrap/>
            <w:vAlign w:val="center"/>
          </w:tcPr>
          <w:p w14:paraId="5D7C03B0" w14:textId="77777777" w:rsidR="00D65916" w:rsidRPr="00F9186F" w:rsidRDefault="00D65916" w:rsidP="00D65916">
            <w:pPr>
              <w:jc w:val="center"/>
              <w:rPr>
                <w:sz w:val="28"/>
                <w:szCs w:val="28"/>
              </w:rPr>
            </w:pPr>
            <w:r w:rsidRPr="00F9186F">
              <w:rPr>
                <w:sz w:val="28"/>
                <w:szCs w:val="28"/>
              </w:rPr>
              <w:t>30</w:t>
            </w:r>
          </w:p>
        </w:tc>
        <w:tc>
          <w:tcPr>
            <w:tcW w:w="3113" w:type="pct"/>
            <w:vAlign w:val="center"/>
          </w:tcPr>
          <w:p w14:paraId="79A66A8C" w14:textId="77777777" w:rsidR="00D65916" w:rsidRPr="00F9186F" w:rsidRDefault="00D65916" w:rsidP="00D65916">
            <w:pPr>
              <w:rPr>
                <w:sz w:val="28"/>
                <w:szCs w:val="28"/>
              </w:rPr>
            </w:pPr>
            <w:r w:rsidRPr="00F9186F">
              <w:rPr>
                <w:sz w:val="28"/>
                <w:szCs w:val="28"/>
              </w:rPr>
              <w:t>Республика Адыгея (Адыгея)</w:t>
            </w:r>
          </w:p>
        </w:tc>
        <w:tc>
          <w:tcPr>
            <w:tcW w:w="1439" w:type="pct"/>
            <w:noWrap/>
            <w:vAlign w:val="center"/>
          </w:tcPr>
          <w:p w14:paraId="0052877B" w14:textId="77777777" w:rsidR="00D65916" w:rsidRDefault="00D65916" w:rsidP="00D65916">
            <w:pPr>
              <w:autoSpaceDE w:val="0"/>
              <w:autoSpaceDN w:val="0"/>
              <w:adjustRightInd w:val="0"/>
              <w:jc w:val="center"/>
              <w:rPr>
                <w:sz w:val="28"/>
                <w:szCs w:val="28"/>
              </w:rPr>
            </w:pPr>
            <w:r>
              <w:rPr>
                <w:sz w:val="28"/>
                <w:szCs w:val="28"/>
              </w:rPr>
              <w:t>36 091</w:t>
            </w:r>
          </w:p>
        </w:tc>
      </w:tr>
      <w:tr w:rsidR="00D65916" w:rsidRPr="00F9186F" w14:paraId="600BCA6D" w14:textId="77777777" w:rsidTr="00D65916">
        <w:trPr>
          <w:trHeight w:val="375"/>
        </w:trPr>
        <w:tc>
          <w:tcPr>
            <w:tcW w:w="448" w:type="pct"/>
            <w:noWrap/>
            <w:vAlign w:val="center"/>
          </w:tcPr>
          <w:p w14:paraId="7C1ECCFA" w14:textId="77777777" w:rsidR="00D65916" w:rsidRPr="00F9186F" w:rsidRDefault="00D65916" w:rsidP="00D65916">
            <w:pPr>
              <w:jc w:val="center"/>
              <w:rPr>
                <w:sz w:val="28"/>
                <w:szCs w:val="28"/>
              </w:rPr>
            </w:pPr>
            <w:r w:rsidRPr="00F9186F">
              <w:rPr>
                <w:sz w:val="28"/>
                <w:szCs w:val="28"/>
              </w:rPr>
              <w:t>31</w:t>
            </w:r>
          </w:p>
        </w:tc>
        <w:tc>
          <w:tcPr>
            <w:tcW w:w="3113" w:type="pct"/>
            <w:vAlign w:val="center"/>
          </w:tcPr>
          <w:p w14:paraId="44AA9B44" w14:textId="77777777" w:rsidR="00D65916" w:rsidRPr="00F9186F" w:rsidRDefault="00D65916" w:rsidP="00D65916">
            <w:pPr>
              <w:rPr>
                <w:sz w:val="28"/>
                <w:szCs w:val="28"/>
              </w:rPr>
            </w:pPr>
            <w:r w:rsidRPr="00F9186F">
              <w:rPr>
                <w:sz w:val="28"/>
                <w:szCs w:val="28"/>
              </w:rPr>
              <w:t>Республика Калмыкия</w:t>
            </w:r>
          </w:p>
        </w:tc>
        <w:tc>
          <w:tcPr>
            <w:tcW w:w="1439" w:type="pct"/>
            <w:noWrap/>
            <w:vAlign w:val="center"/>
          </w:tcPr>
          <w:p w14:paraId="601350B3" w14:textId="77777777" w:rsidR="00D65916" w:rsidRDefault="00D65916" w:rsidP="00D65916">
            <w:pPr>
              <w:autoSpaceDE w:val="0"/>
              <w:autoSpaceDN w:val="0"/>
              <w:adjustRightInd w:val="0"/>
              <w:jc w:val="center"/>
              <w:rPr>
                <w:sz w:val="28"/>
                <w:szCs w:val="28"/>
              </w:rPr>
            </w:pPr>
            <w:r>
              <w:rPr>
                <w:sz w:val="28"/>
                <w:szCs w:val="28"/>
              </w:rPr>
              <w:t>32 811</w:t>
            </w:r>
          </w:p>
        </w:tc>
      </w:tr>
      <w:tr w:rsidR="00D65916" w:rsidRPr="00F9186F" w14:paraId="4D5F17BA" w14:textId="77777777" w:rsidTr="00D65916">
        <w:trPr>
          <w:trHeight w:val="375"/>
        </w:trPr>
        <w:tc>
          <w:tcPr>
            <w:tcW w:w="448" w:type="pct"/>
            <w:noWrap/>
            <w:vAlign w:val="center"/>
          </w:tcPr>
          <w:p w14:paraId="3F61AAEA" w14:textId="77777777" w:rsidR="00D65916" w:rsidRPr="00F9186F" w:rsidRDefault="00D65916" w:rsidP="00D65916">
            <w:pPr>
              <w:jc w:val="center"/>
              <w:rPr>
                <w:sz w:val="28"/>
                <w:szCs w:val="28"/>
              </w:rPr>
            </w:pPr>
            <w:r w:rsidRPr="00F9186F">
              <w:rPr>
                <w:sz w:val="28"/>
                <w:szCs w:val="28"/>
              </w:rPr>
              <w:t>32</w:t>
            </w:r>
          </w:p>
        </w:tc>
        <w:tc>
          <w:tcPr>
            <w:tcW w:w="3113" w:type="pct"/>
            <w:vAlign w:val="center"/>
          </w:tcPr>
          <w:p w14:paraId="20E69B64" w14:textId="77777777" w:rsidR="00D65916" w:rsidRPr="00F9186F" w:rsidRDefault="00D65916" w:rsidP="00D65916">
            <w:pPr>
              <w:rPr>
                <w:sz w:val="28"/>
                <w:szCs w:val="28"/>
              </w:rPr>
            </w:pPr>
            <w:r w:rsidRPr="00F9186F">
              <w:rPr>
                <w:sz w:val="28"/>
                <w:szCs w:val="28"/>
              </w:rPr>
              <w:t>Республика Крым</w:t>
            </w:r>
          </w:p>
        </w:tc>
        <w:tc>
          <w:tcPr>
            <w:tcW w:w="1439" w:type="pct"/>
            <w:noWrap/>
            <w:vAlign w:val="center"/>
          </w:tcPr>
          <w:p w14:paraId="49E410A3" w14:textId="77777777" w:rsidR="00D65916" w:rsidRDefault="00D65916" w:rsidP="00D65916">
            <w:pPr>
              <w:autoSpaceDE w:val="0"/>
              <w:autoSpaceDN w:val="0"/>
              <w:adjustRightInd w:val="0"/>
              <w:jc w:val="center"/>
              <w:rPr>
                <w:sz w:val="28"/>
                <w:szCs w:val="28"/>
              </w:rPr>
            </w:pPr>
            <w:r>
              <w:rPr>
                <w:sz w:val="28"/>
                <w:szCs w:val="28"/>
              </w:rPr>
              <w:t>53 793</w:t>
            </w:r>
          </w:p>
        </w:tc>
      </w:tr>
      <w:tr w:rsidR="00D65916" w:rsidRPr="00F9186F" w14:paraId="01A45574" w14:textId="77777777" w:rsidTr="00D65916">
        <w:trPr>
          <w:trHeight w:val="375"/>
        </w:trPr>
        <w:tc>
          <w:tcPr>
            <w:tcW w:w="448" w:type="pct"/>
            <w:noWrap/>
            <w:vAlign w:val="center"/>
          </w:tcPr>
          <w:p w14:paraId="541E2498" w14:textId="77777777" w:rsidR="00D65916" w:rsidRPr="00F9186F" w:rsidRDefault="00D65916" w:rsidP="00D65916">
            <w:pPr>
              <w:jc w:val="center"/>
              <w:rPr>
                <w:sz w:val="28"/>
                <w:szCs w:val="28"/>
              </w:rPr>
            </w:pPr>
            <w:r w:rsidRPr="00F9186F">
              <w:rPr>
                <w:sz w:val="28"/>
                <w:szCs w:val="28"/>
              </w:rPr>
              <w:t>33</w:t>
            </w:r>
          </w:p>
        </w:tc>
        <w:tc>
          <w:tcPr>
            <w:tcW w:w="3113" w:type="pct"/>
            <w:vAlign w:val="center"/>
          </w:tcPr>
          <w:p w14:paraId="236EB5E2" w14:textId="77777777" w:rsidR="00D65916" w:rsidRPr="00F9186F" w:rsidRDefault="00D65916" w:rsidP="00D65916">
            <w:pPr>
              <w:rPr>
                <w:sz w:val="28"/>
                <w:szCs w:val="28"/>
              </w:rPr>
            </w:pPr>
            <w:r w:rsidRPr="00F9186F">
              <w:rPr>
                <w:sz w:val="28"/>
                <w:szCs w:val="28"/>
              </w:rPr>
              <w:t>Краснодарский край</w:t>
            </w:r>
          </w:p>
        </w:tc>
        <w:tc>
          <w:tcPr>
            <w:tcW w:w="1439" w:type="pct"/>
            <w:noWrap/>
            <w:vAlign w:val="center"/>
          </w:tcPr>
          <w:p w14:paraId="694470B2" w14:textId="77777777" w:rsidR="00D65916" w:rsidRDefault="00D65916" w:rsidP="00D65916">
            <w:pPr>
              <w:autoSpaceDE w:val="0"/>
              <w:autoSpaceDN w:val="0"/>
              <w:adjustRightInd w:val="0"/>
              <w:jc w:val="center"/>
              <w:rPr>
                <w:sz w:val="28"/>
                <w:szCs w:val="28"/>
              </w:rPr>
            </w:pPr>
            <w:r>
              <w:rPr>
                <w:sz w:val="28"/>
                <w:szCs w:val="28"/>
              </w:rPr>
              <w:t>46 811</w:t>
            </w:r>
          </w:p>
        </w:tc>
      </w:tr>
      <w:tr w:rsidR="00D65916" w:rsidRPr="00F9186F" w14:paraId="652764AB" w14:textId="77777777" w:rsidTr="00D65916">
        <w:trPr>
          <w:trHeight w:val="375"/>
        </w:trPr>
        <w:tc>
          <w:tcPr>
            <w:tcW w:w="448" w:type="pct"/>
            <w:noWrap/>
            <w:vAlign w:val="center"/>
          </w:tcPr>
          <w:p w14:paraId="186EEF20" w14:textId="77777777" w:rsidR="00D65916" w:rsidRPr="00F9186F" w:rsidRDefault="00D65916" w:rsidP="00D65916">
            <w:pPr>
              <w:jc w:val="center"/>
              <w:rPr>
                <w:sz w:val="28"/>
                <w:szCs w:val="28"/>
              </w:rPr>
            </w:pPr>
            <w:r w:rsidRPr="00F9186F">
              <w:rPr>
                <w:sz w:val="28"/>
                <w:szCs w:val="28"/>
              </w:rPr>
              <w:t>34</w:t>
            </w:r>
          </w:p>
        </w:tc>
        <w:tc>
          <w:tcPr>
            <w:tcW w:w="3113" w:type="pct"/>
            <w:vAlign w:val="center"/>
          </w:tcPr>
          <w:p w14:paraId="72D86A00" w14:textId="77777777" w:rsidR="00D65916" w:rsidRPr="00F9186F" w:rsidRDefault="00D65916" w:rsidP="00D65916">
            <w:pPr>
              <w:rPr>
                <w:sz w:val="28"/>
                <w:szCs w:val="28"/>
              </w:rPr>
            </w:pPr>
            <w:r w:rsidRPr="00F9186F">
              <w:rPr>
                <w:sz w:val="28"/>
                <w:szCs w:val="28"/>
              </w:rPr>
              <w:t>Астраханская область</w:t>
            </w:r>
          </w:p>
        </w:tc>
        <w:tc>
          <w:tcPr>
            <w:tcW w:w="1439" w:type="pct"/>
            <w:noWrap/>
            <w:vAlign w:val="center"/>
          </w:tcPr>
          <w:p w14:paraId="7367835C" w14:textId="77777777" w:rsidR="00D65916" w:rsidRDefault="00D65916" w:rsidP="00D65916">
            <w:pPr>
              <w:autoSpaceDE w:val="0"/>
              <w:autoSpaceDN w:val="0"/>
              <w:adjustRightInd w:val="0"/>
              <w:jc w:val="center"/>
              <w:rPr>
                <w:sz w:val="28"/>
                <w:szCs w:val="28"/>
              </w:rPr>
            </w:pPr>
            <w:r>
              <w:rPr>
                <w:sz w:val="28"/>
                <w:szCs w:val="28"/>
              </w:rPr>
              <w:t>34 752</w:t>
            </w:r>
          </w:p>
        </w:tc>
      </w:tr>
      <w:tr w:rsidR="00D65916" w:rsidRPr="00F9186F" w14:paraId="5A944F73" w14:textId="77777777" w:rsidTr="00D65916">
        <w:trPr>
          <w:trHeight w:val="375"/>
        </w:trPr>
        <w:tc>
          <w:tcPr>
            <w:tcW w:w="448" w:type="pct"/>
            <w:noWrap/>
            <w:vAlign w:val="center"/>
          </w:tcPr>
          <w:p w14:paraId="334DE4E4" w14:textId="77777777" w:rsidR="00D65916" w:rsidRPr="00F9186F" w:rsidRDefault="00D65916" w:rsidP="00D65916">
            <w:pPr>
              <w:jc w:val="center"/>
              <w:rPr>
                <w:sz w:val="28"/>
                <w:szCs w:val="28"/>
              </w:rPr>
            </w:pPr>
            <w:r w:rsidRPr="00F9186F">
              <w:rPr>
                <w:sz w:val="28"/>
                <w:szCs w:val="28"/>
              </w:rPr>
              <w:t>35</w:t>
            </w:r>
          </w:p>
        </w:tc>
        <w:tc>
          <w:tcPr>
            <w:tcW w:w="3113" w:type="pct"/>
            <w:vAlign w:val="center"/>
          </w:tcPr>
          <w:p w14:paraId="4E52C077" w14:textId="77777777" w:rsidR="00D65916" w:rsidRPr="00F9186F" w:rsidRDefault="00D65916" w:rsidP="00D65916">
            <w:pPr>
              <w:rPr>
                <w:sz w:val="28"/>
                <w:szCs w:val="28"/>
              </w:rPr>
            </w:pPr>
            <w:r w:rsidRPr="00F9186F">
              <w:rPr>
                <w:sz w:val="28"/>
                <w:szCs w:val="28"/>
              </w:rPr>
              <w:t>Волгоградская область</w:t>
            </w:r>
          </w:p>
        </w:tc>
        <w:tc>
          <w:tcPr>
            <w:tcW w:w="1439" w:type="pct"/>
            <w:noWrap/>
            <w:vAlign w:val="center"/>
          </w:tcPr>
          <w:p w14:paraId="57AE7390" w14:textId="77777777" w:rsidR="00D65916" w:rsidRDefault="00D65916" w:rsidP="00D65916">
            <w:pPr>
              <w:autoSpaceDE w:val="0"/>
              <w:autoSpaceDN w:val="0"/>
              <w:adjustRightInd w:val="0"/>
              <w:jc w:val="center"/>
              <w:rPr>
                <w:sz w:val="28"/>
                <w:szCs w:val="28"/>
              </w:rPr>
            </w:pPr>
            <w:r>
              <w:rPr>
                <w:sz w:val="28"/>
                <w:szCs w:val="28"/>
              </w:rPr>
              <w:t>36 948</w:t>
            </w:r>
          </w:p>
        </w:tc>
      </w:tr>
      <w:tr w:rsidR="00D65916" w:rsidRPr="00F9186F" w14:paraId="2B9DAF22" w14:textId="77777777" w:rsidTr="00D65916">
        <w:trPr>
          <w:trHeight w:val="375"/>
        </w:trPr>
        <w:tc>
          <w:tcPr>
            <w:tcW w:w="448" w:type="pct"/>
            <w:noWrap/>
            <w:vAlign w:val="center"/>
          </w:tcPr>
          <w:p w14:paraId="06B8DD73" w14:textId="77777777" w:rsidR="00D65916" w:rsidRPr="00F9186F" w:rsidRDefault="00D65916" w:rsidP="00D65916">
            <w:pPr>
              <w:jc w:val="center"/>
              <w:rPr>
                <w:sz w:val="28"/>
                <w:szCs w:val="28"/>
              </w:rPr>
            </w:pPr>
            <w:r w:rsidRPr="00F9186F">
              <w:rPr>
                <w:sz w:val="28"/>
                <w:szCs w:val="28"/>
              </w:rPr>
              <w:t>36</w:t>
            </w:r>
          </w:p>
        </w:tc>
        <w:tc>
          <w:tcPr>
            <w:tcW w:w="3113" w:type="pct"/>
            <w:vAlign w:val="center"/>
          </w:tcPr>
          <w:p w14:paraId="7D14431D" w14:textId="77777777" w:rsidR="00D65916" w:rsidRPr="00F9186F" w:rsidRDefault="00D65916" w:rsidP="00D65916">
            <w:pPr>
              <w:rPr>
                <w:sz w:val="28"/>
                <w:szCs w:val="28"/>
              </w:rPr>
            </w:pPr>
            <w:r w:rsidRPr="00F9186F">
              <w:rPr>
                <w:sz w:val="28"/>
                <w:szCs w:val="28"/>
              </w:rPr>
              <w:t>Ростовская область</w:t>
            </w:r>
          </w:p>
        </w:tc>
        <w:tc>
          <w:tcPr>
            <w:tcW w:w="1439" w:type="pct"/>
            <w:noWrap/>
            <w:vAlign w:val="center"/>
          </w:tcPr>
          <w:p w14:paraId="0D5FB489" w14:textId="77777777" w:rsidR="00D65916" w:rsidRDefault="00D65916" w:rsidP="00D65916">
            <w:pPr>
              <w:autoSpaceDE w:val="0"/>
              <w:autoSpaceDN w:val="0"/>
              <w:adjustRightInd w:val="0"/>
              <w:jc w:val="center"/>
              <w:rPr>
                <w:sz w:val="28"/>
                <w:szCs w:val="28"/>
              </w:rPr>
            </w:pPr>
            <w:r>
              <w:rPr>
                <w:sz w:val="28"/>
                <w:szCs w:val="28"/>
              </w:rPr>
              <w:t>44 356</w:t>
            </w:r>
          </w:p>
        </w:tc>
      </w:tr>
      <w:tr w:rsidR="00D65916" w:rsidRPr="00F9186F" w14:paraId="13A8045D" w14:textId="77777777" w:rsidTr="00D65916">
        <w:trPr>
          <w:trHeight w:val="375"/>
        </w:trPr>
        <w:tc>
          <w:tcPr>
            <w:tcW w:w="448" w:type="pct"/>
            <w:noWrap/>
            <w:vAlign w:val="center"/>
          </w:tcPr>
          <w:p w14:paraId="5B546A24" w14:textId="77777777" w:rsidR="00D65916" w:rsidRPr="00F9186F" w:rsidRDefault="00D65916" w:rsidP="00D65916">
            <w:pPr>
              <w:jc w:val="center"/>
              <w:rPr>
                <w:sz w:val="28"/>
                <w:szCs w:val="28"/>
              </w:rPr>
            </w:pPr>
            <w:r w:rsidRPr="00F9186F">
              <w:rPr>
                <w:sz w:val="28"/>
                <w:szCs w:val="28"/>
              </w:rPr>
              <w:t>37</w:t>
            </w:r>
          </w:p>
        </w:tc>
        <w:tc>
          <w:tcPr>
            <w:tcW w:w="3113" w:type="pct"/>
            <w:vAlign w:val="center"/>
          </w:tcPr>
          <w:p w14:paraId="5078C929" w14:textId="77777777" w:rsidR="00D65916" w:rsidRPr="00F9186F" w:rsidRDefault="00D65916" w:rsidP="00D65916">
            <w:pPr>
              <w:rPr>
                <w:sz w:val="28"/>
                <w:szCs w:val="28"/>
              </w:rPr>
            </w:pPr>
            <w:r w:rsidRPr="00F9186F">
              <w:rPr>
                <w:sz w:val="28"/>
                <w:szCs w:val="28"/>
              </w:rPr>
              <w:t>г. Севастополь</w:t>
            </w:r>
          </w:p>
        </w:tc>
        <w:tc>
          <w:tcPr>
            <w:tcW w:w="1439" w:type="pct"/>
            <w:noWrap/>
            <w:vAlign w:val="center"/>
          </w:tcPr>
          <w:p w14:paraId="44C9FAD1" w14:textId="77777777" w:rsidR="00D65916" w:rsidRDefault="00D65916" w:rsidP="00D65916">
            <w:pPr>
              <w:autoSpaceDE w:val="0"/>
              <w:autoSpaceDN w:val="0"/>
              <w:adjustRightInd w:val="0"/>
              <w:jc w:val="center"/>
              <w:rPr>
                <w:sz w:val="28"/>
                <w:szCs w:val="28"/>
              </w:rPr>
            </w:pPr>
            <w:r>
              <w:rPr>
                <w:sz w:val="28"/>
                <w:szCs w:val="28"/>
              </w:rPr>
              <w:t>61 170</w:t>
            </w:r>
          </w:p>
        </w:tc>
      </w:tr>
      <w:tr w:rsidR="002C06B2" w:rsidRPr="00F9186F" w14:paraId="5C84E624" w14:textId="77777777" w:rsidTr="00973A53">
        <w:trPr>
          <w:trHeight w:val="375"/>
        </w:trPr>
        <w:tc>
          <w:tcPr>
            <w:tcW w:w="5000" w:type="pct"/>
            <w:gridSpan w:val="3"/>
            <w:noWrap/>
            <w:vAlign w:val="center"/>
          </w:tcPr>
          <w:p w14:paraId="2FBC0E7F" w14:textId="77777777" w:rsidR="002C06B2" w:rsidRPr="00F9186F" w:rsidRDefault="002C06B2" w:rsidP="00973A53">
            <w:pPr>
              <w:jc w:val="center"/>
              <w:rPr>
                <w:sz w:val="28"/>
                <w:szCs w:val="28"/>
              </w:rPr>
            </w:pPr>
            <w:r w:rsidRPr="00F9186F">
              <w:rPr>
                <w:b/>
                <w:bCs/>
                <w:sz w:val="28"/>
                <w:szCs w:val="28"/>
              </w:rPr>
              <w:t>Северо-Кавказский федеральный округ</w:t>
            </w:r>
          </w:p>
        </w:tc>
      </w:tr>
      <w:tr w:rsidR="00D65916" w:rsidRPr="00F9186F" w14:paraId="6B62FDD9" w14:textId="77777777" w:rsidTr="00D65916">
        <w:trPr>
          <w:trHeight w:val="375"/>
        </w:trPr>
        <w:tc>
          <w:tcPr>
            <w:tcW w:w="448" w:type="pct"/>
            <w:noWrap/>
            <w:vAlign w:val="center"/>
          </w:tcPr>
          <w:p w14:paraId="717DE245" w14:textId="77777777" w:rsidR="00D65916" w:rsidRPr="00F9186F" w:rsidRDefault="00D65916" w:rsidP="00D65916">
            <w:pPr>
              <w:jc w:val="center"/>
              <w:rPr>
                <w:sz w:val="28"/>
                <w:szCs w:val="28"/>
              </w:rPr>
            </w:pPr>
            <w:r w:rsidRPr="00F9186F">
              <w:rPr>
                <w:sz w:val="28"/>
                <w:szCs w:val="28"/>
              </w:rPr>
              <w:t>38</w:t>
            </w:r>
          </w:p>
        </w:tc>
        <w:tc>
          <w:tcPr>
            <w:tcW w:w="3113" w:type="pct"/>
            <w:vAlign w:val="center"/>
          </w:tcPr>
          <w:p w14:paraId="055E6030" w14:textId="77777777" w:rsidR="00D65916" w:rsidRPr="00F9186F" w:rsidRDefault="00D65916" w:rsidP="00D65916">
            <w:pPr>
              <w:rPr>
                <w:sz w:val="28"/>
                <w:szCs w:val="28"/>
              </w:rPr>
            </w:pPr>
            <w:r w:rsidRPr="00F9186F">
              <w:rPr>
                <w:sz w:val="28"/>
                <w:szCs w:val="28"/>
              </w:rPr>
              <w:t>Республика Дагестан</w:t>
            </w:r>
          </w:p>
        </w:tc>
        <w:tc>
          <w:tcPr>
            <w:tcW w:w="1439" w:type="pct"/>
            <w:noWrap/>
            <w:vAlign w:val="center"/>
          </w:tcPr>
          <w:p w14:paraId="109CD34D" w14:textId="77777777" w:rsidR="00D65916" w:rsidRDefault="00D65916" w:rsidP="00D65916">
            <w:pPr>
              <w:autoSpaceDE w:val="0"/>
              <w:autoSpaceDN w:val="0"/>
              <w:adjustRightInd w:val="0"/>
              <w:jc w:val="center"/>
              <w:rPr>
                <w:sz w:val="28"/>
                <w:szCs w:val="28"/>
              </w:rPr>
            </w:pPr>
            <w:r>
              <w:rPr>
                <w:sz w:val="28"/>
                <w:szCs w:val="28"/>
              </w:rPr>
              <w:t>30 522</w:t>
            </w:r>
          </w:p>
        </w:tc>
      </w:tr>
      <w:tr w:rsidR="00D65916" w:rsidRPr="00F9186F" w14:paraId="5B1EB190" w14:textId="77777777" w:rsidTr="00D65916">
        <w:trPr>
          <w:trHeight w:val="375"/>
        </w:trPr>
        <w:tc>
          <w:tcPr>
            <w:tcW w:w="448" w:type="pct"/>
            <w:noWrap/>
            <w:vAlign w:val="center"/>
          </w:tcPr>
          <w:p w14:paraId="4FB1559B" w14:textId="77777777" w:rsidR="00D65916" w:rsidRPr="00F9186F" w:rsidRDefault="00D65916" w:rsidP="00D65916">
            <w:pPr>
              <w:jc w:val="center"/>
              <w:rPr>
                <w:sz w:val="28"/>
                <w:szCs w:val="28"/>
              </w:rPr>
            </w:pPr>
            <w:r w:rsidRPr="00F9186F">
              <w:rPr>
                <w:sz w:val="28"/>
                <w:szCs w:val="28"/>
              </w:rPr>
              <w:t>39</w:t>
            </w:r>
          </w:p>
        </w:tc>
        <w:tc>
          <w:tcPr>
            <w:tcW w:w="3113" w:type="pct"/>
            <w:vAlign w:val="center"/>
          </w:tcPr>
          <w:p w14:paraId="612E0B2D" w14:textId="77777777" w:rsidR="00D65916" w:rsidRPr="00F9186F" w:rsidRDefault="00D65916" w:rsidP="00D65916">
            <w:pPr>
              <w:rPr>
                <w:sz w:val="28"/>
                <w:szCs w:val="28"/>
              </w:rPr>
            </w:pPr>
            <w:r w:rsidRPr="00F9186F">
              <w:rPr>
                <w:sz w:val="28"/>
                <w:szCs w:val="28"/>
              </w:rPr>
              <w:t>Республика Ингушетия</w:t>
            </w:r>
          </w:p>
        </w:tc>
        <w:tc>
          <w:tcPr>
            <w:tcW w:w="1439" w:type="pct"/>
            <w:noWrap/>
            <w:vAlign w:val="center"/>
          </w:tcPr>
          <w:p w14:paraId="3E6F9E75" w14:textId="77777777" w:rsidR="00D65916" w:rsidRDefault="00D65916" w:rsidP="00D65916">
            <w:pPr>
              <w:autoSpaceDE w:val="0"/>
              <w:autoSpaceDN w:val="0"/>
              <w:adjustRightInd w:val="0"/>
              <w:jc w:val="center"/>
              <w:rPr>
                <w:sz w:val="28"/>
                <w:szCs w:val="28"/>
              </w:rPr>
            </w:pPr>
            <w:r>
              <w:rPr>
                <w:sz w:val="28"/>
                <w:szCs w:val="28"/>
              </w:rPr>
              <w:t>32 126</w:t>
            </w:r>
          </w:p>
        </w:tc>
      </w:tr>
      <w:tr w:rsidR="00D65916" w:rsidRPr="00F9186F" w14:paraId="7F11865D" w14:textId="77777777" w:rsidTr="00D65916">
        <w:trPr>
          <w:trHeight w:val="375"/>
        </w:trPr>
        <w:tc>
          <w:tcPr>
            <w:tcW w:w="448" w:type="pct"/>
            <w:noWrap/>
            <w:vAlign w:val="center"/>
          </w:tcPr>
          <w:p w14:paraId="438ED0F5" w14:textId="77777777" w:rsidR="00D65916" w:rsidRPr="00F9186F" w:rsidRDefault="00D65916" w:rsidP="00D65916">
            <w:pPr>
              <w:jc w:val="center"/>
              <w:rPr>
                <w:sz w:val="28"/>
                <w:szCs w:val="28"/>
              </w:rPr>
            </w:pPr>
            <w:r w:rsidRPr="00F9186F">
              <w:rPr>
                <w:sz w:val="28"/>
                <w:szCs w:val="28"/>
              </w:rPr>
              <w:t>40</w:t>
            </w:r>
          </w:p>
        </w:tc>
        <w:tc>
          <w:tcPr>
            <w:tcW w:w="3113" w:type="pct"/>
            <w:vAlign w:val="center"/>
          </w:tcPr>
          <w:p w14:paraId="58F31334" w14:textId="77777777" w:rsidR="00D65916" w:rsidRPr="00F9186F" w:rsidRDefault="00D65916" w:rsidP="00D65916">
            <w:pPr>
              <w:rPr>
                <w:sz w:val="28"/>
                <w:szCs w:val="28"/>
              </w:rPr>
            </w:pPr>
            <w:r w:rsidRPr="00F9186F">
              <w:rPr>
                <w:sz w:val="28"/>
                <w:szCs w:val="28"/>
              </w:rPr>
              <w:t>Кабардино-Балкарская Республика</w:t>
            </w:r>
          </w:p>
        </w:tc>
        <w:tc>
          <w:tcPr>
            <w:tcW w:w="1439" w:type="pct"/>
            <w:noWrap/>
            <w:vAlign w:val="center"/>
          </w:tcPr>
          <w:p w14:paraId="0034A7AF" w14:textId="77777777" w:rsidR="00D65916" w:rsidRDefault="00D65916" w:rsidP="00D65916">
            <w:pPr>
              <w:autoSpaceDE w:val="0"/>
              <w:autoSpaceDN w:val="0"/>
              <w:adjustRightInd w:val="0"/>
              <w:jc w:val="center"/>
              <w:rPr>
                <w:sz w:val="28"/>
                <w:szCs w:val="28"/>
              </w:rPr>
            </w:pPr>
            <w:r>
              <w:rPr>
                <w:sz w:val="28"/>
                <w:szCs w:val="28"/>
              </w:rPr>
              <w:t>31 128</w:t>
            </w:r>
          </w:p>
        </w:tc>
      </w:tr>
      <w:tr w:rsidR="00D65916" w:rsidRPr="00F9186F" w14:paraId="4A878C3C" w14:textId="77777777" w:rsidTr="00D65916">
        <w:trPr>
          <w:trHeight w:val="375"/>
        </w:trPr>
        <w:tc>
          <w:tcPr>
            <w:tcW w:w="448" w:type="pct"/>
            <w:noWrap/>
            <w:vAlign w:val="center"/>
          </w:tcPr>
          <w:p w14:paraId="5E5C9AEA" w14:textId="77777777" w:rsidR="00D65916" w:rsidRPr="00F9186F" w:rsidRDefault="00D65916" w:rsidP="00D65916">
            <w:pPr>
              <w:jc w:val="center"/>
              <w:rPr>
                <w:sz w:val="28"/>
                <w:szCs w:val="28"/>
              </w:rPr>
            </w:pPr>
            <w:r w:rsidRPr="00F9186F">
              <w:rPr>
                <w:sz w:val="28"/>
                <w:szCs w:val="28"/>
              </w:rPr>
              <w:t>41</w:t>
            </w:r>
          </w:p>
        </w:tc>
        <w:tc>
          <w:tcPr>
            <w:tcW w:w="3113" w:type="pct"/>
            <w:vAlign w:val="center"/>
          </w:tcPr>
          <w:p w14:paraId="21AFF846" w14:textId="77777777" w:rsidR="00D65916" w:rsidRPr="00F9186F" w:rsidRDefault="00D65916" w:rsidP="00D65916">
            <w:pPr>
              <w:rPr>
                <w:sz w:val="28"/>
                <w:szCs w:val="28"/>
              </w:rPr>
            </w:pPr>
            <w:r w:rsidRPr="00F9186F">
              <w:rPr>
                <w:sz w:val="28"/>
                <w:szCs w:val="28"/>
              </w:rPr>
              <w:t>Карачаево-Черкесская Республика</w:t>
            </w:r>
          </w:p>
        </w:tc>
        <w:tc>
          <w:tcPr>
            <w:tcW w:w="1439" w:type="pct"/>
            <w:noWrap/>
            <w:vAlign w:val="center"/>
          </w:tcPr>
          <w:p w14:paraId="76D4532B" w14:textId="77777777" w:rsidR="00D65916" w:rsidRDefault="00D65916" w:rsidP="00D65916">
            <w:pPr>
              <w:autoSpaceDE w:val="0"/>
              <w:autoSpaceDN w:val="0"/>
              <w:adjustRightInd w:val="0"/>
              <w:jc w:val="center"/>
              <w:rPr>
                <w:sz w:val="28"/>
                <w:szCs w:val="28"/>
              </w:rPr>
            </w:pPr>
            <w:r>
              <w:rPr>
                <w:sz w:val="28"/>
                <w:szCs w:val="28"/>
              </w:rPr>
              <w:t>36 893</w:t>
            </w:r>
          </w:p>
        </w:tc>
      </w:tr>
      <w:tr w:rsidR="00D65916" w:rsidRPr="00F9186F" w14:paraId="7D23F22B" w14:textId="77777777" w:rsidTr="00D65916">
        <w:trPr>
          <w:trHeight w:val="375"/>
        </w:trPr>
        <w:tc>
          <w:tcPr>
            <w:tcW w:w="448" w:type="pct"/>
            <w:noWrap/>
            <w:vAlign w:val="center"/>
          </w:tcPr>
          <w:p w14:paraId="4D1BBE20" w14:textId="77777777" w:rsidR="00D65916" w:rsidRPr="00F9186F" w:rsidRDefault="00D65916" w:rsidP="00D65916">
            <w:pPr>
              <w:jc w:val="center"/>
              <w:rPr>
                <w:sz w:val="28"/>
                <w:szCs w:val="28"/>
              </w:rPr>
            </w:pPr>
            <w:r w:rsidRPr="00F9186F">
              <w:rPr>
                <w:sz w:val="28"/>
                <w:szCs w:val="28"/>
              </w:rPr>
              <w:lastRenderedPageBreak/>
              <w:t>42</w:t>
            </w:r>
          </w:p>
        </w:tc>
        <w:tc>
          <w:tcPr>
            <w:tcW w:w="3113" w:type="pct"/>
            <w:vAlign w:val="center"/>
          </w:tcPr>
          <w:p w14:paraId="3C59B3C8" w14:textId="77777777" w:rsidR="00D65916" w:rsidRPr="00F9186F" w:rsidRDefault="00D65916" w:rsidP="00D65916">
            <w:pPr>
              <w:rPr>
                <w:sz w:val="28"/>
                <w:szCs w:val="28"/>
              </w:rPr>
            </w:pPr>
            <w:r w:rsidRPr="00F9186F">
              <w:rPr>
                <w:sz w:val="28"/>
                <w:szCs w:val="28"/>
              </w:rPr>
              <w:t>Республика Северная Осетия - Алания</w:t>
            </w:r>
          </w:p>
        </w:tc>
        <w:tc>
          <w:tcPr>
            <w:tcW w:w="1439" w:type="pct"/>
            <w:noWrap/>
            <w:vAlign w:val="center"/>
          </w:tcPr>
          <w:p w14:paraId="5852D78C" w14:textId="77777777" w:rsidR="00D65916" w:rsidRDefault="00D65916" w:rsidP="00D65916">
            <w:pPr>
              <w:autoSpaceDE w:val="0"/>
              <w:autoSpaceDN w:val="0"/>
              <w:adjustRightInd w:val="0"/>
              <w:jc w:val="center"/>
              <w:rPr>
                <w:sz w:val="28"/>
                <w:szCs w:val="28"/>
              </w:rPr>
            </w:pPr>
            <w:r>
              <w:rPr>
                <w:sz w:val="28"/>
                <w:szCs w:val="28"/>
              </w:rPr>
              <w:t>34 933</w:t>
            </w:r>
          </w:p>
        </w:tc>
      </w:tr>
      <w:tr w:rsidR="00D65916" w:rsidRPr="00F9186F" w14:paraId="20FE31E7" w14:textId="77777777" w:rsidTr="00D65916">
        <w:trPr>
          <w:trHeight w:val="375"/>
        </w:trPr>
        <w:tc>
          <w:tcPr>
            <w:tcW w:w="448" w:type="pct"/>
            <w:noWrap/>
            <w:vAlign w:val="center"/>
          </w:tcPr>
          <w:p w14:paraId="670E536E" w14:textId="77777777" w:rsidR="00D65916" w:rsidRPr="00F9186F" w:rsidRDefault="00D65916" w:rsidP="00D65916">
            <w:pPr>
              <w:jc w:val="center"/>
              <w:rPr>
                <w:sz w:val="28"/>
                <w:szCs w:val="28"/>
              </w:rPr>
            </w:pPr>
            <w:r w:rsidRPr="00F9186F">
              <w:rPr>
                <w:sz w:val="28"/>
                <w:szCs w:val="28"/>
              </w:rPr>
              <w:t>43</w:t>
            </w:r>
          </w:p>
        </w:tc>
        <w:tc>
          <w:tcPr>
            <w:tcW w:w="3113" w:type="pct"/>
            <w:vAlign w:val="center"/>
          </w:tcPr>
          <w:p w14:paraId="2BA38DE3" w14:textId="77777777" w:rsidR="00D65916" w:rsidRPr="00F9186F" w:rsidRDefault="00D65916" w:rsidP="00D65916">
            <w:pPr>
              <w:rPr>
                <w:sz w:val="28"/>
                <w:szCs w:val="28"/>
              </w:rPr>
            </w:pPr>
            <w:r w:rsidRPr="00F9186F">
              <w:rPr>
                <w:sz w:val="28"/>
                <w:szCs w:val="28"/>
              </w:rPr>
              <w:t>Чеченская Республика</w:t>
            </w:r>
          </w:p>
        </w:tc>
        <w:tc>
          <w:tcPr>
            <w:tcW w:w="1439" w:type="pct"/>
            <w:noWrap/>
            <w:vAlign w:val="center"/>
          </w:tcPr>
          <w:p w14:paraId="3C86F8A9" w14:textId="77777777" w:rsidR="00D65916" w:rsidRDefault="00D65916" w:rsidP="00D65916">
            <w:pPr>
              <w:autoSpaceDE w:val="0"/>
              <w:autoSpaceDN w:val="0"/>
              <w:adjustRightInd w:val="0"/>
              <w:jc w:val="center"/>
              <w:rPr>
                <w:sz w:val="28"/>
                <w:szCs w:val="28"/>
              </w:rPr>
            </w:pPr>
            <w:r>
              <w:rPr>
                <w:sz w:val="28"/>
                <w:szCs w:val="28"/>
              </w:rPr>
              <w:t>39 289</w:t>
            </w:r>
          </w:p>
        </w:tc>
      </w:tr>
      <w:tr w:rsidR="00D65916" w:rsidRPr="00F9186F" w14:paraId="152CEB7C" w14:textId="77777777" w:rsidTr="00D65916">
        <w:trPr>
          <w:trHeight w:val="375"/>
        </w:trPr>
        <w:tc>
          <w:tcPr>
            <w:tcW w:w="448" w:type="pct"/>
            <w:noWrap/>
            <w:vAlign w:val="center"/>
          </w:tcPr>
          <w:p w14:paraId="52CD41D5" w14:textId="77777777" w:rsidR="00D65916" w:rsidRPr="00F9186F" w:rsidRDefault="00D65916" w:rsidP="00D65916">
            <w:pPr>
              <w:jc w:val="center"/>
              <w:rPr>
                <w:sz w:val="28"/>
                <w:szCs w:val="28"/>
              </w:rPr>
            </w:pPr>
            <w:r w:rsidRPr="00F9186F">
              <w:rPr>
                <w:sz w:val="28"/>
                <w:szCs w:val="28"/>
              </w:rPr>
              <w:t>44</w:t>
            </w:r>
          </w:p>
        </w:tc>
        <w:tc>
          <w:tcPr>
            <w:tcW w:w="3113" w:type="pct"/>
            <w:vAlign w:val="center"/>
          </w:tcPr>
          <w:p w14:paraId="27637D32" w14:textId="77777777" w:rsidR="00D65916" w:rsidRPr="00F9186F" w:rsidRDefault="00D65916" w:rsidP="00D65916">
            <w:pPr>
              <w:rPr>
                <w:sz w:val="28"/>
                <w:szCs w:val="28"/>
              </w:rPr>
            </w:pPr>
            <w:r w:rsidRPr="00F9186F">
              <w:rPr>
                <w:sz w:val="28"/>
                <w:szCs w:val="28"/>
              </w:rPr>
              <w:t>Ставропольский край</w:t>
            </w:r>
          </w:p>
        </w:tc>
        <w:tc>
          <w:tcPr>
            <w:tcW w:w="1439" w:type="pct"/>
            <w:noWrap/>
            <w:vAlign w:val="center"/>
          </w:tcPr>
          <w:p w14:paraId="2EC6A176" w14:textId="77777777" w:rsidR="00D65916" w:rsidRDefault="00D65916" w:rsidP="00D65916">
            <w:pPr>
              <w:autoSpaceDE w:val="0"/>
              <w:autoSpaceDN w:val="0"/>
              <w:adjustRightInd w:val="0"/>
              <w:jc w:val="center"/>
              <w:rPr>
                <w:sz w:val="28"/>
                <w:szCs w:val="28"/>
              </w:rPr>
            </w:pPr>
            <w:r>
              <w:rPr>
                <w:sz w:val="28"/>
                <w:szCs w:val="28"/>
              </w:rPr>
              <w:t>30 526</w:t>
            </w:r>
          </w:p>
        </w:tc>
      </w:tr>
      <w:tr w:rsidR="002C06B2" w:rsidRPr="00F9186F" w14:paraId="3A2AE341" w14:textId="77777777" w:rsidTr="00973A53">
        <w:trPr>
          <w:trHeight w:val="375"/>
        </w:trPr>
        <w:tc>
          <w:tcPr>
            <w:tcW w:w="5000" w:type="pct"/>
            <w:gridSpan w:val="3"/>
            <w:noWrap/>
            <w:vAlign w:val="center"/>
          </w:tcPr>
          <w:p w14:paraId="7752AFB0" w14:textId="77777777" w:rsidR="002C06B2" w:rsidRPr="00F9186F" w:rsidRDefault="002C06B2" w:rsidP="00973A53">
            <w:pPr>
              <w:jc w:val="center"/>
              <w:rPr>
                <w:b/>
                <w:bCs/>
                <w:sz w:val="28"/>
                <w:szCs w:val="28"/>
              </w:rPr>
            </w:pPr>
            <w:r w:rsidRPr="00F9186F">
              <w:rPr>
                <w:b/>
                <w:bCs/>
                <w:sz w:val="28"/>
                <w:szCs w:val="28"/>
              </w:rPr>
              <w:t>Приволжский федеральный округ</w:t>
            </w:r>
          </w:p>
        </w:tc>
      </w:tr>
      <w:tr w:rsidR="00D65916" w:rsidRPr="00F9186F" w14:paraId="41D24111" w14:textId="77777777" w:rsidTr="00D65916">
        <w:trPr>
          <w:trHeight w:val="375"/>
        </w:trPr>
        <w:tc>
          <w:tcPr>
            <w:tcW w:w="448" w:type="pct"/>
            <w:noWrap/>
            <w:vAlign w:val="center"/>
          </w:tcPr>
          <w:p w14:paraId="1A5D193F" w14:textId="77777777" w:rsidR="00D65916" w:rsidRPr="00F9186F" w:rsidRDefault="00D65916" w:rsidP="00D65916">
            <w:pPr>
              <w:jc w:val="center"/>
              <w:rPr>
                <w:sz w:val="28"/>
                <w:szCs w:val="28"/>
              </w:rPr>
            </w:pPr>
            <w:r w:rsidRPr="00F9186F">
              <w:rPr>
                <w:sz w:val="28"/>
                <w:szCs w:val="28"/>
              </w:rPr>
              <w:t>45</w:t>
            </w:r>
          </w:p>
        </w:tc>
        <w:tc>
          <w:tcPr>
            <w:tcW w:w="3113" w:type="pct"/>
            <w:vAlign w:val="center"/>
          </w:tcPr>
          <w:p w14:paraId="009E3732" w14:textId="77777777" w:rsidR="00D65916" w:rsidRPr="00F9186F" w:rsidRDefault="00D65916" w:rsidP="00D65916">
            <w:pPr>
              <w:rPr>
                <w:sz w:val="28"/>
                <w:szCs w:val="28"/>
              </w:rPr>
            </w:pPr>
            <w:r w:rsidRPr="00F9186F">
              <w:rPr>
                <w:sz w:val="28"/>
                <w:szCs w:val="28"/>
              </w:rPr>
              <w:t>Республика Башкортостан</w:t>
            </w:r>
          </w:p>
        </w:tc>
        <w:tc>
          <w:tcPr>
            <w:tcW w:w="1439" w:type="pct"/>
            <w:noWrap/>
            <w:vAlign w:val="center"/>
          </w:tcPr>
          <w:p w14:paraId="50B81A35" w14:textId="77777777" w:rsidR="00D65916" w:rsidRDefault="00D65916" w:rsidP="00D65916">
            <w:pPr>
              <w:autoSpaceDE w:val="0"/>
              <w:autoSpaceDN w:val="0"/>
              <w:adjustRightInd w:val="0"/>
              <w:jc w:val="center"/>
              <w:rPr>
                <w:sz w:val="28"/>
                <w:szCs w:val="28"/>
              </w:rPr>
            </w:pPr>
            <w:r>
              <w:rPr>
                <w:sz w:val="28"/>
                <w:szCs w:val="28"/>
              </w:rPr>
              <w:t>43 437</w:t>
            </w:r>
          </w:p>
        </w:tc>
      </w:tr>
      <w:tr w:rsidR="00D65916" w:rsidRPr="00F9186F" w14:paraId="3A755CDF" w14:textId="77777777" w:rsidTr="00D65916">
        <w:trPr>
          <w:trHeight w:val="375"/>
        </w:trPr>
        <w:tc>
          <w:tcPr>
            <w:tcW w:w="448" w:type="pct"/>
            <w:noWrap/>
            <w:vAlign w:val="center"/>
          </w:tcPr>
          <w:p w14:paraId="3A16F800" w14:textId="77777777" w:rsidR="00D65916" w:rsidRPr="00F9186F" w:rsidRDefault="00D65916" w:rsidP="00D65916">
            <w:pPr>
              <w:jc w:val="center"/>
              <w:rPr>
                <w:sz w:val="28"/>
                <w:szCs w:val="28"/>
              </w:rPr>
            </w:pPr>
            <w:r w:rsidRPr="00F9186F">
              <w:rPr>
                <w:sz w:val="28"/>
                <w:szCs w:val="28"/>
              </w:rPr>
              <w:t>46</w:t>
            </w:r>
          </w:p>
        </w:tc>
        <w:tc>
          <w:tcPr>
            <w:tcW w:w="3113" w:type="pct"/>
            <w:vAlign w:val="center"/>
          </w:tcPr>
          <w:p w14:paraId="1E34F523" w14:textId="77777777" w:rsidR="00D65916" w:rsidRPr="00F9186F" w:rsidRDefault="00D65916" w:rsidP="00D65916">
            <w:pPr>
              <w:rPr>
                <w:sz w:val="28"/>
                <w:szCs w:val="28"/>
              </w:rPr>
            </w:pPr>
            <w:r w:rsidRPr="00F9186F">
              <w:rPr>
                <w:sz w:val="28"/>
                <w:szCs w:val="28"/>
              </w:rPr>
              <w:t>Республика Марий Эл</w:t>
            </w:r>
          </w:p>
        </w:tc>
        <w:tc>
          <w:tcPr>
            <w:tcW w:w="1439" w:type="pct"/>
            <w:noWrap/>
            <w:vAlign w:val="center"/>
          </w:tcPr>
          <w:p w14:paraId="70AD1116" w14:textId="77777777" w:rsidR="00D65916" w:rsidRDefault="00D65916" w:rsidP="00D65916">
            <w:pPr>
              <w:autoSpaceDE w:val="0"/>
              <w:autoSpaceDN w:val="0"/>
              <w:adjustRightInd w:val="0"/>
              <w:jc w:val="center"/>
              <w:rPr>
                <w:sz w:val="28"/>
                <w:szCs w:val="28"/>
              </w:rPr>
            </w:pPr>
            <w:r>
              <w:rPr>
                <w:sz w:val="28"/>
                <w:szCs w:val="28"/>
              </w:rPr>
              <w:t>33 057</w:t>
            </w:r>
          </w:p>
        </w:tc>
      </w:tr>
      <w:tr w:rsidR="00D65916" w:rsidRPr="00F9186F" w14:paraId="470DAD3E" w14:textId="77777777" w:rsidTr="00D65916">
        <w:trPr>
          <w:trHeight w:val="375"/>
        </w:trPr>
        <w:tc>
          <w:tcPr>
            <w:tcW w:w="448" w:type="pct"/>
            <w:noWrap/>
            <w:vAlign w:val="center"/>
          </w:tcPr>
          <w:p w14:paraId="4378B5CC" w14:textId="77777777" w:rsidR="00D65916" w:rsidRPr="00F9186F" w:rsidRDefault="00D65916" w:rsidP="00D65916">
            <w:pPr>
              <w:jc w:val="center"/>
              <w:rPr>
                <w:sz w:val="28"/>
                <w:szCs w:val="28"/>
              </w:rPr>
            </w:pPr>
            <w:r w:rsidRPr="00F9186F">
              <w:rPr>
                <w:sz w:val="28"/>
                <w:szCs w:val="28"/>
              </w:rPr>
              <w:t>47</w:t>
            </w:r>
          </w:p>
        </w:tc>
        <w:tc>
          <w:tcPr>
            <w:tcW w:w="3113" w:type="pct"/>
            <w:vAlign w:val="center"/>
          </w:tcPr>
          <w:p w14:paraId="08E32456" w14:textId="77777777" w:rsidR="00D65916" w:rsidRPr="00F9186F" w:rsidRDefault="00D65916" w:rsidP="00D65916">
            <w:pPr>
              <w:rPr>
                <w:sz w:val="28"/>
                <w:szCs w:val="28"/>
              </w:rPr>
            </w:pPr>
            <w:r w:rsidRPr="00F9186F">
              <w:rPr>
                <w:sz w:val="28"/>
                <w:szCs w:val="28"/>
              </w:rPr>
              <w:t>Республика Мордовия</w:t>
            </w:r>
          </w:p>
        </w:tc>
        <w:tc>
          <w:tcPr>
            <w:tcW w:w="1439" w:type="pct"/>
            <w:noWrap/>
            <w:vAlign w:val="center"/>
          </w:tcPr>
          <w:p w14:paraId="0CF5A6D3" w14:textId="77777777" w:rsidR="00D65916" w:rsidRDefault="00D65916" w:rsidP="00D65916">
            <w:pPr>
              <w:autoSpaceDE w:val="0"/>
              <w:autoSpaceDN w:val="0"/>
              <w:adjustRightInd w:val="0"/>
              <w:jc w:val="center"/>
              <w:rPr>
                <w:sz w:val="28"/>
                <w:szCs w:val="28"/>
              </w:rPr>
            </w:pPr>
            <w:r>
              <w:rPr>
                <w:sz w:val="28"/>
                <w:szCs w:val="28"/>
              </w:rPr>
              <w:t>39 499</w:t>
            </w:r>
          </w:p>
        </w:tc>
      </w:tr>
      <w:tr w:rsidR="00D65916" w:rsidRPr="00F9186F" w14:paraId="52748A36" w14:textId="77777777" w:rsidTr="00D65916">
        <w:trPr>
          <w:trHeight w:val="375"/>
        </w:trPr>
        <w:tc>
          <w:tcPr>
            <w:tcW w:w="448" w:type="pct"/>
            <w:noWrap/>
            <w:vAlign w:val="center"/>
          </w:tcPr>
          <w:p w14:paraId="72BBED06" w14:textId="77777777" w:rsidR="00D65916" w:rsidRPr="00F9186F" w:rsidRDefault="00D65916" w:rsidP="00D65916">
            <w:pPr>
              <w:jc w:val="center"/>
              <w:rPr>
                <w:sz w:val="28"/>
                <w:szCs w:val="28"/>
              </w:rPr>
            </w:pPr>
            <w:r w:rsidRPr="00F9186F">
              <w:rPr>
                <w:sz w:val="28"/>
                <w:szCs w:val="28"/>
              </w:rPr>
              <w:t>48</w:t>
            </w:r>
          </w:p>
        </w:tc>
        <w:tc>
          <w:tcPr>
            <w:tcW w:w="3113" w:type="pct"/>
            <w:vAlign w:val="center"/>
          </w:tcPr>
          <w:p w14:paraId="2E8106A7" w14:textId="77777777" w:rsidR="00D65916" w:rsidRPr="00F9186F" w:rsidRDefault="00D65916" w:rsidP="00D65916">
            <w:pPr>
              <w:rPr>
                <w:sz w:val="28"/>
                <w:szCs w:val="28"/>
              </w:rPr>
            </w:pPr>
            <w:r w:rsidRPr="00F9186F">
              <w:rPr>
                <w:sz w:val="28"/>
                <w:szCs w:val="28"/>
              </w:rPr>
              <w:t xml:space="preserve">Республика Татарстан </w:t>
            </w:r>
          </w:p>
        </w:tc>
        <w:tc>
          <w:tcPr>
            <w:tcW w:w="1439" w:type="pct"/>
            <w:noWrap/>
            <w:vAlign w:val="center"/>
          </w:tcPr>
          <w:p w14:paraId="26E8F7BB" w14:textId="77777777" w:rsidR="00D65916" w:rsidRDefault="00D65916" w:rsidP="00D65916">
            <w:pPr>
              <w:autoSpaceDE w:val="0"/>
              <w:autoSpaceDN w:val="0"/>
              <w:adjustRightInd w:val="0"/>
              <w:jc w:val="center"/>
              <w:rPr>
                <w:sz w:val="28"/>
                <w:szCs w:val="28"/>
              </w:rPr>
            </w:pPr>
            <w:r>
              <w:rPr>
                <w:sz w:val="28"/>
                <w:szCs w:val="28"/>
              </w:rPr>
              <w:t>53 024</w:t>
            </w:r>
          </w:p>
        </w:tc>
      </w:tr>
      <w:tr w:rsidR="00D65916" w:rsidRPr="00F9186F" w14:paraId="6EB267CC" w14:textId="77777777" w:rsidTr="00D65916">
        <w:trPr>
          <w:trHeight w:val="375"/>
        </w:trPr>
        <w:tc>
          <w:tcPr>
            <w:tcW w:w="448" w:type="pct"/>
            <w:noWrap/>
            <w:vAlign w:val="center"/>
          </w:tcPr>
          <w:p w14:paraId="5BE72C2E" w14:textId="77777777" w:rsidR="00D65916" w:rsidRPr="00F9186F" w:rsidRDefault="00D65916" w:rsidP="00D65916">
            <w:pPr>
              <w:jc w:val="center"/>
              <w:rPr>
                <w:sz w:val="28"/>
                <w:szCs w:val="28"/>
              </w:rPr>
            </w:pPr>
            <w:r w:rsidRPr="00F9186F">
              <w:rPr>
                <w:sz w:val="28"/>
                <w:szCs w:val="28"/>
              </w:rPr>
              <w:t>49</w:t>
            </w:r>
          </w:p>
        </w:tc>
        <w:tc>
          <w:tcPr>
            <w:tcW w:w="3113" w:type="pct"/>
            <w:vAlign w:val="center"/>
          </w:tcPr>
          <w:p w14:paraId="4E96D67F" w14:textId="77777777" w:rsidR="00D65916" w:rsidRPr="00F9186F" w:rsidRDefault="00D65916" w:rsidP="00D65916">
            <w:pPr>
              <w:rPr>
                <w:sz w:val="28"/>
                <w:szCs w:val="28"/>
              </w:rPr>
            </w:pPr>
            <w:r w:rsidRPr="00F9186F">
              <w:rPr>
                <w:sz w:val="28"/>
                <w:szCs w:val="28"/>
              </w:rPr>
              <w:t>Удмуртская Республика</w:t>
            </w:r>
          </w:p>
        </w:tc>
        <w:tc>
          <w:tcPr>
            <w:tcW w:w="1439" w:type="pct"/>
            <w:noWrap/>
            <w:vAlign w:val="center"/>
          </w:tcPr>
          <w:p w14:paraId="0BAFB4A9" w14:textId="77777777" w:rsidR="00D65916" w:rsidRDefault="00D65916" w:rsidP="00D65916">
            <w:pPr>
              <w:autoSpaceDE w:val="0"/>
              <w:autoSpaceDN w:val="0"/>
              <w:adjustRightInd w:val="0"/>
              <w:jc w:val="center"/>
              <w:rPr>
                <w:sz w:val="28"/>
                <w:szCs w:val="28"/>
              </w:rPr>
            </w:pPr>
            <w:r>
              <w:rPr>
                <w:sz w:val="28"/>
                <w:szCs w:val="28"/>
              </w:rPr>
              <w:t>39 605</w:t>
            </w:r>
          </w:p>
        </w:tc>
      </w:tr>
      <w:tr w:rsidR="00D65916" w:rsidRPr="00F9186F" w14:paraId="5AE13384" w14:textId="77777777" w:rsidTr="00D65916">
        <w:trPr>
          <w:trHeight w:val="375"/>
        </w:trPr>
        <w:tc>
          <w:tcPr>
            <w:tcW w:w="448" w:type="pct"/>
            <w:noWrap/>
            <w:vAlign w:val="center"/>
          </w:tcPr>
          <w:p w14:paraId="4D44E3FC" w14:textId="77777777" w:rsidR="00D65916" w:rsidRPr="00F9186F" w:rsidRDefault="00D65916" w:rsidP="00D65916">
            <w:pPr>
              <w:jc w:val="center"/>
              <w:rPr>
                <w:sz w:val="28"/>
                <w:szCs w:val="28"/>
              </w:rPr>
            </w:pPr>
            <w:r w:rsidRPr="00F9186F">
              <w:rPr>
                <w:sz w:val="28"/>
                <w:szCs w:val="28"/>
              </w:rPr>
              <w:t>50</w:t>
            </w:r>
          </w:p>
        </w:tc>
        <w:tc>
          <w:tcPr>
            <w:tcW w:w="3113" w:type="pct"/>
            <w:vAlign w:val="center"/>
          </w:tcPr>
          <w:p w14:paraId="66EB2385" w14:textId="77777777" w:rsidR="00D65916" w:rsidRPr="00F9186F" w:rsidRDefault="00D65916" w:rsidP="00D65916">
            <w:pPr>
              <w:rPr>
                <w:sz w:val="28"/>
                <w:szCs w:val="28"/>
              </w:rPr>
            </w:pPr>
            <w:r w:rsidRPr="00F9186F">
              <w:rPr>
                <w:sz w:val="28"/>
                <w:szCs w:val="28"/>
              </w:rPr>
              <w:t>Чувашская Республика - Чувашия</w:t>
            </w:r>
          </w:p>
        </w:tc>
        <w:tc>
          <w:tcPr>
            <w:tcW w:w="1439" w:type="pct"/>
            <w:noWrap/>
            <w:vAlign w:val="center"/>
          </w:tcPr>
          <w:p w14:paraId="65BE9183" w14:textId="77777777" w:rsidR="00D65916" w:rsidRDefault="00D65916" w:rsidP="00D65916">
            <w:pPr>
              <w:autoSpaceDE w:val="0"/>
              <w:autoSpaceDN w:val="0"/>
              <w:adjustRightInd w:val="0"/>
              <w:jc w:val="center"/>
              <w:rPr>
                <w:sz w:val="28"/>
                <w:szCs w:val="28"/>
              </w:rPr>
            </w:pPr>
            <w:r>
              <w:rPr>
                <w:sz w:val="28"/>
                <w:szCs w:val="28"/>
              </w:rPr>
              <w:t>36 063</w:t>
            </w:r>
          </w:p>
        </w:tc>
      </w:tr>
      <w:tr w:rsidR="00D65916" w:rsidRPr="00F9186F" w14:paraId="5327151D" w14:textId="77777777" w:rsidTr="00D65916">
        <w:trPr>
          <w:trHeight w:val="375"/>
        </w:trPr>
        <w:tc>
          <w:tcPr>
            <w:tcW w:w="448" w:type="pct"/>
            <w:noWrap/>
            <w:vAlign w:val="center"/>
          </w:tcPr>
          <w:p w14:paraId="0C82427F" w14:textId="77777777" w:rsidR="00D65916" w:rsidRPr="00F9186F" w:rsidRDefault="00D65916" w:rsidP="00D65916">
            <w:pPr>
              <w:jc w:val="center"/>
              <w:rPr>
                <w:sz w:val="28"/>
                <w:szCs w:val="28"/>
              </w:rPr>
            </w:pPr>
            <w:r w:rsidRPr="00F9186F">
              <w:rPr>
                <w:sz w:val="28"/>
                <w:szCs w:val="28"/>
              </w:rPr>
              <w:t>51</w:t>
            </w:r>
          </w:p>
        </w:tc>
        <w:tc>
          <w:tcPr>
            <w:tcW w:w="3113" w:type="pct"/>
            <w:vAlign w:val="center"/>
          </w:tcPr>
          <w:p w14:paraId="7C3DB90E" w14:textId="77777777" w:rsidR="00D65916" w:rsidRPr="00F9186F" w:rsidRDefault="00D65916" w:rsidP="00D65916">
            <w:pPr>
              <w:rPr>
                <w:sz w:val="28"/>
                <w:szCs w:val="28"/>
              </w:rPr>
            </w:pPr>
            <w:r w:rsidRPr="00F9186F">
              <w:rPr>
                <w:sz w:val="28"/>
                <w:szCs w:val="28"/>
              </w:rPr>
              <w:t>Пермский край</w:t>
            </w:r>
          </w:p>
        </w:tc>
        <w:tc>
          <w:tcPr>
            <w:tcW w:w="1439" w:type="pct"/>
            <w:noWrap/>
            <w:vAlign w:val="center"/>
          </w:tcPr>
          <w:p w14:paraId="66F153C2" w14:textId="77777777" w:rsidR="00D65916" w:rsidRDefault="00D65916" w:rsidP="00D65916">
            <w:pPr>
              <w:autoSpaceDE w:val="0"/>
              <w:autoSpaceDN w:val="0"/>
              <w:adjustRightInd w:val="0"/>
              <w:jc w:val="center"/>
              <w:rPr>
                <w:sz w:val="28"/>
                <w:szCs w:val="28"/>
              </w:rPr>
            </w:pPr>
            <w:r>
              <w:rPr>
                <w:sz w:val="28"/>
                <w:szCs w:val="28"/>
              </w:rPr>
              <w:t>43 234</w:t>
            </w:r>
          </w:p>
        </w:tc>
      </w:tr>
      <w:tr w:rsidR="00D65916" w:rsidRPr="00F9186F" w14:paraId="05B4DBB0" w14:textId="77777777" w:rsidTr="00D65916">
        <w:trPr>
          <w:trHeight w:val="375"/>
        </w:trPr>
        <w:tc>
          <w:tcPr>
            <w:tcW w:w="448" w:type="pct"/>
            <w:noWrap/>
            <w:vAlign w:val="center"/>
          </w:tcPr>
          <w:p w14:paraId="1D61D8FF" w14:textId="77777777" w:rsidR="00D65916" w:rsidRPr="00F9186F" w:rsidRDefault="00D65916" w:rsidP="00D65916">
            <w:pPr>
              <w:jc w:val="center"/>
              <w:rPr>
                <w:sz w:val="28"/>
                <w:szCs w:val="28"/>
              </w:rPr>
            </w:pPr>
            <w:r w:rsidRPr="00F9186F">
              <w:rPr>
                <w:sz w:val="28"/>
                <w:szCs w:val="28"/>
              </w:rPr>
              <w:t>52</w:t>
            </w:r>
          </w:p>
        </w:tc>
        <w:tc>
          <w:tcPr>
            <w:tcW w:w="3113" w:type="pct"/>
            <w:vAlign w:val="center"/>
          </w:tcPr>
          <w:p w14:paraId="4DCE71D9" w14:textId="77777777" w:rsidR="00D65916" w:rsidRPr="00F9186F" w:rsidRDefault="00D65916" w:rsidP="00D65916">
            <w:pPr>
              <w:rPr>
                <w:sz w:val="28"/>
                <w:szCs w:val="28"/>
              </w:rPr>
            </w:pPr>
            <w:r w:rsidRPr="00F9186F">
              <w:rPr>
                <w:sz w:val="28"/>
                <w:szCs w:val="28"/>
              </w:rPr>
              <w:t>Кировская область</w:t>
            </w:r>
          </w:p>
        </w:tc>
        <w:tc>
          <w:tcPr>
            <w:tcW w:w="1439" w:type="pct"/>
            <w:noWrap/>
            <w:vAlign w:val="center"/>
          </w:tcPr>
          <w:p w14:paraId="03F2690D" w14:textId="77777777" w:rsidR="00D65916" w:rsidRDefault="00D65916" w:rsidP="00D65916">
            <w:pPr>
              <w:autoSpaceDE w:val="0"/>
              <w:autoSpaceDN w:val="0"/>
              <w:adjustRightInd w:val="0"/>
              <w:jc w:val="center"/>
              <w:rPr>
                <w:sz w:val="28"/>
                <w:szCs w:val="28"/>
              </w:rPr>
            </w:pPr>
            <w:r>
              <w:rPr>
                <w:sz w:val="28"/>
                <w:szCs w:val="28"/>
              </w:rPr>
              <w:t>35 185</w:t>
            </w:r>
          </w:p>
        </w:tc>
      </w:tr>
      <w:tr w:rsidR="00D65916" w:rsidRPr="00F9186F" w14:paraId="00C8CD85" w14:textId="77777777" w:rsidTr="00D65916">
        <w:trPr>
          <w:trHeight w:val="375"/>
        </w:trPr>
        <w:tc>
          <w:tcPr>
            <w:tcW w:w="448" w:type="pct"/>
            <w:noWrap/>
            <w:vAlign w:val="center"/>
          </w:tcPr>
          <w:p w14:paraId="065C98C0" w14:textId="77777777" w:rsidR="00D65916" w:rsidRPr="00F9186F" w:rsidRDefault="00D65916" w:rsidP="00D65916">
            <w:pPr>
              <w:jc w:val="center"/>
              <w:rPr>
                <w:sz w:val="28"/>
                <w:szCs w:val="28"/>
              </w:rPr>
            </w:pPr>
            <w:r w:rsidRPr="00F9186F">
              <w:rPr>
                <w:sz w:val="28"/>
                <w:szCs w:val="28"/>
              </w:rPr>
              <w:t>53</w:t>
            </w:r>
          </w:p>
        </w:tc>
        <w:tc>
          <w:tcPr>
            <w:tcW w:w="3113" w:type="pct"/>
            <w:vAlign w:val="center"/>
          </w:tcPr>
          <w:p w14:paraId="295CBEDD" w14:textId="77777777" w:rsidR="00D65916" w:rsidRPr="00F9186F" w:rsidRDefault="00D65916" w:rsidP="00D65916">
            <w:pPr>
              <w:rPr>
                <w:sz w:val="28"/>
                <w:szCs w:val="28"/>
              </w:rPr>
            </w:pPr>
            <w:r w:rsidRPr="00F9186F">
              <w:rPr>
                <w:sz w:val="28"/>
                <w:szCs w:val="28"/>
              </w:rPr>
              <w:t>Нижегородская область</w:t>
            </w:r>
          </w:p>
        </w:tc>
        <w:tc>
          <w:tcPr>
            <w:tcW w:w="1439" w:type="pct"/>
            <w:noWrap/>
            <w:vAlign w:val="center"/>
          </w:tcPr>
          <w:p w14:paraId="6612F834" w14:textId="77777777" w:rsidR="00D65916" w:rsidRDefault="00D65916" w:rsidP="00D65916">
            <w:pPr>
              <w:autoSpaceDE w:val="0"/>
              <w:autoSpaceDN w:val="0"/>
              <w:adjustRightInd w:val="0"/>
              <w:jc w:val="center"/>
              <w:rPr>
                <w:sz w:val="28"/>
                <w:szCs w:val="28"/>
              </w:rPr>
            </w:pPr>
            <w:r>
              <w:rPr>
                <w:sz w:val="28"/>
                <w:szCs w:val="28"/>
              </w:rPr>
              <w:t>49 731</w:t>
            </w:r>
          </w:p>
        </w:tc>
      </w:tr>
      <w:tr w:rsidR="00D65916" w:rsidRPr="00F9186F" w14:paraId="537B4F2B" w14:textId="77777777" w:rsidTr="00D65916">
        <w:trPr>
          <w:trHeight w:val="375"/>
        </w:trPr>
        <w:tc>
          <w:tcPr>
            <w:tcW w:w="448" w:type="pct"/>
            <w:noWrap/>
            <w:vAlign w:val="center"/>
          </w:tcPr>
          <w:p w14:paraId="328106A3" w14:textId="77777777" w:rsidR="00D65916" w:rsidRPr="00F9186F" w:rsidRDefault="00D65916" w:rsidP="00D65916">
            <w:pPr>
              <w:jc w:val="center"/>
              <w:rPr>
                <w:sz w:val="28"/>
                <w:szCs w:val="28"/>
              </w:rPr>
            </w:pPr>
            <w:r w:rsidRPr="00F9186F">
              <w:rPr>
                <w:sz w:val="28"/>
                <w:szCs w:val="28"/>
              </w:rPr>
              <w:t>54</w:t>
            </w:r>
          </w:p>
        </w:tc>
        <w:tc>
          <w:tcPr>
            <w:tcW w:w="3113" w:type="pct"/>
            <w:vAlign w:val="center"/>
          </w:tcPr>
          <w:p w14:paraId="1AE87236" w14:textId="77777777" w:rsidR="00D65916" w:rsidRPr="00F9186F" w:rsidRDefault="00D65916" w:rsidP="00D65916">
            <w:pPr>
              <w:rPr>
                <w:sz w:val="28"/>
                <w:szCs w:val="28"/>
              </w:rPr>
            </w:pPr>
            <w:r w:rsidRPr="00F9186F">
              <w:rPr>
                <w:sz w:val="28"/>
                <w:szCs w:val="28"/>
              </w:rPr>
              <w:t>Оренбургская область</w:t>
            </w:r>
          </w:p>
        </w:tc>
        <w:tc>
          <w:tcPr>
            <w:tcW w:w="1439" w:type="pct"/>
            <w:noWrap/>
            <w:vAlign w:val="center"/>
          </w:tcPr>
          <w:p w14:paraId="62723C2C" w14:textId="77777777" w:rsidR="00D65916" w:rsidRDefault="00D65916" w:rsidP="00D65916">
            <w:pPr>
              <w:autoSpaceDE w:val="0"/>
              <w:autoSpaceDN w:val="0"/>
              <w:adjustRightInd w:val="0"/>
              <w:jc w:val="center"/>
              <w:rPr>
                <w:sz w:val="28"/>
                <w:szCs w:val="28"/>
              </w:rPr>
            </w:pPr>
            <w:r>
              <w:rPr>
                <w:sz w:val="28"/>
                <w:szCs w:val="28"/>
              </w:rPr>
              <w:t>34 410</w:t>
            </w:r>
          </w:p>
        </w:tc>
      </w:tr>
      <w:tr w:rsidR="00D65916" w:rsidRPr="00F9186F" w14:paraId="09CA96FD" w14:textId="77777777" w:rsidTr="00D65916">
        <w:trPr>
          <w:trHeight w:val="375"/>
        </w:trPr>
        <w:tc>
          <w:tcPr>
            <w:tcW w:w="448" w:type="pct"/>
            <w:noWrap/>
            <w:vAlign w:val="center"/>
          </w:tcPr>
          <w:p w14:paraId="3C990B6C" w14:textId="77777777" w:rsidR="00D65916" w:rsidRPr="00F9186F" w:rsidRDefault="00D65916" w:rsidP="00D65916">
            <w:pPr>
              <w:jc w:val="center"/>
              <w:rPr>
                <w:sz w:val="28"/>
                <w:szCs w:val="28"/>
              </w:rPr>
            </w:pPr>
            <w:r w:rsidRPr="00F9186F">
              <w:rPr>
                <w:sz w:val="28"/>
                <w:szCs w:val="28"/>
              </w:rPr>
              <w:t>55</w:t>
            </w:r>
          </w:p>
        </w:tc>
        <w:tc>
          <w:tcPr>
            <w:tcW w:w="3113" w:type="pct"/>
            <w:vAlign w:val="center"/>
          </w:tcPr>
          <w:p w14:paraId="5658102A" w14:textId="77777777" w:rsidR="00D65916" w:rsidRPr="00F9186F" w:rsidRDefault="00D65916" w:rsidP="00D65916">
            <w:pPr>
              <w:rPr>
                <w:sz w:val="28"/>
                <w:szCs w:val="28"/>
              </w:rPr>
            </w:pPr>
            <w:r w:rsidRPr="00F9186F">
              <w:rPr>
                <w:sz w:val="28"/>
                <w:szCs w:val="28"/>
              </w:rPr>
              <w:t>Пензенская область</w:t>
            </w:r>
          </w:p>
        </w:tc>
        <w:tc>
          <w:tcPr>
            <w:tcW w:w="1439" w:type="pct"/>
            <w:noWrap/>
            <w:vAlign w:val="center"/>
          </w:tcPr>
          <w:p w14:paraId="0B71049C" w14:textId="77777777" w:rsidR="00D65916" w:rsidRDefault="00D65916" w:rsidP="00D65916">
            <w:pPr>
              <w:autoSpaceDE w:val="0"/>
              <w:autoSpaceDN w:val="0"/>
              <w:adjustRightInd w:val="0"/>
              <w:jc w:val="center"/>
              <w:rPr>
                <w:sz w:val="28"/>
                <w:szCs w:val="28"/>
              </w:rPr>
            </w:pPr>
            <w:r>
              <w:rPr>
                <w:sz w:val="28"/>
                <w:szCs w:val="28"/>
              </w:rPr>
              <w:t>35 869</w:t>
            </w:r>
          </w:p>
        </w:tc>
      </w:tr>
      <w:tr w:rsidR="00D65916" w:rsidRPr="00F9186F" w14:paraId="639B52C8" w14:textId="77777777" w:rsidTr="00D65916">
        <w:trPr>
          <w:trHeight w:val="375"/>
        </w:trPr>
        <w:tc>
          <w:tcPr>
            <w:tcW w:w="448" w:type="pct"/>
            <w:noWrap/>
            <w:vAlign w:val="center"/>
          </w:tcPr>
          <w:p w14:paraId="3C0F11DF" w14:textId="77777777" w:rsidR="00D65916" w:rsidRPr="00F9186F" w:rsidRDefault="00D65916" w:rsidP="00D65916">
            <w:pPr>
              <w:jc w:val="center"/>
              <w:rPr>
                <w:sz w:val="28"/>
                <w:szCs w:val="28"/>
              </w:rPr>
            </w:pPr>
            <w:r w:rsidRPr="00F9186F">
              <w:rPr>
                <w:sz w:val="28"/>
                <w:szCs w:val="28"/>
              </w:rPr>
              <w:t>56</w:t>
            </w:r>
          </w:p>
        </w:tc>
        <w:tc>
          <w:tcPr>
            <w:tcW w:w="3113" w:type="pct"/>
            <w:vAlign w:val="center"/>
          </w:tcPr>
          <w:p w14:paraId="292D6710" w14:textId="77777777" w:rsidR="00D65916" w:rsidRPr="00F9186F" w:rsidRDefault="00D65916" w:rsidP="00D65916">
            <w:pPr>
              <w:rPr>
                <w:sz w:val="28"/>
                <w:szCs w:val="28"/>
              </w:rPr>
            </w:pPr>
            <w:r w:rsidRPr="00F9186F">
              <w:rPr>
                <w:sz w:val="28"/>
                <w:szCs w:val="28"/>
              </w:rPr>
              <w:t>Самарская область</w:t>
            </w:r>
          </w:p>
        </w:tc>
        <w:tc>
          <w:tcPr>
            <w:tcW w:w="1439" w:type="pct"/>
            <w:noWrap/>
            <w:vAlign w:val="center"/>
          </w:tcPr>
          <w:p w14:paraId="4DD79C7D" w14:textId="77777777" w:rsidR="00D65916" w:rsidRDefault="00D65916" w:rsidP="00D65916">
            <w:pPr>
              <w:autoSpaceDE w:val="0"/>
              <w:autoSpaceDN w:val="0"/>
              <w:adjustRightInd w:val="0"/>
              <w:jc w:val="center"/>
              <w:rPr>
                <w:sz w:val="28"/>
                <w:szCs w:val="28"/>
              </w:rPr>
            </w:pPr>
            <w:r>
              <w:rPr>
                <w:sz w:val="28"/>
                <w:szCs w:val="28"/>
              </w:rPr>
              <w:t>36 674</w:t>
            </w:r>
          </w:p>
        </w:tc>
      </w:tr>
      <w:tr w:rsidR="00D65916" w:rsidRPr="00F9186F" w14:paraId="405A304B" w14:textId="77777777" w:rsidTr="00D65916">
        <w:trPr>
          <w:trHeight w:val="375"/>
        </w:trPr>
        <w:tc>
          <w:tcPr>
            <w:tcW w:w="448" w:type="pct"/>
            <w:noWrap/>
            <w:vAlign w:val="center"/>
          </w:tcPr>
          <w:p w14:paraId="58C3A7A9" w14:textId="77777777" w:rsidR="00D65916" w:rsidRPr="00F9186F" w:rsidRDefault="00D65916" w:rsidP="00D65916">
            <w:pPr>
              <w:jc w:val="center"/>
              <w:rPr>
                <w:sz w:val="28"/>
                <w:szCs w:val="28"/>
              </w:rPr>
            </w:pPr>
            <w:r w:rsidRPr="00F9186F">
              <w:rPr>
                <w:sz w:val="28"/>
                <w:szCs w:val="28"/>
              </w:rPr>
              <w:t>57</w:t>
            </w:r>
          </w:p>
        </w:tc>
        <w:tc>
          <w:tcPr>
            <w:tcW w:w="3113" w:type="pct"/>
            <w:vAlign w:val="center"/>
          </w:tcPr>
          <w:p w14:paraId="6503D289" w14:textId="77777777" w:rsidR="00D65916" w:rsidRPr="00F9186F" w:rsidRDefault="00D65916" w:rsidP="00D65916">
            <w:pPr>
              <w:rPr>
                <w:sz w:val="28"/>
                <w:szCs w:val="28"/>
              </w:rPr>
            </w:pPr>
            <w:r w:rsidRPr="00F9186F">
              <w:rPr>
                <w:sz w:val="28"/>
                <w:szCs w:val="28"/>
              </w:rPr>
              <w:t>Саратовская область</w:t>
            </w:r>
          </w:p>
        </w:tc>
        <w:tc>
          <w:tcPr>
            <w:tcW w:w="1439" w:type="pct"/>
            <w:noWrap/>
            <w:vAlign w:val="center"/>
          </w:tcPr>
          <w:p w14:paraId="5EB0D14C" w14:textId="77777777" w:rsidR="00D65916" w:rsidRDefault="00D65916" w:rsidP="00D65916">
            <w:pPr>
              <w:autoSpaceDE w:val="0"/>
              <w:autoSpaceDN w:val="0"/>
              <w:adjustRightInd w:val="0"/>
              <w:jc w:val="center"/>
              <w:rPr>
                <w:sz w:val="28"/>
                <w:szCs w:val="28"/>
              </w:rPr>
            </w:pPr>
            <w:r>
              <w:rPr>
                <w:sz w:val="28"/>
                <w:szCs w:val="28"/>
              </w:rPr>
              <w:t>30 000</w:t>
            </w:r>
          </w:p>
        </w:tc>
      </w:tr>
      <w:tr w:rsidR="00D65916" w:rsidRPr="00F9186F" w14:paraId="45E6DA84" w14:textId="77777777" w:rsidTr="00D65916">
        <w:trPr>
          <w:trHeight w:val="375"/>
        </w:trPr>
        <w:tc>
          <w:tcPr>
            <w:tcW w:w="448" w:type="pct"/>
            <w:noWrap/>
            <w:vAlign w:val="center"/>
          </w:tcPr>
          <w:p w14:paraId="5EFB855C" w14:textId="77777777" w:rsidR="00D65916" w:rsidRPr="00F9186F" w:rsidRDefault="00D65916" w:rsidP="00D65916">
            <w:pPr>
              <w:jc w:val="center"/>
              <w:rPr>
                <w:sz w:val="28"/>
                <w:szCs w:val="28"/>
              </w:rPr>
            </w:pPr>
            <w:r w:rsidRPr="00F9186F">
              <w:rPr>
                <w:sz w:val="28"/>
                <w:szCs w:val="28"/>
              </w:rPr>
              <w:t>58</w:t>
            </w:r>
          </w:p>
        </w:tc>
        <w:tc>
          <w:tcPr>
            <w:tcW w:w="3113" w:type="pct"/>
            <w:vAlign w:val="center"/>
          </w:tcPr>
          <w:p w14:paraId="72380BA3" w14:textId="77777777" w:rsidR="00D65916" w:rsidRPr="00F9186F" w:rsidRDefault="00D65916" w:rsidP="00D65916">
            <w:pPr>
              <w:rPr>
                <w:sz w:val="28"/>
                <w:szCs w:val="28"/>
              </w:rPr>
            </w:pPr>
            <w:r w:rsidRPr="00F9186F">
              <w:rPr>
                <w:sz w:val="28"/>
                <w:szCs w:val="28"/>
              </w:rPr>
              <w:t>Ульяновская область</w:t>
            </w:r>
          </w:p>
        </w:tc>
        <w:tc>
          <w:tcPr>
            <w:tcW w:w="1439" w:type="pct"/>
            <w:noWrap/>
            <w:vAlign w:val="center"/>
          </w:tcPr>
          <w:p w14:paraId="6B2357A9" w14:textId="77777777" w:rsidR="00D65916" w:rsidRDefault="00D65916" w:rsidP="00D65916">
            <w:pPr>
              <w:autoSpaceDE w:val="0"/>
              <w:autoSpaceDN w:val="0"/>
              <w:adjustRightInd w:val="0"/>
              <w:jc w:val="center"/>
              <w:rPr>
                <w:sz w:val="28"/>
                <w:szCs w:val="28"/>
              </w:rPr>
            </w:pPr>
            <w:r>
              <w:rPr>
                <w:sz w:val="28"/>
                <w:szCs w:val="28"/>
              </w:rPr>
              <w:t>35 544</w:t>
            </w:r>
          </w:p>
        </w:tc>
      </w:tr>
      <w:tr w:rsidR="002C06B2" w:rsidRPr="00F9186F" w14:paraId="45BFDD2D" w14:textId="77777777" w:rsidTr="00973A53">
        <w:trPr>
          <w:trHeight w:val="375"/>
        </w:trPr>
        <w:tc>
          <w:tcPr>
            <w:tcW w:w="5000" w:type="pct"/>
            <w:gridSpan w:val="3"/>
            <w:noWrap/>
            <w:vAlign w:val="center"/>
          </w:tcPr>
          <w:p w14:paraId="4459D7FD" w14:textId="77777777" w:rsidR="002C06B2" w:rsidRPr="00F9186F" w:rsidRDefault="002C06B2" w:rsidP="00973A53">
            <w:pPr>
              <w:jc w:val="center"/>
              <w:rPr>
                <w:b/>
                <w:bCs/>
                <w:sz w:val="28"/>
                <w:szCs w:val="28"/>
              </w:rPr>
            </w:pPr>
            <w:r w:rsidRPr="00F9186F">
              <w:rPr>
                <w:b/>
                <w:bCs/>
                <w:sz w:val="28"/>
                <w:szCs w:val="28"/>
              </w:rPr>
              <w:t>Уральский федеральный округ</w:t>
            </w:r>
          </w:p>
        </w:tc>
      </w:tr>
      <w:tr w:rsidR="00D65916" w:rsidRPr="00F9186F" w14:paraId="7166BEB2" w14:textId="77777777" w:rsidTr="00D65916">
        <w:trPr>
          <w:trHeight w:val="375"/>
        </w:trPr>
        <w:tc>
          <w:tcPr>
            <w:tcW w:w="448" w:type="pct"/>
            <w:noWrap/>
            <w:vAlign w:val="center"/>
          </w:tcPr>
          <w:p w14:paraId="6C94E023" w14:textId="77777777" w:rsidR="00D65916" w:rsidRPr="00F9186F" w:rsidRDefault="00D65916" w:rsidP="00D65916">
            <w:pPr>
              <w:jc w:val="center"/>
              <w:rPr>
                <w:sz w:val="28"/>
                <w:szCs w:val="28"/>
              </w:rPr>
            </w:pPr>
            <w:r w:rsidRPr="00F9186F">
              <w:rPr>
                <w:sz w:val="28"/>
                <w:szCs w:val="28"/>
              </w:rPr>
              <w:t>59</w:t>
            </w:r>
          </w:p>
        </w:tc>
        <w:tc>
          <w:tcPr>
            <w:tcW w:w="3113" w:type="pct"/>
            <w:vAlign w:val="center"/>
          </w:tcPr>
          <w:p w14:paraId="266781EC" w14:textId="77777777" w:rsidR="00D65916" w:rsidRPr="00F9186F" w:rsidRDefault="00D65916" w:rsidP="00D65916">
            <w:pPr>
              <w:rPr>
                <w:sz w:val="28"/>
                <w:szCs w:val="28"/>
              </w:rPr>
            </w:pPr>
            <w:r w:rsidRPr="00F9186F">
              <w:rPr>
                <w:sz w:val="28"/>
                <w:szCs w:val="28"/>
              </w:rPr>
              <w:t>Курганская область</w:t>
            </w:r>
          </w:p>
        </w:tc>
        <w:tc>
          <w:tcPr>
            <w:tcW w:w="1439" w:type="pct"/>
            <w:noWrap/>
            <w:vAlign w:val="center"/>
          </w:tcPr>
          <w:p w14:paraId="6BF00117" w14:textId="77777777" w:rsidR="00D65916" w:rsidRDefault="00D65916" w:rsidP="00D65916">
            <w:pPr>
              <w:autoSpaceDE w:val="0"/>
              <w:autoSpaceDN w:val="0"/>
              <w:adjustRightInd w:val="0"/>
              <w:jc w:val="center"/>
              <w:rPr>
                <w:sz w:val="28"/>
                <w:szCs w:val="28"/>
              </w:rPr>
            </w:pPr>
            <w:r>
              <w:rPr>
                <w:sz w:val="28"/>
                <w:szCs w:val="28"/>
              </w:rPr>
              <w:t>32 412</w:t>
            </w:r>
          </w:p>
        </w:tc>
      </w:tr>
      <w:tr w:rsidR="00D65916" w:rsidRPr="00F9186F" w14:paraId="55A80BB7" w14:textId="77777777" w:rsidTr="00D65916">
        <w:trPr>
          <w:trHeight w:val="375"/>
        </w:trPr>
        <w:tc>
          <w:tcPr>
            <w:tcW w:w="448" w:type="pct"/>
            <w:noWrap/>
            <w:vAlign w:val="center"/>
          </w:tcPr>
          <w:p w14:paraId="0DAEAFDF" w14:textId="77777777" w:rsidR="00D65916" w:rsidRPr="00F9186F" w:rsidRDefault="00D65916" w:rsidP="00D65916">
            <w:pPr>
              <w:jc w:val="center"/>
              <w:rPr>
                <w:sz w:val="28"/>
                <w:szCs w:val="28"/>
              </w:rPr>
            </w:pPr>
            <w:r w:rsidRPr="00F9186F">
              <w:rPr>
                <w:sz w:val="28"/>
                <w:szCs w:val="28"/>
              </w:rPr>
              <w:t>60</w:t>
            </w:r>
          </w:p>
        </w:tc>
        <w:tc>
          <w:tcPr>
            <w:tcW w:w="3113" w:type="pct"/>
            <w:vAlign w:val="center"/>
          </w:tcPr>
          <w:p w14:paraId="019DC593" w14:textId="77777777" w:rsidR="00D65916" w:rsidRPr="00F9186F" w:rsidRDefault="00D65916" w:rsidP="00D65916">
            <w:pPr>
              <w:rPr>
                <w:sz w:val="28"/>
                <w:szCs w:val="28"/>
              </w:rPr>
            </w:pPr>
            <w:r w:rsidRPr="00F9186F">
              <w:rPr>
                <w:sz w:val="28"/>
                <w:szCs w:val="28"/>
              </w:rPr>
              <w:t>Свердловская область</w:t>
            </w:r>
          </w:p>
        </w:tc>
        <w:tc>
          <w:tcPr>
            <w:tcW w:w="1439" w:type="pct"/>
            <w:noWrap/>
            <w:vAlign w:val="center"/>
          </w:tcPr>
          <w:p w14:paraId="1CB1376D" w14:textId="77777777" w:rsidR="00D65916" w:rsidRDefault="00D65916" w:rsidP="00D65916">
            <w:pPr>
              <w:autoSpaceDE w:val="0"/>
              <w:autoSpaceDN w:val="0"/>
              <w:adjustRightInd w:val="0"/>
              <w:jc w:val="center"/>
              <w:rPr>
                <w:sz w:val="28"/>
                <w:szCs w:val="28"/>
              </w:rPr>
            </w:pPr>
            <w:r>
              <w:rPr>
                <w:sz w:val="28"/>
                <w:szCs w:val="28"/>
              </w:rPr>
              <w:t>51 539</w:t>
            </w:r>
          </w:p>
        </w:tc>
      </w:tr>
      <w:tr w:rsidR="00D65916" w:rsidRPr="00F9186F" w14:paraId="2337F91A" w14:textId="77777777" w:rsidTr="00D65916">
        <w:trPr>
          <w:trHeight w:val="375"/>
        </w:trPr>
        <w:tc>
          <w:tcPr>
            <w:tcW w:w="448" w:type="pct"/>
            <w:noWrap/>
            <w:vAlign w:val="center"/>
          </w:tcPr>
          <w:p w14:paraId="2AD65CE3" w14:textId="77777777" w:rsidR="00D65916" w:rsidRPr="00F9186F" w:rsidRDefault="00D65916" w:rsidP="00D65916">
            <w:pPr>
              <w:jc w:val="center"/>
              <w:rPr>
                <w:sz w:val="28"/>
                <w:szCs w:val="28"/>
              </w:rPr>
            </w:pPr>
            <w:r w:rsidRPr="00F9186F">
              <w:rPr>
                <w:sz w:val="28"/>
                <w:szCs w:val="28"/>
              </w:rPr>
              <w:t>61</w:t>
            </w:r>
          </w:p>
        </w:tc>
        <w:tc>
          <w:tcPr>
            <w:tcW w:w="3113" w:type="pct"/>
            <w:vAlign w:val="center"/>
          </w:tcPr>
          <w:p w14:paraId="7CB633BF" w14:textId="77777777" w:rsidR="00D65916" w:rsidRPr="00F9186F" w:rsidRDefault="00D65916" w:rsidP="00D65916">
            <w:pPr>
              <w:rPr>
                <w:sz w:val="28"/>
                <w:szCs w:val="28"/>
              </w:rPr>
            </w:pPr>
            <w:r w:rsidRPr="00F9186F">
              <w:rPr>
                <w:sz w:val="28"/>
                <w:szCs w:val="28"/>
              </w:rPr>
              <w:t>Тюменская область</w:t>
            </w:r>
          </w:p>
        </w:tc>
        <w:tc>
          <w:tcPr>
            <w:tcW w:w="1439" w:type="pct"/>
            <w:noWrap/>
            <w:vAlign w:val="center"/>
          </w:tcPr>
          <w:p w14:paraId="74EC2AEF" w14:textId="77777777" w:rsidR="00D65916" w:rsidRDefault="00D65916" w:rsidP="00D65916">
            <w:pPr>
              <w:autoSpaceDE w:val="0"/>
              <w:autoSpaceDN w:val="0"/>
              <w:adjustRightInd w:val="0"/>
              <w:jc w:val="center"/>
              <w:rPr>
                <w:sz w:val="28"/>
                <w:szCs w:val="28"/>
              </w:rPr>
            </w:pPr>
            <w:r>
              <w:rPr>
                <w:sz w:val="28"/>
                <w:szCs w:val="28"/>
              </w:rPr>
              <w:t>44 767</w:t>
            </w:r>
          </w:p>
        </w:tc>
      </w:tr>
      <w:tr w:rsidR="00D65916" w:rsidRPr="00F9186F" w14:paraId="0B0CE2F2" w14:textId="77777777" w:rsidTr="00D65916">
        <w:trPr>
          <w:trHeight w:val="375"/>
        </w:trPr>
        <w:tc>
          <w:tcPr>
            <w:tcW w:w="448" w:type="pct"/>
            <w:noWrap/>
            <w:vAlign w:val="center"/>
          </w:tcPr>
          <w:p w14:paraId="355C320A" w14:textId="77777777" w:rsidR="00D65916" w:rsidRPr="00F9186F" w:rsidRDefault="00D65916" w:rsidP="00D65916">
            <w:pPr>
              <w:jc w:val="center"/>
              <w:rPr>
                <w:sz w:val="28"/>
                <w:szCs w:val="28"/>
              </w:rPr>
            </w:pPr>
            <w:r w:rsidRPr="00F9186F">
              <w:rPr>
                <w:sz w:val="28"/>
                <w:szCs w:val="28"/>
              </w:rPr>
              <w:t>62</w:t>
            </w:r>
          </w:p>
        </w:tc>
        <w:tc>
          <w:tcPr>
            <w:tcW w:w="3113" w:type="pct"/>
            <w:vAlign w:val="center"/>
          </w:tcPr>
          <w:p w14:paraId="2CF86A13" w14:textId="77777777" w:rsidR="00D65916" w:rsidRPr="00F9186F" w:rsidRDefault="00D65916" w:rsidP="00D65916">
            <w:pPr>
              <w:rPr>
                <w:sz w:val="28"/>
                <w:szCs w:val="28"/>
              </w:rPr>
            </w:pPr>
            <w:r w:rsidRPr="00F9186F">
              <w:rPr>
                <w:sz w:val="28"/>
                <w:szCs w:val="28"/>
              </w:rPr>
              <w:t>Челябинская область</w:t>
            </w:r>
          </w:p>
        </w:tc>
        <w:tc>
          <w:tcPr>
            <w:tcW w:w="1439" w:type="pct"/>
            <w:noWrap/>
            <w:vAlign w:val="center"/>
          </w:tcPr>
          <w:p w14:paraId="510A1678" w14:textId="77777777" w:rsidR="00D65916" w:rsidRDefault="00D65916" w:rsidP="00D65916">
            <w:pPr>
              <w:autoSpaceDE w:val="0"/>
              <w:autoSpaceDN w:val="0"/>
              <w:adjustRightInd w:val="0"/>
              <w:jc w:val="center"/>
              <w:rPr>
                <w:sz w:val="28"/>
                <w:szCs w:val="28"/>
              </w:rPr>
            </w:pPr>
            <w:r>
              <w:rPr>
                <w:sz w:val="28"/>
                <w:szCs w:val="28"/>
              </w:rPr>
              <w:t>31 768</w:t>
            </w:r>
          </w:p>
        </w:tc>
      </w:tr>
      <w:tr w:rsidR="00D65916" w:rsidRPr="00F9186F" w14:paraId="384CBAB4" w14:textId="77777777" w:rsidTr="00D65916">
        <w:trPr>
          <w:trHeight w:val="375"/>
        </w:trPr>
        <w:tc>
          <w:tcPr>
            <w:tcW w:w="448" w:type="pct"/>
            <w:noWrap/>
            <w:vAlign w:val="center"/>
          </w:tcPr>
          <w:p w14:paraId="086B203B" w14:textId="77777777" w:rsidR="00D65916" w:rsidRPr="00F9186F" w:rsidRDefault="00D65916" w:rsidP="00D65916">
            <w:pPr>
              <w:jc w:val="center"/>
              <w:rPr>
                <w:sz w:val="28"/>
                <w:szCs w:val="28"/>
              </w:rPr>
            </w:pPr>
            <w:r w:rsidRPr="00F9186F">
              <w:rPr>
                <w:sz w:val="28"/>
                <w:szCs w:val="28"/>
              </w:rPr>
              <w:t>63</w:t>
            </w:r>
          </w:p>
        </w:tc>
        <w:tc>
          <w:tcPr>
            <w:tcW w:w="3113" w:type="pct"/>
            <w:vAlign w:val="center"/>
          </w:tcPr>
          <w:p w14:paraId="10C02166" w14:textId="77777777" w:rsidR="00D65916" w:rsidRPr="00F9186F" w:rsidRDefault="00D65916" w:rsidP="00D65916">
            <w:pPr>
              <w:rPr>
                <w:sz w:val="28"/>
                <w:szCs w:val="28"/>
              </w:rPr>
            </w:pPr>
            <w:r w:rsidRPr="00F9186F">
              <w:rPr>
                <w:sz w:val="28"/>
                <w:szCs w:val="28"/>
              </w:rPr>
              <w:t>Ханты-Мансийский автономный округ - Югра</w:t>
            </w:r>
          </w:p>
        </w:tc>
        <w:tc>
          <w:tcPr>
            <w:tcW w:w="1439" w:type="pct"/>
            <w:noWrap/>
            <w:vAlign w:val="center"/>
          </w:tcPr>
          <w:p w14:paraId="35CDEEBE" w14:textId="77777777" w:rsidR="00D65916" w:rsidRDefault="00D65916" w:rsidP="00D65916">
            <w:pPr>
              <w:autoSpaceDE w:val="0"/>
              <w:autoSpaceDN w:val="0"/>
              <w:adjustRightInd w:val="0"/>
              <w:jc w:val="center"/>
              <w:rPr>
                <w:sz w:val="28"/>
                <w:szCs w:val="28"/>
              </w:rPr>
            </w:pPr>
            <w:r>
              <w:rPr>
                <w:sz w:val="28"/>
                <w:szCs w:val="28"/>
              </w:rPr>
              <w:t>52 501</w:t>
            </w:r>
          </w:p>
        </w:tc>
      </w:tr>
      <w:tr w:rsidR="00D65916" w:rsidRPr="00F9186F" w14:paraId="59363575" w14:textId="77777777" w:rsidTr="00D65916">
        <w:trPr>
          <w:trHeight w:val="375"/>
        </w:trPr>
        <w:tc>
          <w:tcPr>
            <w:tcW w:w="448" w:type="pct"/>
            <w:noWrap/>
            <w:vAlign w:val="center"/>
          </w:tcPr>
          <w:p w14:paraId="72A35066" w14:textId="77777777" w:rsidR="00D65916" w:rsidRPr="00F9186F" w:rsidRDefault="00D65916" w:rsidP="00D65916">
            <w:pPr>
              <w:jc w:val="center"/>
              <w:rPr>
                <w:sz w:val="28"/>
                <w:szCs w:val="28"/>
              </w:rPr>
            </w:pPr>
            <w:r w:rsidRPr="00F9186F">
              <w:rPr>
                <w:sz w:val="28"/>
                <w:szCs w:val="28"/>
              </w:rPr>
              <w:t>64</w:t>
            </w:r>
          </w:p>
        </w:tc>
        <w:tc>
          <w:tcPr>
            <w:tcW w:w="3113" w:type="pct"/>
            <w:vAlign w:val="center"/>
          </w:tcPr>
          <w:p w14:paraId="7E503E0E" w14:textId="77777777" w:rsidR="00D65916" w:rsidRPr="00F9186F" w:rsidRDefault="00D65916" w:rsidP="00D65916">
            <w:pPr>
              <w:rPr>
                <w:sz w:val="28"/>
                <w:szCs w:val="28"/>
              </w:rPr>
            </w:pPr>
            <w:r w:rsidRPr="00F9186F">
              <w:rPr>
                <w:sz w:val="28"/>
                <w:szCs w:val="28"/>
              </w:rPr>
              <w:t>Ямало-Ненецкий автономный округ</w:t>
            </w:r>
          </w:p>
        </w:tc>
        <w:tc>
          <w:tcPr>
            <w:tcW w:w="1439" w:type="pct"/>
            <w:noWrap/>
            <w:vAlign w:val="center"/>
          </w:tcPr>
          <w:p w14:paraId="67699997" w14:textId="77777777" w:rsidR="00D65916" w:rsidRDefault="00D65916" w:rsidP="00D65916">
            <w:pPr>
              <w:autoSpaceDE w:val="0"/>
              <w:autoSpaceDN w:val="0"/>
              <w:adjustRightInd w:val="0"/>
              <w:jc w:val="center"/>
              <w:rPr>
                <w:sz w:val="28"/>
                <w:szCs w:val="28"/>
              </w:rPr>
            </w:pPr>
            <w:r>
              <w:rPr>
                <w:sz w:val="28"/>
                <w:szCs w:val="28"/>
              </w:rPr>
              <w:t>62 748</w:t>
            </w:r>
          </w:p>
        </w:tc>
      </w:tr>
      <w:tr w:rsidR="002C06B2" w:rsidRPr="00F9186F" w14:paraId="154BC287" w14:textId="77777777" w:rsidTr="00973A53">
        <w:trPr>
          <w:trHeight w:val="375"/>
        </w:trPr>
        <w:tc>
          <w:tcPr>
            <w:tcW w:w="5000" w:type="pct"/>
            <w:gridSpan w:val="3"/>
            <w:noWrap/>
            <w:vAlign w:val="center"/>
          </w:tcPr>
          <w:p w14:paraId="0FADB029" w14:textId="77777777" w:rsidR="002C06B2" w:rsidRPr="00F9186F" w:rsidRDefault="002C06B2" w:rsidP="00973A53">
            <w:pPr>
              <w:jc w:val="center"/>
              <w:rPr>
                <w:b/>
                <w:bCs/>
                <w:sz w:val="28"/>
                <w:szCs w:val="28"/>
              </w:rPr>
            </w:pPr>
            <w:r w:rsidRPr="00F9186F">
              <w:rPr>
                <w:b/>
                <w:bCs/>
                <w:sz w:val="28"/>
                <w:szCs w:val="28"/>
              </w:rPr>
              <w:t>Сибирский федеральный округ</w:t>
            </w:r>
          </w:p>
        </w:tc>
      </w:tr>
      <w:tr w:rsidR="00D65916" w:rsidRPr="00F9186F" w14:paraId="1F2F7E7A" w14:textId="77777777" w:rsidTr="00D65916">
        <w:trPr>
          <w:trHeight w:val="375"/>
        </w:trPr>
        <w:tc>
          <w:tcPr>
            <w:tcW w:w="448" w:type="pct"/>
            <w:noWrap/>
            <w:vAlign w:val="center"/>
          </w:tcPr>
          <w:p w14:paraId="16728046" w14:textId="77777777" w:rsidR="00D65916" w:rsidRPr="00F9186F" w:rsidRDefault="00D65916" w:rsidP="00D65916">
            <w:pPr>
              <w:jc w:val="center"/>
              <w:rPr>
                <w:sz w:val="28"/>
                <w:szCs w:val="28"/>
              </w:rPr>
            </w:pPr>
            <w:r w:rsidRPr="00F9186F">
              <w:rPr>
                <w:sz w:val="28"/>
                <w:szCs w:val="28"/>
              </w:rPr>
              <w:t>65</w:t>
            </w:r>
          </w:p>
        </w:tc>
        <w:tc>
          <w:tcPr>
            <w:tcW w:w="3113" w:type="pct"/>
            <w:vAlign w:val="center"/>
          </w:tcPr>
          <w:p w14:paraId="41AFBEFE" w14:textId="77777777" w:rsidR="00D65916" w:rsidRPr="00F9186F" w:rsidRDefault="00D65916" w:rsidP="00D65916">
            <w:pPr>
              <w:rPr>
                <w:sz w:val="28"/>
                <w:szCs w:val="28"/>
              </w:rPr>
            </w:pPr>
            <w:r w:rsidRPr="00F9186F">
              <w:rPr>
                <w:sz w:val="28"/>
                <w:szCs w:val="28"/>
              </w:rPr>
              <w:t>Республика Алтай</w:t>
            </w:r>
          </w:p>
        </w:tc>
        <w:tc>
          <w:tcPr>
            <w:tcW w:w="1439" w:type="pct"/>
            <w:noWrap/>
            <w:vAlign w:val="center"/>
          </w:tcPr>
          <w:p w14:paraId="0E3EEDA5" w14:textId="77777777" w:rsidR="00D65916" w:rsidRDefault="00D65916" w:rsidP="00D65916">
            <w:pPr>
              <w:autoSpaceDE w:val="0"/>
              <w:autoSpaceDN w:val="0"/>
              <w:adjustRightInd w:val="0"/>
              <w:jc w:val="center"/>
              <w:rPr>
                <w:sz w:val="28"/>
                <w:szCs w:val="28"/>
              </w:rPr>
            </w:pPr>
            <w:r>
              <w:rPr>
                <w:sz w:val="28"/>
                <w:szCs w:val="28"/>
              </w:rPr>
              <w:t>39 608</w:t>
            </w:r>
          </w:p>
        </w:tc>
      </w:tr>
      <w:tr w:rsidR="00D65916" w:rsidRPr="00F9186F" w14:paraId="017FCBD1" w14:textId="77777777" w:rsidTr="00D65916">
        <w:trPr>
          <w:trHeight w:val="375"/>
        </w:trPr>
        <w:tc>
          <w:tcPr>
            <w:tcW w:w="448" w:type="pct"/>
            <w:noWrap/>
            <w:vAlign w:val="center"/>
          </w:tcPr>
          <w:p w14:paraId="7C13D640" w14:textId="59DFF321" w:rsidR="00D65916" w:rsidRPr="00F9186F" w:rsidRDefault="00D65916" w:rsidP="00D65916">
            <w:pPr>
              <w:jc w:val="center"/>
              <w:rPr>
                <w:sz w:val="28"/>
                <w:szCs w:val="28"/>
              </w:rPr>
            </w:pPr>
            <w:r w:rsidRPr="00F9186F">
              <w:rPr>
                <w:sz w:val="28"/>
                <w:szCs w:val="28"/>
              </w:rPr>
              <w:t>6</w:t>
            </w:r>
            <w:r w:rsidR="001537AB">
              <w:rPr>
                <w:sz w:val="28"/>
                <w:szCs w:val="28"/>
              </w:rPr>
              <w:t>6</w:t>
            </w:r>
          </w:p>
        </w:tc>
        <w:tc>
          <w:tcPr>
            <w:tcW w:w="3113" w:type="pct"/>
            <w:vAlign w:val="center"/>
          </w:tcPr>
          <w:p w14:paraId="200F3D7A" w14:textId="77777777" w:rsidR="00D65916" w:rsidRPr="00F9186F" w:rsidRDefault="00D65916" w:rsidP="00D65916">
            <w:pPr>
              <w:rPr>
                <w:sz w:val="28"/>
                <w:szCs w:val="28"/>
              </w:rPr>
            </w:pPr>
            <w:r w:rsidRPr="00F9186F">
              <w:rPr>
                <w:sz w:val="28"/>
                <w:szCs w:val="28"/>
              </w:rPr>
              <w:t>Республика Тыва</w:t>
            </w:r>
          </w:p>
        </w:tc>
        <w:tc>
          <w:tcPr>
            <w:tcW w:w="1439" w:type="pct"/>
            <w:noWrap/>
            <w:vAlign w:val="center"/>
          </w:tcPr>
          <w:p w14:paraId="03B63E47" w14:textId="77777777" w:rsidR="00D65916" w:rsidRDefault="00D65916" w:rsidP="00D65916">
            <w:pPr>
              <w:autoSpaceDE w:val="0"/>
              <w:autoSpaceDN w:val="0"/>
              <w:adjustRightInd w:val="0"/>
              <w:jc w:val="center"/>
              <w:rPr>
                <w:sz w:val="28"/>
                <w:szCs w:val="28"/>
              </w:rPr>
            </w:pPr>
            <w:r>
              <w:rPr>
                <w:sz w:val="28"/>
                <w:szCs w:val="28"/>
              </w:rPr>
              <w:t>44 088</w:t>
            </w:r>
          </w:p>
        </w:tc>
      </w:tr>
      <w:tr w:rsidR="00D65916" w:rsidRPr="00F9186F" w14:paraId="0833EE52" w14:textId="77777777" w:rsidTr="00D65916">
        <w:trPr>
          <w:trHeight w:val="375"/>
        </w:trPr>
        <w:tc>
          <w:tcPr>
            <w:tcW w:w="448" w:type="pct"/>
            <w:noWrap/>
            <w:vAlign w:val="center"/>
          </w:tcPr>
          <w:p w14:paraId="1EBAAFE0" w14:textId="4A2A335E" w:rsidR="00D65916" w:rsidRPr="00F9186F" w:rsidRDefault="00D65916" w:rsidP="00D65916">
            <w:pPr>
              <w:jc w:val="center"/>
              <w:rPr>
                <w:sz w:val="28"/>
                <w:szCs w:val="28"/>
              </w:rPr>
            </w:pPr>
            <w:r w:rsidRPr="00F9186F">
              <w:rPr>
                <w:sz w:val="28"/>
                <w:szCs w:val="28"/>
              </w:rPr>
              <w:t>6</w:t>
            </w:r>
            <w:r w:rsidR="001537AB">
              <w:rPr>
                <w:sz w:val="28"/>
                <w:szCs w:val="28"/>
              </w:rPr>
              <w:t>7</w:t>
            </w:r>
          </w:p>
        </w:tc>
        <w:tc>
          <w:tcPr>
            <w:tcW w:w="3113" w:type="pct"/>
            <w:vAlign w:val="center"/>
          </w:tcPr>
          <w:p w14:paraId="7AF9D886" w14:textId="77777777" w:rsidR="00D65916" w:rsidRPr="00F9186F" w:rsidRDefault="00D65916" w:rsidP="00D65916">
            <w:pPr>
              <w:rPr>
                <w:sz w:val="28"/>
                <w:szCs w:val="28"/>
              </w:rPr>
            </w:pPr>
            <w:r w:rsidRPr="00F9186F">
              <w:rPr>
                <w:sz w:val="28"/>
                <w:szCs w:val="28"/>
              </w:rPr>
              <w:t>Республика Хакасия</w:t>
            </w:r>
          </w:p>
        </w:tc>
        <w:tc>
          <w:tcPr>
            <w:tcW w:w="1439" w:type="pct"/>
            <w:noWrap/>
            <w:vAlign w:val="center"/>
          </w:tcPr>
          <w:p w14:paraId="5DF48234" w14:textId="77777777" w:rsidR="00D65916" w:rsidRDefault="00D65916" w:rsidP="00D65916">
            <w:pPr>
              <w:autoSpaceDE w:val="0"/>
              <w:autoSpaceDN w:val="0"/>
              <w:adjustRightInd w:val="0"/>
              <w:jc w:val="center"/>
              <w:rPr>
                <w:sz w:val="28"/>
                <w:szCs w:val="28"/>
              </w:rPr>
            </w:pPr>
            <w:r>
              <w:rPr>
                <w:sz w:val="28"/>
                <w:szCs w:val="28"/>
              </w:rPr>
              <w:t>36 039</w:t>
            </w:r>
          </w:p>
        </w:tc>
      </w:tr>
      <w:tr w:rsidR="00D65916" w:rsidRPr="00F9186F" w14:paraId="50D95F1E" w14:textId="77777777" w:rsidTr="00D65916">
        <w:trPr>
          <w:trHeight w:val="375"/>
        </w:trPr>
        <w:tc>
          <w:tcPr>
            <w:tcW w:w="448" w:type="pct"/>
            <w:noWrap/>
            <w:vAlign w:val="center"/>
          </w:tcPr>
          <w:p w14:paraId="4B4A62B5" w14:textId="62D15E7F" w:rsidR="00D65916" w:rsidRPr="00F9186F" w:rsidRDefault="00D65916" w:rsidP="00D65916">
            <w:pPr>
              <w:jc w:val="center"/>
              <w:rPr>
                <w:sz w:val="28"/>
                <w:szCs w:val="28"/>
              </w:rPr>
            </w:pPr>
            <w:r w:rsidRPr="00F9186F">
              <w:rPr>
                <w:sz w:val="28"/>
                <w:szCs w:val="28"/>
              </w:rPr>
              <w:t>6</w:t>
            </w:r>
            <w:r w:rsidR="001537AB">
              <w:rPr>
                <w:sz w:val="28"/>
                <w:szCs w:val="28"/>
              </w:rPr>
              <w:t>8</w:t>
            </w:r>
          </w:p>
        </w:tc>
        <w:tc>
          <w:tcPr>
            <w:tcW w:w="3113" w:type="pct"/>
            <w:vAlign w:val="center"/>
          </w:tcPr>
          <w:p w14:paraId="7FB985F4" w14:textId="77777777" w:rsidR="00D65916" w:rsidRPr="00F9186F" w:rsidRDefault="00D65916" w:rsidP="00D65916">
            <w:pPr>
              <w:rPr>
                <w:sz w:val="28"/>
                <w:szCs w:val="28"/>
              </w:rPr>
            </w:pPr>
            <w:r w:rsidRPr="00F9186F">
              <w:rPr>
                <w:sz w:val="28"/>
                <w:szCs w:val="28"/>
              </w:rPr>
              <w:t>Алтайский край</w:t>
            </w:r>
          </w:p>
        </w:tc>
        <w:tc>
          <w:tcPr>
            <w:tcW w:w="1439" w:type="pct"/>
            <w:noWrap/>
            <w:vAlign w:val="center"/>
          </w:tcPr>
          <w:p w14:paraId="0B54D76E" w14:textId="77777777" w:rsidR="00D65916" w:rsidRDefault="00D65916" w:rsidP="00D65916">
            <w:pPr>
              <w:autoSpaceDE w:val="0"/>
              <w:autoSpaceDN w:val="0"/>
              <w:adjustRightInd w:val="0"/>
              <w:jc w:val="center"/>
              <w:rPr>
                <w:sz w:val="28"/>
                <w:szCs w:val="28"/>
              </w:rPr>
            </w:pPr>
            <w:r>
              <w:rPr>
                <w:sz w:val="28"/>
                <w:szCs w:val="28"/>
              </w:rPr>
              <w:t>36 832</w:t>
            </w:r>
          </w:p>
        </w:tc>
      </w:tr>
      <w:tr w:rsidR="00D65916" w:rsidRPr="00F9186F" w14:paraId="3A1555FB" w14:textId="77777777" w:rsidTr="00D65916">
        <w:trPr>
          <w:trHeight w:val="375"/>
        </w:trPr>
        <w:tc>
          <w:tcPr>
            <w:tcW w:w="448" w:type="pct"/>
            <w:noWrap/>
            <w:vAlign w:val="center"/>
          </w:tcPr>
          <w:p w14:paraId="3E22D8AA" w14:textId="5FE0FADB" w:rsidR="00D65916" w:rsidRPr="00F9186F" w:rsidRDefault="001537AB" w:rsidP="00D65916">
            <w:pPr>
              <w:jc w:val="center"/>
              <w:rPr>
                <w:sz w:val="28"/>
                <w:szCs w:val="28"/>
              </w:rPr>
            </w:pPr>
            <w:r>
              <w:rPr>
                <w:sz w:val="28"/>
                <w:szCs w:val="28"/>
              </w:rPr>
              <w:t>69</w:t>
            </w:r>
          </w:p>
        </w:tc>
        <w:tc>
          <w:tcPr>
            <w:tcW w:w="3113" w:type="pct"/>
            <w:vAlign w:val="center"/>
          </w:tcPr>
          <w:p w14:paraId="59DED8A2" w14:textId="77777777" w:rsidR="00D65916" w:rsidRPr="00F9186F" w:rsidRDefault="00D65916" w:rsidP="00D65916">
            <w:pPr>
              <w:rPr>
                <w:sz w:val="28"/>
                <w:szCs w:val="28"/>
              </w:rPr>
            </w:pPr>
            <w:r w:rsidRPr="00F9186F">
              <w:rPr>
                <w:sz w:val="28"/>
                <w:szCs w:val="28"/>
              </w:rPr>
              <w:t>Красноярский край</w:t>
            </w:r>
          </w:p>
        </w:tc>
        <w:tc>
          <w:tcPr>
            <w:tcW w:w="1439" w:type="pct"/>
            <w:noWrap/>
            <w:vAlign w:val="center"/>
          </w:tcPr>
          <w:p w14:paraId="5529A7C0" w14:textId="77777777" w:rsidR="00D65916" w:rsidRDefault="00D65916" w:rsidP="00D65916">
            <w:pPr>
              <w:autoSpaceDE w:val="0"/>
              <w:autoSpaceDN w:val="0"/>
              <w:adjustRightInd w:val="0"/>
              <w:jc w:val="center"/>
              <w:rPr>
                <w:sz w:val="28"/>
                <w:szCs w:val="28"/>
              </w:rPr>
            </w:pPr>
            <w:r>
              <w:rPr>
                <w:sz w:val="28"/>
                <w:szCs w:val="28"/>
              </w:rPr>
              <w:t>44 578</w:t>
            </w:r>
          </w:p>
        </w:tc>
      </w:tr>
      <w:tr w:rsidR="00D65916" w:rsidRPr="00F9186F" w14:paraId="5298D510" w14:textId="77777777" w:rsidTr="00D65916">
        <w:trPr>
          <w:trHeight w:val="375"/>
        </w:trPr>
        <w:tc>
          <w:tcPr>
            <w:tcW w:w="448" w:type="pct"/>
            <w:noWrap/>
            <w:vAlign w:val="center"/>
          </w:tcPr>
          <w:p w14:paraId="5F9040DE" w14:textId="2B39C1F9" w:rsidR="00D65916" w:rsidRPr="00F9186F" w:rsidRDefault="00D65916" w:rsidP="00D65916">
            <w:pPr>
              <w:jc w:val="center"/>
              <w:rPr>
                <w:sz w:val="28"/>
                <w:szCs w:val="28"/>
              </w:rPr>
            </w:pPr>
            <w:r w:rsidRPr="00F9186F">
              <w:rPr>
                <w:sz w:val="28"/>
                <w:szCs w:val="28"/>
              </w:rPr>
              <w:t>7</w:t>
            </w:r>
            <w:r w:rsidR="001537AB">
              <w:rPr>
                <w:sz w:val="28"/>
                <w:szCs w:val="28"/>
              </w:rPr>
              <w:t>0</w:t>
            </w:r>
          </w:p>
        </w:tc>
        <w:tc>
          <w:tcPr>
            <w:tcW w:w="3113" w:type="pct"/>
            <w:vAlign w:val="center"/>
          </w:tcPr>
          <w:p w14:paraId="3C1577D0" w14:textId="77777777" w:rsidR="00D65916" w:rsidRPr="00F9186F" w:rsidRDefault="00D65916" w:rsidP="00D65916">
            <w:pPr>
              <w:rPr>
                <w:sz w:val="28"/>
                <w:szCs w:val="28"/>
              </w:rPr>
            </w:pPr>
            <w:r w:rsidRPr="00F9186F">
              <w:rPr>
                <w:sz w:val="28"/>
                <w:szCs w:val="28"/>
              </w:rPr>
              <w:t>Иркутская область</w:t>
            </w:r>
          </w:p>
        </w:tc>
        <w:tc>
          <w:tcPr>
            <w:tcW w:w="1439" w:type="pct"/>
            <w:noWrap/>
            <w:vAlign w:val="center"/>
          </w:tcPr>
          <w:p w14:paraId="1EA2475F" w14:textId="77777777" w:rsidR="00D65916" w:rsidRDefault="00D65916" w:rsidP="00D65916">
            <w:pPr>
              <w:autoSpaceDE w:val="0"/>
              <w:autoSpaceDN w:val="0"/>
              <w:adjustRightInd w:val="0"/>
              <w:jc w:val="center"/>
              <w:rPr>
                <w:sz w:val="28"/>
                <w:szCs w:val="28"/>
              </w:rPr>
            </w:pPr>
            <w:r>
              <w:rPr>
                <w:sz w:val="28"/>
                <w:szCs w:val="28"/>
              </w:rPr>
              <w:t>46 599</w:t>
            </w:r>
          </w:p>
        </w:tc>
      </w:tr>
      <w:tr w:rsidR="00D65916" w:rsidRPr="00F9186F" w14:paraId="1B0586A9" w14:textId="77777777" w:rsidTr="00D65916">
        <w:trPr>
          <w:trHeight w:val="375"/>
        </w:trPr>
        <w:tc>
          <w:tcPr>
            <w:tcW w:w="448" w:type="pct"/>
            <w:noWrap/>
            <w:vAlign w:val="center"/>
          </w:tcPr>
          <w:p w14:paraId="4C32A094" w14:textId="011B2385" w:rsidR="00D65916" w:rsidRPr="00F9186F" w:rsidRDefault="00D65916" w:rsidP="00D65916">
            <w:pPr>
              <w:jc w:val="center"/>
              <w:rPr>
                <w:sz w:val="28"/>
                <w:szCs w:val="28"/>
              </w:rPr>
            </w:pPr>
            <w:r w:rsidRPr="00F9186F">
              <w:rPr>
                <w:sz w:val="28"/>
                <w:szCs w:val="28"/>
              </w:rPr>
              <w:t>7</w:t>
            </w:r>
            <w:r w:rsidR="001537AB">
              <w:rPr>
                <w:sz w:val="28"/>
                <w:szCs w:val="28"/>
              </w:rPr>
              <w:t>1</w:t>
            </w:r>
          </w:p>
        </w:tc>
        <w:tc>
          <w:tcPr>
            <w:tcW w:w="3113" w:type="pct"/>
            <w:vAlign w:val="center"/>
          </w:tcPr>
          <w:p w14:paraId="4D471878" w14:textId="77777777" w:rsidR="00D65916" w:rsidRPr="00F9186F" w:rsidRDefault="00D65916" w:rsidP="00D65916">
            <w:pPr>
              <w:rPr>
                <w:sz w:val="28"/>
                <w:szCs w:val="28"/>
              </w:rPr>
            </w:pPr>
            <w:r w:rsidRPr="00F9186F">
              <w:rPr>
                <w:sz w:val="28"/>
                <w:szCs w:val="28"/>
              </w:rPr>
              <w:t>Кемеровская область</w:t>
            </w:r>
          </w:p>
        </w:tc>
        <w:tc>
          <w:tcPr>
            <w:tcW w:w="1439" w:type="pct"/>
            <w:noWrap/>
            <w:vAlign w:val="center"/>
          </w:tcPr>
          <w:p w14:paraId="3B82911B" w14:textId="77777777" w:rsidR="00D65916" w:rsidRDefault="00D65916" w:rsidP="00D65916">
            <w:pPr>
              <w:autoSpaceDE w:val="0"/>
              <w:autoSpaceDN w:val="0"/>
              <w:adjustRightInd w:val="0"/>
              <w:jc w:val="center"/>
              <w:rPr>
                <w:sz w:val="28"/>
                <w:szCs w:val="28"/>
              </w:rPr>
            </w:pPr>
            <w:r>
              <w:rPr>
                <w:sz w:val="28"/>
                <w:szCs w:val="28"/>
              </w:rPr>
              <w:t>36 368</w:t>
            </w:r>
          </w:p>
        </w:tc>
      </w:tr>
      <w:tr w:rsidR="00D65916" w:rsidRPr="00F9186F" w14:paraId="011B3730" w14:textId="77777777" w:rsidTr="00D65916">
        <w:trPr>
          <w:trHeight w:val="375"/>
        </w:trPr>
        <w:tc>
          <w:tcPr>
            <w:tcW w:w="448" w:type="pct"/>
            <w:noWrap/>
            <w:vAlign w:val="center"/>
          </w:tcPr>
          <w:p w14:paraId="3E0BD0AB" w14:textId="50312B04" w:rsidR="00D65916" w:rsidRPr="00F9186F" w:rsidRDefault="00D65916" w:rsidP="00D65916">
            <w:pPr>
              <w:jc w:val="center"/>
              <w:rPr>
                <w:sz w:val="28"/>
                <w:szCs w:val="28"/>
              </w:rPr>
            </w:pPr>
            <w:r w:rsidRPr="00F9186F">
              <w:rPr>
                <w:sz w:val="28"/>
                <w:szCs w:val="28"/>
              </w:rPr>
              <w:t>7</w:t>
            </w:r>
            <w:r w:rsidR="001537AB">
              <w:rPr>
                <w:sz w:val="28"/>
                <w:szCs w:val="28"/>
              </w:rPr>
              <w:t>2</w:t>
            </w:r>
          </w:p>
        </w:tc>
        <w:tc>
          <w:tcPr>
            <w:tcW w:w="3113" w:type="pct"/>
            <w:vAlign w:val="center"/>
          </w:tcPr>
          <w:p w14:paraId="665110B4" w14:textId="77777777" w:rsidR="00D65916" w:rsidRPr="00F9186F" w:rsidRDefault="00D65916" w:rsidP="00D65916">
            <w:pPr>
              <w:rPr>
                <w:sz w:val="28"/>
                <w:szCs w:val="28"/>
              </w:rPr>
            </w:pPr>
            <w:r w:rsidRPr="00F9186F">
              <w:rPr>
                <w:sz w:val="28"/>
                <w:szCs w:val="28"/>
              </w:rPr>
              <w:t>Новосибирская область</w:t>
            </w:r>
          </w:p>
        </w:tc>
        <w:tc>
          <w:tcPr>
            <w:tcW w:w="1439" w:type="pct"/>
            <w:noWrap/>
            <w:vAlign w:val="center"/>
          </w:tcPr>
          <w:p w14:paraId="4EFAA866" w14:textId="77777777" w:rsidR="00D65916" w:rsidRDefault="00D65916" w:rsidP="00D65916">
            <w:pPr>
              <w:autoSpaceDE w:val="0"/>
              <w:autoSpaceDN w:val="0"/>
              <w:adjustRightInd w:val="0"/>
              <w:jc w:val="center"/>
              <w:rPr>
                <w:sz w:val="28"/>
                <w:szCs w:val="28"/>
              </w:rPr>
            </w:pPr>
            <w:r>
              <w:rPr>
                <w:sz w:val="28"/>
                <w:szCs w:val="28"/>
              </w:rPr>
              <w:t>48 301</w:t>
            </w:r>
          </w:p>
        </w:tc>
      </w:tr>
      <w:tr w:rsidR="00D65916" w:rsidRPr="00F9186F" w14:paraId="7DA7AB47" w14:textId="77777777" w:rsidTr="00D65916">
        <w:trPr>
          <w:trHeight w:val="375"/>
        </w:trPr>
        <w:tc>
          <w:tcPr>
            <w:tcW w:w="448" w:type="pct"/>
            <w:noWrap/>
            <w:vAlign w:val="center"/>
          </w:tcPr>
          <w:p w14:paraId="0C20CFA8" w14:textId="47B579D0" w:rsidR="00D65916" w:rsidRPr="00F9186F" w:rsidRDefault="00D65916" w:rsidP="00D65916">
            <w:pPr>
              <w:jc w:val="center"/>
              <w:rPr>
                <w:sz w:val="28"/>
                <w:szCs w:val="28"/>
              </w:rPr>
            </w:pPr>
            <w:r w:rsidRPr="00F9186F">
              <w:rPr>
                <w:sz w:val="28"/>
                <w:szCs w:val="28"/>
              </w:rPr>
              <w:t>7</w:t>
            </w:r>
            <w:r w:rsidR="001537AB">
              <w:rPr>
                <w:sz w:val="28"/>
                <w:szCs w:val="28"/>
              </w:rPr>
              <w:t>3</w:t>
            </w:r>
          </w:p>
        </w:tc>
        <w:tc>
          <w:tcPr>
            <w:tcW w:w="3113" w:type="pct"/>
            <w:vAlign w:val="center"/>
          </w:tcPr>
          <w:p w14:paraId="61CB21BE" w14:textId="77777777" w:rsidR="00D65916" w:rsidRPr="00F9186F" w:rsidRDefault="00D65916" w:rsidP="00D65916">
            <w:pPr>
              <w:rPr>
                <w:sz w:val="28"/>
                <w:szCs w:val="28"/>
              </w:rPr>
            </w:pPr>
            <w:r w:rsidRPr="00F9186F">
              <w:rPr>
                <w:sz w:val="28"/>
                <w:szCs w:val="28"/>
              </w:rPr>
              <w:t>Омская область</w:t>
            </w:r>
          </w:p>
        </w:tc>
        <w:tc>
          <w:tcPr>
            <w:tcW w:w="1439" w:type="pct"/>
            <w:noWrap/>
            <w:vAlign w:val="center"/>
          </w:tcPr>
          <w:p w14:paraId="48DA66D4" w14:textId="77777777" w:rsidR="00D65916" w:rsidRDefault="00D65916" w:rsidP="00D65916">
            <w:pPr>
              <w:autoSpaceDE w:val="0"/>
              <w:autoSpaceDN w:val="0"/>
              <w:adjustRightInd w:val="0"/>
              <w:jc w:val="center"/>
              <w:rPr>
                <w:sz w:val="28"/>
                <w:szCs w:val="28"/>
              </w:rPr>
            </w:pPr>
            <w:r>
              <w:rPr>
                <w:sz w:val="28"/>
                <w:szCs w:val="28"/>
              </w:rPr>
              <w:t>36 076</w:t>
            </w:r>
          </w:p>
        </w:tc>
      </w:tr>
      <w:tr w:rsidR="00D65916" w:rsidRPr="00F9186F" w14:paraId="20B949A3" w14:textId="77777777" w:rsidTr="00D65916">
        <w:trPr>
          <w:trHeight w:val="375"/>
        </w:trPr>
        <w:tc>
          <w:tcPr>
            <w:tcW w:w="448" w:type="pct"/>
            <w:noWrap/>
            <w:vAlign w:val="center"/>
          </w:tcPr>
          <w:p w14:paraId="2462C1F3" w14:textId="13DC79BF" w:rsidR="00D65916" w:rsidRPr="00F9186F" w:rsidRDefault="00D65916" w:rsidP="00D65916">
            <w:pPr>
              <w:jc w:val="center"/>
              <w:rPr>
                <w:sz w:val="28"/>
                <w:szCs w:val="28"/>
              </w:rPr>
            </w:pPr>
            <w:r w:rsidRPr="00F9186F">
              <w:rPr>
                <w:sz w:val="28"/>
                <w:szCs w:val="28"/>
              </w:rPr>
              <w:t>7</w:t>
            </w:r>
            <w:r w:rsidR="001537AB">
              <w:rPr>
                <w:sz w:val="28"/>
                <w:szCs w:val="28"/>
              </w:rPr>
              <w:t>4</w:t>
            </w:r>
          </w:p>
        </w:tc>
        <w:tc>
          <w:tcPr>
            <w:tcW w:w="3113" w:type="pct"/>
            <w:vAlign w:val="center"/>
          </w:tcPr>
          <w:p w14:paraId="7BB74431" w14:textId="77777777" w:rsidR="00D65916" w:rsidRPr="00F9186F" w:rsidRDefault="00D65916" w:rsidP="00D65916">
            <w:pPr>
              <w:rPr>
                <w:sz w:val="28"/>
                <w:szCs w:val="28"/>
              </w:rPr>
            </w:pPr>
            <w:r w:rsidRPr="00F9186F">
              <w:rPr>
                <w:sz w:val="28"/>
                <w:szCs w:val="28"/>
              </w:rPr>
              <w:t>Томская область</w:t>
            </w:r>
          </w:p>
        </w:tc>
        <w:tc>
          <w:tcPr>
            <w:tcW w:w="1439" w:type="pct"/>
            <w:noWrap/>
            <w:vAlign w:val="center"/>
          </w:tcPr>
          <w:p w14:paraId="40BFFF7E" w14:textId="77777777" w:rsidR="00D65916" w:rsidRDefault="00D65916" w:rsidP="00D65916">
            <w:pPr>
              <w:autoSpaceDE w:val="0"/>
              <w:autoSpaceDN w:val="0"/>
              <w:adjustRightInd w:val="0"/>
              <w:jc w:val="center"/>
              <w:rPr>
                <w:sz w:val="28"/>
                <w:szCs w:val="28"/>
              </w:rPr>
            </w:pPr>
            <w:r>
              <w:rPr>
                <w:sz w:val="28"/>
                <w:szCs w:val="28"/>
              </w:rPr>
              <w:t>42 880</w:t>
            </w:r>
          </w:p>
        </w:tc>
      </w:tr>
      <w:tr w:rsidR="002C06B2" w:rsidRPr="00F9186F" w14:paraId="6D58EDC1" w14:textId="77777777" w:rsidTr="00973A53">
        <w:trPr>
          <w:trHeight w:val="375"/>
        </w:trPr>
        <w:tc>
          <w:tcPr>
            <w:tcW w:w="5000" w:type="pct"/>
            <w:gridSpan w:val="3"/>
            <w:noWrap/>
            <w:vAlign w:val="center"/>
          </w:tcPr>
          <w:p w14:paraId="7F4AA2EA" w14:textId="77777777" w:rsidR="002C06B2" w:rsidRPr="00F9186F" w:rsidRDefault="002C06B2" w:rsidP="00973A53">
            <w:pPr>
              <w:jc w:val="center"/>
              <w:rPr>
                <w:b/>
                <w:bCs/>
                <w:sz w:val="28"/>
                <w:szCs w:val="28"/>
              </w:rPr>
            </w:pPr>
            <w:r w:rsidRPr="00F9186F">
              <w:rPr>
                <w:b/>
                <w:bCs/>
                <w:sz w:val="28"/>
                <w:szCs w:val="28"/>
              </w:rPr>
              <w:lastRenderedPageBreak/>
              <w:t>Дальневосточный федеральный округ</w:t>
            </w:r>
          </w:p>
        </w:tc>
      </w:tr>
      <w:tr w:rsidR="00D65916" w:rsidRPr="00F9186F" w14:paraId="113E646D" w14:textId="77777777" w:rsidTr="00D65916">
        <w:trPr>
          <w:trHeight w:val="375"/>
        </w:trPr>
        <w:tc>
          <w:tcPr>
            <w:tcW w:w="448" w:type="pct"/>
            <w:noWrap/>
            <w:vAlign w:val="center"/>
          </w:tcPr>
          <w:p w14:paraId="07A603F8" w14:textId="3F6AFF5B" w:rsidR="00D65916" w:rsidRPr="00F9186F" w:rsidRDefault="00D65916" w:rsidP="00D65916">
            <w:pPr>
              <w:jc w:val="center"/>
              <w:rPr>
                <w:sz w:val="28"/>
                <w:szCs w:val="28"/>
              </w:rPr>
            </w:pPr>
            <w:r w:rsidRPr="00F9186F">
              <w:rPr>
                <w:sz w:val="28"/>
                <w:szCs w:val="28"/>
              </w:rPr>
              <w:t>7</w:t>
            </w:r>
            <w:r w:rsidR="001537AB">
              <w:rPr>
                <w:sz w:val="28"/>
                <w:szCs w:val="28"/>
              </w:rPr>
              <w:t>5</w:t>
            </w:r>
          </w:p>
        </w:tc>
        <w:tc>
          <w:tcPr>
            <w:tcW w:w="3113" w:type="pct"/>
            <w:vAlign w:val="center"/>
          </w:tcPr>
          <w:p w14:paraId="06F30881" w14:textId="77777777" w:rsidR="00D65916" w:rsidRPr="00F9186F" w:rsidRDefault="00D65916" w:rsidP="00D65916">
            <w:pPr>
              <w:rPr>
                <w:sz w:val="28"/>
                <w:szCs w:val="28"/>
              </w:rPr>
            </w:pPr>
            <w:r w:rsidRPr="00F9186F">
              <w:rPr>
                <w:sz w:val="28"/>
                <w:szCs w:val="28"/>
              </w:rPr>
              <w:t>Республика Саха (Якутия)</w:t>
            </w:r>
          </w:p>
        </w:tc>
        <w:tc>
          <w:tcPr>
            <w:tcW w:w="1439" w:type="pct"/>
            <w:noWrap/>
            <w:vAlign w:val="center"/>
          </w:tcPr>
          <w:p w14:paraId="3499F450" w14:textId="77777777" w:rsidR="00D65916" w:rsidRDefault="00D65916" w:rsidP="00D65916">
            <w:pPr>
              <w:autoSpaceDE w:val="0"/>
              <w:autoSpaceDN w:val="0"/>
              <w:adjustRightInd w:val="0"/>
              <w:jc w:val="center"/>
              <w:rPr>
                <w:sz w:val="28"/>
                <w:szCs w:val="28"/>
              </w:rPr>
            </w:pPr>
            <w:r>
              <w:rPr>
                <w:sz w:val="28"/>
                <w:szCs w:val="28"/>
              </w:rPr>
              <w:t>73 520</w:t>
            </w:r>
          </w:p>
        </w:tc>
      </w:tr>
      <w:tr w:rsidR="00D65916" w:rsidRPr="00F9186F" w14:paraId="0BAD3398" w14:textId="77777777" w:rsidTr="00D65916">
        <w:trPr>
          <w:trHeight w:val="375"/>
        </w:trPr>
        <w:tc>
          <w:tcPr>
            <w:tcW w:w="448" w:type="pct"/>
            <w:noWrap/>
            <w:vAlign w:val="center"/>
          </w:tcPr>
          <w:p w14:paraId="219F6864" w14:textId="6A6AA405" w:rsidR="00D65916" w:rsidRPr="00F9186F" w:rsidRDefault="00D65916" w:rsidP="00D65916">
            <w:pPr>
              <w:jc w:val="center"/>
              <w:rPr>
                <w:sz w:val="28"/>
                <w:szCs w:val="28"/>
              </w:rPr>
            </w:pPr>
            <w:r w:rsidRPr="00F9186F">
              <w:rPr>
                <w:sz w:val="28"/>
                <w:szCs w:val="28"/>
              </w:rPr>
              <w:t>7</w:t>
            </w:r>
            <w:r w:rsidR="001537AB">
              <w:rPr>
                <w:sz w:val="28"/>
                <w:szCs w:val="28"/>
              </w:rPr>
              <w:t>6</w:t>
            </w:r>
          </w:p>
        </w:tc>
        <w:tc>
          <w:tcPr>
            <w:tcW w:w="3113" w:type="pct"/>
            <w:vAlign w:val="center"/>
          </w:tcPr>
          <w:p w14:paraId="7B74800B" w14:textId="77777777" w:rsidR="00D65916" w:rsidRPr="00F9186F" w:rsidRDefault="00D65916" w:rsidP="00D65916">
            <w:pPr>
              <w:rPr>
                <w:sz w:val="28"/>
                <w:szCs w:val="28"/>
              </w:rPr>
            </w:pPr>
            <w:r w:rsidRPr="00F9186F">
              <w:rPr>
                <w:sz w:val="28"/>
                <w:szCs w:val="28"/>
              </w:rPr>
              <w:t>Камчатский край</w:t>
            </w:r>
          </w:p>
        </w:tc>
        <w:tc>
          <w:tcPr>
            <w:tcW w:w="1439" w:type="pct"/>
            <w:noWrap/>
            <w:vAlign w:val="center"/>
          </w:tcPr>
          <w:p w14:paraId="3F611D48" w14:textId="77777777" w:rsidR="00D65916" w:rsidRDefault="00D65916" w:rsidP="00D65916">
            <w:pPr>
              <w:autoSpaceDE w:val="0"/>
              <w:autoSpaceDN w:val="0"/>
              <w:adjustRightInd w:val="0"/>
              <w:jc w:val="center"/>
              <w:rPr>
                <w:sz w:val="28"/>
                <w:szCs w:val="28"/>
              </w:rPr>
            </w:pPr>
            <w:r>
              <w:rPr>
                <w:sz w:val="28"/>
                <w:szCs w:val="28"/>
              </w:rPr>
              <w:t>64 050</w:t>
            </w:r>
          </w:p>
        </w:tc>
      </w:tr>
      <w:tr w:rsidR="00D65916" w:rsidRPr="00F9186F" w14:paraId="247AAC5B" w14:textId="77777777" w:rsidTr="00D65916">
        <w:trPr>
          <w:trHeight w:val="375"/>
        </w:trPr>
        <w:tc>
          <w:tcPr>
            <w:tcW w:w="448" w:type="pct"/>
            <w:noWrap/>
            <w:vAlign w:val="center"/>
          </w:tcPr>
          <w:p w14:paraId="0EA0F8EE" w14:textId="1CF0E5C9" w:rsidR="00D65916" w:rsidRPr="00F9186F" w:rsidRDefault="00D65916" w:rsidP="00D65916">
            <w:pPr>
              <w:jc w:val="center"/>
              <w:rPr>
                <w:sz w:val="28"/>
                <w:szCs w:val="28"/>
              </w:rPr>
            </w:pPr>
            <w:r w:rsidRPr="00F9186F">
              <w:rPr>
                <w:sz w:val="28"/>
                <w:szCs w:val="28"/>
              </w:rPr>
              <w:t>7</w:t>
            </w:r>
            <w:r w:rsidR="001537AB">
              <w:rPr>
                <w:sz w:val="28"/>
                <w:szCs w:val="28"/>
              </w:rPr>
              <w:t>7</w:t>
            </w:r>
          </w:p>
        </w:tc>
        <w:tc>
          <w:tcPr>
            <w:tcW w:w="3113" w:type="pct"/>
            <w:vAlign w:val="center"/>
          </w:tcPr>
          <w:p w14:paraId="507A8A77" w14:textId="77777777" w:rsidR="00D65916" w:rsidRPr="00F9186F" w:rsidRDefault="00D65916" w:rsidP="00D65916">
            <w:pPr>
              <w:rPr>
                <w:sz w:val="28"/>
                <w:szCs w:val="28"/>
              </w:rPr>
            </w:pPr>
            <w:r w:rsidRPr="00F9186F">
              <w:rPr>
                <w:sz w:val="28"/>
                <w:szCs w:val="28"/>
              </w:rPr>
              <w:t>Приморский край</w:t>
            </w:r>
          </w:p>
        </w:tc>
        <w:tc>
          <w:tcPr>
            <w:tcW w:w="1439" w:type="pct"/>
            <w:noWrap/>
            <w:vAlign w:val="center"/>
          </w:tcPr>
          <w:p w14:paraId="081EE66E" w14:textId="77777777" w:rsidR="00D65916" w:rsidRDefault="00D65916" w:rsidP="00D65916">
            <w:pPr>
              <w:autoSpaceDE w:val="0"/>
              <w:autoSpaceDN w:val="0"/>
              <w:adjustRightInd w:val="0"/>
              <w:jc w:val="center"/>
              <w:rPr>
                <w:sz w:val="28"/>
                <w:szCs w:val="28"/>
              </w:rPr>
            </w:pPr>
            <w:r>
              <w:rPr>
                <w:sz w:val="28"/>
                <w:szCs w:val="28"/>
              </w:rPr>
              <w:t>62 328</w:t>
            </w:r>
          </w:p>
        </w:tc>
      </w:tr>
      <w:tr w:rsidR="00D65916" w:rsidRPr="00F9186F" w14:paraId="49813701" w14:textId="77777777" w:rsidTr="00D65916">
        <w:trPr>
          <w:trHeight w:val="375"/>
        </w:trPr>
        <w:tc>
          <w:tcPr>
            <w:tcW w:w="448" w:type="pct"/>
            <w:noWrap/>
            <w:vAlign w:val="center"/>
          </w:tcPr>
          <w:p w14:paraId="1132E0D9" w14:textId="45114E26" w:rsidR="00D65916" w:rsidRPr="00F9186F" w:rsidRDefault="00D65916" w:rsidP="00D65916">
            <w:pPr>
              <w:jc w:val="center"/>
              <w:rPr>
                <w:sz w:val="28"/>
                <w:szCs w:val="28"/>
              </w:rPr>
            </w:pPr>
            <w:r>
              <w:rPr>
                <w:sz w:val="28"/>
                <w:szCs w:val="28"/>
              </w:rPr>
              <w:t>7</w:t>
            </w:r>
            <w:r w:rsidR="001537AB">
              <w:rPr>
                <w:sz w:val="28"/>
                <w:szCs w:val="28"/>
              </w:rPr>
              <w:t>8</w:t>
            </w:r>
          </w:p>
        </w:tc>
        <w:tc>
          <w:tcPr>
            <w:tcW w:w="3113" w:type="pct"/>
            <w:vAlign w:val="center"/>
          </w:tcPr>
          <w:p w14:paraId="67E8AABD" w14:textId="77777777" w:rsidR="00D65916" w:rsidRPr="00F9186F" w:rsidRDefault="00D65916" w:rsidP="00D65916">
            <w:pPr>
              <w:rPr>
                <w:sz w:val="28"/>
                <w:szCs w:val="28"/>
              </w:rPr>
            </w:pPr>
            <w:r w:rsidRPr="00F9186F">
              <w:rPr>
                <w:sz w:val="28"/>
                <w:szCs w:val="28"/>
              </w:rPr>
              <w:t>Хабаровский край</w:t>
            </w:r>
          </w:p>
        </w:tc>
        <w:tc>
          <w:tcPr>
            <w:tcW w:w="1439" w:type="pct"/>
            <w:noWrap/>
            <w:vAlign w:val="center"/>
          </w:tcPr>
          <w:p w14:paraId="63EB008E" w14:textId="77777777" w:rsidR="00D65916" w:rsidRDefault="00D65916" w:rsidP="00D65916">
            <w:pPr>
              <w:autoSpaceDE w:val="0"/>
              <w:autoSpaceDN w:val="0"/>
              <w:adjustRightInd w:val="0"/>
              <w:jc w:val="center"/>
              <w:rPr>
                <w:sz w:val="28"/>
                <w:szCs w:val="28"/>
              </w:rPr>
            </w:pPr>
            <w:r>
              <w:rPr>
                <w:sz w:val="28"/>
                <w:szCs w:val="28"/>
              </w:rPr>
              <w:t>65 384</w:t>
            </w:r>
          </w:p>
        </w:tc>
      </w:tr>
      <w:tr w:rsidR="00D65916" w:rsidRPr="00F9186F" w14:paraId="28489DD5" w14:textId="77777777" w:rsidTr="00D65916">
        <w:trPr>
          <w:trHeight w:val="375"/>
        </w:trPr>
        <w:tc>
          <w:tcPr>
            <w:tcW w:w="448" w:type="pct"/>
            <w:noWrap/>
            <w:vAlign w:val="center"/>
          </w:tcPr>
          <w:p w14:paraId="7D27FF05" w14:textId="198C8082" w:rsidR="00D65916" w:rsidRPr="00F9186F" w:rsidRDefault="001537AB" w:rsidP="00D65916">
            <w:pPr>
              <w:jc w:val="center"/>
              <w:rPr>
                <w:sz w:val="28"/>
                <w:szCs w:val="28"/>
              </w:rPr>
            </w:pPr>
            <w:r>
              <w:rPr>
                <w:sz w:val="28"/>
                <w:szCs w:val="28"/>
              </w:rPr>
              <w:t>79</w:t>
            </w:r>
          </w:p>
        </w:tc>
        <w:tc>
          <w:tcPr>
            <w:tcW w:w="3113" w:type="pct"/>
            <w:vAlign w:val="center"/>
          </w:tcPr>
          <w:p w14:paraId="026F64F9" w14:textId="77777777" w:rsidR="00D65916" w:rsidRPr="00F9186F" w:rsidRDefault="00D65916" w:rsidP="00D65916">
            <w:pPr>
              <w:rPr>
                <w:sz w:val="28"/>
                <w:szCs w:val="28"/>
              </w:rPr>
            </w:pPr>
            <w:r w:rsidRPr="00F9186F">
              <w:rPr>
                <w:sz w:val="28"/>
                <w:szCs w:val="28"/>
              </w:rPr>
              <w:t>Амурская область</w:t>
            </w:r>
          </w:p>
        </w:tc>
        <w:tc>
          <w:tcPr>
            <w:tcW w:w="1439" w:type="pct"/>
            <w:noWrap/>
            <w:vAlign w:val="center"/>
          </w:tcPr>
          <w:p w14:paraId="06814534" w14:textId="77777777" w:rsidR="00D65916" w:rsidRDefault="00D65916" w:rsidP="00D65916">
            <w:pPr>
              <w:autoSpaceDE w:val="0"/>
              <w:autoSpaceDN w:val="0"/>
              <w:adjustRightInd w:val="0"/>
              <w:jc w:val="center"/>
              <w:rPr>
                <w:sz w:val="28"/>
                <w:szCs w:val="28"/>
              </w:rPr>
            </w:pPr>
            <w:r>
              <w:rPr>
                <w:sz w:val="28"/>
                <w:szCs w:val="28"/>
              </w:rPr>
              <w:t>59 567</w:t>
            </w:r>
          </w:p>
        </w:tc>
      </w:tr>
      <w:tr w:rsidR="00D65916" w:rsidRPr="00F9186F" w14:paraId="5125FC3A" w14:textId="77777777" w:rsidTr="00D65916">
        <w:trPr>
          <w:trHeight w:val="375"/>
        </w:trPr>
        <w:tc>
          <w:tcPr>
            <w:tcW w:w="448" w:type="pct"/>
            <w:noWrap/>
            <w:vAlign w:val="center"/>
          </w:tcPr>
          <w:p w14:paraId="04DBB8DC" w14:textId="0809AF38" w:rsidR="00D65916" w:rsidRPr="00F9186F" w:rsidRDefault="00D65916" w:rsidP="00D65916">
            <w:pPr>
              <w:jc w:val="center"/>
              <w:rPr>
                <w:sz w:val="28"/>
                <w:szCs w:val="28"/>
              </w:rPr>
            </w:pPr>
            <w:r w:rsidRPr="00F9186F">
              <w:rPr>
                <w:sz w:val="28"/>
                <w:szCs w:val="28"/>
              </w:rPr>
              <w:t>8</w:t>
            </w:r>
            <w:r w:rsidR="001537AB">
              <w:rPr>
                <w:sz w:val="28"/>
                <w:szCs w:val="28"/>
              </w:rPr>
              <w:t>0</w:t>
            </w:r>
          </w:p>
        </w:tc>
        <w:tc>
          <w:tcPr>
            <w:tcW w:w="3113" w:type="pct"/>
            <w:vAlign w:val="center"/>
          </w:tcPr>
          <w:p w14:paraId="7C4F74E5" w14:textId="77777777" w:rsidR="00D65916" w:rsidRPr="00F9186F" w:rsidRDefault="00D65916" w:rsidP="00D65916">
            <w:pPr>
              <w:rPr>
                <w:sz w:val="28"/>
                <w:szCs w:val="28"/>
              </w:rPr>
            </w:pPr>
            <w:r w:rsidRPr="00F9186F">
              <w:rPr>
                <w:sz w:val="28"/>
                <w:szCs w:val="28"/>
              </w:rPr>
              <w:t>Магаданская область</w:t>
            </w:r>
          </w:p>
        </w:tc>
        <w:tc>
          <w:tcPr>
            <w:tcW w:w="1439" w:type="pct"/>
            <w:noWrap/>
            <w:vAlign w:val="center"/>
          </w:tcPr>
          <w:p w14:paraId="0F447AC1" w14:textId="77777777" w:rsidR="00D65916" w:rsidRDefault="00D65916" w:rsidP="00D65916">
            <w:pPr>
              <w:autoSpaceDE w:val="0"/>
              <w:autoSpaceDN w:val="0"/>
              <w:adjustRightInd w:val="0"/>
              <w:jc w:val="center"/>
              <w:rPr>
                <w:sz w:val="28"/>
                <w:szCs w:val="28"/>
              </w:rPr>
            </w:pPr>
            <w:r>
              <w:rPr>
                <w:sz w:val="28"/>
                <w:szCs w:val="28"/>
              </w:rPr>
              <w:t>64 050</w:t>
            </w:r>
          </w:p>
        </w:tc>
      </w:tr>
      <w:tr w:rsidR="00D65916" w:rsidRPr="00F9186F" w14:paraId="7819C285" w14:textId="77777777" w:rsidTr="00D65916">
        <w:trPr>
          <w:trHeight w:val="375"/>
        </w:trPr>
        <w:tc>
          <w:tcPr>
            <w:tcW w:w="448" w:type="pct"/>
            <w:noWrap/>
            <w:vAlign w:val="center"/>
          </w:tcPr>
          <w:p w14:paraId="394A2D2A" w14:textId="1AFE811A" w:rsidR="00D65916" w:rsidRPr="00F9186F" w:rsidRDefault="00D65916" w:rsidP="00D65916">
            <w:pPr>
              <w:jc w:val="center"/>
              <w:rPr>
                <w:sz w:val="28"/>
                <w:szCs w:val="28"/>
              </w:rPr>
            </w:pPr>
            <w:r w:rsidRPr="00F9186F">
              <w:rPr>
                <w:sz w:val="28"/>
                <w:szCs w:val="28"/>
              </w:rPr>
              <w:t>8</w:t>
            </w:r>
            <w:r w:rsidR="001537AB">
              <w:rPr>
                <w:sz w:val="28"/>
                <w:szCs w:val="28"/>
              </w:rPr>
              <w:t>1</w:t>
            </w:r>
          </w:p>
        </w:tc>
        <w:tc>
          <w:tcPr>
            <w:tcW w:w="3113" w:type="pct"/>
            <w:vAlign w:val="center"/>
          </w:tcPr>
          <w:p w14:paraId="6DB373E7" w14:textId="77777777" w:rsidR="00D65916" w:rsidRPr="00F9186F" w:rsidRDefault="00D65916" w:rsidP="00D65916">
            <w:pPr>
              <w:rPr>
                <w:sz w:val="28"/>
                <w:szCs w:val="28"/>
              </w:rPr>
            </w:pPr>
            <w:r w:rsidRPr="00F9186F">
              <w:rPr>
                <w:sz w:val="28"/>
                <w:szCs w:val="28"/>
              </w:rPr>
              <w:t>Сахалинская область</w:t>
            </w:r>
          </w:p>
        </w:tc>
        <w:tc>
          <w:tcPr>
            <w:tcW w:w="1439" w:type="pct"/>
            <w:noWrap/>
            <w:vAlign w:val="center"/>
          </w:tcPr>
          <w:p w14:paraId="18726858" w14:textId="77777777" w:rsidR="00D65916" w:rsidRDefault="00D65916" w:rsidP="00D65916">
            <w:pPr>
              <w:autoSpaceDE w:val="0"/>
              <w:autoSpaceDN w:val="0"/>
              <w:adjustRightInd w:val="0"/>
              <w:jc w:val="center"/>
              <w:rPr>
                <w:sz w:val="28"/>
                <w:szCs w:val="28"/>
              </w:rPr>
            </w:pPr>
            <w:r>
              <w:rPr>
                <w:sz w:val="28"/>
                <w:szCs w:val="28"/>
              </w:rPr>
              <w:t>67 930</w:t>
            </w:r>
          </w:p>
        </w:tc>
      </w:tr>
      <w:tr w:rsidR="00D65916" w:rsidRPr="00F9186F" w14:paraId="2E941634" w14:textId="77777777" w:rsidTr="00D65916">
        <w:trPr>
          <w:trHeight w:val="375"/>
        </w:trPr>
        <w:tc>
          <w:tcPr>
            <w:tcW w:w="448" w:type="pct"/>
            <w:noWrap/>
            <w:vAlign w:val="center"/>
          </w:tcPr>
          <w:p w14:paraId="0F485E42" w14:textId="3CA9B27A" w:rsidR="00D65916" w:rsidRPr="00F9186F" w:rsidRDefault="00D65916" w:rsidP="00D65916">
            <w:pPr>
              <w:jc w:val="center"/>
              <w:rPr>
                <w:sz w:val="28"/>
                <w:szCs w:val="28"/>
              </w:rPr>
            </w:pPr>
            <w:r w:rsidRPr="00F9186F">
              <w:rPr>
                <w:sz w:val="28"/>
                <w:szCs w:val="28"/>
              </w:rPr>
              <w:t>8</w:t>
            </w:r>
            <w:r w:rsidR="001537AB">
              <w:rPr>
                <w:sz w:val="28"/>
                <w:szCs w:val="28"/>
              </w:rPr>
              <w:t>2</w:t>
            </w:r>
          </w:p>
        </w:tc>
        <w:tc>
          <w:tcPr>
            <w:tcW w:w="3113" w:type="pct"/>
            <w:vAlign w:val="center"/>
          </w:tcPr>
          <w:p w14:paraId="6654B9DB" w14:textId="77777777" w:rsidR="00D65916" w:rsidRPr="00F9186F" w:rsidRDefault="00D65916" w:rsidP="00D65916">
            <w:pPr>
              <w:rPr>
                <w:sz w:val="28"/>
                <w:szCs w:val="28"/>
              </w:rPr>
            </w:pPr>
            <w:r w:rsidRPr="00F9186F">
              <w:rPr>
                <w:sz w:val="28"/>
                <w:szCs w:val="28"/>
              </w:rPr>
              <w:t>Еврейская автономная область</w:t>
            </w:r>
          </w:p>
        </w:tc>
        <w:tc>
          <w:tcPr>
            <w:tcW w:w="1439" w:type="pct"/>
            <w:noWrap/>
            <w:vAlign w:val="center"/>
          </w:tcPr>
          <w:p w14:paraId="5B6AE305" w14:textId="77777777" w:rsidR="00D65916" w:rsidRDefault="00D65916" w:rsidP="00D65916">
            <w:pPr>
              <w:autoSpaceDE w:val="0"/>
              <w:autoSpaceDN w:val="0"/>
              <w:adjustRightInd w:val="0"/>
              <w:jc w:val="center"/>
              <w:rPr>
                <w:sz w:val="28"/>
                <w:szCs w:val="28"/>
              </w:rPr>
            </w:pPr>
            <w:r>
              <w:rPr>
                <w:sz w:val="28"/>
                <w:szCs w:val="28"/>
              </w:rPr>
              <w:t>64 050</w:t>
            </w:r>
          </w:p>
        </w:tc>
      </w:tr>
      <w:tr w:rsidR="00D65916" w:rsidRPr="00F9186F" w14:paraId="4D67D82A" w14:textId="77777777" w:rsidTr="00D65916">
        <w:trPr>
          <w:trHeight w:val="375"/>
        </w:trPr>
        <w:tc>
          <w:tcPr>
            <w:tcW w:w="448" w:type="pct"/>
            <w:noWrap/>
            <w:vAlign w:val="center"/>
          </w:tcPr>
          <w:p w14:paraId="02248523" w14:textId="4A65E5F7" w:rsidR="00D65916" w:rsidRPr="00F9186F" w:rsidRDefault="00D65916" w:rsidP="00D65916">
            <w:pPr>
              <w:jc w:val="center"/>
              <w:rPr>
                <w:sz w:val="28"/>
                <w:szCs w:val="28"/>
              </w:rPr>
            </w:pPr>
            <w:r w:rsidRPr="00F9186F">
              <w:rPr>
                <w:sz w:val="28"/>
                <w:szCs w:val="28"/>
              </w:rPr>
              <w:t>8</w:t>
            </w:r>
            <w:r w:rsidR="001537AB">
              <w:rPr>
                <w:sz w:val="28"/>
                <w:szCs w:val="28"/>
              </w:rPr>
              <w:t>3</w:t>
            </w:r>
          </w:p>
        </w:tc>
        <w:tc>
          <w:tcPr>
            <w:tcW w:w="3113" w:type="pct"/>
            <w:vAlign w:val="center"/>
          </w:tcPr>
          <w:p w14:paraId="4E1444B0" w14:textId="77777777" w:rsidR="00D65916" w:rsidRPr="00F9186F" w:rsidRDefault="00D65916" w:rsidP="00D65916">
            <w:pPr>
              <w:rPr>
                <w:sz w:val="28"/>
                <w:szCs w:val="28"/>
              </w:rPr>
            </w:pPr>
            <w:r w:rsidRPr="00F9186F">
              <w:rPr>
                <w:sz w:val="28"/>
                <w:szCs w:val="28"/>
              </w:rPr>
              <w:t>Чукотский автономный округ</w:t>
            </w:r>
          </w:p>
        </w:tc>
        <w:tc>
          <w:tcPr>
            <w:tcW w:w="1439" w:type="pct"/>
            <w:noWrap/>
            <w:vAlign w:val="center"/>
          </w:tcPr>
          <w:p w14:paraId="7A9BFDE3" w14:textId="77777777" w:rsidR="00D65916" w:rsidRDefault="00D65916" w:rsidP="00D65916">
            <w:pPr>
              <w:autoSpaceDE w:val="0"/>
              <w:autoSpaceDN w:val="0"/>
              <w:adjustRightInd w:val="0"/>
              <w:jc w:val="center"/>
              <w:rPr>
                <w:sz w:val="28"/>
                <w:szCs w:val="28"/>
              </w:rPr>
            </w:pPr>
            <w:r>
              <w:rPr>
                <w:sz w:val="28"/>
                <w:szCs w:val="28"/>
              </w:rPr>
              <w:t>64 050</w:t>
            </w:r>
          </w:p>
        </w:tc>
      </w:tr>
      <w:tr w:rsidR="00D65916" w:rsidRPr="00F9186F" w14:paraId="475BB167" w14:textId="77777777" w:rsidTr="00D65916">
        <w:trPr>
          <w:trHeight w:val="375"/>
        </w:trPr>
        <w:tc>
          <w:tcPr>
            <w:tcW w:w="448" w:type="pct"/>
            <w:noWrap/>
            <w:vAlign w:val="center"/>
          </w:tcPr>
          <w:p w14:paraId="23DC8FE9" w14:textId="62B541FC" w:rsidR="00D65916" w:rsidRPr="00F9186F" w:rsidRDefault="00D65916" w:rsidP="00D65916">
            <w:pPr>
              <w:jc w:val="center"/>
              <w:rPr>
                <w:sz w:val="28"/>
                <w:szCs w:val="28"/>
              </w:rPr>
            </w:pPr>
            <w:r>
              <w:rPr>
                <w:sz w:val="28"/>
                <w:szCs w:val="28"/>
              </w:rPr>
              <w:t>8</w:t>
            </w:r>
            <w:r w:rsidR="001537AB">
              <w:rPr>
                <w:sz w:val="28"/>
                <w:szCs w:val="28"/>
              </w:rPr>
              <w:t>4</w:t>
            </w:r>
          </w:p>
        </w:tc>
        <w:tc>
          <w:tcPr>
            <w:tcW w:w="3113" w:type="pct"/>
            <w:vAlign w:val="center"/>
          </w:tcPr>
          <w:p w14:paraId="5F89B083" w14:textId="77777777" w:rsidR="00D65916" w:rsidRPr="00F9186F" w:rsidRDefault="00D65916" w:rsidP="00D65916">
            <w:pPr>
              <w:rPr>
                <w:sz w:val="28"/>
                <w:szCs w:val="28"/>
              </w:rPr>
            </w:pPr>
            <w:r w:rsidRPr="00F9186F">
              <w:rPr>
                <w:sz w:val="28"/>
                <w:szCs w:val="28"/>
              </w:rPr>
              <w:t>Республика Бурятия</w:t>
            </w:r>
          </w:p>
        </w:tc>
        <w:tc>
          <w:tcPr>
            <w:tcW w:w="1439" w:type="pct"/>
            <w:noWrap/>
            <w:vAlign w:val="center"/>
          </w:tcPr>
          <w:p w14:paraId="40458DBF" w14:textId="77777777" w:rsidR="00D65916" w:rsidRDefault="00D65916" w:rsidP="00D65916">
            <w:pPr>
              <w:autoSpaceDE w:val="0"/>
              <w:autoSpaceDN w:val="0"/>
              <w:adjustRightInd w:val="0"/>
              <w:jc w:val="center"/>
              <w:rPr>
                <w:sz w:val="28"/>
                <w:szCs w:val="28"/>
              </w:rPr>
            </w:pPr>
            <w:r>
              <w:rPr>
                <w:sz w:val="28"/>
                <w:szCs w:val="28"/>
              </w:rPr>
              <w:t>64 050</w:t>
            </w:r>
          </w:p>
        </w:tc>
      </w:tr>
      <w:tr w:rsidR="00D65916" w:rsidRPr="00F9186F" w14:paraId="523CE511" w14:textId="77777777" w:rsidTr="00D65916">
        <w:trPr>
          <w:trHeight w:val="375"/>
        </w:trPr>
        <w:tc>
          <w:tcPr>
            <w:tcW w:w="448" w:type="pct"/>
            <w:noWrap/>
            <w:vAlign w:val="center"/>
          </w:tcPr>
          <w:p w14:paraId="23B18E2B" w14:textId="5269DEFF" w:rsidR="00D65916" w:rsidRPr="00F9186F" w:rsidRDefault="00D65916" w:rsidP="00D65916">
            <w:pPr>
              <w:jc w:val="center"/>
              <w:rPr>
                <w:sz w:val="28"/>
                <w:szCs w:val="28"/>
              </w:rPr>
            </w:pPr>
            <w:r>
              <w:rPr>
                <w:sz w:val="28"/>
                <w:szCs w:val="28"/>
              </w:rPr>
              <w:t>8</w:t>
            </w:r>
            <w:r w:rsidR="001537AB">
              <w:rPr>
                <w:sz w:val="28"/>
                <w:szCs w:val="28"/>
              </w:rPr>
              <w:t>5</w:t>
            </w:r>
          </w:p>
        </w:tc>
        <w:tc>
          <w:tcPr>
            <w:tcW w:w="3113" w:type="pct"/>
            <w:vAlign w:val="center"/>
          </w:tcPr>
          <w:p w14:paraId="6DA7C19D" w14:textId="77777777" w:rsidR="00D65916" w:rsidRPr="00F9186F" w:rsidRDefault="00D65916" w:rsidP="00D65916">
            <w:pPr>
              <w:rPr>
                <w:sz w:val="28"/>
                <w:szCs w:val="28"/>
              </w:rPr>
            </w:pPr>
            <w:r w:rsidRPr="00F9186F">
              <w:rPr>
                <w:sz w:val="28"/>
                <w:szCs w:val="28"/>
              </w:rPr>
              <w:t>Забайкальский край</w:t>
            </w:r>
          </w:p>
        </w:tc>
        <w:tc>
          <w:tcPr>
            <w:tcW w:w="1439" w:type="pct"/>
            <w:noWrap/>
            <w:vAlign w:val="center"/>
          </w:tcPr>
          <w:p w14:paraId="57BB9480" w14:textId="77777777" w:rsidR="00D65916" w:rsidRDefault="00D65916" w:rsidP="00D65916">
            <w:pPr>
              <w:autoSpaceDE w:val="0"/>
              <w:autoSpaceDN w:val="0"/>
              <w:adjustRightInd w:val="0"/>
              <w:jc w:val="center"/>
              <w:rPr>
                <w:sz w:val="28"/>
                <w:szCs w:val="28"/>
              </w:rPr>
            </w:pPr>
            <w:r>
              <w:rPr>
                <w:sz w:val="28"/>
                <w:szCs w:val="28"/>
              </w:rPr>
              <w:t>55 568</w:t>
            </w:r>
          </w:p>
        </w:tc>
      </w:tr>
    </w:tbl>
    <w:p w14:paraId="052C8C9B" w14:textId="77777777" w:rsidR="002C06B2" w:rsidRDefault="002C06B2" w:rsidP="00DA50F0">
      <w:pPr>
        <w:spacing w:line="259" w:lineRule="auto"/>
        <w:jc w:val="center"/>
        <w:rPr>
          <w:rFonts w:eastAsia="Calibri"/>
          <w:b/>
          <w:sz w:val="28"/>
          <w:szCs w:val="28"/>
          <w:lang w:eastAsia="en-US"/>
        </w:rPr>
      </w:pPr>
    </w:p>
    <w:p w14:paraId="191AB81B" w14:textId="77777777" w:rsidR="00843A6D" w:rsidRDefault="00843A6D" w:rsidP="00DA50F0">
      <w:pPr>
        <w:spacing w:line="259" w:lineRule="auto"/>
        <w:jc w:val="center"/>
        <w:rPr>
          <w:rFonts w:eastAsia="Calibri"/>
          <w:b/>
          <w:sz w:val="28"/>
          <w:szCs w:val="28"/>
          <w:lang w:eastAsia="en-US"/>
        </w:rPr>
      </w:pPr>
    </w:p>
    <w:p w14:paraId="31159437" w14:textId="77777777" w:rsidR="00843A6D" w:rsidRDefault="00843A6D" w:rsidP="00DA50F0">
      <w:pPr>
        <w:spacing w:line="259" w:lineRule="auto"/>
        <w:jc w:val="center"/>
        <w:rPr>
          <w:rFonts w:eastAsia="Calibri"/>
          <w:b/>
          <w:sz w:val="28"/>
          <w:szCs w:val="28"/>
          <w:lang w:eastAsia="en-US"/>
        </w:rPr>
      </w:pPr>
    </w:p>
    <w:p w14:paraId="14C07DBF" w14:textId="77777777" w:rsidR="00D9365C" w:rsidRPr="00826630" w:rsidRDefault="00D9365C" w:rsidP="00D9365C">
      <w:pPr>
        <w:spacing w:line="259" w:lineRule="auto"/>
        <w:jc w:val="center"/>
        <w:rPr>
          <w:rFonts w:eastAsia="Calibri"/>
          <w:b/>
          <w:sz w:val="28"/>
          <w:szCs w:val="28"/>
          <w:lang w:eastAsia="en-US"/>
        </w:rPr>
      </w:pPr>
      <w:r w:rsidRPr="00826630">
        <w:rPr>
          <w:rFonts w:eastAsia="Calibri"/>
          <w:b/>
          <w:sz w:val="28"/>
          <w:szCs w:val="28"/>
          <w:lang w:eastAsia="en-US"/>
        </w:rPr>
        <w:t>МИНИСТЕРСТВО</w:t>
      </w:r>
    </w:p>
    <w:p w14:paraId="37A4D603" w14:textId="77777777" w:rsidR="00D9365C" w:rsidRPr="00826630" w:rsidRDefault="00D9365C" w:rsidP="00D9365C">
      <w:pPr>
        <w:spacing w:line="259" w:lineRule="auto"/>
        <w:jc w:val="center"/>
        <w:rPr>
          <w:rFonts w:eastAsia="Calibri"/>
          <w:b/>
          <w:sz w:val="28"/>
          <w:szCs w:val="28"/>
          <w:lang w:eastAsia="en-US"/>
        </w:rPr>
      </w:pPr>
      <w:r w:rsidRPr="00826630">
        <w:rPr>
          <w:rFonts w:eastAsia="Calibri"/>
          <w:b/>
          <w:sz w:val="28"/>
          <w:szCs w:val="28"/>
          <w:lang w:eastAsia="en-US"/>
        </w:rPr>
        <w:t>СТРОИТЕЛЬСТВА И ЖИЛИЩНО-КОММУНАЛЬНОГО</w:t>
      </w:r>
    </w:p>
    <w:p w14:paraId="49B311D2" w14:textId="77777777" w:rsidR="00D9365C" w:rsidRPr="00826630" w:rsidRDefault="00D9365C" w:rsidP="00D9365C">
      <w:pPr>
        <w:spacing w:line="259" w:lineRule="auto"/>
        <w:jc w:val="center"/>
        <w:rPr>
          <w:rFonts w:eastAsia="Calibri"/>
          <w:b/>
          <w:sz w:val="28"/>
          <w:szCs w:val="28"/>
          <w:lang w:eastAsia="en-US"/>
        </w:rPr>
      </w:pPr>
      <w:r w:rsidRPr="00826630">
        <w:rPr>
          <w:rFonts w:eastAsia="Calibri"/>
          <w:b/>
          <w:sz w:val="28"/>
          <w:szCs w:val="28"/>
          <w:lang w:eastAsia="en-US"/>
        </w:rPr>
        <w:t>ХОЗЯЙСТВА РОССИЙСКОЙ ФЕДЕРАЦИИ</w:t>
      </w:r>
    </w:p>
    <w:p w14:paraId="75BF923B" w14:textId="77777777" w:rsidR="00D9365C" w:rsidRPr="00826630" w:rsidRDefault="00D9365C" w:rsidP="00D9365C">
      <w:pPr>
        <w:spacing w:line="259" w:lineRule="auto"/>
        <w:jc w:val="center"/>
        <w:rPr>
          <w:rFonts w:eastAsia="Calibri"/>
          <w:b/>
          <w:sz w:val="28"/>
          <w:szCs w:val="28"/>
          <w:lang w:eastAsia="en-US"/>
        </w:rPr>
      </w:pPr>
    </w:p>
    <w:p w14:paraId="5159E5AE" w14:textId="77777777" w:rsidR="00D9365C" w:rsidRPr="00826630" w:rsidRDefault="00D9365C" w:rsidP="00D9365C">
      <w:pPr>
        <w:spacing w:line="259" w:lineRule="auto"/>
        <w:jc w:val="center"/>
        <w:rPr>
          <w:rFonts w:eastAsia="Calibri"/>
          <w:b/>
          <w:sz w:val="28"/>
          <w:szCs w:val="28"/>
          <w:lang w:eastAsia="en-US"/>
        </w:rPr>
      </w:pPr>
      <w:r w:rsidRPr="00826630">
        <w:rPr>
          <w:rFonts w:eastAsia="Calibri"/>
          <w:b/>
          <w:sz w:val="28"/>
          <w:szCs w:val="28"/>
          <w:lang w:eastAsia="en-US"/>
        </w:rPr>
        <w:t>ПРИКАЗ</w:t>
      </w:r>
    </w:p>
    <w:p w14:paraId="00CD34FB" w14:textId="023B9FD0" w:rsidR="00D9365C" w:rsidRPr="00826630" w:rsidRDefault="00D9365C" w:rsidP="00D9365C">
      <w:pPr>
        <w:spacing w:line="259" w:lineRule="auto"/>
        <w:jc w:val="center"/>
        <w:rPr>
          <w:rFonts w:eastAsia="Calibri"/>
          <w:b/>
          <w:sz w:val="28"/>
          <w:szCs w:val="28"/>
          <w:lang w:eastAsia="en-US"/>
        </w:rPr>
      </w:pPr>
      <w:r w:rsidRPr="00826630">
        <w:rPr>
          <w:rFonts w:eastAsia="Calibri"/>
          <w:b/>
          <w:sz w:val="28"/>
          <w:szCs w:val="28"/>
          <w:lang w:eastAsia="en-US"/>
        </w:rPr>
        <w:t xml:space="preserve">от </w:t>
      </w:r>
      <w:r>
        <w:rPr>
          <w:rFonts w:eastAsia="Calibri"/>
          <w:b/>
          <w:sz w:val="28"/>
          <w:szCs w:val="28"/>
          <w:lang w:eastAsia="en-US"/>
        </w:rPr>
        <w:t>19 декабря</w:t>
      </w:r>
      <w:r w:rsidRPr="00826630">
        <w:rPr>
          <w:rFonts w:eastAsia="Calibri"/>
          <w:b/>
          <w:sz w:val="28"/>
          <w:szCs w:val="28"/>
          <w:lang w:eastAsia="en-US"/>
        </w:rPr>
        <w:t xml:space="preserve"> 201</w:t>
      </w:r>
      <w:r>
        <w:rPr>
          <w:rFonts w:eastAsia="Calibri"/>
          <w:b/>
          <w:sz w:val="28"/>
          <w:szCs w:val="28"/>
          <w:lang w:eastAsia="en-US"/>
        </w:rPr>
        <w:t>9</w:t>
      </w:r>
      <w:r w:rsidRPr="00826630">
        <w:rPr>
          <w:rFonts w:eastAsia="Calibri"/>
          <w:b/>
          <w:sz w:val="28"/>
          <w:szCs w:val="28"/>
          <w:lang w:eastAsia="en-US"/>
        </w:rPr>
        <w:t xml:space="preserve"> г. № </w:t>
      </w:r>
      <w:r>
        <w:rPr>
          <w:rFonts w:eastAsia="Calibri"/>
          <w:b/>
          <w:sz w:val="28"/>
          <w:szCs w:val="28"/>
          <w:lang w:eastAsia="en-US"/>
        </w:rPr>
        <w:t>827</w:t>
      </w:r>
      <w:r w:rsidRPr="00826630">
        <w:rPr>
          <w:rFonts w:eastAsia="Calibri"/>
          <w:b/>
          <w:sz w:val="28"/>
          <w:szCs w:val="28"/>
          <w:lang w:eastAsia="en-US"/>
        </w:rPr>
        <w:t>/пр</w:t>
      </w:r>
    </w:p>
    <w:p w14:paraId="5B7642D2" w14:textId="77777777" w:rsidR="00D9365C" w:rsidRPr="00826630" w:rsidRDefault="00D9365C" w:rsidP="00D9365C">
      <w:pPr>
        <w:spacing w:line="259" w:lineRule="auto"/>
        <w:jc w:val="center"/>
        <w:rPr>
          <w:rFonts w:eastAsia="Calibri"/>
          <w:b/>
          <w:sz w:val="28"/>
          <w:szCs w:val="28"/>
          <w:lang w:eastAsia="en-US"/>
        </w:rPr>
      </w:pPr>
    </w:p>
    <w:p w14:paraId="58FDCA0B" w14:textId="77777777" w:rsidR="00D9365C" w:rsidRDefault="00D9365C" w:rsidP="00D9365C">
      <w:pPr>
        <w:spacing w:line="259" w:lineRule="auto"/>
        <w:jc w:val="center"/>
        <w:rPr>
          <w:rFonts w:eastAsia="Calibri"/>
          <w:b/>
          <w:sz w:val="28"/>
          <w:szCs w:val="28"/>
          <w:lang w:eastAsia="en-US"/>
        </w:rPr>
      </w:pPr>
      <w:r w:rsidRPr="00D9365C">
        <w:rPr>
          <w:rFonts w:eastAsia="Calibri"/>
          <w:b/>
          <w:sz w:val="28"/>
          <w:szCs w:val="28"/>
          <w:lang w:eastAsia="en-US"/>
        </w:rPr>
        <w:t xml:space="preserve">О 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w:t>
      </w:r>
    </w:p>
    <w:p w14:paraId="2350282A" w14:textId="1B3CFE17" w:rsidR="00D9365C" w:rsidRPr="00D9365C" w:rsidRDefault="00D9365C" w:rsidP="00D9365C">
      <w:pPr>
        <w:spacing w:line="259" w:lineRule="auto"/>
        <w:jc w:val="center"/>
        <w:rPr>
          <w:rFonts w:eastAsia="Calibri"/>
          <w:b/>
          <w:sz w:val="28"/>
          <w:szCs w:val="28"/>
          <w:lang w:eastAsia="en-US"/>
        </w:rPr>
      </w:pPr>
      <w:r w:rsidRPr="00D9365C">
        <w:rPr>
          <w:rFonts w:eastAsia="Calibri"/>
          <w:b/>
          <w:sz w:val="28"/>
          <w:szCs w:val="28"/>
          <w:lang w:eastAsia="en-US"/>
        </w:rPr>
        <w:t>на I квартал 2020 года</w:t>
      </w:r>
    </w:p>
    <w:p w14:paraId="3CFA4D70" w14:textId="77777777" w:rsidR="00D9365C" w:rsidRDefault="00D9365C" w:rsidP="00D9365C">
      <w:pPr>
        <w:spacing w:line="259" w:lineRule="auto"/>
        <w:jc w:val="center"/>
        <w:rPr>
          <w:rFonts w:eastAsia="Calibri"/>
          <w:b/>
          <w:sz w:val="28"/>
          <w:szCs w:val="28"/>
          <w:lang w:eastAsia="en-US"/>
        </w:rPr>
      </w:pPr>
    </w:p>
    <w:p w14:paraId="4DCCA7AD" w14:textId="54728361" w:rsidR="00D9365C" w:rsidRPr="00D9365C" w:rsidRDefault="00D9365C" w:rsidP="00D9365C">
      <w:pPr>
        <w:autoSpaceDE w:val="0"/>
        <w:autoSpaceDN w:val="0"/>
        <w:adjustRightInd w:val="0"/>
        <w:ind w:firstLine="709"/>
        <w:jc w:val="both"/>
        <w:rPr>
          <w:sz w:val="28"/>
          <w:szCs w:val="28"/>
        </w:rPr>
      </w:pPr>
      <w:r w:rsidRPr="00D9365C">
        <w:rPr>
          <w:sz w:val="28"/>
          <w:szCs w:val="28"/>
        </w:rPr>
        <w:t xml:space="preserve">В соответствии с подпунктом 5.2.38 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w:t>
      </w:r>
      <w:r>
        <w:rPr>
          <w:sz w:val="28"/>
          <w:szCs w:val="28"/>
        </w:rPr>
        <w:br/>
      </w:r>
      <w:r w:rsidRPr="00D9365C">
        <w:rPr>
          <w:sz w:val="28"/>
          <w:szCs w:val="28"/>
        </w:rPr>
        <w:t xml:space="preserve">от 18 ноября 2013 г. </w:t>
      </w:r>
      <w:r>
        <w:rPr>
          <w:sz w:val="28"/>
          <w:szCs w:val="28"/>
        </w:rPr>
        <w:t>№</w:t>
      </w:r>
      <w:r w:rsidRPr="00D9365C">
        <w:rPr>
          <w:sz w:val="28"/>
          <w:szCs w:val="28"/>
        </w:rPr>
        <w:t xml:space="preserve"> 1038 (Собрание законодательства Российской Федерации, 2013, </w:t>
      </w:r>
      <w:r>
        <w:rPr>
          <w:sz w:val="28"/>
          <w:szCs w:val="28"/>
        </w:rPr>
        <w:t>№</w:t>
      </w:r>
      <w:r w:rsidRPr="00D9365C">
        <w:rPr>
          <w:sz w:val="28"/>
          <w:szCs w:val="28"/>
        </w:rPr>
        <w:t xml:space="preserve"> 47, ст. 6117; 2019, </w:t>
      </w:r>
      <w:r>
        <w:rPr>
          <w:sz w:val="28"/>
          <w:szCs w:val="28"/>
        </w:rPr>
        <w:t>№</w:t>
      </w:r>
      <w:r w:rsidRPr="00D9365C">
        <w:rPr>
          <w:sz w:val="28"/>
          <w:szCs w:val="28"/>
        </w:rPr>
        <w:t xml:space="preserve"> 40, ст. 5560), приказываю:</w:t>
      </w:r>
    </w:p>
    <w:p w14:paraId="3F497BBA" w14:textId="77777777" w:rsidR="00D9365C" w:rsidRPr="00D9365C" w:rsidRDefault="00D9365C" w:rsidP="00D9365C">
      <w:pPr>
        <w:autoSpaceDE w:val="0"/>
        <w:autoSpaceDN w:val="0"/>
        <w:adjustRightInd w:val="0"/>
        <w:ind w:firstLine="709"/>
        <w:jc w:val="both"/>
        <w:rPr>
          <w:sz w:val="28"/>
          <w:szCs w:val="28"/>
        </w:rPr>
      </w:pPr>
      <w:r w:rsidRPr="00D9365C">
        <w:rPr>
          <w:sz w:val="28"/>
          <w:szCs w:val="28"/>
        </w:rPr>
        <w:t>1. Утвердить норматив стоимости одного квадратного метра общей площади жилого помещения по Российской Федерации на первое полугодие 2020 года в размере 46 013 (сорок шесть тысяч тринадцать) рублей.</w:t>
      </w:r>
    </w:p>
    <w:p w14:paraId="011C6D49" w14:textId="77777777" w:rsidR="00D9365C" w:rsidRPr="00D9365C" w:rsidRDefault="00D9365C" w:rsidP="00D9365C">
      <w:pPr>
        <w:autoSpaceDE w:val="0"/>
        <w:autoSpaceDN w:val="0"/>
        <w:adjustRightInd w:val="0"/>
        <w:ind w:firstLine="709"/>
        <w:jc w:val="both"/>
        <w:rPr>
          <w:sz w:val="28"/>
          <w:szCs w:val="28"/>
        </w:rPr>
      </w:pPr>
      <w:r w:rsidRPr="00D9365C">
        <w:rPr>
          <w:sz w:val="28"/>
          <w:szCs w:val="28"/>
        </w:rPr>
        <w:t xml:space="preserve">2. Утвердить показатели средней рыночной стоимости одного квадратного метра общей площади жилого помещения по субъектам Российской Федерации на I квартал 2020 года, которые подлежат применению федеральными органами исполнительной власти, органами исполнительной власти субъектов Российской </w:t>
      </w:r>
      <w:r w:rsidRPr="00D9365C">
        <w:rPr>
          <w:sz w:val="28"/>
          <w:szCs w:val="28"/>
        </w:rPr>
        <w:lastRenderedPageBreak/>
        <w:t>Федерации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согласно приложению к настоящему приказу.</w:t>
      </w:r>
    </w:p>
    <w:p w14:paraId="3A992D69" w14:textId="77777777" w:rsidR="00D9365C" w:rsidRPr="00D9365C" w:rsidRDefault="00D9365C" w:rsidP="00D9365C">
      <w:pPr>
        <w:autoSpaceDE w:val="0"/>
        <w:autoSpaceDN w:val="0"/>
        <w:adjustRightInd w:val="0"/>
        <w:jc w:val="right"/>
        <w:rPr>
          <w:sz w:val="28"/>
          <w:szCs w:val="28"/>
        </w:rPr>
      </w:pPr>
      <w:r w:rsidRPr="00D9365C">
        <w:rPr>
          <w:sz w:val="28"/>
          <w:szCs w:val="28"/>
        </w:rPr>
        <w:t> </w:t>
      </w:r>
    </w:p>
    <w:p w14:paraId="216FEF36" w14:textId="77777777" w:rsidR="00D9365C" w:rsidRPr="00D9365C" w:rsidRDefault="00D9365C" w:rsidP="00D9365C">
      <w:pPr>
        <w:autoSpaceDE w:val="0"/>
        <w:autoSpaceDN w:val="0"/>
        <w:adjustRightInd w:val="0"/>
        <w:jc w:val="right"/>
        <w:rPr>
          <w:sz w:val="28"/>
          <w:szCs w:val="28"/>
        </w:rPr>
      </w:pPr>
      <w:r w:rsidRPr="00D9365C">
        <w:rPr>
          <w:sz w:val="28"/>
          <w:szCs w:val="28"/>
        </w:rPr>
        <w:t>Министр</w:t>
      </w:r>
    </w:p>
    <w:p w14:paraId="490720C5" w14:textId="5E38B64B" w:rsidR="00D9365C" w:rsidRDefault="00D9365C" w:rsidP="00D9365C">
      <w:pPr>
        <w:autoSpaceDE w:val="0"/>
        <w:autoSpaceDN w:val="0"/>
        <w:adjustRightInd w:val="0"/>
        <w:jc w:val="right"/>
        <w:rPr>
          <w:sz w:val="28"/>
          <w:szCs w:val="28"/>
        </w:rPr>
      </w:pPr>
      <w:r w:rsidRPr="00D9365C">
        <w:rPr>
          <w:sz w:val="28"/>
          <w:szCs w:val="28"/>
        </w:rPr>
        <w:t>В.В.ЯКУШЕВ</w:t>
      </w:r>
    </w:p>
    <w:p w14:paraId="21572CE5" w14:textId="77777777" w:rsidR="00D9365C" w:rsidRDefault="00D9365C" w:rsidP="00D9365C">
      <w:pPr>
        <w:widowControl w:val="0"/>
        <w:autoSpaceDE w:val="0"/>
        <w:autoSpaceDN w:val="0"/>
        <w:jc w:val="both"/>
        <w:rPr>
          <w:rFonts w:ascii="Calibri" w:hAnsi="Calibri" w:cs="Calibri"/>
          <w:sz w:val="22"/>
        </w:rPr>
      </w:pPr>
    </w:p>
    <w:p w14:paraId="286219B2" w14:textId="77777777" w:rsidR="00D9365C" w:rsidRDefault="00D9365C" w:rsidP="00D9365C">
      <w:pPr>
        <w:widowControl w:val="0"/>
        <w:autoSpaceDE w:val="0"/>
        <w:autoSpaceDN w:val="0"/>
        <w:jc w:val="both"/>
        <w:rPr>
          <w:rFonts w:ascii="Calibri" w:hAnsi="Calibri" w:cs="Calibri"/>
          <w:sz w:val="22"/>
        </w:rPr>
      </w:pPr>
    </w:p>
    <w:p w14:paraId="56808699" w14:textId="77777777" w:rsidR="00D9365C" w:rsidRPr="00DB1B17" w:rsidRDefault="00D9365C" w:rsidP="00D9365C">
      <w:pPr>
        <w:pStyle w:val="HTML"/>
        <w:jc w:val="center"/>
        <w:rPr>
          <w:rFonts w:ascii="Times New Roman" w:hAnsi="Times New Roman"/>
          <w:sz w:val="28"/>
          <w:szCs w:val="28"/>
        </w:rPr>
      </w:pPr>
      <w:r w:rsidRPr="00DB1B17">
        <w:rPr>
          <w:rFonts w:ascii="Times New Roman" w:hAnsi="Times New Roman"/>
          <w:sz w:val="28"/>
          <w:szCs w:val="28"/>
        </w:rPr>
        <w:t>Показатели средней рыночной стоимости</w:t>
      </w:r>
      <w:r>
        <w:rPr>
          <w:rFonts w:ascii="Times New Roman" w:hAnsi="Times New Roman"/>
          <w:sz w:val="28"/>
          <w:szCs w:val="28"/>
        </w:rPr>
        <w:t xml:space="preserve"> одного квадратного метра общей </w:t>
      </w:r>
      <w:r w:rsidRPr="00DB1B17">
        <w:rPr>
          <w:rFonts w:ascii="Times New Roman" w:hAnsi="Times New Roman"/>
          <w:sz w:val="28"/>
          <w:szCs w:val="28"/>
        </w:rPr>
        <w:t>площади жилого помещения по субъектам Российской Федерации</w:t>
      </w:r>
    </w:p>
    <w:p w14:paraId="1BB8799F" w14:textId="22BF48F2" w:rsidR="00D9365C" w:rsidRDefault="00D9365C" w:rsidP="00D9365C">
      <w:pPr>
        <w:widowControl w:val="0"/>
        <w:autoSpaceDE w:val="0"/>
        <w:autoSpaceDN w:val="0"/>
        <w:spacing w:after="120"/>
        <w:jc w:val="center"/>
        <w:rPr>
          <w:rFonts w:ascii="Calibri" w:hAnsi="Calibri" w:cs="Calibri"/>
          <w:sz w:val="22"/>
        </w:rPr>
      </w:pPr>
      <w:r w:rsidRPr="00DB1B17">
        <w:rPr>
          <w:sz w:val="28"/>
          <w:szCs w:val="28"/>
        </w:rPr>
        <w:t xml:space="preserve">на </w:t>
      </w:r>
      <w:r>
        <w:rPr>
          <w:sz w:val="28"/>
          <w:szCs w:val="28"/>
          <w:lang w:val="en-US"/>
        </w:rPr>
        <w:t>I</w:t>
      </w:r>
      <w:r>
        <w:rPr>
          <w:sz w:val="28"/>
          <w:szCs w:val="28"/>
        </w:rPr>
        <w:t xml:space="preserve"> квартал 2020</w:t>
      </w:r>
      <w:r w:rsidRPr="00DB1B17">
        <w:rPr>
          <w:sz w:val="28"/>
          <w:szCs w:val="28"/>
        </w:rPr>
        <w:t xml:space="preserve"> года (в рублях)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6311"/>
        <w:gridCol w:w="2917"/>
      </w:tblGrid>
      <w:tr w:rsidR="00D9365C" w:rsidRPr="00F9186F" w14:paraId="1F54A48D" w14:textId="77777777" w:rsidTr="00D31594">
        <w:trPr>
          <w:trHeight w:val="375"/>
        </w:trPr>
        <w:tc>
          <w:tcPr>
            <w:tcW w:w="5000" w:type="pct"/>
            <w:gridSpan w:val="3"/>
            <w:noWrap/>
            <w:vAlign w:val="center"/>
          </w:tcPr>
          <w:p w14:paraId="0F1E7AAB" w14:textId="77777777" w:rsidR="00D9365C" w:rsidRPr="00F9186F" w:rsidRDefault="00D9365C" w:rsidP="00D31594">
            <w:pPr>
              <w:jc w:val="center"/>
              <w:rPr>
                <w:b/>
                <w:bCs/>
                <w:sz w:val="28"/>
                <w:szCs w:val="28"/>
              </w:rPr>
            </w:pPr>
            <w:r w:rsidRPr="00F9186F">
              <w:rPr>
                <w:b/>
                <w:bCs/>
                <w:sz w:val="28"/>
                <w:szCs w:val="28"/>
              </w:rPr>
              <w:t>Центральный федеральный округ</w:t>
            </w:r>
          </w:p>
        </w:tc>
      </w:tr>
      <w:tr w:rsidR="00D9365C" w:rsidRPr="00F9186F" w14:paraId="3DE44898" w14:textId="77777777" w:rsidTr="00D31594">
        <w:trPr>
          <w:trHeight w:val="375"/>
        </w:trPr>
        <w:tc>
          <w:tcPr>
            <w:tcW w:w="448" w:type="pct"/>
            <w:noWrap/>
          </w:tcPr>
          <w:p w14:paraId="0D397211" w14:textId="028476B5" w:rsidR="00D9365C" w:rsidRPr="00F9186F" w:rsidRDefault="00D9365C" w:rsidP="00D9365C">
            <w:pPr>
              <w:jc w:val="center"/>
              <w:rPr>
                <w:sz w:val="28"/>
                <w:szCs w:val="28"/>
              </w:rPr>
            </w:pPr>
            <w:r w:rsidRPr="00CF42E3">
              <w:rPr>
                <w:sz w:val="28"/>
                <w:szCs w:val="28"/>
              </w:rPr>
              <w:t>1</w:t>
            </w:r>
          </w:p>
        </w:tc>
        <w:tc>
          <w:tcPr>
            <w:tcW w:w="3113" w:type="pct"/>
          </w:tcPr>
          <w:p w14:paraId="6FD9BC88" w14:textId="30F276A0" w:rsidR="00D9365C" w:rsidRPr="00F9186F" w:rsidRDefault="00D9365C" w:rsidP="00D9365C">
            <w:pPr>
              <w:rPr>
                <w:sz w:val="28"/>
                <w:szCs w:val="28"/>
              </w:rPr>
            </w:pPr>
            <w:r w:rsidRPr="00CF42E3">
              <w:rPr>
                <w:sz w:val="28"/>
                <w:szCs w:val="28"/>
              </w:rPr>
              <w:t>Белгородская область</w:t>
            </w:r>
          </w:p>
        </w:tc>
        <w:tc>
          <w:tcPr>
            <w:tcW w:w="1439" w:type="pct"/>
            <w:noWrap/>
          </w:tcPr>
          <w:p w14:paraId="0F229CC1" w14:textId="687B013C" w:rsidR="00D9365C" w:rsidRDefault="00D9365C" w:rsidP="00D9365C">
            <w:pPr>
              <w:autoSpaceDE w:val="0"/>
              <w:autoSpaceDN w:val="0"/>
              <w:adjustRightInd w:val="0"/>
              <w:jc w:val="center"/>
              <w:rPr>
                <w:sz w:val="28"/>
                <w:szCs w:val="28"/>
              </w:rPr>
            </w:pPr>
            <w:r w:rsidRPr="00CF42E3">
              <w:rPr>
                <w:sz w:val="28"/>
                <w:szCs w:val="28"/>
              </w:rPr>
              <w:t>45 919</w:t>
            </w:r>
          </w:p>
        </w:tc>
      </w:tr>
      <w:tr w:rsidR="00D9365C" w:rsidRPr="00F9186F" w14:paraId="5F60FF16" w14:textId="77777777" w:rsidTr="00D31594">
        <w:trPr>
          <w:trHeight w:val="375"/>
        </w:trPr>
        <w:tc>
          <w:tcPr>
            <w:tcW w:w="448" w:type="pct"/>
            <w:noWrap/>
          </w:tcPr>
          <w:p w14:paraId="79C1B6B2" w14:textId="4D2E7F40" w:rsidR="00D9365C" w:rsidRPr="00F9186F" w:rsidRDefault="00D9365C" w:rsidP="00D9365C">
            <w:pPr>
              <w:jc w:val="center"/>
              <w:rPr>
                <w:sz w:val="28"/>
                <w:szCs w:val="28"/>
              </w:rPr>
            </w:pPr>
            <w:r w:rsidRPr="00CF42E3">
              <w:rPr>
                <w:sz w:val="28"/>
                <w:szCs w:val="28"/>
              </w:rPr>
              <w:t>2</w:t>
            </w:r>
          </w:p>
        </w:tc>
        <w:tc>
          <w:tcPr>
            <w:tcW w:w="3113" w:type="pct"/>
          </w:tcPr>
          <w:p w14:paraId="178AD5CF" w14:textId="742574D4" w:rsidR="00D9365C" w:rsidRPr="00F9186F" w:rsidRDefault="00D9365C" w:rsidP="00D9365C">
            <w:pPr>
              <w:rPr>
                <w:sz w:val="28"/>
                <w:szCs w:val="28"/>
              </w:rPr>
            </w:pPr>
            <w:r w:rsidRPr="00CF42E3">
              <w:rPr>
                <w:sz w:val="28"/>
                <w:szCs w:val="28"/>
              </w:rPr>
              <w:t>Брянская область</w:t>
            </w:r>
          </w:p>
        </w:tc>
        <w:tc>
          <w:tcPr>
            <w:tcW w:w="1439" w:type="pct"/>
            <w:noWrap/>
          </w:tcPr>
          <w:p w14:paraId="44392584" w14:textId="01781421" w:rsidR="00D9365C" w:rsidRDefault="00D9365C" w:rsidP="00D9365C">
            <w:pPr>
              <w:autoSpaceDE w:val="0"/>
              <w:autoSpaceDN w:val="0"/>
              <w:adjustRightInd w:val="0"/>
              <w:jc w:val="center"/>
              <w:rPr>
                <w:sz w:val="28"/>
                <w:szCs w:val="28"/>
              </w:rPr>
            </w:pPr>
            <w:r w:rsidRPr="00CF42E3">
              <w:rPr>
                <w:sz w:val="28"/>
                <w:szCs w:val="28"/>
              </w:rPr>
              <w:t>30 412</w:t>
            </w:r>
          </w:p>
        </w:tc>
      </w:tr>
      <w:tr w:rsidR="00D9365C" w:rsidRPr="00F9186F" w14:paraId="04C71163" w14:textId="77777777" w:rsidTr="00D31594">
        <w:trPr>
          <w:trHeight w:val="375"/>
        </w:trPr>
        <w:tc>
          <w:tcPr>
            <w:tcW w:w="448" w:type="pct"/>
            <w:noWrap/>
          </w:tcPr>
          <w:p w14:paraId="2726C96F" w14:textId="498CE658" w:rsidR="00D9365C" w:rsidRPr="00F9186F" w:rsidRDefault="00D9365C" w:rsidP="00D9365C">
            <w:pPr>
              <w:jc w:val="center"/>
              <w:rPr>
                <w:sz w:val="28"/>
                <w:szCs w:val="28"/>
              </w:rPr>
            </w:pPr>
            <w:r w:rsidRPr="00CF42E3">
              <w:rPr>
                <w:sz w:val="28"/>
                <w:szCs w:val="28"/>
              </w:rPr>
              <w:t>3</w:t>
            </w:r>
          </w:p>
        </w:tc>
        <w:tc>
          <w:tcPr>
            <w:tcW w:w="3113" w:type="pct"/>
          </w:tcPr>
          <w:p w14:paraId="160A6405" w14:textId="2E82C799" w:rsidR="00D9365C" w:rsidRPr="00F9186F" w:rsidRDefault="00D9365C" w:rsidP="00D9365C">
            <w:pPr>
              <w:rPr>
                <w:sz w:val="28"/>
                <w:szCs w:val="28"/>
              </w:rPr>
            </w:pPr>
            <w:r w:rsidRPr="00CF42E3">
              <w:rPr>
                <w:sz w:val="28"/>
                <w:szCs w:val="28"/>
              </w:rPr>
              <w:t>Владимирская область</w:t>
            </w:r>
          </w:p>
        </w:tc>
        <w:tc>
          <w:tcPr>
            <w:tcW w:w="1439" w:type="pct"/>
            <w:noWrap/>
          </w:tcPr>
          <w:p w14:paraId="27ABCC3D" w14:textId="51734894" w:rsidR="00D9365C" w:rsidRDefault="00D9365C" w:rsidP="00D9365C">
            <w:pPr>
              <w:autoSpaceDE w:val="0"/>
              <w:autoSpaceDN w:val="0"/>
              <w:adjustRightInd w:val="0"/>
              <w:jc w:val="center"/>
              <w:rPr>
                <w:sz w:val="28"/>
                <w:szCs w:val="28"/>
              </w:rPr>
            </w:pPr>
            <w:r w:rsidRPr="00CF42E3">
              <w:rPr>
                <w:sz w:val="28"/>
                <w:szCs w:val="28"/>
              </w:rPr>
              <w:t>36 928</w:t>
            </w:r>
          </w:p>
        </w:tc>
      </w:tr>
      <w:tr w:rsidR="00D9365C" w:rsidRPr="00F9186F" w14:paraId="6815C956" w14:textId="77777777" w:rsidTr="00D31594">
        <w:trPr>
          <w:trHeight w:val="375"/>
        </w:trPr>
        <w:tc>
          <w:tcPr>
            <w:tcW w:w="448" w:type="pct"/>
            <w:noWrap/>
          </w:tcPr>
          <w:p w14:paraId="63F2B28B" w14:textId="71E39B5B" w:rsidR="00D9365C" w:rsidRPr="00F9186F" w:rsidRDefault="00D9365C" w:rsidP="00D9365C">
            <w:pPr>
              <w:jc w:val="center"/>
              <w:rPr>
                <w:sz w:val="28"/>
                <w:szCs w:val="28"/>
              </w:rPr>
            </w:pPr>
            <w:r w:rsidRPr="00CF42E3">
              <w:rPr>
                <w:sz w:val="28"/>
                <w:szCs w:val="28"/>
              </w:rPr>
              <w:t>4</w:t>
            </w:r>
          </w:p>
        </w:tc>
        <w:tc>
          <w:tcPr>
            <w:tcW w:w="3113" w:type="pct"/>
          </w:tcPr>
          <w:p w14:paraId="70B86572" w14:textId="01FD0762" w:rsidR="00D9365C" w:rsidRPr="00F9186F" w:rsidRDefault="00D9365C" w:rsidP="00D9365C">
            <w:pPr>
              <w:rPr>
                <w:sz w:val="28"/>
                <w:szCs w:val="28"/>
              </w:rPr>
            </w:pPr>
            <w:r w:rsidRPr="00CF42E3">
              <w:rPr>
                <w:sz w:val="28"/>
                <w:szCs w:val="28"/>
              </w:rPr>
              <w:t>Воронежская область</w:t>
            </w:r>
          </w:p>
        </w:tc>
        <w:tc>
          <w:tcPr>
            <w:tcW w:w="1439" w:type="pct"/>
            <w:noWrap/>
          </w:tcPr>
          <w:p w14:paraId="6D18B648" w14:textId="1CF196C7" w:rsidR="00D9365C" w:rsidRDefault="00D9365C" w:rsidP="00D9365C">
            <w:pPr>
              <w:autoSpaceDE w:val="0"/>
              <w:autoSpaceDN w:val="0"/>
              <w:adjustRightInd w:val="0"/>
              <w:jc w:val="center"/>
              <w:rPr>
                <w:sz w:val="28"/>
                <w:szCs w:val="28"/>
              </w:rPr>
            </w:pPr>
            <w:r w:rsidRPr="00CF42E3">
              <w:rPr>
                <w:sz w:val="28"/>
                <w:szCs w:val="28"/>
              </w:rPr>
              <w:t>37 524</w:t>
            </w:r>
          </w:p>
        </w:tc>
      </w:tr>
      <w:tr w:rsidR="00D9365C" w:rsidRPr="00F9186F" w14:paraId="0F640B40" w14:textId="77777777" w:rsidTr="00D31594">
        <w:trPr>
          <w:trHeight w:val="375"/>
        </w:trPr>
        <w:tc>
          <w:tcPr>
            <w:tcW w:w="448" w:type="pct"/>
            <w:noWrap/>
          </w:tcPr>
          <w:p w14:paraId="26D9D8B6" w14:textId="49B323A2" w:rsidR="00D9365C" w:rsidRPr="00F9186F" w:rsidRDefault="00D9365C" w:rsidP="00D9365C">
            <w:pPr>
              <w:jc w:val="center"/>
              <w:rPr>
                <w:sz w:val="28"/>
                <w:szCs w:val="28"/>
              </w:rPr>
            </w:pPr>
            <w:r w:rsidRPr="00CF42E3">
              <w:rPr>
                <w:sz w:val="28"/>
                <w:szCs w:val="28"/>
              </w:rPr>
              <w:t>5</w:t>
            </w:r>
          </w:p>
        </w:tc>
        <w:tc>
          <w:tcPr>
            <w:tcW w:w="3113" w:type="pct"/>
          </w:tcPr>
          <w:p w14:paraId="0E5B8A3F" w14:textId="36E9E713" w:rsidR="00D9365C" w:rsidRPr="00F9186F" w:rsidRDefault="00D9365C" w:rsidP="00D9365C">
            <w:pPr>
              <w:rPr>
                <w:sz w:val="28"/>
                <w:szCs w:val="28"/>
              </w:rPr>
            </w:pPr>
            <w:r w:rsidRPr="00CF42E3">
              <w:rPr>
                <w:sz w:val="28"/>
                <w:szCs w:val="28"/>
              </w:rPr>
              <w:t>Ивановская область</w:t>
            </w:r>
          </w:p>
        </w:tc>
        <w:tc>
          <w:tcPr>
            <w:tcW w:w="1439" w:type="pct"/>
            <w:noWrap/>
          </w:tcPr>
          <w:p w14:paraId="68D35B57" w14:textId="6B1B4C73" w:rsidR="00D9365C" w:rsidRDefault="00D9365C" w:rsidP="00D9365C">
            <w:pPr>
              <w:autoSpaceDE w:val="0"/>
              <w:autoSpaceDN w:val="0"/>
              <w:adjustRightInd w:val="0"/>
              <w:jc w:val="center"/>
              <w:rPr>
                <w:sz w:val="28"/>
                <w:szCs w:val="28"/>
              </w:rPr>
            </w:pPr>
            <w:r w:rsidRPr="00CF42E3">
              <w:rPr>
                <w:sz w:val="28"/>
                <w:szCs w:val="28"/>
              </w:rPr>
              <w:t>33 913</w:t>
            </w:r>
          </w:p>
        </w:tc>
      </w:tr>
      <w:tr w:rsidR="00D9365C" w:rsidRPr="00F9186F" w14:paraId="30AF92E8" w14:textId="77777777" w:rsidTr="00D31594">
        <w:trPr>
          <w:trHeight w:val="375"/>
        </w:trPr>
        <w:tc>
          <w:tcPr>
            <w:tcW w:w="448" w:type="pct"/>
            <w:noWrap/>
          </w:tcPr>
          <w:p w14:paraId="0C104648" w14:textId="65524BBD" w:rsidR="00D9365C" w:rsidRPr="00CF42E3" w:rsidRDefault="00D9365C" w:rsidP="00D9365C">
            <w:pPr>
              <w:jc w:val="center"/>
              <w:rPr>
                <w:sz w:val="28"/>
                <w:szCs w:val="28"/>
              </w:rPr>
            </w:pPr>
            <w:r w:rsidRPr="00CF42E3">
              <w:rPr>
                <w:sz w:val="28"/>
                <w:szCs w:val="28"/>
              </w:rPr>
              <w:t>6</w:t>
            </w:r>
          </w:p>
        </w:tc>
        <w:tc>
          <w:tcPr>
            <w:tcW w:w="3113" w:type="pct"/>
          </w:tcPr>
          <w:p w14:paraId="6764FC30" w14:textId="5D78928E" w:rsidR="00D9365C" w:rsidRPr="00F9186F" w:rsidRDefault="00D9365C" w:rsidP="00D9365C">
            <w:pPr>
              <w:rPr>
                <w:sz w:val="28"/>
                <w:szCs w:val="28"/>
              </w:rPr>
            </w:pPr>
            <w:r w:rsidRPr="00CF42E3">
              <w:rPr>
                <w:sz w:val="28"/>
                <w:szCs w:val="28"/>
              </w:rPr>
              <w:t>Калужская область</w:t>
            </w:r>
          </w:p>
        </w:tc>
        <w:tc>
          <w:tcPr>
            <w:tcW w:w="1439" w:type="pct"/>
            <w:noWrap/>
          </w:tcPr>
          <w:p w14:paraId="282BBAF2" w14:textId="5C736B0E" w:rsidR="00D9365C" w:rsidRDefault="00D9365C" w:rsidP="00D9365C">
            <w:pPr>
              <w:autoSpaceDE w:val="0"/>
              <w:autoSpaceDN w:val="0"/>
              <w:adjustRightInd w:val="0"/>
              <w:jc w:val="center"/>
              <w:rPr>
                <w:sz w:val="28"/>
                <w:szCs w:val="28"/>
              </w:rPr>
            </w:pPr>
            <w:r w:rsidRPr="00CF42E3">
              <w:rPr>
                <w:sz w:val="28"/>
                <w:szCs w:val="28"/>
              </w:rPr>
              <w:t>41 846</w:t>
            </w:r>
          </w:p>
        </w:tc>
      </w:tr>
      <w:tr w:rsidR="00D9365C" w:rsidRPr="00F9186F" w14:paraId="08358D34" w14:textId="77777777" w:rsidTr="00D31594">
        <w:trPr>
          <w:trHeight w:val="375"/>
        </w:trPr>
        <w:tc>
          <w:tcPr>
            <w:tcW w:w="448" w:type="pct"/>
            <w:noWrap/>
          </w:tcPr>
          <w:p w14:paraId="5AA3A293" w14:textId="48F48519" w:rsidR="00D9365C" w:rsidRPr="00F9186F" w:rsidRDefault="00D9365C" w:rsidP="00D9365C">
            <w:pPr>
              <w:jc w:val="center"/>
              <w:rPr>
                <w:sz w:val="28"/>
                <w:szCs w:val="28"/>
              </w:rPr>
            </w:pPr>
            <w:r w:rsidRPr="00CF42E3">
              <w:rPr>
                <w:sz w:val="28"/>
                <w:szCs w:val="28"/>
              </w:rPr>
              <w:t>7</w:t>
            </w:r>
          </w:p>
        </w:tc>
        <w:tc>
          <w:tcPr>
            <w:tcW w:w="3113" w:type="pct"/>
          </w:tcPr>
          <w:p w14:paraId="52A0C881" w14:textId="6F81D994" w:rsidR="00D9365C" w:rsidRPr="00F9186F" w:rsidRDefault="00D9365C" w:rsidP="00D9365C">
            <w:pPr>
              <w:rPr>
                <w:sz w:val="28"/>
                <w:szCs w:val="28"/>
              </w:rPr>
            </w:pPr>
            <w:r w:rsidRPr="00CF42E3">
              <w:rPr>
                <w:sz w:val="28"/>
                <w:szCs w:val="28"/>
              </w:rPr>
              <w:t>Костромская область</w:t>
            </w:r>
          </w:p>
        </w:tc>
        <w:tc>
          <w:tcPr>
            <w:tcW w:w="1439" w:type="pct"/>
            <w:noWrap/>
          </w:tcPr>
          <w:p w14:paraId="7D38D44D" w14:textId="7CB3A52C" w:rsidR="00D9365C" w:rsidRDefault="00D9365C" w:rsidP="00D9365C">
            <w:pPr>
              <w:autoSpaceDE w:val="0"/>
              <w:autoSpaceDN w:val="0"/>
              <w:adjustRightInd w:val="0"/>
              <w:jc w:val="center"/>
              <w:rPr>
                <w:sz w:val="28"/>
                <w:szCs w:val="28"/>
              </w:rPr>
            </w:pPr>
            <w:r w:rsidRPr="00CF42E3">
              <w:rPr>
                <w:sz w:val="28"/>
                <w:szCs w:val="28"/>
              </w:rPr>
              <w:t>34 800</w:t>
            </w:r>
          </w:p>
        </w:tc>
      </w:tr>
      <w:tr w:rsidR="00D9365C" w:rsidRPr="00F9186F" w14:paraId="24CF2D0C" w14:textId="77777777" w:rsidTr="00D31594">
        <w:trPr>
          <w:trHeight w:val="375"/>
        </w:trPr>
        <w:tc>
          <w:tcPr>
            <w:tcW w:w="448" w:type="pct"/>
            <w:noWrap/>
          </w:tcPr>
          <w:p w14:paraId="0976C7DB" w14:textId="7BABCA1E" w:rsidR="00D9365C" w:rsidRPr="00F9186F" w:rsidRDefault="00D9365C" w:rsidP="00D9365C">
            <w:pPr>
              <w:jc w:val="center"/>
              <w:rPr>
                <w:sz w:val="28"/>
                <w:szCs w:val="28"/>
              </w:rPr>
            </w:pPr>
            <w:r w:rsidRPr="00CF42E3">
              <w:rPr>
                <w:sz w:val="28"/>
                <w:szCs w:val="28"/>
              </w:rPr>
              <w:t>8</w:t>
            </w:r>
          </w:p>
        </w:tc>
        <w:tc>
          <w:tcPr>
            <w:tcW w:w="3113" w:type="pct"/>
          </w:tcPr>
          <w:p w14:paraId="2CDDC65F" w14:textId="2EAB045C" w:rsidR="00D9365C" w:rsidRPr="00F9186F" w:rsidRDefault="00D9365C" w:rsidP="00D9365C">
            <w:pPr>
              <w:rPr>
                <w:sz w:val="28"/>
                <w:szCs w:val="28"/>
              </w:rPr>
            </w:pPr>
            <w:r w:rsidRPr="00CF42E3">
              <w:rPr>
                <w:sz w:val="28"/>
                <w:szCs w:val="28"/>
              </w:rPr>
              <w:t>Курская область</w:t>
            </w:r>
          </w:p>
        </w:tc>
        <w:tc>
          <w:tcPr>
            <w:tcW w:w="1439" w:type="pct"/>
            <w:noWrap/>
          </w:tcPr>
          <w:p w14:paraId="530FEBA0" w14:textId="4AFC4DD4" w:rsidR="00D9365C" w:rsidRDefault="00D9365C" w:rsidP="00D9365C">
            <w:pPr>
              <w:autoSpaceDE w:val="0"/>
              <w:autoSpaceDN w:val="0"/>
              <w:adjustRightInd w:val="0"/>
              <w:jc w:val="center"/>
              <w:rPr>
                <w:sz w:val="28"/>
                <w:szCs w:val="28"/>
              </w:rPr>
            </w:pPr>
            <w:r w:rsidRPr="00CF42E3">
              <w:rPr>
                <w:sz w:val="28"/>
                <w:szCs w:val="28"/>
              </w:rPr>
              <w:t>35 556</w:t>
            </w:r>
          </w:p>
        </w:tc>
      </w:tr>
      <w:tr w:rsidR="00D9365C" w:rsidRPr="00F9186F" w14:paraId="01BBD534" w14:textId="77777777" w:rsidTr="00D31594">
        <w:trPr>
          <w:trHeight w:val="375"/>
        </w:trPr>
        <w:tc>
          <w:tcPr>
            <w:tcW w:w="448" w:type="pct"/>
            <w:noWrap/>
          </w:tcPr>
          <w:p w14:paraId="3AFFE99F" w14:textId="33DF262D" w:rsidR="00D9365C" w:rsidRPr="00F9186F" w:rsidRDefault="00D9365C" w:rsidP="00D9365C">
            <w:pPr>
              <w:jc w:val="center"/>
              <w:rPr>
                <w:sz w:val="28"/>
                <w:szCs w:val="28"/>
              </w:rPr>
            </w:pPr>
            <w:r w:rsidRPr="00CF42E3">
              <w:rPr>
                <w:sz w:val="28"/>
                <w:szCs w:val="28"/>
              </w:rPr>
              <w:t>9</w:t>
            </w:r>
          </w:p>
        </w:tc>
        <w:tc>
          <w:tcPr>
            <w:tcW w:w="3113" w:type="pct"/>
          </w:tcPr>
          <w:p w14:paraId="06B23E73" w14:textId="2D109098" w:rsidR="00D9365C" w:rsidRPr="00F9186F" w:rsidRDefault="00D9365C" w:rsidP="00D9365C">
            <w:pPr>
              <w:rPr>
                <w:sz w:val="28"/>
                <w:szCs w:val="28"/>
              </w:rPr>
            </w:pPr>
            <w:r w:rsidRPr="00CF42E3">
              <w:rPr>
                <w:sz w:val="28"/>
                <w:szCs w:val="28"/>
              </w:rPr>
              <w:t>Липецкая область</w:t>
            </w:r>
          </w:p>
        </w:tc>
        <w:tc>
          <w:tcPr>
            <w:tcW w:w="1439" w:type="pct"/>
            <w:noWrap/>
          </w:tcPr>
          <w:p w14:paraId="7F127267" w14:textId="4AADFB59" w:rsidR="00D9365C" w:rsidRDefault="00D9365C" w:rsidP="00D9365C">
            <w:pPr>
              <w:autoSpaceDE w:val="0"/>
              <w:autoSpaceDN w:val="0"/>
              <w:adjustRightInd w:val="0"/>
              <w:jc w:val="center"/>
              <w:rPr>
                <w:sz w:val="28"/>
                <w:szCs w:val="28"/>
              </w:rPr>
            </w:pPr>
            <w:r w:rsidRPr="00CF42E3">
              <w:rPr>
                <w:sz w:val="28"/>
                <w:szCs w:val="28"/>
              </w:rPr>
              <w:t>37 458</w:t>
            </w:r>
          </w:p>
        </w:tc>
      </w:tr>
      <w:tr w:rsidR="00D9365C" w:rsidRPr="00F9186F" w14:paraId="0700C809" w14:textId="77777777" w:rsidTr="00D31594">
        <w:trPr>
          <w:trHeight w:val="375"/>
        </w:trPr>
        <w:tc>
          <w:tcPr>
            <w:tcW w:w="448" w:type="pct"/>
            <w:noWrap/>
          </w:tcPr>
          <w:p w14:paraId="1DEEE211" w14:textId="3226DB12" w:rsidR="00D9365C" w:rsidRPr="00F9186F" w:rsidRDefault="00D9365C" w:rsidP="00D9365C">
            <w:pPr>
              <w:jc w:val="center"/>
              <w:rPr>
                <w:sz w:val="28"/>
                <w:szCs w:val="28"/>
              </w:rPr>
            </w:pPr>
            <w:r w:rsidRPr="00CF42E3">
              <w:rPr>
                <w:sz w:val="28"/>
                <w:szCs w:val="28"/>
              </w:rPr>
              <w:t>10</w:t>
            </w:r>
          </w:p>
        </w:tc>
        <w:tc>
          <w:tcPr>
            <w:tcW w:w="3113" w:type="pct"/>
          </w:tcPr>
          <w:p w14:paraId="7063662A" w14:textId="30281309" w:rsidR="00D9365C" w:rsidRPr="00F9186F" w:rsidRDefault="00D9365C" w:rsidP="00D9365C">
            <w:pPr>
              <w:rPr>
                <w:sz w:val="28"/>
                <w:szCs w:val="28"/>
              </w:rPr>
            </w:pPr>
            <w:r w:rsidRPr="00CF42E3">
              <w:rPr>
                <w:sz w:val="28"/>
                <w:szCs w:val="28"/>
              </w:rPr>
              <w:t>Московская область</w:t>
            </w:r>
          </w:p>
        </w:tc>
        <w:tc>
          <w:tcPr>
            <w:tcW w:w="1439" w:type="pct"/>
            <w:noWrap/>
          </w:tcPr>
          <w:p w14:paraId="30534EBF" w14:textId="1E23EC04" w:rsidR="00D9365C" w:rsidRDefault="00D9365C" w:rsidP="00D9365C">
            <w:pPr>
              <w:autoSpaceDE w:val="0"/>
              <w:autoSpaceDN w:val="0"/>
              <w:adjustRightInd w:val="0"/>
              <w:jc w:val="center"/>
              <w:rPr>
                <w:sz w:val="28"/>
                <w:szCs w:val="28"/>
              </w:rPr>
            </w:pPr>
            <w:r w:rsidRPr="00CF42E3">
              <w:rPr>
                <w:sz w:val="28"/>
                <w:szCs w:val="28"/>
              </w:rPr>
              <w:t>62 719</w:t>
            </w:r>
          </w:p>
        </w:tc>
      </w:tr>
      <w:tr w:rsidR="00D9365C" w:rsidRPr="00F9186F" w14:paraId="234D0FA1" w14:textId="77777777" w:rsidTr="00D31594">
        <w:trPr>
          <w:trHeight w:val="375"/>
        </w:trPr>
        <w:tc>
          <w:tcPr>
            <w:tcW w:w="448" w:type="pct"/>
            <w:noWrap/>
          </w:tcPr>
          <w:p w14:paraId="4406C228" w14:textId="307A6D8F" w:rsidR="00D9365C" w:rsidRPr="00F9186F" w:rsidRDefault="00D9365C" w:rsidP="00D9365C">
            <w:pPr>
              <w:jc w:val="center"/>
              <w:rPr>
                <w:sz w:val="28"/>
                <w:szCs w:val="28"/>
              </w:rPr>
            </w:pPr>
            <w:r w:rsidRPr="00CF42E3">
              <w:rPr>
                <w:sz w:val="28"/>
                <w:szCs w:val="28"/>
              </w:rPr>
              <w:t>11</w:t>
            </w:r>
          </w:p>
        </w:tc>
        <w:tc>
          <w:tcPr>
            <w:tcW w:w="3113" w:type="pct"/>
          </w:tcPr>
          <w:p w14:paraId="52535DE9" w14:textId="50C78DD1" w:rsidR="00D9365C" w:rsidRPr="00F9186F" w:rsidRDefault="00D9365C" w:rsidP="00D9365C">
            <w:pPr>
              <w:rPr>
                <w:sz w:val="28"/>
                <w:szCs w:val="28"/>
              </w:rPr>
            </w:pPr>
            <w:r w:rsidRPr="00CF42E3">
              <w:rPr>
                <w:sz w:val="28"/>
                <w:szCs w:val="28"/>
              </w:rPr>
              <w:t>Орловская область</w:t>
            </w:r>
          </w:p>
        </w:tc>
        <w:tc>
          <w:tcPr>
            <w:tcW w:w="1439" w:type="pct"/>
            <w:noWrap/>
          </w:tcPr>
          <w:p w14:paraId="63468444" w14:textId="7AC34BDB" w:rsidR="00D9365C" w:rsidRDefault="00D9365C" w:rsidP="00D9365C">
            <w:pPr>
              <w:autoSpaceDE w:val="0"/>
              <w:autoSpaceDN w:val="0"/>
              <w:adjustRightInd w:val="0"/>
              <w:jc w:val="center"/>
              <w:rPr>
                <w:sz w:val="28"/>
                <w:szCs w:val="28"/>
              </w:rPr>
            </w:pPr>
            <w:r w:rsidRPr="00CF42E3">
              <w:rPr>
                <w:sz w:val="28"/>
                <w:szCs w:val="28"/>
              </w:rPr>
              <w:t>31 903</w:t>
            </w:r>
          </w:p>
        </w:tc>
      </w:tr>
      <w:tr w:rsidR="00D9365C" w:rsidRPr="00F9186F" w14:paraId="72B9DB4E" w14:textId="77777777" w:rsidTr="00D31594">
        <w:trPr>
          <w:trHeight w:val="375"/>
        </w:trPr>
        <w:tc>
          <w:tcPr>
            <w:tcW w:w="448" w:type="pct"/>
            <w:noWrap/>
          </w:tcPr>
          <w:p w14:paraId="5E5D4EAE" w14:textId="4D53688E" w:rsidR="00D9365C" w:rsidRPr="00F9186F" w:rsidRDefault="00D9365C" w:rsidP="00D9365C">
            <w:pPr>
              <w:jc w:val="center"/>
              <w:rPr>
                <w:sz w:val="28"/>
                <w:szCs w:val="28"/>
              </w:rPr>
            </w:pPr>
            <w:r w:rsidRPr="00CF42E3">
              <w:rPr>
                <w:sz w:val="28"/>
                <w:szCs w:val="28"/>
              </w:rPr>
              <w:t>12</w:t>
            </w:r>
          </w:p>
        </w:tc>
        <w:tc>
          <w:tcPr>
            <w:tcW w:w="3113" w:type="pct"/>
          </w:tcPr>
          <w:p w14:paraId="3CA05615" w14:textId="685D7B66" w:rsidR="00D9365C" w:rsidRPr="00F9186F" w:rsidRDefault="00D9365C" w:rsidP="00D9365C">
            <w:pPr>
              <w:rPr>
                <w:sz w:val="28"/>
                <w:szCs w:val="28"/>
              </w:rPr>
            </w:pPr>
            <w:r w:rsidRPr="00CF42E3">
              <w:rPr>
                <w:sz w:val="28"/>
                <w:szCs w:val="28"/>
              </w:rPr>
              <w:t>Рязанская область</w:t>
            </w:r>
          </w:p>
        </w:tc>
        <w:tc>
          <w:tcPr>
            <w:tcW w:w="1439" w:type="pct"/>
            <w:noWrap/>
          </w:tcPr>
          <w:p w14:paraId="6E133A8B" w14:textId="5EDB4B01" w:rsidR="00D9365C" w:rsidRDefault="00D9365C" w:rsidP="00D9365C">
            <w:pPr>
              <w:autoSpaceDE w:val="0"/>
              <w:autoSpaceDN w:val="0"/>
              <w:adjustRightInd w:val="0"/>
              <w:jc w:val="center"/>
              <w:rPr>
                <w:sz w:val="28"/>
                <w:szCs w:val="28"/>
              </w:rPr>
            </w:pPr>
            <w:r w:rsidRPr="00CF42E3">
              <w:rPr>
                <w:sz w:val="28"/>
                <w:szCs w:val="28"/>
              </w:rPr>
              <w:t>41 103</w:t>
            </w:r>
          </w:p>
        </w:tc>
      </w:tr>
      <w:tr w:rsidR="00D9365C" w:rsidRPr="00F9186F" w14:paraId="0FDE85D8" w14:textId="77777777" w:rsidTr="00D31594">
        <w:trPr>
          <w:trHeight w:val="375"/>
        </w:trPr>
        <w:tc>
          <w:tcPr>
            <w:tcW w:w="448" w:type="pct"/>
            <w:noWrap/>
          </w:tcPr>
          <w:p w14:paraId="5F1F466E" w14:textId="347F86DD" w:rsidR="00D9365C" w:rsidRPr="00F9186F" w:rsidRDefault="00D9365C" w:rsidP="00D9365C">
            <w:pPr>
              <w:jc w:val="center"/>
              <w:rPr>
                <w:sz w:val="28"/>
                <w:szCs w:val="28"/>
              </w:rPr>
            </w:pPr>
            <w:r w:rsidRPr="00CF42E3">
              <w:rPr>
                <w:sz w:val="28"/>
                <w:szCs w:val="28"/>
              </w:rPr>
              <w:t>13</w:t>
            </w:r>
          </w:p>
        </w:tc>
        <w:tc>
          <w:tcPr>
            <w:tcW w:w="3113" w:type="pct"/>
          </w:tcPr>
          <w:p w14:paraId="4DDDD6FB" w14:textId="2297EE59" w:rsidR="00D9365C" w:rsidRPr="00F9186F" w:rsidRDefault="00D9365C" w:rsidP="00D9365C">
            <w:pPr>
              <w:rPr>
                <w:sz w:val="28"/>
                <w:szCs w:val="28"/>
              </w:rPr>
            </w:pPr>
            <w:r w:rsidRPr="00CF42E3">
              <w:rPr>
                <w:sz w:val="28"/>
                <w:szCs w:val="28"/>
              </w:rPr>
              <w:t>Смоленская область</w:t>
            </w:r>
          </w:p>
        </w:tc>
        <w:tc>
          <w:tcPr>
            <w:tcW w:w="1439" w:type="pct"/>
            <w:noWrap/>
          </w:tcPr>
          <w:p w14:paraId="528D4009" w14:textId="37899347" w:rsidR="00D9365C" w:rsidRDefault="00D9365C" w:rsidP="00D9365C">
            <w:pPr>
              <w:autoSpaceDE w:val="0"/>
              <w:autoSpaceDN w:val="0"/>
              <w:adjustRightInd w:val="0"/>
              <w:jc w:val="center"/>
              <w:rPr>
                <w:sz w:val="28"/>
                <w:szCs w:val="28"/>
              </w:rPr>
            </w:pPr>
            <w:r w:rsidRPr="00CF42E3">
              <w:rPr>
                <w:sz w:val="28"/>
                <w:szCs w:val="28"/>
              </w:rPr>
              <w:t>32 893</w:t>
            </w:r>
          </w:p>
        </w:tc>
      </w:tr>
      <w:tr w:rsidR="00D9365C" w:rsidRPr="00F9186F" w14:paraId="1FD2DECF" w14:textId="77777777" w:rsidTr="00D31594">
        <w:trPr>
          <w:trHeight w:val="375"/>
        </w:trPr>
        <w:tc>
          <w:tcPr>
            <w:tcW w:w="448" w:type="pct"/>
            <w:noWrap/>
          </w:tcPr>
          <w:p w14:paraId="66C16A83" w14:textId="45F56CFC" w:rsidR="00D9365C" w:rsidRPr="00F9186F" w:rsidRDefault="00D9365C" w:rsidP="00D9365C">
            <w:pPr>
              <w:jc w:val="center"/>
              <w:rPr>
                <w:sz w:val="28"/>
                <w:szCs w:val="28"/>
              </w:rPr>
            </w:pPr>
            <w:r w:rsidRPr="00CF42E3">
              <w:rPr>
                <w:sz w:val="28"/>
                <w:szCs w:val="28"/>
              </w:rPr>
              <w:t>14</w:t>
            </w:r>
          </w:p>
        </w:tc>
        <w:tc>
          <w:tcPr>
            <w:tcW w:w="3113" w:type="pct"/>
          </w:tcPr>
          <w:p w14:paraId="25200287" w14:textId="31F29FDF" w:rsidR="00D9365C" w:rsidRPr="00F9186F" w:rsidRDefault="00D9365C" w:rsidP="00D9365C">
            <w:pPr>
              <w:rPr>
                <w:sz w:val="28"/>
                <w:szCs w:val="28"/>
              </w:rPr>
            </w:pPr>
            <w:r w:rsidRPr="00CF42E3">
              <w:rPr>
                <w:sz w:val="28"/>
                <w:szCs w:val="28"/>
              </w:rPr>
              <w:t>Тамбовская область</w:t>
            </w:r>
          </w:p>
        </w:tc>
        <w:tc>
          <w:tcPr>
            <w:tcW w:w="1439" w:type="pct"/>
            <w:noWrap/>
          </w:tcPr>
          <w:p w14:paraId="580DADD6" w14:textId="4F18DD56" w:rsidR="00D9365C" w:rsidRDefault="00D9365C" w:rsidP="00D9365C">
            <w:pPr>
              <w:autoSpaceDE w:val="0"/>
              <w:autoSpaceDN w:val="0"/>
              <w:adjustRightInd w:val="0"/>
              <w:jc w:val="center"/>
              <w:rPr>
                <w:sz w:val="28"/>
                <w:szCs w:val="28"/>
              </w:rPr>
            </w:pPr>
            <w:r w:rsidRPr="00CF42E3">
              <w:rPr>
                <w:sz w:val="28"/>
                <w:szCs w:val="28"/>
              </w:rPr>
              <w:t>34 608</w:t>
            </w:r>
          </w:p>
        </w:tc>
      </w:tr>
      <w:tr w:rsidR="00D9365C" w:rsidRPr="00F9186F" w14:paraId="4D88125C" w14:textId="77777777" w:rsidTr="00D31594">
        <w:trPr>
          <w:trHeight w:val="375"/>
        </w:trPr>
        <w:tc>
          <w:tcPr>
            <w:tcW w:w="448" w:type="pct"/>
            <w:noWrap/>
          </w:tcPr>
          <w:p w14:paraId="77BA6C89" w14:textId="1D1DB134" w:rsidR="00D9365C" w:rsidRPr="00F9186F" w:rsidRDefault="00D9365C" w:rsidP="00D9365C">
            <w:pPr>
              <w:jc w:val="center"/>
              <w:rPr>
                <w:sz w:val="28"/>
                <w:szCs w:val="28"/>
              </w:rPr>
            </w:pPr>
            <w:r w:rsidRPr="00CF42E3">
              <w:rPr>
                <w:sz w:val="28"/>
                <w:szCs w:val="28"/>
              </w:rPr>
              <w:t>15</w:t>
            </w:r>
          </w:p>
        </w:tc>
        <w:tc>
          <w:tcPr>
            <w:tcW w:w="3113" w:type="pct"/>
          </w:tcPr>
          <w:p w14:paraId="45E2AC98" w14:textId="527FEF5B" w:rsidR="00D9365C" w:rsidRPr="00F9186F" w:rsidRDefault="00D9365C" w:rsidP="00D9365C">
            <w:pPr>
              <w:rPr>
                <w:sz w:val="28"/>
                <w:szCs w:val="28"/>
              </w:rPr>
            </w:pPr>
            <w:r w:rsidRPr="00CF42E3">
              <w:rPr>
                <w:sz w:val="28"/>
                <w:szCs w:val="28"/>
              </w:rPr>
              <w:t>Тверская область</w:t>
            </w:r>
          </w:p>
        </w:tc>
        <w:tc>
          <w:tcPr>
            <w:tcW w:w="1439" w:type="pct"/>
            <w:noWrap/>
          </w:tcPr>
          <w:p w14:paraId="2404218E" w14:textId="6D8EF70D" w:rsidR="00D9365C" w:rsidRDefault="00D9365C" w:rsidP="00D9365C">
            <w:pPr>
              <w:autoSpaceDE w:val="0"/>
              <w:autoSpaceDN w:val="0"/>
              <w:adjustRightInd w:val="0"/>
              <w:jc w:val="center"/>
              <w:rPr>
                <w:sz w:val="28"/>
                <w:szCs w:val="28"/>
              </w:rPr>
            </w:pPr>
            <w:r w:rsidRPr="00CF42E3">
              <w:rPr>
                <w:sz w:val="28"/>
                <w:szCs w:val="28"/>
              </w:rPr>
              <w:t>40 122</w:t>
            </w:r>
          </w:p>
        </w:tc>
      </w:tr>
      <w:tr w:rsidR="00D9365C" w:rsidRPr="00F9186F" w14:paraId="41AB8E47" w14:textId="77777777" w:rsidTr="00D31594">
        <w:trPr>
          <w:trHeight w:val="375"/>
        </w:trPr>
        <w:tc>
          <w:tcPr>
            <w:tcW w:w="448" w:type="pct"/>
            <w:noWrap/>
          </w:tcPr>
          <w:p w14:paraId="78354216" w14:textId="005F0348" w:rsidR="00D9365C" w:rsidRPr="00F9186F" w:rsidRDefault="00D9365C" w:rsidP="00D9365C">
            <w:pPr>
              <w:jc w:val="center"/>
              <w:rPr>
                <w:sz w:val="28"/>
                <w:szCs w:val="28"/>
              </w:rPr>
            </w:pPr>
            <w:r w:rsidRPr="00CF42E3">
              <w:rPr>
                <w:sz w:val="28"/>
                <w:szCs w:val="28"/>
              </w:rPr>
              <w:t>16</w:t>
            </w:r>
          </w:p>
        </w:tc>
        <w:tc>
          <w:tcPr>
            <w:tcW w:w="3113" w:type="pct"/>
          </w:tcPr>
          <w:p w14:paraId="2E35510F" w14:textId="1CDDB316" w:rsidR="00D9365C" w:rsidRPr="00F9186F" w:rsidRDefault="00D9365C" w:rsidP="00D9365C">
            <w:pPr>
              <w:rPr>
                <w:sz w:val="28"/>
                <w:szCs w:val="28"/>
              </w:rPr>
            </w:pPr>
            <w:r w:rsidRPr="00CF42E3">
              <w:rPr>
                <w:sz w:val="28"/>
                <w:szCs w:val="28"/>
              </w:rPr>
              <w:t>Тульская область</w:t>
            </w:r>
          </w:p>
        </w:tc>
        <w:tc>
          <w:tcPr>
            <w:tcW w:w="1439" w:type="pct"/>
            <w:noWrap/>
          </w:tcPr>
          <w:p w14:paraId="4E738B15" w14:textId="370078BD" w:rsidR="00D9365C" w:rsidRDefault="00D9365C" w:rsidP="00D9365C">
            <w:pPr>
              <w:autoSpaceDE w:val="0"/>
              <w:autoSpaceDN w:val="0"/>
              <w:adjustRightInd w:val="0"/>
              <w:jc w:val="center"/>
              <w:rPr>
                <w:sz w:val="28"/>
                <w:szCs w:val="28"/>
              </w:rPr>
            </w:pPr>
            <w:r w:rsidRPr="00CF42E3">
              <w:rPr>
                <w:sz w:val="28"/>
                <w:szCs w:val="28"/>
              </w:rPr>
              <w:t>44 332</w:t>
            </w:r>
          </w:p>
        </w:tc>
      </w:tr>
      <w:tr w:rsidR="00D9365C" w:rsidRPr="00F9186F" w14:paraId="7ECA5985" w14:textId="77777777" w:rsidTr="00D31594">
        <w:trPr>
          <w:trHeight w:val="375"/>
        </w:trPr>
        <w:tc>
          <w:tcPr>
            <w:tcW w:w="448" w:type="pct"/>
            <w:noWrap/>
          </w:tcPr>
          <w:p w14:paraId="6D7E17FA" w14:textId="2196D079" w:rsidR="00D9365C" w:rsidRPr="00F9186F" w:rsidRDefault="00D9365C" w:rsidP="00D9365C">
            <w:pPr>
              <w:jc w:val="center"/>
              <w:rPr>
                <w:sz w:val="28"/>
                <w:szCs w:val="28"/>
              </w:rPr>
            </w:pPr>
            <w:r w:rsidRPr="00CF42E3">
              <w:rPr>
                <w:sz w:val="28"/>
                <w:szCs w:val="28"/>
              </w:rPr>
              <w:t>17</w:t>
            </w:r>
          </w:p>
        </w:tc>
        <w:tc>
          <w:tcPr>
            <w:tcW w:w="3113" w:type="pct"/>
          </w:tcPr>
          <w:p w14:paraId="196AB806" w14:textId="6FE5451F" w:rsidR="00D9365C" w:rsidRPr="00F9186F" w:rsidRDefault="00D9365C" w:rsidP="00D9365C">
            <w:pPr>
              <w:rPr>
                <w:sz w:val="28"/>
                <w:szCs w:val="28"/>
              </w:rPr>
            </w:pPr>
            <w:r w:rsidRPr="00CF42E3">
              <w:rPr>
                <w:sz w:val="28"/>
                <w:szCs w:val="28"/>
              </w:rPr>
              <w:t>Ярославская область</w:t>
            </w:r>
          </w:p>
        </w:tc>
        <w:tc>
          <w:tcPr>
            <w:tcW w:w="1439" w:type="pct"/>
            <w:noWrap/>
          </w:tcPr>
          <w:p w14:paraId="2E228EBB" w14:textId="29869E91" w:rsidR="00D9365C" w:rsidRDefault="00D9365C" w:rsidP="00D9365C">
            <w:pPr>
              <w:autoSpaceDE w:val="0"/>
              <w:autoSpaceDN w:val="0"/>
              <w:adjustRightInd w:val="0"/>
              <w:jc w:val="center"/>
              <w:rPr>
                <w:sz w:val="28"/>
                <w:szCs w:val="28"/>
              </w:rPr>
            </w:pPr>
            <w:r w:rsidRPr="00CF42E3">
              <w:rPr>
                <w:sz w:val="28"/>
                <w:szCs w:val="28"/>
              </w:rPr>
              <w:t>42 389</w:t>
            </w:r>
          </w:p>
        </w:tc>
      </w:tr>
      <w:tr w:rsidR="00D9365C" w:rsidRPr="00F9186F" w14:paraId="702A5F1F" w14:textId="77777777" w:rsidTr="00D31594">
        <w:trPr>
          <w:trHeight w:val="375"/>
        </w:trPr>
        <w:tc>
          <w:tcPr>
            <w:tcW w:w="448" w:type="pct"/>
            <w:noWrap/>
          </w:tcPr>
          <w:p w14:paraId="33D94F5C" w14:textId="766B1DDB" w:rsidR="00D9365C" w:rsidRPr="00F9186F" w:rsidRDefault="00D9365C" w:rsidP="00D9365C">
            <w:pPr>
              <w:jc w:val="center"/>
              <w:rPr>
                <w:sz w:val="28"/>
                <w:szCs w:val="28"/>
              </w:rPr>
            </w:pPr>
            <w:r w:rsidRPr="00CF42E3">
              <w:rPr>
                <w:sz w:val="28"/>
                <w:szCs w:val="28"/>
              </w:rPr>
              <w:t>18</w:t>
            </w:r>
          </w:p>
        </w:tc>
        <w:tc>
          <w:tcPr>
            <w:tcW w:w="3113" w:type="pct"/>
          </w:tcPr>
          <w:p w14:paraId="32C642A1" w14:textId="7A1E1396" w:rsidR="00D9365C" w:rsidRPr="00F9186F" w:rsidRDefault="00D9365C" w:rsidP="00D9365C">
            <w:pPr>
              <w:rPr>
                <w:sz w:val="28"/>
                <w:szCs w:val="28"/>
              </w:rPr>
            </w:pPr>
            <w:r w:rsidRPr="00CF42E3">
              <w:rPr>
                <w:sz w:val="28"/>
                <w:szCs w:val="28"/>
              </w:rPr>
              <w:t>г. Москва</w:t>
            </w:r>
          </w:p>
        </w:tc>
        <w:tc>
          <w:tcPr>
            <w:tcW w:w="1439" w:type="pct"/>
            <w:noWrap/>
          </w:tcPr>
          <w:p w14:paraId="7AF6FBE4" w14:textId="7B5AF78C" w:rsidR="00D9365C" w:rsidRDefault="00D9365C" w:rsidP="00D9365C">
            <w:pPr>
              <w:autoSpaceDE w:val="0"/>
              <w:autoSpaceDN w:val="0"/>
              <w:adjustRightInd w:val="0"/>
              <w:jc w:val="center"/>
              <w:rPr>
                <w:sz w:val="28"/>
                <w:szCs w:val="28"/>
              </w:rPr>
            </w:pPr>
            <w:r w:rsidRPr="00CF42E3">
              <w:rPr>
                <w:sz w:val="28"/>
                <w:szCs w:val="28"/>
              </w:rPr>
              <w:t>105 043</w:t>
            </w:r>
          </w:p>
        </w:tc>
      </w:tr>
      <w:tr w:rsidR="00D9365C" w:rsidRPr="00F9186F" w14:paraId="4A3C25AA" w14:textId="77777777" w:rsidTr="00D31594">
        <w:trPr>
          <w:trHeight w:val="375"/>
        </w:trPr>
        <w:tc>
          <w:tcPr>
            <w:tcW w:w="5000" w:type="pct"/>
            <w:gridSpan w:val="3"/>
            <w:noWrap/>
            <w:vAlign w:val="center"/>
          </w:tcPr>
          <w:p w14:paraId="24902DDC" w14:textId="77777777" w:rsidR="00D9365C" w:rsidRPr="00F9186F" w:rsidRDefault="00D9365C" w:rsidP="00D31594">
            <w:pPr>
              <w:jc w:val="center"/>
              <w:rPr>
                <w:b/>
                <w:bCs/>
                <w:sz w:val="28"/>
                <w:szCs w:val="28"/>
              </w:rPr>
            </w:pPr>
            <w:r w:rsidRPr="00F9186F">
              <w:rPr>
                <w:b/>
                <w:bCs/>
                <w:sz w:val="28"/>
                <w:szCs w:val="28"/>
              </w:rPr>
              <w:t>Северо-западный федеральный округ</w:t>
            </w:r>
          </w:p>
        </w:tc>
      </w:tr>
      <w:tr w:rsidR="00D9365C" w:rsidRPr="00F9186F" w14:paraId="2FCE8358" w14:textId="77777777" w:rsidTr="00D31594">
        <w:trPr>
          <w:trHeight w:val="375"/>
        </w:trPr>
        <w:tc>
          <w:tcPr>
            <w:tcW w:w="448" w:type="pct"/>
            <w:noWrap/>
          </w:tcPr>
          <w:p w14:paraId="007DD54F" w14:textId="55F0003B" w:rsidR="00D9365C" w:rsidRPr="00F9186F" w:rsidRDefault="00D9365C" w:rsidP="00D9365C">
            <w:pPr>
              <w:jc w:val="center"/>
              <w:rPr>
                <w:sz w:val="28"/>
                <w:szCs w:val="28"/>
              </w:rPr>
            </w:pPr>
            <w:r w:rsidRPr="00CF42E3">
              <w:rPr>
                <w:sz w:val="28"/>
                <w:szCs w:val="28"/>
              </w:rPr>
              <w:t>19</w:t>
            </w:r>
          </w:p>
        </w:tc>
        <w:tc>
          <w:tcPr>
            <w:tcW w:w="3113" w:type="pct"/>
          </w:tcPr>
          <w:p w14:paraId="766CF669" w14:textId="5785AFDF" w:rsidR="00D9365C" w:rsidRPr="00F9186F" w:rsidRDefault="00D9365C" w:rsidP="00D9365C">
            <w:pPr>
              <w:rPr>
                <w:sz w:val="28"/>
                <w:szCs w:val="28"/>
              </w:rPr>
            </w:pPr>
            <w:r w:rsidRPr="00CF42E3">
              <w:rPr>
                <w:sz w:val="28"/>
                <w:szCs w:val="28"/>
              </w:rPr>
              <w:t>Республика Карелия</w:t>
            </w:r>
          </w:p>
        </w:tc>
        <w:tc>
          <w:tcPr>
            <w:tcW w:w="1439" w:type="pct"/>
            <w:noWrap/>
          </w:tcPr>
          <w:p w14:paraId="4D361B9F" w14:textId="55AD8750" w:rsidR="00D9365C" w:rsidRDefault="00D9365C" w:rsidP="00D9365C">
            <w:pPr>
              <w:autoSpaceDE w:val="0"/>
              <w:autoSpaceDN w:val="0"/>
              <w:adjustRightInd w:val="0"/>
              <w:jc w:val="center"/>
              <w:rPr>
                <w:sz w:val="28"/>
                <w:szCs w:val="28"/>
              </w:rPr>
            </w:pPr>
            <w:r w:rsidRPr="00CF42E3">
              <w:rPr>
                <w:sz w:val="28"/>
                <w:szCs w:val="28"/>
              </w:rPr>
              <w:t>44 208</w:t>
            </w:r>
          </w:p>
        </w:tc>
      </w:tr>
      <w:tr w:rsidR="00D9365C" w:rsidRPr="00F9186F" w14:paraId="60D5B5A2" w14:textId="77777777" w:rsidTr="00D31594">
        <w:trPr>
          <w:trHeight w:val="375"/>
        </w:trPr>
        <w:tc>
          <w:tcPr>
            <w:tcW w:w="448" w:type="pct"/>
            <w:noWrap/>
          </w:tcPr>
          <w:p w14:paraId="2091A5FB" w14:textId="3F41DCD0" w:rsidR="00D9365C" w:rsidRPr="00F9186F" w:rsidRDefault="00D9365C" w:rsidP="00D9365C">
            <w:pPr>
              <w:jc w:val="center"/>
              <w:rPr>
                <w:sz w:val="28"/>
                <w:szCs w:val="28"/>
              </w:rPr>
            </w:pPr>
            <w:r w:rsidRPr="00CF42E3">
              <w:rPr>
                <w:sz w:val="28"/>
                <w:szCs w:val="28"/>
              </w:rPr>
              <w:t>20</w:t>
            </w:r>
          </w:p>
        </w:tc>
        <w:tc>
          <w:tcPr>
            <w:tcW w:w="3113" w:type="pct"/>
          </w:tcPr>
          <w:p w14:paraId="0E994DF3" w14:textId="704D55D9" w:rsidR="00D9365C" w:rsidRPr="00F9186F" w:rsidRDefault="00D9365C" w:rsidP="00D9365C">
            <w:pPr>
              <w:rPr>
                <w:sz w:val="28"/>
                <w:szCs w:val="28"/>
              </w:rPr>
            </w:pPr>
            <w:r w:rsidRPr="00CF42E3">
              <w:rPr>
                <w:sz w:val="28"/>
                <w:szCs w:val="28"/>
              </w:rPr>
              <w:t>Республика Коми</w:t>
            </w:r>
          </w:p>
        </w:tc>
        <w:tc>
          <w:tcPr>
            <w:tcW w:w="1439" w:type="pct"/>
            <w:noWrap/>
          </w:tcPr>
          <w:p w14:paraId="2A502CDC" w14:textId="688C9E85" w:rsidR="00D9365C" w:rsidRDefault="00D9365C" w:rsidP="00D9365C">
            <w:pPr>
              <w:autoSpaceDE w:val="0"/>
              <w:autoSpaceDN w:val="0"/>
              <w:adjustRightInd w:val="0"/>
              <w:jc w:val="center"/>
              <w:rPr>
                <w:sz w:val="28"/>
                <w:szCs w:val="28"/>
              </w:rPr>
            </w:pPr>
            <w:r w:rsidRPr="00CF42E3">
              <w:rPr>
                <w:sz w:val="28"/>
                <w:szCs w:val="28"/>
              </w:rPr>
              <w:t>46 361</w:t>
            </w:r>
          </w:p>
        </w:tc>
      </w:tr>
      <w:tr w:rsidR="00D9365C" w:rsidRPr="00F9186F" w14:paraId="403BE68B" w14:textId="77777777" w:rsidTr="00D31594">
        <w:trPr>
          <w:trHeight w:val="375"/>
        </w:trPr>
        <w:tc>
          <w:tcPr>
            <w:tcW w:w="448" w:type="pct"/>
            <w:noWrap/>
          </w:tcPr>
          <w:p w14:paraId="01A5ED29" w14:textId="1E93D0DE" w:rsidR="00D9365C" w:rsidRPr="00F9186F" w:rsidRDefault="00D9365C" w:rsidP="00D9365C">
            <w:pPr>
              <w:jc w:val="center"/>
              <w:rPr>
                <w:sz w:val="28"/>
                <w:szCs w:val="28"/>
              </w:rPr>
            </w:pPr>
            <w:r w:rsidRPr="00CF42E3">
              <w:rPr>
                <w:sz w:val="28"/>
                <w:szCs w:val="28"/>
              </w:rPr>
              <w:t>21</w:t>
            </w:r>
          </w:p>
        </w:tc>
        <w:tc>
          <w:tcPr>
            <w:tcW w:w="3113" w:type="pct"/>
          </w:tcPr>
          <w:p w14:paraId="5587E12F" w14:textId="21B9F3B6" w:rsidR="00D9365C" w:rsidRPr="00F9186F" w:rsidRDefault="00D9365C" w:rsidP="00D9365C">
            <w:pPr>
              <w:rPr>
                <w:sz w:val="28"/>
                <w:szCs w:val="28"/>
              </w:rPr>
            </w:pPr>
            <w:r w:rsidRPr="00CF42E3">
              <w:rPr>
                <w:sz w:val="28"/>
                <w:szCs w:val="28"/>
              </w:rPr>
              <w:t>Архангельская область</w:t>
            </w:r>
          </w:p>
        </w:tc>
        <w:tc>
          <w:tcPr>
            <w:tcW w:w="1439" w:type="pct"/>
            <w:noWrap/>
          </w:tcPr>
          <w:p w14:paraId="58D6B71E" w14:textId="7A337FCC" w:rsidR="00D9365C" w:rsidRDefault="00D9365C" w:rsidP="00D9365C">
            <w:pPr>
              <w:autoSpaceDE w:val="0"/>
              <w:autoSpaceDN w:val="0"/>
              <w:adjustRightInd w:val="0"/>
              <w:jc w:val="center"/>
              <w:rPr>
                <w:sz w:val="28"/>
                <w:szCs w:val="28"/>
              </w:rPr>
            </w:pPr>
            <w:r w:rsidRPr="00CF42E3">
              <w:rPr>
                <w:sz w:val="28"/>
                <w:szCs w:val="28"/>
              </w:rPr>
              <w:t>50 969</w:t>
            </w:r>
          </w:p>
        </w:tc>
      </w:tr>
      <w:tr w:rsidR="00D9365C" w:rsidRPr="00F9186F" w14:paraId="3130609E" w14:textId="77777777" w:rsidTr="00D31594">
        <w:trPr>
          <w:trHeight w:val="375"/>
        </w:trPr>
        <w:tc>
          <w:tcPr>
            <w:tcW w:w="448" w:type="pct"/>
            <w:noWrap/>
          </w:tcPr>
          <w:p w14:paraId="55084ADF" w14:textId="2AA505FB" w:rsidR="00D9365C" w:rsidRPr="00F9186F" w:rsidRDefault="00D9365C" w:rsidP="00D9365C">
            <w:pPr>
              <w:jc w:val="center"/>
              <w:rPr>
                <w:sz w:val="28"/>
                <w:szCs w:val="28"/>
              </w:rPr>
            </w:pPr>
            <w:r w:rsidRPr="00CF42E3">
              <w:rPr>
                <w:sz w:val="28"/>
                <w:szCs w:val="28"/>
              </w:rPr>
              <w:t>22</w:t>
            </w:r>
          </w:p>
        </w:tc>
        <w:tc>
          <w:tcPr>
            <w:tcW w:w="3113" w:type="pct"/>
          </w:tcPr>
          <w:p w14:paraId="3A2D27D3" w14:textId="05577F78" w:rsidR="00D9365C" w:rsidRPr="00F9186F" w:rsidRDefault="00D9365C" w:rsidP="00D9365C">
            <w:pPr>
              <w:rPr>
                <w:sz w:val="28"/>
                <w:szCs w:val="28"/>
              </w:rPr>
            </w:pPr>
            <w:r w:rsidRPr="00CF42E3">
              <w:rPr>
                <w:sz w:val="28"/>
                <w:szCs w:val="28"/>
              </w:rPr>
              <w:t>Вологодская область</w:t>
            </w:r>
          </w:p>
        </w:tc>
        <w:tc>
          <w:tcPr>
            <w:tcW w:w="1439" w:type="pct"/>
            <w:noWrap/>
          </w:tcPr>
          <w:p w14:paraId="715DA92F" w14:textId="0CB94454" w:rsidR="00D9365C" w:rsidRDefault="00D9365C" w:rsidP="00D9365C">
            <w:pPr>
              <w:autoSpaceDE w:val="0"/>
              <w:autoSpaceDN w:val="0"/>
              <w:adjustRightInd w:val="0"/>
              <w:jc w:val="center"/>
              <w:rPr>
                <w:sz w:val="28"/>
                <w:szCs w:val="28"/>
              </w:rPr>
            </w:pPr>
            <w:r w:rsidRPr="00CF42E3">
              <w:rPr>
                <w:sz w:val="28"/>
                <w:szCs w:val="28"/>
              </w:rPr>
              <w:t>35 664</w:t>
            </w:r>
          </w:p>
        </w:tc>
      </w:tr>
      <w:tr w:rsidR="00D9365C" w:rsidRPr="00F9186F" w14:paraId="37B555F3" w14:textId="77777777" w:rsidTr="00D31594">
        <w:trPr>
          <w:trHeight w:val="375"/>
        </w:trPr>
        <w:tc>
          <w:tcPr>
            <w:tcW w:w="448" w:type="pct"/>
            <w:noWrap/>
          </w:tcPr>
          <w:p w14:paraId="27F760A5" w14:textId="36F0D348" w:rsidR="00D9365C" w:rsidRPr="00F9186F" w:rsidRDefault="00D9365C" w:rsidP="00D9365C">
            <w:pPr>
              <w:jc w:val="center"/>
              <w:rPr>
                <w:sz w:val="28"/>
                <w:szCs w:val="28"/>
              </w:rPr>
            </w:pPr>
            <w:r w:rsidRPr="00CF42E3">
              <w:rPr>
                <w:sz w:val="28"/>
                <w:szCs w:val="28"/>
              </w:rPr>
              <w:t>23</w:t>
            </w:r>
          </w:p>
        </w:tc>
        <w:tc>
          <w:tcPr>
            <w:tcW w:w="3113" w:type="pct"/>
          </w:tcPr>
          <w:p w14:paraId="58436C36" w14:textId="4CFDF6AB" w:rsidR="00D9365C" w:rsidRPr="00F9186F" w:rsidRDefault="00D9365C" w:rsidP="00D9365C">
            <w:pPr>
              <w:rPr>
                <w:sz w:val="28"/>
                <w:szCs w:val="28"/>
              </w:rPr>
            </w:pPr>
            <w:r w:rsidRPr="00CF42E3">
              <w:rPr>
                <w:sz w:val="28"/>
                <w:szCs w:val="28"/>
              </w:rPr>
              <w:t>Калининградская область</w:t>
            </w:r>
          </w:p>
        </w:tc>
        <w:tc>
          <w:tcPr>
            <w:tcW w:w="1439" w:type="pct"/>
            <w:noWrap/>
          </w:tcPr>
          <w:p w14:paraId="2D9B3E64" w14:textId="29317509" w:rsidR="00D9365C" w:rsidRDefault="00D9365C" w:rsidP="00D9365C">
            <w:pPr>
              <w:autoSpaceDE w:val="0"/>
              <w:autoSpaceDN w:val="0"/>
              <w:adjustRightInd w:val="0"/>
              <w:jc w:val="center"/>
              <w:rPr>
                <w:sz w:val="28"/>
                <w:szCs w:val="28"/>
              </w:rPr>
            </w:pPr>
            <w:r w:rsidRPr="00CF42E3">
              <w:rPr>
                <w:sz w:val="28"/>
                <w:szCs w:val="28"/>
              </w:rPr>
              <w:t>43 241</w:t>
            </w:r>
          </w:p>
        </w:tc>
      </w:tr>
      <w:tr w:rsidR="00D9365C" w:rsidRPr="00F9186F" w14:paraId="1034072E" w14:textId="77777777" w:rsidTr="00D31594">
        <w:trPr>
          <w:trHeight w:val="375"/>
        </w:trPr>
        <w:tc>
          <w:tcPr>
            <w:tcW w:w="448" w:type="pct"/>
            <w:noWrap/>
          </w:tcPr>
          <w:p w14:paraId="42AF1A07" w14:textId="2BF1022C" w:rsidR="00D9365C" w:rsidRPr="00F9186F" w:rsidRDefault="00D9365C" w:rsidP="00D9365C">
            <w:pPr>
              <w:jc w:val="center"/>
              <w:rPr>
                <w:sz w:val="28"/>
                <w:szCs w:val="28"/>
              </w:rPr>
            </w:pPr>
            <w:r w:rsidRPr="00CF42E3">
              <w:rPr>
                <w:sz w:val="28"/>
                <w:szCs w:val="28"/>
              </w:rPr>
              <w:t>24</w:t>
            </w:r>
          </w:p>
        </w:tc>
        <w:tc>
          <w:tcPr>
            <w:tcW w:w="3113" w:type="pct"/>
          </w:tcPr>
          <w:p w14:paraId="528654B6" w14:textId="3D7854B3" w:rsidR="00D9365C" w:rsidRPr="00F9186F" w:rsidRDefault="00D9365C" w:rsidP="00D9365C">
            <w:pPr>
              <w:rPr>
                <w:sz w:val="28"/>
                <w:szCs w:val="28"/>
              </w:rPr>
            </w:pPr>
            <w:r w:rsidRPr="00CF42E3">
              <w:rPr>
                <w:sz w:val="28"/>
                <w:szCs w:val="28"/>
              </w:rPr>
              <w:t>Ленинградская область</w:t>
            </w:r>
          </w:p>
        </w:tc>
        <w:tc>
          <w:tcPr>
            <w:tcW w:w="1439" w:type="pct"/>
            <w:noWrap/>
          </w:tcPr>
          <w:p w14:paraId="066C9F9D" w14:textId="21CE6420" w:rsidR="00D9365C" w:rsidRDefault="00D9365C" w:rsidP="00D9365C">
            <w:pPr>
              <w:autoSpaceDE w:val="0"/>
              <w:autoSpaceDN w:val="0"/>
              <w:adjustRightInd w:val="0"/>
              <w:jc w:val="center"/>
              <w:rPr>
                <w:sz w:val="28"/>
                <w:szCs w:val="28"/>
              </w:rPr>
            </w:pPr>
            <w:r w:rsidRPr="00CF42E3">
              <w:rPr>
                <w:sz w:val="28"/>
                <w:szCs w:val="28"/>
              </w:rPr>
              <w:t>51 607</w:t>
            </w:r>
          </w:p>
        </w:tc>
      </w:tr>
      <w:tr w:rsidR="00D9365C" w:rsidRPr="00F9186F" w14:paraId="56B2823F" w14:textId="77777777" w:rsidTr="00D31594">
        <w:trPr>
          <w:trHeight w:val="375"/>
        </w:trPr>
        <w:tc>
          <w:tcPr>
            <w:tcW w:w="448" w:type="pct"/>
            <w:noWrap/>
          </w:tcPr>
          <w:p w14:paraId="37042B94" w14:textId="1114F363" w:rsidR="00D9365C" w:rsidRPr="00F9186F" w:rsidRDefault="00D9365C" w:rsidP="00D9365C">
            <w:pPr>
              <w:jc w:val="center"/>
              <w:rPr>
                <w:sz w:val="28"/>
                <w:szCs w:val="28"/>
              </w:rPr>
            </w:pPr>
            <w:r w:rsidRPr="00CF42E3">
              <w:rPr>
                <w:sz w:val="28"/>
                <w:szCs w:val="28"/>
              </w:rPr>
              <w:lastRenderedPageBreak/>
              <w:t>25</w:t>
            </w:r>
          </w:p>
        </w:tc>
        <w:tc>
          <w:tcPr>
            <w:tcW w:w="3113" w:type="pct"/>
          </w:tcPr>
          <w:p w14:paraId="3608ABA0" w14:textId="38B8ABF0" w:rsidR="00D9365C" w:rsidRPr="00F9186F" w:rsidRDefault="00D9365C" w:rsidP="00D9365C">
            <w:pPr>
              <w:rPr>
                <w:sz w:val="28"/>
                <w:szCs w:val="28"/>
              </w:rPr>
            </w:pPr>
            <w:r w:rsidRPr="00CF42E3">
              <w:rPr>
                <w:sz w:val="28"/>
                <w:szCs w:val="28"/>
              </w:rPr>
              <w:t>Мурманская область</w:t>
            </w:r>
          </w:p>
        </w:tc>
        <w:tc>
          <w:tcPr>
            <w:tcW w:w="1439" w:type="pct"/>
            <w:noWrap/>
          </w:tcPr>
          <w:p w14:paraId="05ACF152" w14:textId="2F240D2E" w:rsidR="00D9365C" w:rsidRDefault="00D9365C" w:rsidP="00D9365C">
            <w:pPr>
              <w:autoSpaceDE w:val="0"/>
              <w:autoSpaceDN w:val="0"/>
              <w:adjustRightInd w:val="0"/>
              <w:jc w:val="center"/>
              <w:rPr>
                <w:sz w:val="28"/>
                <w:szCs w:val="28"/>
              </w:rPr>
            </w:pPr>
            <w:r w:rsidRPr="00CF42E3">
              <w:rPr>
                <w:sz w:val="28"/>
                <w:szCs w:val="28"/>
              </w:rPr>
              <w:t>60 425</w:t>
            </w:r>
          </w:p>
        </w:tc>
      </w:tr>
      <w:tr w:rsidR="00D9365C" w:rsidRPr="00F9186F" w14:paraId="42FE87BB" w14:textId="77777777" w:rsidTr="00D31594">
        <w:trPr>
          <w:trHeight w:val="375"/>
        </w:trPr>
        <w:tc>
          <w:tcPr>
            <w:tcW w:w="448" w:type="pct"/>
            <w:noWrap/>
          </w:tcPr>
          <w:p w14:paraId="193B9237" w14:textId="3426E55C" w:rsidR="00D9365C" w:rsidRPr="00F9186F" w:rsidRDefault="00D9365C" w:rsidP="00D9365C">
            <w:pPr>
              <w:jc w:val="center"/>
              <w:rPr>
                <w:sz w:val="28"/>
                <w:szCs w:val="28"/>
              </w:rPr>
            </w:pPr>
            <w:r w:rsidRPr="00CF42E3">
              <w:rPr>
                <w:sz w:val="28"/>
                <w:szCs w:val="28"/>
              </w:rPr>
              <w:t>26</w:t>
            </w:r>
          </w:p>
        </w:tc>
        <w:tc>
          <w:tcPr>
            <w:tcW w:w="3113" w:type="pct"/>
          </w:tcPr>
          <w:p w14:paraId="1D650DF7" w14:textId="6BFB66BC" w:rsidR="00D9365C" w:rsidRPr="00F9186F" w:rsidRDefault="00D9365C" w:rsidP="00D9365C">
            <w:pPr>
              <w:rPr>
                <w:sz w:val="28"/>
                <w:szCs w:val="28"/>
              </w:rPr>
            </w:pPr>
            <w:r w:rsidRPr="00CF42E3">
              <w:rPr>
                <w:sz w:val="28"/>
                <w:szCs w:val="28"/>
              </w:rPr>
              <w:t>Новгородская область</w:t>
            </w:r>
          </w:p>
        </w:tc>
        <w:tc>
          <w:tcPr>
            <w:tcW w:w="1439" w:type="pct"/>
            <w:noWrap/>
          </w:tcPr>
          <w:p w14:paraId="48D5893B" w14:textId="0FDB6E71" w:rsidR="00D9365C" w:rsidRDefault="00D9365C" w:rsidP="00D9365C">
            <w:pPr>
              <w:autoSpaceDE w:val="0"/>
              <w:autoSpaceDN w:val="0"/>
              <w:adjustRightInd w:val="0"/>
              <w:jc w:val="center"/>
              <w:rPr>
                <w:sz w:val="28"/>
                <w:szCs w:val="28"/>
              </w:rPr>
            </w:pPr>
            <w:r w:rsidRPr="00CF42E3">
              <w:rPr>
                <w:sz w:val="28"/>
                <w:szCs w:val="28"/>
              </w:rPr>
              <w:t>36 996</w:t>
            </w:r>
          </w:p>
        </w:tc>
      </w:tr>
      <w:tr w:rsidR="00D9365C" w:rsidRPr="00F9186F" w14:paraId="37CD0CD3" w14:textId="77777777" w:rsidTr="00D31594">
        <w:trPr>
          <w:trHeight w:val="375"/>
        </w:trPr>
        <w:tc>
          <w:tcPr>
            <w:tcW w:w="448" w:type="pct"/>
            <w:noWrap/>
          </w:tcPr>
          <w:p w14:paraId="39A9EEF8" w14:textId="63D17DC9" w:rsidR="00D9365C" w:rsidRPr="00F9186F" w:rsidRDefault="00D9365C" w:rsidP="00D9365C">
            <w:pPr>
              <w:jc w:val="center"/>
              <w:rPr>
                <w:sz w:val="28"/>
                <w:szCs w:val="28"/>
              </w:rPr>
            </w:pPr>
            <w:r w:rsidRPr="00CF42E3">
              <w:rPr>
                <w:sz w:val="28"/>
                <w:szCs w:val="28"/>
              </w:rPr>
              <w:t>27</w:t>
            </w:r>
          </w:p>
        </w:tc>
        <w:tc>
          <w:tcPr>
            <w:tcW w:w="3113" w:type="pct"/>
          </w:tcPr>
          <w:p w14:paraId="4741785C" w14:textId="2A23DB24" w:rsidR="00D9365C" w:rsidRPr="00F9186F" w:rsidRDefault="00D9365C" w:rsidP="00D9365C">
            <w:pPr>
              <w:rPr>
                <w:sz w:val="28"/>
                <w:szCs w:val="28"/>
              </w:rPr>
            </w:pPr>
            <w:r w:rsidRPr="00CF42E3">
              <w:rPr>
                <w:sz w:val="28"/>
                <w:szCs w:val="28"/>
              </w:rPr>
              <w:t>Псковская область</w:t>
            </w:r>
          </w:p>
        </w:tc>
        <w:tc>
          <w:tcPr>
            <w:tcW w:w="1439" w:type="pct"/>
            <w:noWrap/>
          </w:tcPr>
          <w:p w14:paraId="35B33A36" w14:textId="194508C5" w:rsidR="00D9365C" w:rsidRDefault="00D9365C" w:rsidP="00D9365C">
            <w:pPr>
              <w:autoSpaceDE w:val="0"/>
              <w:autoSpaceDN w:val="0"/>
              <w:adjustRightInd w:val="0"/>
              <w:jc w:val="center"/>
              <w:rPr>
                <w:sz w:val="28"/>
                <w:szCs w:val="28"/>
              </w:rPr>
            </w:pPr>
            <w:r w:rsidRPr="00CF42E3">
              <w:rPr>
                <w:sz w:val="28"/>
                <w:szCs w:val="28"/>
              </w:rPr>
              <w:t>34 924</w:t>
            </w:r>
          </w:p>
        </w:tc>
      </w:tr>
      <w:tr w:rsidR="00D9365C" w:rsidRPr="00F9186F" w14:paraId="08C15D58" w14:textId="77777777" w:rsidTr="00D31594">
        <w:trPr>
          <w:trHeight w:val="375"/>
        </w:trPr>
        <w:tc>
          <w:tcPr>
            <w:tcW w:w="448" w:type="pct"/>
            <w:noWrap/>
          </w:tcPr>
          <w:p w14:paraId="5071C102" w14:textId="07438EA6" w:rsidR="00D9365C" w:rsidRPr="00F9186F" w:rsidRDefault="00D9365C" w:rsidP="00D9365C">
            <w:pPr>
              <w:jc w:val="center"/>
              <w:rPr>
                <w:sz w:val="28"/>
                <w:szCs w:val="28"/>
              </w:rPr>
            </w:pPr>
            <w:r w:rsidRPr="00CF42E3">
              <w:rPr>
                <w:sz w:val="28"/>
                <w:szCs w:val="28"/>
              </w:rPr>
              <w:t>28</w:t>
            </w:r>
          </w:p>
        </w:tc>
        <w:tc>
          <w:tcPr>
            <w:tcW w:w="3113" w:type="pct"/>
          </w:tcPr>
          <w:p w14:paraId="37065912" w14:textId="13D9946E" w:rsidR="00D9365C" w:rsidRPr="00F9186F" w:rsidRDefault="00D9365C" w:rsidP="00D9365C">
            <w:pPr>
              <w:rPr>
                <w:sz w:val="28"/>
                <w:szCs w:val="28"/>
              </w:rPr>
            </w:pPr>
            <w:r w:rsidRPr="00CF42E3">
              <w:rPr>
                <w:sz w:val="28"/>
                <w:szCs w:val="28"/>
              </w:rPr>
              <w:t>Ненецкий автономный округ</w:t>
            </w:r>
          </w:p>
        </w:tc>
        <w:tc>
          <w:tcPr>
            <w:tcW w:w="1439" w:type="pct"/>
            <w:noWrap/>
          </w:tcPr>
          <w:p w14:paraId="0993DE3C" w14:textId="717F76AE" w:rsidR="00D9365C" w:rsidRDefault="00D9365C" w:rsidP="00D9365C">
            <w:pPr>
              <w:autoSpaceDE w:val="0"/>
              <w:autoSpaceDN w:val="0"/>
              <w:adjustRightInd w:val="0"/>
              <w:jc w:val="center"/>
              <w:rPr>
                <w:sz w:val="28"/>
                <w:szCs w:val="28"/>
              </w:rPr>
            </w:pPr>
            <w:r w:rsidRPr="00CF42E3">
              <w:rPr>
                <w:sz w:val="28"/>
                <w:szCs w:val="28"/>
              </w:rPr>
              <w:t>65 192</w:t>
            </w:r>
          </w:p>
        </w:tc>
      </w:tr>
      <w:tr w:rsidR="00D9365C" w:rsidRPr="00F9186F" w14:paraId="44F39D7A" w14:textId="77777777" w:rsidTr="00D31594">
        <w:trPr>
          <w:trHeight w:val="375"/>
        </w:trPr>
        <w:tc>
          <w:tcPr>
            <w:tcW w:w="448" w:type="pct"/>
            <w:noWrap/>
          </w:tcPr>
          <w:p w14:paraId="7D26BF9F" w14:textId="03ABDFC8" w:rsidR="00D9365C" w:rsidRPr="00F9186F" w:rsidRDefault="00D9365C" w:rsidP="00D9365C">
            <w:pPr>
              <w:jc w:val="center"/>
              <w:rPr>
                <w:sz w:val="28"/>
                <w:szCs w:val="28"/>
              </w:rPr>
            </w:pPr>
            <w:r w:rsidRPr="00CF42E3">
              <w:rPr>
                <w:sz w:val="28"/>
                <w:szCs w:val="28"/>
              </w:rPr>
              <w:t>29</w:t>
            </w:r>
          </w:p>
        </w:tc>
        <w:tc>
          <w:tcPr>
            <w:tcW w:w="3113" w:type="pct"/>
          </w:tcPr>
          <w:p w14:paraId="529241FA" w14:textId="72EF3CB5" w:rsidR="00D9365C" w:rsidRPr="00F9186F" w:rsidRDefault="00D9365C" w:rsidP="00D9365C">
            <w:pPr>
              <w:rPr>
                <w:sz w:val="28"/>
                <w:szCs w:val="28"/>
              </w:rPr>
            </w:pPr>
            <w:r w:rsidRPr="00CF42E3">
              <w:rPr>
                <w:sz w:val="28"/>
                <w:szCs w:val="28"/>
              </w:rPr>
              <w:t>г. Санкт-Петербург</w:t>
            </w:r>
          </w:p>
        </w:tc>
        <w:tc>
          <w:tcPr>
            <w:tcW w:w="1439" w:type="pct"/>
            <w:noWrap/>
          </w:tcPr>
          <w:p w14:paraId="4FFA008A" w14:textId="0A875589" w:rsidR="00D9365C" w:rsidRDefault="00D9365C" w:rsidP="00D9365C">
            <w:pPr>
              <w:autoSpaceDE w:val="0"/>
              <w:autoSpaceDN w:val="0"/>
              <w:adjustRightInd w:val="0"/>
              <w:jc w:val="center"/>
              <w:rPr>
                <w:sz w:val="28"/>
                <w:szCs w:val="28"/>
              </w:rPr>
            </w:pPr>
            <w:r w:rsidRPr="00CF42E3">
              <w:rPr>
                <w:sz w:val="28"/>
                <w:szCs w:val="28"/>
              </w:rPr>
              <w:t>76 429</w:t>
            </w:r>
          </w:p>
        </w:tc>
      </w:tr>
      <w:tr w:rsidR="00D9365C" w:rsidRPr="00F9186F" w14:paraId="3524DB00" w14:textId="77777777" w:rsidTr="00D31594">
        <w:trPr>
          <w:trHeight w:val="375"/>
        </w:trPr>
        <w:tc>
          <w:tcPr>
            <w:tcW w:w="5000" w:type="pct"/>
            <w:gridSpan w:val="3"/>
            <w:noWrap/>
            <w:vAlign w:val="center"/>
          </w:tcPr>
          <w:p w14:paraId="50ED2803" w14:textId="77777777" w:rsidR="00D9365C" w:rsidRPr="00F9186F" w:rsidRDefault="00D9365C" w:rsidP="00D31594">
            <w:pPr>
              <w:jc w:val="center"/>
              <w:rPr>
                <w:b/>
                <w:bCs/>
                <w:sz w:val="28"/>
                <w:szCs w:val="28"/>
              </w:rPr>
            </w:pPr>
            <w:r w:rsidRPr="00F9186F">
              <w:rPr>
                <w:b/>
                <w:bCs/>
                <w:sz w:val="28"/>
                <w:szCs w:val="28"/>
              </w:rPr>
              <w:t>Южный федеральный округ</w:t>
            </w:r>
          </w:p>
        </w:tc>
      </w:tr>
      <w:tr w:rsidR="00D9365C" w:rsidRPr="00F9186F" w14:paraId="52B60BE4" w14:textId="77777777" w:rsidTr="00D31594">
        <w:trPr>
          <w:trHeight w:val="375"/>
        </w:trPr>
        <w:tc>
          <w:tcPr>
            <w:tcW w:w="448" w:type="pct"/>
            <w:noWrap/>
          </w:tcPr>
          <w:p w14:paraId="61F255A8" w14:textId="5CB42100" w:rsidR="00D9365C" w:rsidRPr="00F9186F" w:rsidRDefault="00D9365C" w:rsidP="00D9365C">
            <w:pPr>
              <w:jc w:val="center"/>
              <w:rPr>
                <w:sz w:val="28"/>
                <w:szCs w:val="28"/>
              </w:rPr>
            </w:pPr>
            <w:r w:rsidRPr="00CF42E3">
              <w:rPr>
                <w:sz w:val="28"/>
                <w:szCs w:val="28"/>
              </w:rPr>
              <w:t>30</w:t>
            </w:r>
          </w:p>
        </w:tc>
        <w:tc>
          <w:tcPr>
            <w:tcW w:w="3113" w:type="pct"/>
          </w:tcPr>
          <w:p w14:paraId="28CCF2E3" w14:textId="4053B42D" w:rsidR="00D9365C" w:rsidRPr="00F9186F" w:rsidRDefault="00D9365C" w:rsidP="00D9365C">
            <w:pPr>
              <w:rPr>
                <w:sz w:val="28"/>
                <w:szCs w:val="28"/>
              </w:rPr>
            </w:pPr>
            <w:r w:rsidRPr="00CF42E3">
              <w:rPr>
                <w:sz w:val="28"/>
                <w:szCs w:val="28"/>
              </w:rPr>
              <w:t>Республика Адыгея (Адыгея)</w:t>
            </w:r>
          </w:p>
        </w:tc>
        <w:tc>
          <w:tcPr>
            <w:tcW w:w="1439" w:type="pct"/>
            <w:noWrap/>
          </w:tcPr>
          <w:p w14:paraId="598EB4AC" w14:textId="741966B3" w:rsidR="00D9365C" w:rsidRDefault="00D9365C" w:rsidP="00D9365C">
            <w:pPr>
              <w:autoSpaceDE w:val="0"/>
              <w:autoSpaceDN w:val="0"/>
              <w:adjustRightInd w:val="0"/>
              <w:jc w:val="center"/>
              <w:rPr>
                <w:sz w:val="28"/>
                <w:szCs w:val="28"/>
              </w:rPr>
            </w:pPr>
            <w:r w:rsidRPr="00CF42E3">
              <w:rPr>
                <w:sz w:val="28"/>
                <w:szCs w:val="28"/>
              </w:rPr>
              <w:t>37 403</w:t>
            </w:r>
          </w:p>
        </w:tc>
      </w:tr>
      <w:tr w:rsidR="00D9365C" w:rsidRPr="00F9186F" w14:paraId="7C0033BA" w14:textId="77777777" w:rsidTr="00D31594">
        <w:trPr>
          <w:trHeight w:val="375"/>
        </w:trPr>
        <w:tc>
          <w:tcPr>
            <w:tcW w:w="448" w:type="pct"/>
            <w:noWrap/>
          </w:tcPr>
          <w:p w14:paraId="2CF308C4" w14:textId="642705DE" w:rsidR="00D9365C" w:rsidRPr="00F9186F" w:rsidRDefault="00D9365C" w:rsidP="00D9365C">
            <w:pPr>
              <w:jc w:val="center"/>
              <w:rPr>
                <w:sz w:val="28"/>
                <w:szCs w:val="28"/>
              </w:rPr>
            </w:pPr>
            <w:r w:rsidRPr="00CF42E3">
              <w:rPr>
                <w:sz w:val="28"/>
                <w:szCs w:val="28"/>
              </w:rPr>
              <w:t>31</w:t>
            </w:r>
          </w:p>
        </w:tc>
        <w:tc>
          <w:tcPr>
            <w:tcW w:w="3113" w:type="pct"/>
          </w:tcPr>
          <w:p w14:paraId="02A40001" w14:textId="7FD37E23" w:rsidR="00D9365C" w:rsidRPr="00F9186F" w:rsidRDefault="00D9365C" w:rsidP="00D9365C">
            <w:pPr>
              <w:rPr>
                <w:sz w:val="28"/>
                <w:szCs w:val="28"/>
              </w:rPr>
            </w:pPr>
            <w:r w:rsidRPr="00CF42E3">
              <w:rPr>
                <w:sz w:val="28"/>
                <w:szCs w:val="28"/>
              </w:rPr>
              <w:t>Республика Калмыкия</w:t>
            </w:r>
          </w:p>
        </w:tc>
        <w:tc>
          <w:tcPr>
            <w:tcW w:w="1439" w:type="pct"/>
            <w:noWrap/>
          </w:tcPr>
          <w:p w14:paraId="68A0CDB3" w14:textId="2B434416" w:rsidR="00D9365C" w:rsidRDefault="00D9365C" w:rsidP="00D9365C">
            <w:pPr>
              <w:autoSpaceDE w:val="0"/>
              <w:autoSpaceDN w:val="0"/>
              <w:adjustRightInd w:val="0"/>
              <w:jc w:val="center"/>
              <w:rPr>
                <w:sz w:val="28"/>
                <w:szCs w:val="28"/>
              </w:rPr>
            </w:pPr>
            <w:r w:rsidRPr="00CF42E3">
              <w:rPr>
                <w:sz w:val="28"/>
                <w:szCs w:val="28"/>
              </w:rPr>
              <w:t>32 811</w:t>
            </w:r>
          </w:p>
        </w:tc>
      </w:tr>
      <w:tr w:rsidR="00D9365C" w:rsidRPr="00F9186F" w14:paraId="01BC303D" w14:textId="77777777" w:rsidTr="00D31594">
        <w:trPr>
          <w:trHeight w:val="375"/>
        </w:trPr>
        <w:tc>
          <w:tcPr>
            <w:tcW w:w="448" w:type="pct"/>
            <w:noWrap/>
          </w:tcPr>
          <w:p w14:paraId="2ECD6666" w14:textId="2E484332" w:rsidR="00D9365C" w:rsidRPr="00F9186F" w:rsidRDefault="00D9365C" w:rsidP="00D9365C">
            <w:pPr>
              <w:jc w:val="center"/>
              <w:rPr>
                <w:sz w:val="28"/>
                <w:szCs w:val="28"/>
              </w:rPr>
            </w:pPr>
            <w:r w:rsidRPr="00CF42E3">
              <w:rPr>
                <w:sz w:val="28"/>
                <w:szCs w:val="28"/>
              </w:rPr>
              <w:t>32</w:t>
            </w:r>
          </w:p>
        </w:tc>
        <w:tc>
          <w:tcPr>
            <w:tcW w:w="3113" w:type="pct"/>
          </w:tcPr>
          <w:p w14:paraId="18DE2C67" w14:textId="229AD7B6" w:rsidR="00D9365C" w:rsidRPr="00F9186F" w:rsidRDefault="00D9365C" w:rsidP="00D9365C">
            <w:pPr>
              <w:rPr>
                <w:sz w:val="28"/>
                <w:szCs w:val="28"/>
              </w:rPr>
            </w:pPr>
            <w:r w:rsidRPr="00CF42E3">
              <w:rPr>
                <w:sz w:val="28"/>
                <w:szCs w:val="28"/>
              </w:rPr>
              <w:t>Республика Крым</w:t>
            </w:r>
          </w:p>
        </w:tc>
        <w:tc>
          <w:tcPr>
            <w:tcW w:w="1439" w:type="pct"/>
            <w:noWrap/>
          </w:tcPr>
          <w:p w14:paraId="1E5A1AA0" w14:textId="4FE3BABF" w:rsidR="00D9365C" w:rsidRDefault="00D9365C" w:rsidP="00D9365C">
            <w:pPr>
              <w:autoSpaceDE w:val="0"/>
              <w:autoSpaceDN w:val="0"/>
              <w:adjustRightInd w:val="0"/>
              <w:jc w:val="center"/>
              <w:rPr>
                <w:sz w:val="28"/>
                <w:szCs w:val="28"/>
              </w:rPr>
            </w:pPr>
            <w:r w:rsidRPr="00CF42E3">
              <w:rPr>
                <w:sz w:val="28"/>
                <w:szCs w:val="28"/>
              </w:rPr>
              <w:t>53 793</w:t>
            </w:r>
          </w:p>
        </w:tc>
      </w:tr>
      <w:tr w:rsidR="00D9365C" w:rsidRPr="00F9186F" w14:paraId="2ECE4DA4" w14:textId="77777777" w:rsidTr="00D31594">
        <w:trPr>
          <w:trHeight w:val="375"/>
        </w:trPr>
        <w:tc>
          <w:tcPr>
            <w:tcW w:w="448" w:type="pct"/>
            <w:noWrap/>
          </w:tcPr>
          <w:p w14:paraId="2B934BE9" w14:textId="44D91819" w:rsidR="00D9365C" w:rsidRPr="00F9186F" w:rsidRDefault="00D9365C" w:rsidP="00D9365C">
            <w:pPr>
              <w:jc w:val="center"/>
              <w:rPr>
                <w:sz w:val="28"/>
                <w:szCs w:val="28"/>
              </w:rPr>
            </w:pPr>
            <w:r w:rsidRPr="00CF42E3">
              <w:rPr>
                <w:sz w:val="28"/>
                <w:szCs w:val="28"/>
              </w:rPr>
              <w:t>33</w:t>
            </w:r>
          </w:p>
        </w:tc>
        <w:tc>
          <w:tcPr>
            <w:tcW w:w="3113" w:type="pct"/>
          </w:tcPr>
          <w:p w14:paraId="4CD3E284" w14:textId="263DA507" w:rsidR="00D9365C" w:rsidRPr="00F9186F" w:rsidRDefault="00D9365C" w:rsidP="00D9365C">
            <w:pPr>
              <w:rPr>
                <w:sz w:val="28"/>
                <w:szCs w:val="28"/>
              </w:rPr>
            </w:pPr>
            <w:r w:rsidRPr="00CF42E3">
              <w:rPr>
                <w:sz w:val="28"/>
                <w:szCs w:val="28"/>
              </w:rPr>
              <w:t>Краснодарский край</w:t>
            </w:r>
          </w:p>
        </w:tc>
        <w:tc>
          <w:tcPr>
            <w:tcW w:w="1439" w:type="pct"/>
            <w:noWrap/>
          </w:tcPr>
          <w:p w14:paraId="77A5CD9F" w14:textId="1E311994" w:rsidR="00D9365C" w:rsidRDefault="00D9365C" w:rsidP="00D9365C">
            <w:pPr>
              <w:autoSpaceDE w:val="0"/>
              <w:autoSpaceDN w:val="0"/>
              <w:adjustRightInd w:val="0"/>
              <w:jc w:val="center"/>
              <w:rPr>
                <w:sz w:val="28"/>
                <w:szCs w:val="28"/>
              </w:rPr>
            </w:pPr>
            <w:r w:rsidRPr="00CF42E3">
              <w:rPr>
                <w:sz w:val="28"/>
                <w:szCs w:val="28"/>
              </w:rPr>
              <w:t>46 811</w:t>
            </w:r>
          </w:p>
        </w:tc>
      </w:tr>
      <w:tr w:rsidR="00D9365C" w:rsidRPr="00F9186F" w14:paraId="55C017AC" w14:textId="77777777" w:rsidTr="00D31594">
        <w:trPr>
          <w:trHeight w:val="375"/>
        </w:trPr>
        <w:tc>
          <w:tcPr>
            <w:tcW w:w="448" w:type="pct"/>
            <w:noWrap/>
          </w:tcPr>
          <w:p w14:paraId="3B85503D" w14:textId="3E9F8067" w:rsidR="00D9365C" w:rsidRPr="00F9186F" w:rsidRDefault="00D9365C" w:rsidP="00D9365C">
            <w:pPr>
              <w:jc w:val="center"/>
              <w:rPr>
                <w:sz w:val="28"/>
                <w:szCs w:val="28"/>
              </w:rPr>
            </w:pPr>
            <w:r w:rsidRPr="00CF42E3">
              <w:rPr>
                <w:sz w:val="28"/>
                <w:szCs w:val="28"/>
              </w:rPr>
              <w:t>34</w:t>
            </w:r>
          </w:p>
        </w:tc>
        <w:tc>
          <w:tcPr>
            <w:tcW w:w="3113" w:type="pct"/>
          </w:tcPr>
          <w:p w14:paraId="04640ED4" w14:textId="14C37115" w:rsidR="00D9365C" w:rsidRPr="00F9186F" w:rsidRDefault="00D9365C" w:rsidP="00D9365C">
            <w:pPr>
              <w:rPr>
                <w:sz w:val="28"/>
                <w:szCs w:val="28"/>
              </w:rPr>
            </w:pPr>
            <w:r w:rsidRPr="00CF42E3">
              <w:rPr>
                <w:sz w:val="28"/>
                <w:szCs w:val="28"/>
              </w:rPr>
              <w:t>Астраханская область</w:t>
            </w:r>
          </w:p>
        </w:tc>
        <w:tc>
          <w:tcPr>
            <w:tcW w:w="1439" w:type="pct"/>
            <w:noWrap/>
          </w:tcPr>
          <w:p w14:paraId="0D998641" w14:textId="3122E8E5" w:rsidR="00D9365C" w:rsidRDefault="00D9365C" w:rsidP="00D9365C">
            <w:pPr>
              <w:autoSpaceDE w:val="0"/>
              <w:autoSpaceDN w:val="0"/>
              <w:adjustRightInd w:val="0"/>
              <w:jc w:val="center"/>
              <w:rPr>
                <w:sz w:val="28"/>
                <w:szCs w:val="28"/>
              </w:rPr>
            </w:pPr>
            <w:r w:rsidRPr="00CF42E3">
              <w:rPr>
                <w:sz w:val="28"/>
                <w:szCs w:val="28"/>
              </w:rPr>
              <w:t>35 527</w:t>
            </w:r>
          </w:p>
        </w:tc>
      </w:tr>
      <w:tr w:rsidR="00D9365C" w:rsidRPr="00F9186F" w14:paraId="74DCA7F1" w14:textId="77777777" w:rsidTr="00D31594">
        <w:trPr>
          <w:trHeight w:val="375"/>
        </w:trPr>
        <w:tc>
          <w:tcPr>
            <w:tcW w:w="448" w:type="pct"/>
            <w:noWrap/>
          </w:tcPr>
          <w:p w14:paraId="4558F3D5" w14:textId="6C57162E" w:rsidR="00D9365C" w:rsidRPr="00F9186F" w:rsidRDefault="00D9365C" w:rsidP="00D9365C">
            <w:pPr>
              <w:jc w:val="center"/>
              <w:rPr>
                <w:sz w:val="28"/>
                <w:szCs w:val="28"/>
              </w:rPr>
            </w:pPr>
            <w:r w:rsidRPr="00CF42E3">
              <w:rPr>
                <w:sz w:val="28"/>
                <w:szCs w:val="28"/>
              </w:rPr>
              <w:t>35</w:t>
            </w:r>
          </w:p>
        </w:tc>
        <w:tc>
          <w:tcPr>
            <w:tcW w:w="3113" w:type="pct"/>
          </w:tcPr>
          <w:p w14:paraId="008EFDC3" w14:textId="29B50A35" w:rsidR="00D9365C" w:rsidRPr="00F9186F" w:rsidRDefault="00D9365C" w:rsidP="00D9365C">
            <w:pPr>
              <w:rPr>
                <w:sz w:val="28"/>
                <w:szCs w:val="28"/>
              </w:rPr>
            </w:pPr>
            <w:r w:rsidRPr="00CF42E3">
              <w:rPr>
                <w:sz w:val="28"/>
                <w:szCs w:val="28"/>
              </w:rPr>
              <w:t>Волгоградская область</w:t>
            </w:r>
          </w:p>
        </w:tc>
        <w:tc>
          <w:tcPr>
            <w:tcW w:w="1439" w:type="pct"/>
            <w:noWrap/>
          </w:tcPr>
          <w:p w14:paraId="08A9CAFB" w14:textId="617E4EF9" w:rsidR="00D9365C" w:rsidRDefault="00D9365C" w:rsidP="00D9365C">
            <w:pPr>
              <w:autoSpaceDE w:val="0"/>
              <w:autoSpaceDN w:val="0"/>
              <w:adjustRightInd w:val="0"/>
              <w:jc w:val="center"/>
              <w:rPr>
                <w:sz w:val="28"/>
                <w:szCs w:val="28"/>
              </w:rPr>
            </w:pPr>
            <w:r w:rsidRPr="00CF42E3">
              <w:rPr>
                <w:sz w:val="28"/>
                <w:szCs w:val="28"/>
              </w:rPr>
              <w:t>36 948</w:t>
            </w:r>
          </w:p>
        </w:tc>
      </w:tr>
      <w:tr w:rsidR="00D9365C" w:rsidRPr="00F9186F" w14:paraId="01D791DE" w14:textId="77777777" w:rsidTr="00D31594">
        <w:trPr>
          <w:trHeight w:val="375"/>
        </w:trPr>
        <w:tc>
          <w:tcPr>
            <w:tcW w:w="448" w:type="pct"/>
            <w:noWrap/>
          </w:tcPr>
          <w:p w14:paraId="5023CD10" w14:textId="6D6588BC" w:rsidR="00D9365C" w:rsidRPr="00F9186F" w:rsidRDefault="00D9365C" w:rsidP="00D9365C">
            <w:pPr>
              <w:jc w:val="center"/>
              <w:rPr>
                <w:sz w:val="28"/>
                <w:szCs w:val="28"/>
              </w:rPr>
            </w:pPr>
            <w:r w:rsidRPr="00CF42E3">
              <w:rPr>
                <w:sz w:val="28"/>
                <w:szCs w:val="28"/>
              </w:rPr>
              <w:t>36</w:t>
            </w:r>
          </w:p>
        </w:tc>
        <w:tc>
          <w:tcPr>
            <w:tcW w:w="3113" w:type="pct"/>
          </w:tcPr>
          <w:p w14:paraId="087EAE77" w14:textId="654180E7" w:rsidR="00D9365C" w:rsidRPr="00F9186F" w:rsidRDefault="00D9365C" w:rsidP="00D9365C">
            <w:pPr>
              <w:rPr>
                <w:sz w:val="28"/>
                <w:szCs w:val="28"/>
              </w:rPr>
            </w:pPr>
            <w:r w:rsidRPr="00CF42E3">
              <w:rPr>
                <w:sz w:val="28"/>
                <w:szCs w:val="28"/>
              </w:rPr>
              <w:t>Ростовская область</w:t>
            </w:r>
          </w:p>
        </w:tc>
        <w:tc>
          <w:tcPr>
            <w:tcW w:w="1439" w:type="pct"/>
            <w:noWrap/>
          </w:tcPr>
          <w:p w14:paraId="7EF7C1ED" w14:textId="638998F0" w:rsidR="00D9365C" w:rsidRDefault="00D9365C" w:rsidP="00D9365C">
            <w:pPr>
              <w:autoSpaceDE w:val="0"/>
              <w:autoSpaceDN w:val="0"/>
              <w:adjustRightInd w:val="0"/>
              <w:jc w:val="center"/>
              <w:rPr>
                <w:sz w:val="28"/>
                <w:szCs w:val="28"/>
              </w:rPr>
            </w:pPr>
            <w:r w:rsidRPr="00CF42E3">
              <w:rPr>
                <w:sz w:val="28"/>
                <w:szCs w:val="28"/>
              </w:rPr>
              <w:t>44 356</w:t>
            </w:r>
          </w:p>
        </w:tc>
      </w:tr>
      <w:tr w:rsidR="00D9365C" w:rsidRPr="00F9186F" w14:paraId="1CB6740D" w14:textId="77777777" w:rsidTr="00D31594">
        <w:trPr>
          <w:trHeight w:val="375"/>
        </w:trPr>
        <w:tc>
          <w:tcPr>
            <w:tcW w:w="448" w:type="pct"/>
            <w:noWrap/>
          </w:tcPr>
          <w:p w14:paraId="4603B35C" w14:textId="63D8AC1F" w:rsidR="00D9365C" w:rsidRPr="00F9186F" w:rsidRDefault="00D9365C" w:rsidP="00D9365C">
            <w:pPr>
              <w:jc w:val="center"/>
              <w:rPr>
                <w:sz w:val="28"/>
                <w:szCs w:val="28"/>
              </w:rPr>
            </w:pPr>
            <w:r w:rsidRPr="00CF42E3">
              <w:rPr>
                <w:sz w:val="28"/>
                <w:szCs w:val="28"/>
              </w:rPr>
              <w:t>37</w:t>
            </w:r>
          </w:p>
        </w:tc>
        <w:tc>
          <w:tcPr>
            <w:tcW w:w="3113" w:type="pct"/>
          </w:tcPr>
          <w:p w14:paraId="1704B5BB" w14:textId="3AAE571E" w:rsidR="00D9365C" w:rsidRPr="00F9186F" w:rsidRDefault="00D9365C" w:rsidP="00D9365C">
            <w:pPr>
              <w:rPr>
                <w:sz w:val="28"/>
                <w:szCs w:val="28"/>
              </w:rPr>
            </w:pPr>
            <w:r w:rsidRPr="00CF42E3">
              <w:rPr>
                <w:sz w:val="28"/>
                <w:szCs w:val="28"/>
              </w:rPr>
              <w:t>г. Севастополь</w:t>
            </w:r>
          </w:p>
        </w:tc>
        <w:tc>
          <w:tcPr>
            <w:tcW w:w="1439" w:type="pct"/>
            <w:noWrap/>
          </w:tcPr>
          <w:p w14:paraId="2ABC813B" w14:textId="32EBCAA1" w:rsidR="00D9365C" w:rsidRDefault="00D9365C" w:rsidP="00D9365C">
            <w:pPr>
              <w:autoSpaceDE w:val="0"/>
              <w:autoSpaceDN w:val="0"/>
              <w:adjustRightInd w:val="0"/>
              <w:jc w:val="center"/>
              <w:rPr>
                <w:sz w:val="28"/>
                <w:szCs w:val="28"/>
              </w:rPr>
            </w:pPr>
            <w:r w:rsidRPr="00CF42E3">
              <w:rPr>
                <w:sz w:val="28"/>
                <w:szCs w:val="28"/>
              </w:rPr>
              <w:t>61 994</w:t>
            </w:r>
          </w:p>
        </w:tc>
      </w:tr>
      <w:tr w:rsidR="00D9365C" w:rsidRPr="00F9186F" w14:paraId="68292A1A" w14:textId="77777777" w:rsidTr="00D31594">
        <w:trPr>
          <w:trHeight w:val="375"/>
        </w:trPr>
        <w:tc>
          <w:tcPr>
            <w:tcW w:w="5000" w:type="pct"/>
            <w:gridSpan w:val="3"/>
            <w:noWrap/>
            <w:vAlign w:val="center"/>
          </w:tcPr>
          <w:p w14:paraId="1E8ED25E" w14:textId="77777777" w:rsidR="00D9365C" w:rsidRPr="00F9186F" w:rsidRDefault="00D9365C" w:rsidP="00D31594">
            <w:pPr>
              <w:jc w:val="center"/>
              <w:rPr>
                <w:sz w:val="28"/>
                <w:szCs w:val="28"/>
              </w:rPr>
            </w:pPr>
            <w:r w:rsidRPr="00F9186F">
              <w:rPr>
                <w:b/>
                <w:bCs/>
                <w:sz w:val="28"/>
                <w:szCs w:val="28"/>
              </w:rPr>
              <w:t>Северо-Кавказский федеральный округ</w:t>
            </w:r>
          </w:p>
        </w:tc>
      </w:tr>
      <w:tr w:rsidR="00D9365C" w:rsidRPr="00F9186F" w14:paraId="393F1706" w14:textId="77777777" w:rsidTr="00D31594">
        <w:trPr>
          <w:trHeight w:val="375"/>
        </w:trPr>
        <w:tc>
          <w:tcPr>
            <w:tcW w:w="448" w:type="pct"/>
            <w:noWrap/>
          </w:tcPr>
          <w:p w14:paraId="0E410C01" w14:textId="7944074B" w:rsidR="00D9365C" w:rsidRPr="00F9186F" w:rsidRDefault="00D9365C" w:rsidP="00D9365C">
            <w:pPr>
              <w:jc w:val="center"/>
              <w:rPr>
                <w:sz w:val="28"/>
                <w:szCs w:val="28"/>
              </w:rPr>
            </w:pPr>
            <w:r w:rsidRPr="00CF42E3">
              <w:rPr>
                <w:sz w:val="28"/>
                <w:szCs w:val="28"/>
              </w:rPr>
              <w:t>38</w:t>
            </w:r>
          </w:p>
        </w:tc>
        <w:tc>
          <w:tcPr>
            <w:tcW w:w="3113" w:type="pct"/>
          </w:tcPr>
          <w:p w14:paraId="70762CB2" w14:textId="33A8BFDF" w:rsidR="00D9365C" w:rsidRPr="00F9186F" w:rsidRDefault="00D9365C" w:rsidP="00D9365C">
            <w:pPr>
              <w:rPr>
                <w:sz w:val="28"/>
                <w:szCs w:val="28"/>
              </w:rPr>
            </w:pPr>
            <w:r w:rsidRPr="00CF42E3">
              <w:rPr>
                <w:sz w:val="28"/>
                <w:szCs w:val="28"/>
              </w:rPr>
              <w:t>Республика Дагестан</w:t>
            </w:r>
          </w:p>
        </w:tc>
        <w:tc>
          <w:tcPr>
            <w:tcW w:w="1439" w:type="pct"/>
            <w:noWrap/>
          </w:tcPr>
          <w:p w14:paraId="009D9A8F" w14:textId="7D395783" w:rsidR="00D9365C" w:rsidRDefault="00D9365C" w:rsidP="00D9365C">
            <w:pPr>
              <w:autoSpaceDE w:val="0"/>
              <w:autoSpaceDN w:val="0"/>
              <w:adjustRightInd w:val="0"/>
              <w:jc w:val="center"/>
              <w:rPr>
                <w:sz w:val="28"/>
                <w:szCs w:val="28"/>
              </w:rPr>
            </w:pPr>
            <w:r w:rsidRPr="00CF42E3">
              <w:rPr>
                <w:sz w:val="28"/>
                <w:szCs w:val="28"/>
              </w:rPr>
              <w:t>30 522</w:t>
            </w:r>
          </w:p>
        </w:tc>
      </w:tr>
      <w:tr w:rsidR="00D9365C" w:rsidRPr="00F9186F" w14:paraId="4001B0AB" w14:textId="77777777" w:rsidTr="00D31594">
        <w:trPr>
          <w:trHeight w:val="375"/>
        </w:trPr>
        <w:tc>
          <w:tcPr>
            <w:tcW w:w="448" w:type="pct"/>
            <w:noWrap/>
          </w:tcPr>
          <w:p w14:paraId="44630810" w14:textId="5E1ACA44" w:rsidR="00D9365C" w:rsidRPr="00F9186F" w:rsidRDefault="00D9365C" w:rsidP="00D9365C">
            <w:pPr>
              <w:jc w:val="center"/>
              <w:rPr>
                <w:sz w:val="28"/>
                <w:szCs w:val="28"/>
              </w:rPr>
            </w:pPr>
            <w:r w:rsidRPr="00CF42E3">
              <w:rPr>
                <w:sz w:val="28"/>
                <w:szCs w:val="28"/>
              </w:rPr>
              <w:t>39</w:t>
            </w:r>
          </w:p>
        </w:tc>
        <w:tc>
          <w:tcPr>
            <w:tcW w:w="3113" w:type="pct"/>
          </w:tcPr>
          <w:p w14:paraId="26392CAC" w14:textId="42D58C3D" w:rsidR="00D9365C" w:rsidRPr="00F9186F" w:rsidRDefault="00D9365C" w:rsidP="00D9365C">
            <w:pPr>
              <w:rPr>
                <w:sz w:val="28"/>
                <w:szCs w:val="28"/>
              </w:rPr>
            </w:pPr>
            <w:r w:rsidRPr="00CF42E3">
              <w:rPr>
                <w:sz w:val="28"/>
                <w:szCs w:val="28"/>
              </w:rPr>
              <w:t>Республика Ингушетия</w:t>
            </w:r>
          </w:p>
        </w:tc>
        <w:tc>
          <w:tcPr>
            <w:tcW w:w="1439" w:type="pct"/>
            <w:noWrap/>
          </w:tcPr>
          <w:p w14:paraId="7A739AAC" w14:textId="4CE196DE" w:rsidR="00D9365C" w:rsidRDefault="00D9365C" w:rsidP="00D9365C">
            <w:pPr>
              <w:autoSpaceDE w:val="0"/>
              <w:autoSpaceDN w:val="0"/>
              <w:adjustRightInd w:val="0"/>
              <w:jc w:val="center"/>
              <w:rPr>
                <w:sz w:val="28"/>
                <w:szCs w:val="28"/>
              </w:rPr>
            </w:pPr>
            <w:r w:rsidRPr="00CF42E3">
              <w:rPr>
                <w:sz w:val="28"/>
                <w:szCs w:val="28"/>
              </w:rPr>
              <w:t>32 126</w:t>
            </w:r>
          </w:p>
        </w:tc>
      </w:tr>
      <w:tr w:rsidR="00D9365C" w:rsidRPr="00F9186F" w14:paraId="3BD0E1E8" w14:textId="77777777" w:rsidTr="00D31594">
        <w:trPr>
          <w:trHeight w:val="375"/>
        </w:trPr>
        <w:tc>
          <w:tcPr>
            <w:tcW w:w="448" w:type="pct"/>
            <w:noWrap/>
          </w:tcPr>
          <w:p w14:paraId="1BE37773" w14:textId="283981AD" w:rsidR="00D9365C" w:rsidRPr="00F9186F" w:rsidRDefault="00D9365C" w:rsidP="00D9365C">
            <w:pPr>
              <w:jc w:val="center"/>
              <w:rPr>
                <w:sz w:val="28"/>
                <w:szCs w:val="28"/>
              </w:rPr>
            </w:pPr>
            <w:r w:rsidRPr="00CF42E3">
              <w:rPr>
                <w:sz w:val="28"/>
                <w:szCs w:val="28"/>
              </w:rPr>
              <w:t>40</w:t>
            </w:r>
          </w:p>
        </w:tc>
        <w:tc>
          <w:tcPr>
            <w:tcW w:w="3113" w:type="pct"/>
          </w:tcPr>
          <w:p w14:paraId="006A3CC4" w14:textId="7F66A6BD" w:rsidR="00D9365C" w:rsidRPr="00F9186F" w:rsidRDefault="00D9365C" w:rsidP="00D9365C">
            <w:pPr>
              <w:rPr>
                <w:sz w:val="28"/>
                <w:szCs w:val="28"/>
              </w:rPr>
            </w:pPr>
            <w:r w:rsidRPr="00CF42E3">
              <w:rPr>
                <w:sz w:val="28"/>
                <w:szCs w:val="28"/>
              </w:rPr>
              <w:t>Кабардино-Балкарская Республика</w:t>
            </w:r>
          </w:p>
        </w:tc>
        <w:tc>
          <w:tcPr>
            <w:tcW w:w="1439" w:type="pct"/>
            <w:noWrap/>
          </w:tcPr>
          <w:p w14:paraId="06A9D158" w14:textId="459CEECB" w:rsidR="00D9365C" w:rsidRDefault="00D9365C" w:rsidP="00D9365C">
            <w:pPr>
              <w:autoSpaceDE w:val="0"/>
              <w:autoSpaceDN w:val="0"/>
              <w:adjustRightInd w:val="0"/>
              <w:jc w:val="center"/>
              <w:rPr>
                <w:sz w:val="28"/>
                <w:szCs w:val="28"/>
              </w:rPr>
            </w:pPr>
            <w:r w:rsidRPr="00CF42E3">
              <w:rPr>
                <w:sz w:val="28"/>
                <w:szCs w:val="28"/>
              </w:rPr>
              <w:t>31 128</w:t>
            </w:r>
          </w:p>
        </w:tc>
      </w:tr>
      <w:tr w:rsidR="00D9365C" w:rsidRPr="00F9186F" w14:paraId="6DD3B1F2" w14:textId="77777777" w:rsidTr="00D31594">
        <w:trPr>
          <w:trHeight w:val="375"/>
        </w:trPr>
        <w:tc>
          <w:tcPr>
            <w:tcW w:w="448" w:type="pct"/>
            <w:noWrap/>
          </w:tcPr>
          <w:p w14:paraId="57774473" w14:textId="7C25D9BD" w:rsidR="00D9365C" w:rsidRPr="00F9186F" w:rsidRDefault="00D9365C" w:rsidP="00D9365C">
            <w:pPr>
              <w:jc w:val="center"/>
              <w:rPr>
                <w:sz w:val="28"/>
                <w:szCs w:val="28"/>
              </w:rPr>
            </w:pPr>
            <w:r w:rsidRPr="00CF42E3">
              <w:rPr>
                <w:sz w:val="28"/>
                <w:szCs w:val="28"/>
              </w:rPr>
              <w:t>41</w:t>
            </w:r>
          </w:p>
        </w:tc>
        <w:tc>
          <w:tcPr>
            <w:tcW w:w="3113" w:type="pct"/>
          </w:tcPr>
          <w:p w14:paraId="1589CF17" w14:textId="6C2C87C2" w:rsidR="00D9365C" w:rsidRPr="00F9186F" w:rsidRDefault="00D9365C" w:rsidP="00D9365C">
            <w:pPr>
              <w:rPr>
                <w:sz w:val="28"/>
                <w:szCs w:val="28"/>
              </w:rPr>
            </w:pPr>
            <w:r w:rsidRPr="00CF42E3">
              <w:rPr>
                <w:sz w:val="28"/>
                <w:szCs w:val="28"/>
              </w:rPr>
              <w:t>Карачаево-Черкесская Республика</w:t>
            </w:r>
          </w:p>
        </w:tc>
        <w:tc>
          <w:tcPr>
            <w:tcW w:w="1439" w:type="pct"/>
            <w:noWrap/>
          </w:tcPr>
          <w:p w14:paraId="62DA5AA1" w14:textId="3D91A6FE" w:rsidR="00D9365C" w:rsidRDefault="00D9365C" w:rsidP="00D9365C">
            <w:pPr>
              <w:autoSpaceDE w:val="0"/>
              <w:autoSpaceDN w:val="0"/>
              <w:adjustRightInd w:val="0"/>
              <w:jc w:val="center"/>
              <w:rPr>
                <w:sz w:val="28"/>
                <w:szCs w:val="28"/>
              </w:rPr>
            </w:pPr>
            <w:r w:rsidRPr="00CF42E3">
              <w:rPr>
                <w:sz w:val="28"/>
                <w:szCs w:val="28"/>
              </w:rPr>
              <w:t>36 893</w:t>
            </w:r>
          </w:p>
        </w:tc>
      </w:tr>
      <w:tr w:rsidR="00D9365C" w:rsidRPr="00F9186F" w14:paraId="68622DB6" w14:textId="77777777" w:rsidTr="00D31594">
        <w:trPr>
          <w:trHeight w:val="375"/>
        </w:trPr>
        <w:tc>
          <w:tcPr>
            <w:tcW w:w="448" w:type="pct"/>
            <w:noWrap/>
          </w:tcPr>
          <w:p w14:paraId="6D5E7A7C" w14:textId="44B11CA5" w:rsidR="00D9365C" w:rsidRPr="00F9186F" w:rsidRDefault="00D9365C" w:rsidP="00D9365C">
            <w:pPr>
              <w:jc w:val="center"/>
              <w:rPr>
                <w:sz w:val="28"/>
                <w:szCs w:val="28"/>
              </w:rPr>
            </w:pPr>
            <w:r w:rsidRPr="00CF42E3">
              <w:rPr>
                <w:sz w:val="28"/>
                <w:szCs w:val="28"/>
              </w:rPr>
              <w:t>42</w:t>
            </w:r>
          </w:p>
        </w:tc>
        <w:tc>
          <w:tcPr>
            <w:tcW w:w="3113" w:type="pct"/>
          </w:tcPr>
          <w:p w14:paraId="5C8DE4B3" w14:textId="227D74E3" w:rsidR="00D9365C" w:rsidRPr="00F9186F" w:rsidRDefault="00D9365C" w:rsidP="00D9365C">
            <w:pPr>
              <w:rPr>
                <w:sz w:val="28"/>
                <w:szCs w:val="28"/>
              </w:rPr>
            </w:pPr>
            <w:r w:rsidRPr="00CF42E3">
              <w:rPr>
                <w:sz w:val="28"/>
                <w:szCs w:val="28"/>
              </w:rPr>
              <w:t>Республика Северная Осетия - Алания</w:t>
            </w:r>
          </w:p>
        </w:tc>
        <w:tc>
          <w:tcPr>
            <w:tcW w:w="1439" w:type="pct"/>
            <w:noWrap/>
          </w:tcPr>
          <w:p w14:paraId="4A8B9865" w14:textId="2D6870D5" w:rsidR="00D9365C" w:rsidRDefault="00D9365C" w:rsidP="00D9365C">
            <w:pPr>
              <w:autoSpaceDE w:val="0"/>
              <w:autoSpaceDN w:val="0"/>
              <w:adjustRightInd w:val="0"/>
              <w:jc w:val="center"/>
              <w:rPr>
                <w:sz w:val="28"/>
                <w:szCs w:val="28"/>
              </w:rPr>
            </w:pPr>
            <w:r w:rsidRPr="00CF42E3">
              <w:rPr>
                <w:sz w:val="28"/>
                <w:szCs w:val="28"/>
              </w:rPr>
              <w:t>34 933</w:t>
            </w:r>
          </w:p>
        </w:tc>
      </w:tr>
      <w:tr w:rsidR="00D9365C" w:rsidRPr="00F9186F" w14:paraId="15775B3A" w14:textId="77777777" w:rsidTr="00D31594">
        <w:trPr>
          <w:trHeight w:val="375"/>
        </w:trPr>
        <w:tc>
          <w:tcPr>
            <w:tcW w:w="448" w:type="pct"/>
            <w:noWrap/>
          </w:tcPr>
          <w:p w14:paraId="198082D9" w14:textId="6D27C67A" w:rsidR="00D9365C" w:rsidRPr="00F9186F" w:rsidRDefault="00D9365C" w:rsidP="00D9365C">
            <w:pPr>
              <w:jc w:val="center"/>
              <w:rPr>
                <w:sz w:val="28"/>
                <w:szCs w:val="28"/>
              </w:rPr>
            </w:pPr>
            <w:r w:rsidRPr="00CF42E3">
              <w:rPr>
                <w:sz w:val="28"/>
                <w:szCs w:val="28"/>
              </w:rPr>
              <w:t>43</w:t>
            </w:r>
          </w:p>
        </w:tc>
        <w:tc>
          <w:tcPr>
            <w:tcW w:w="3113" w:type="pct"/>
          </w:tcPr>
          <w:p w14:paraId="72288F9A" w14:textId="62354B6D" w:rsidR="00D9365C" w:rsidRPr="00F9186F" w:rsidRDefault="00D9365C" w:rsidP="00D9365C">
            <w:pPr>
              <w:rPr>
                <w:sz w:val="28"/>
                <w:szCs w:val="28"/>
              </w:rPr>
            </w:pPr>
            <w:r w:rsidRPr="00CF42E3">
              <w:rPr>
                <w:sz w:val="28"/>
                <w:szCs w:val="28"/>
              </w:rPr>
              <w:t>Чеченская Республика</w:t>
            </w:r>
          </w:p>
        </w:tc>
        <w:tc>
          <w:tcPr>
            <w:tcW w:w="1439" w:type="pct"/>
            <w:noWrap/>
          </w:tcPr>
          <w:p w14:paraId="1919FFCF" w14:textId="36D982F8" w:rsidR="00D9365C" w:rsidRDefault="00D9365C" w:rsidP="00D9365C">
            <w:pPr>
              <w:autoSpaceDE w:val="0"/>
              <w:autoSpaceDN w:val="0"/>
              <w:adjustRightInd w:val="0"/>
              <w:jc w:val="center"/>
              <w:rPr>
                <w:sz w:val="28"/>
                <w:szCs w:val="28"/>
              </w:rPr>
            </w:pPr>
            <w:r w:rsidRPr="00CF42E3">
              <w:rPr>
                <w:sz w:val="28"/>
                <w:szCs w:val="28"/>
              </w:rPr>
              <w:t>39 289</w:t>
            </w:r>
          </w:p>
        </w:tc>
      </w:tr>
      <w:tr w:rsidR="00D9365C" w:rsidRPr="00F9186F" w14:paraId="0903B5BA" w14:textId="77777777" w:rsidTr="00D31594">
        <w:trPr>
          <w:trHeight w:val="375"/>
        </w:trPr>
        <w:tc>
          <w:tcPr>
            <w:tcW w:w="448" w:type="pct"/>
            <w:noWrap/>
          </w:tcPr>
          <w:p w14:paraId="1EF38E4C" w14:textId="086FDAF6" w:rsidR="00D9365C" w:rsidRPr="00F9186F" w:rsidRDefault="00D9365C" w:rsidP="00D9365C">
            <w:pPr>
              <w:jc w:val="center"/>
              <w:rPr>
                <w:sz w:val="28"/>
                <w:szCs w:val="28"/>
              </w:rPr>
            </w:pPr>
            <w:r w:rsidRPr="00CF42E3">
              <w:rPr>
                <w:sz w:val="28"/>
                <w:szCs w:val="28"/>
              </w:rPr>
              <w:t>44</w:t>
            </w:r>
          </w:p>
        </w:tc>
        <w:tc>
          <w:tcPr>
            <w:tcW w:w="3113" w:type="pct"/>
          </w:tcPr>
          <w:p w14:paraId="00A6C55E" w14:textId="33B12EDB" w:rsidR="00D9365C" w:rsidRPr="00F9186F" w:rsidRDefault="00D9365C" w:rsidP="00D9365C">
            <w:pPr>
              <w:rPr>
                <w:sz w:val="28"/>
                <w:szCs w:val="28"/>
              </w:rPr>
            </w:pPr>
            <w:r w:rsidRPr="00CF42E3">
              <w:rPr>
                <w:sz w:val="28"/>
                <w:szCs w:val="28"/>
              </w:rPr>
              <w:t>Ставропольский край</w:t>
            </w:r>
          </w:p>
        </w:tc>
        <w:tc>
          <w:tcPr>
            <w:tcW w:w="1439" w:type="pct"/>
            <w:noWrap/>
          </w:tcPr>
          <w:p w14:paraId="18EE4CC4" w14:textId="7542E49A" w:rsidR="00D9365C" w:rsidRDefault="00D9365C" w:rsidP="00D9365C">
            <w:pPr>
              <w:autoSpaceDE w:val="0"/>
              <w:autoSpaceDN w:val="0"/>
              <w:adjustRightInd w:val="0"/>
              <w:jc w:val="center"/>
              <w:rPr>
                <w:sz w:val="28"/>
                <w:szCs w:val="28"/>
              </w:rPr>
            </w:pPr>
            <w:r w:rsidRPr="00CF42E3">
              <w:rPr>
                <w:sz w:val="28"/>
                <w:szCs w:val="28"/>
              </w:rPr>
              <w:t>30 526</w:t>
            </w:r>
          </w:p>
        </w:tc>
      </w:tr>
      <w:tr w:rsidR="00D9365C" w:rsidRPr="00F9186F" w14:paraId="5B15475C" w14:textId="77777777" w:rsidTr="00D31594">
        <w:trPr>
          <w:trHeight w:val="375"/>
        </w:trPr>
        <w:tc>
          <w:tcPr>
            <w:tcW w:w="5000" w:type="pct"/>
            <w:gridSpan w:val="3"/>
            <w:noWrap/>
            <w:vAlign w:val="center"/>
          </w:tcPr>
          <w:p w14:paraId="6E5F5A3A" w14:textId="77777777" w:rsidR="00D9365C" w:rsidRPr="00F9186F" w:rsidRDefault="00D9365C" w:rsidP="00D31594">
            <w:pPr>
              <w:jc w:val="center"/>
              <w:rPr>
                <w:b/>
                <w:bCs/>
                <w:sz w:val="28"/>
                <w:szCs w:val="28"/>
              </w:rPr>
            </w:pPr>
            <w:r w:rsidRPr="00F9186F">
              <w:rPr>
                <w:b/>
                <w:bCs/>
                <w:sz w:val="28"/>
                <w:szCs w:val="28"/>
              </w:rPr>
              <w:t>Приволжский федеральный округ</w:t>
            </w:r>
          </w:p>
        </w:tc>
      </w:tr>
      <w:tr w:rsidR="00D9365C" w:rsidRPr="00F9186F" w14:paraId="53649C33" w14:textId="77777777" w:rsidTr="00D31594">
        <w:trPr>
          <w:trHeight w:val="375"/>
        </w:trPr>
        <w:tc>
          <w:tcPr>
            <w:tcW w:w="448" w:type="pct"/>
            <w:noWrap/>
          </w:tcPr>
          <w:p w14:paraId="5A5F8663" w14:textId="664B4B53" w:rsidR="00D9365C" w:rsidRPr="00F9186F" w:rsidRDefault="00D9365C" w:rsidP="00D9365C">
            <w:pPr>
              <w:jc w:val="center"/>
              <w:rPr>
                <w:sz w:val="28"/>
                <w:szCs w:val="28"/>
              </w:rPr>
            </w:pPr>
            <w:r w:rsidRPr="00CF42E3">
              <w:rPr>
                <w:sz w:val="28"/>
                <w:szCs w:val="28"/>
              </w:rPr>
              <w:t>45</w:t>
            </w:r>
          </w:p>
        </w:tc>
        <w:tc>
          <w:tcPr>
            <w:tcW w:w="3113" w:type="pct"/>
          </w:tcPr>
          <w:p w14:paraId="1DB3685F" w14:textId="12F9EFD3" w:rsidR="00D9365C" w:rsidRPr="00F9186F" w:rsidRDefault="00D9365C" w:rsidP="00D9365C">
            <w:pPr>
              <w:rPr>
                <w:sz w:val="28"/>
                <w:szCs w:val="28"/>
              </w:rPr>
            </w:pPr>
            <w:r w:rsidRPr="00CF42E3">
              <w:rPr>
                <w:sz w:val="28"/>
                <w:szCs w:val="28"/>
              </w:rPr>
              <w:t>Республика Башкортостан</w:t>
            </w:r>
          </w:p>
        </w:tc>
        <w:tc>
          <w:tcPr>
            <w:tcW w:w="1439" w:type="pct"/>
            <w:noWrap/>
          </w:tcPr>
          <w:p w14:paraId="06B7C747" w14:textId="4CB0A185" w:rsidR="00D9365C" w:rsidRDefault="00D9365C" w:rsidP="00D9365C">
            <w:pPr>
              <w:autoSpaceDE w:val="0"/>
              <w:autoSpaceDN w:val="0"/>
              <w:adjustRightInd w:val="0"/>
              <w:jc w:val="center"/>
              <w:rPr>
                <w:sz w:val="28"/>
                <w:szCs w:val="28"/>
              </w:rPr>
            </w:pPr>
            <w:r w:rsidRPr="00CF42E3">
              <w:rPr>
                <w:sz w:val="28"/>
                <w:szCs w:val="28"/>
              </w:rPr>
              <w:t>43 437</w:t>
            </w:r>
          </w:p>
        </w:tc>
      </w:tr>
      <w:tr w:rsidR="00D9365C" w:rsidRPr="00F9186F" w14:paraId="7D026723" w14:textId="77777777" w:rsidTr="00D31594">
        <w:trPr>
          <w:trHeight w:val="375"/>
        </w:trPr>
        <w:tc>
          <w:tcPr>
            <w:tcW w:w="448" w:type="pct"/>
            <w:noWrap/>
          </w:tcPr>
          <w:p w14:paraId="55C92D36" w14:textId="10BB1B42" w:rsidR="00D9365C" w:rsidRPr="00F9186F" w:rsidRDefault="00D9365C" w:rsidP="00D9365C">
            <w:pPr>
              <w:jc w:val="center"/>
              <w:rPr>
                <w:sz w:val="28"/>
                <w:szCs w:val="28"/>
              </w:rPr>
            </w:pPr>
            <w:r w:rsidRPr="00CF42E3">
              <w:rPr>
                <w:sz w:val="28"/>
                <w:szCs w:val="28"/>
              </w:rPr>
              <w:t>46</w:t>
            </w:r>
          </w:p>
        </w:tc>
        <w:tc>
          <w:tcPr>
            <w:tcW w:w="3113" w:type="pct"/>
          </w:tcPr>
          <w:p w14:paraId="21D864E8" w14:textId="37D93EB6" w:rsidR="00D9365C" w:rsidRPr="00F9186F" w:rsidRDefault="00D9365C" w:rsidP="00D9365C">
            <w:pPr>
              <w:rPr>
                <w:sz w:val="28"/>
                <w:szCs w:val="28"/>
              </w:rPr>
            </w:pPr>
            <w:r w:rsidRPr="00CF42E3">
              <w:rPr>
                <w:sz w:val="28"/>
                <w:szCs w:val="28"/>
              </w:rPr>
              <w:t>Республика Марий Эл</w:t>
            </w:r>
          </w:p>
        </w:tc>
        <w:tc>
          <w:tcPr>
            <w:tcW w:w="1439" w:type="pct"/>
            <w:noWrap/>
          </w:tcPr>
          <w:p w14:paraId="05A3EE87" w14:textId="68582079" w:rsidR="00D9365C" w:rsidRDefault="00D9365C" w:rsidP="00D9365C">
            <w:pPr>
              <w:autoSpaceDE w:val="0"/>
              <w:autoSpaceDN w:val="0"/>
              <w:adjustRightInd w:val="0"/>
              <w:jc w:val="center"/>
              <w:rPr>
                <w:sz w:val="28"/>
                <w:szCs w:val="28"/>
              </w:rPr>
            </w:pPr>
            <w:r w:rsidRPr="00CF42E3">
              <w:rPr>
                <w:sz w:val="28"/>
                <w:szCs w:val="28"/>
              </w:rPr>
              <w:t>33 424</w:t>
            </w:r>
          </w:p>
        </w:tc>
      </w:tr>
      <w:tr w:rsidR="00D9365C" w:rsidRPr="00F9186F" w14:paraId="471DBE16" w14:textId="77777777" w:rsidTr="00D31594">
        <w:trPr>
          <w:trHeight w:val="375"/>
        </w:trPr>
        <w:tc>
          <w:tcPr>
            <w:tcW w:w="448" w:type="pct"/>
            <w:noWrap/>
          </w:tcPr>
          <w:p w14:paraId="603BAF76" w14:textId="6CBBE48E" w:rsidR="00D9365C" w:rsidRPr="00F9186F" w:rsidRDefault="00D9365C" w:rsidP="00D9365C">
            <w:pPr>
              <w:jc w:val="center"/>
              <w:rPr>
                <w:sz w:val="28"/>
                <w:szCs w:val="28"/>
              </w:rPr>
            </w:pPr>
            <w:r w:rsidRPr="00CF42E3">
              <w:rPr>
                <w:sz w:val="28"/>
                <w:szCs w:val="28"/>
              </w:rPr>
              <w:t>47</w:t>
            </w:r>
          </w:p>
        </w:tc>
        <w:tc>
          <w:tcPr>
            <w:tcW w:w="3113" w:type="pct"/>
          </w:tcPr>
          <w:p w14:paraId="6CC7248C" w14:textId="3B401CF7" w:rsidR="00D9365C" w:rsidRPr="00F9186F" w:rsidRDefault="00D9365C" w:rsidP="00D9365C">
            <w:pPr>
              <w:rPr>
                <w:sz w:val="28"/>
                <w:szCs w:val="28"/>
              </w:rPr>
            </w:pPr>
            <w:r w:rsidRPr="00CF42E3">
              <w:rPr>
                <w:sz w:val="28"/>
                <w:szCs w:val="28"/>
              </w:rPr>
              <w:t>Республика Мордовия</w:t>
            </w:r>
          </w:p>
        </w:tc>
        <w:tc>
          <w:tcPr>
            <w:tcW w:w="1439" w:type="pct"/>
            <w:noWrap/>
          </w:tcPr>
          <w:p w14:paraId="2ED1F12B" w14:textId="1F720A56" w:rsidR="00D9365C" w:rsidRDefault="00D9365C" w:rsidP="00D9365C">
            <w:pPr>
              <w:autoSpaceDE w:val="0"/>
              <w:autoSpaceDN w:val="0"/>
              <w:adjustRightInd w:val="0"/>
              <w:jc w:val="center"/>
              <w:rPr>
                <w:sz w:val="28"/>
                <w:szCs w:val="28"/>
              </w:rPr>
            </w:pPr>
            <w:r w:rsidRPr="00CF42E3">
              <w:rPr>
                <w:sz w:val="28"/>
                <w:szCs w:val="28"/>
              </w:rPr>
              <w:t>39 499</w:t>
            </w:r>
          </w:p>
        </w:tc>
      </w:tr>
      <w:tr w:rsidR="00D9365C" w:rsidRPr="00F9186F" w14:paraId="6E615F25" w14:textId="77777777" w:rsidTr="00D31594">
        <w:trPr>
          <w:trHeight w:val="375"/>
        </w:trPr>
        <w:tc>
          <w:tcPr>
            <w:tcW w:w="448" w:type="pct"/>
            <w:noWrap/>
          </w:tcPr>
          <w:p w14:paraId="5B12260F" w14:textId="1A445E42" w:rsidR="00D9365C" w:rsidRPr="00F9186F" w:rsidRDefault="00D9365C" w:rsidP="00D9365C">
            <w:pPr>
              <w:jc w:val="center"/>
              <w:rPr>
                <w:sz w:val="28"/>
                <w:szCs w:val="28"/>
              </w:rPr>
            </w:pPr>
            <w:r w:rsidRPr="00CF42E3">
              <w:rPr>
                <w:sz w:val="28"/>
                <w:szCs w:val="28"/>
              </w:rPr>
              <w:t>48</w:t>
            </w:r>
          </w:p>
        </w:tc>
        <w:tc>
          <w:tcPr>
            <w:tcW w:w="3113" w:type="pct"/>
          </w:tcPr>
          <w:p w14:paraId="624B0602" w14:textId="06F666A5" w:rsidR="00D9365C" w:rsidRPr="00F9186F" w:rsidRDefault="00D9365C" w:rsidP="00D9365C">
            <w:pPr>
              <w:rPr>
                <w:sz w:val="28"/>
                <w:szCs w:val="28"/>
              </w:rPr>
            </w:pPr>
            <w:r w:rsidRPr="00CF42E3">
              <w:rPr>
                <w:sz w:val="28"/>
                <w:szCs w:val="28"/>
              </w:rPr>
              <w:t>Республика Татарстан (Татарстан)</w:t>
            </w:r>
          </w:p>
        </w:tc>
        <w:tc>
          <w:tcPr>
            <w:tcW w:w="1439" w:type="pct"/>
            <w:noWrap/>
          </w:tcPr>
          <w:p w14:paraId="73325E87" w14:textId="0187BF76" w:rsidR="00D9365C" w:rsidRDefault="00D9365C" w:rsidP="00D9365C">
            <w:pPr>
              <w:autoSpaceDE w:val="0"/>
              <w:autoSpaceDN w:val="0"/>
              <w:adjustRightInd w:val="0"/>
              <w:jc w:val="center"/>
              <w:rPr>
                <w:sz w:val="28"/>
                <w:szCs w:val="28"/>
              </w:rPr>
            </w:pPr>
            <w:r w:rsidRPr="00CF42E3">
              <w:rPr>
                <w:sz w:val="28"/>
                <w:szCs w:val="28"/>
              </w:rPr>
              <w:t>53 024</w:t>
            </w:r>
          </w:p>
        </w:tc>
      </w:tr>
      <w:tr w:rsidR="00D9365C" w:rsidRPr="00F9186F" w14:paraId="535037E4" w14:textId="77777777" w:rsidTr="00D31594">
        <w:trPr>
          <w:trHeight w:val="375"/>
        </w:trPr>
        <w:tc>
          <w:tcPr>
            <w:tcW w:w="448" w:type="pct"/>
            <w:noWrap/>
          </w:tcPr>
          <w:p w14:paraId="288C0342" w14:textId="6208AC81" w:rsidR="00D9365C" w:rsidRPr="00F9186F" w:rsidRDefault="00D9365C" w:rsidP="00D9365C">
            <w:pPr>
              <w:jc w:val="center"/>
              <w:rPr>
                <w:sz w:val="28"/>
                <w:szCs w:val="28"/>
              </w:rPr>
            </w:pPr>
            <w:r w:rsidRPr="00CF42E3">
              <w:rPr>
                <w:sz w:val="28"/>
                <w:szCs w:val="28"/>
              </w:rPr>
              <w:t>49</w:t>
            </w:r>
          </w:p>
        </w:tc>
        <w:tc>
          <w:tcPr>
            <w:tcW w:w="3113" w:type="pct"/>
          </w:tcPr>
          <w:p w14:paraId="1E65B559" w14:textId="74E6F9FA" w:rsidR="00D9365C" w:rsidRPr="00F9186F" w:rsidRDefault="00D9365C" w:rsidP="00D9365C">
            <w:pPr>
              <w:rPr>
                <w:sz w:val="28"/>
                <w:szCs w:val="28"/>
              </w:rPr>
            </w:pPr>
            <w:r w:rsidRPr="00CF42E3">
              <w:rPr>
                <w:sz w:val="28"/>
                <w:szCs w:val="28"/>
              </w:rPr>
              <w:t>Удмуртская Республика</w:t>
            </w:r>
          </w:p>
        </w:tc>
        <w:tc>
          <w:tcPr>
            <w:tcW w:w="1439" w:type="pct"/>
            <w:noWrap/>
          </w:tcPr>
          <w:p w14:paraId="3EEADDEA" w14:textId="0DAF084A" w:rsidR="00D9365C" w:rsidRDefault="00D9365C" w:rsidP="00D9365C">
            <w:pPr>
              <w:autoSpaceDE w:val="0"/>
              <w:autoSpaceDN w:val="0"/>
              <w:adjustRightInd w:val="0"/>
              <w:jc w:val="center"/>
              <w:rPr>
                <w:sz w:val="28"/>
                <w:szCs w:val="28"/>
              </w:rPr>
            </w:pPr>
            <w:r w:rsidRPr="00CF42E3">
              <w:rPr>
                <w:sz w:val="28"/>
                <w:szCs w:val="28"/>
              </w:rPr>
              <w:t>41 229</w:t>
            </w:r>
          </w:p>
        </w:tc>
      </w:tr>
      <w:tr w:rsidR="00D9365C" w:rsidRPr="00F9186F" w14:paraId="0F385FC9" w14:textId="77777777" w:rsidTr="00D31594">
        <w:trPr>
          <w:trHeight w:val="375"/>
        </w:trPr>
        <w:tc>
          <w:tcPr>
            <w:tcW w:w="448" w:type="pct"/>
            <w:noWrap/>
          </w:tcPr>
          <w:p w14:paraId="477D1685" w14:textId="6BE4D003" w:rsidR="00D9365C" w:rsidRPr="00F9186F" w:rsidRDefault="00D9365C" w:rsidP="00D9365C">
            <w:pPr>
              <w:jc w:val="center"/>
              <w:rPr>
                <w:sz w:val="28"/>
                <w:szCs w:val="28"/>
              </w:rPr>
            </w:pPr>
            <w:r w:rsidRPr="00CF42E3">
              <w:rPr>
                <w:sz w:val="28"/>
                <w:szCs w:val="28"/>
              </w:rPr>
              <w:t>50</w:t>
            </w:r>
          </w:p>
        </w:tc>
        <w:tc>
          <w:tcPr>
            <w:tcW w:w="3113" w:type="pct"/>
          </w:tcPr>
          <w:p w14:paraId="24D5CD5A" w14:textId="3F44A873" w:rsidR="00D9365C" w:rsidRPr="00F9186F" w:rsidRDefault="00D9365C" w:rsidP="00D9365C">
            <w:pPr>
              <w:rPr>
                <w:sz w:val="28"/>
                <w:szCs w:val="28"/>
              </w:rPr>
            </w:pPr>
            <w:r w:rsidRPr="00CF42E3">
              <w:rPr>
                <w:sz w:val="28"/>
                <w:szCs w:val="28"/>
              </w:rPr>
              <w:t>Чувашская Республика - Чувашия</w:t>
            </w:r>
          </w:p>
        </w:tc>
        <w:tc>
          <w:tcPr>
            <w:tcW w:w="1439" w:type="pct"/>
            <w:noWrap/>
          </w:tcPr>
          <w:p w14:paraId="3933B1CA" w14:textId="1F3A3DEE" w:rsidR="00D9365C" w:rsidRDefault="00D9365C" w:rsidP="00D9365C">
            <w:pPr>
              <w:autoSpaceDE w:val="0"/>
              <w:autoSpaceDN w:val="0"/>
              <w:adjustRightInd w:val="0"/>
              <w:jc w:val="center"/>
              <w:rPr>
                <w:sz w:val="28"/>
                <w:szCs w:val="28"/>
              </w:rPr>
            </w:pPr>
            <w:r w:rsidRPr="00CF42E3">
              <w:rPr>
                <w:sz w:val="28"/>
                <w:szCs w:val="28"/>
              </w:rPr>
              <w:t>36 063</w:t>
            </w:r>
          </w:p>
        </w:tc>
      </w:tr>
      <w:tr w:rsidR="00D9365C" w:rsidRPr="00F9186F" w14:paraId="7043FC71" w14:textId="77777777" w:rsidTr="00D31594">
        <w:trPr>
          <w:trHeight w:val="375"/>
        </w:trPr>
        <w:tc>
          <w:tcPr>
            <w:tcW w:w="448" w:type="pct"/>
            <w:noWrap/>
          </w:tcPr>
          <w:p w14:paraId="00BF6DDA" w14:textId="31254D6B" w:rsidR="00D9365C" w:rsidRPr="00F9186F" w:rsidRDefault="00D9365C" w:rsidP="00D9365C">
            <w:pPr>
              <w:jc w:val="center"/>
              <w:rPr>
                <w:sz w:val="28"/>
                <w:szCs w:val="28"/>
              </w:rPr>
            </w:pPr>
            <w:r w:rsidRPr="00CF42E3">
              <w:rPr>
                <w:sz w:val="28"/>
                <w:szCs w:val="28"/>
              </w:rPr>
              <w:t>51</w:t>
            </w:r>
          </w:p>
        </w:tc>
        <w:tc>
          <w:tcPr>
            <w:tcW w:w="3113" w:type="pct"/>
          </w:tcPr>
          <w:p w14:paraId="4AE5F0C7" w14:textId="522C3D17" w:rsidR="00D9365C" w:rsidRPr="00F9186F" w:rsidRDefault="00D9365C" w:rsidP="00D9365C">
            <w:pPr>
              <w:rPr>
                <w:sz w:val="28"/>
                <w:szCs w:val="28"/>
              </w:rPr>
            </w:pPr>
            <w:r w:rsidRPr="00CF42E3">
              <w:rPr>
                <w:sz w:val="28"/>
                <w:szCs w:val="28"/>
              </w:rPr>
              <w:t>Пермский край</w:t>
            </w:r>
          </w:p>
        </w:tc>
        <w:tc>
          <w:tcPr>
            <w:tcW w:w="1439" w:type="pct"/>
            <w:noWrap/>
          </w:tcPr>
          <w:p w14:paraId="7252DF0D" w14:textId="0BAB153D" w:rsidR="00D9365C" w:rsidRDefault="00D9365C" w:rsidP="00D9365C">
            <w:pPr>
              <w:autoSpaceDE w:val="0"/>
              <w:autoSpaceDN w:val="0"/>
              <w:adjustRightInd w:val="0"/>
              <w:jc w:val="center"/>
              <w:rPr>
                <w:sz w:val="28"/>
                <w:szCs w:val="28"/>
              </w:rPr>
            </w:pPr>
            <w:r w:rsidRPr="00CF42E3">
              <w:rPr>
                <w:sz w:val="28"/>
                <w:szCs w:val="28"/>
              </w:rPr>
              <w:t>43 234</w:t>
            </w:r>
          </w:p>
        </w:tc>
      </w:tr>
      <w:tr w:rsidR="00D9365C" w:rsidRPr="00F9186F" w14:paraId="416D8B75" w14:textId="77777777" w:rsidTr="00D31594">
        <w:trPr>
          <w:trHeight w:val="375"/>
        </w:trPr>
        <w:tc>
          <w:tcPr>
            <w:tcW w:w="448" w:type="pct"/>
            <w:noWrap/>
          </w:tcPr>
          <w:p w14:paraId="7B386BAA" w14:textId="50C1EEAF" w:rsidR="00D9365C" w:rsidRPr="00F9186F" w:rsidRDefault="00D9365C" w:rsidP="00D9365C">
            <w:pPr>
              <w:jc w:val="center"/>
              <w:rPr>
                <w:sz w:val="28"/>
                <w:szCs w:val="28"/>
              </w:rPr>
            </w:pPr>
            <w:r w:rsidRPr="00CF42E3">
              <w:rPr>
                <w:sz w:val="28"/>
                <w:szCs w:val="28"/>
              </w:rPr>
              <w:t>52</w:t>
            </w:r>
          </w:p>
        </w:tc>
        <w:tc>
          <w:tcPr>
            <w:tcW w:w="3113" w:type="pct"/>
          </w:tcPr>
          <w:p w14:paraId="3E875943" w14:textId="6AB04979" w:rsidR="00D9365C" w:rsidRPr="00F9186F" w:rsidRDefault="00D9365C" w:rsidP="00D9365C">
            <w:pPr>
              <w:rPr>
                <w:sz w:val="28"/>
                <w:szCs w:val="28"/>
              </w:rPr>
            </w:pPr>
            <w:r w:rsidRPr="00CF42E3">
              <w:rPr>
                <w:sz w:val="28"/>
                <w:szCs w:val="28"/>
              </w:rPr>
              <w:t>Кировская область</w:t>
            </w:r>
          </w:p>
        </w:tc>
        <w:tc>
          <w:tcPr>
            <w:tcW w:w="1439" w:type="pct"/>
            <w:noWrap/>
          </w:tcPr>
          <w:p w14:paraId="69782698" w14:textId="72FF411E" w:rsidR="00D9365C" w:rsidRDefault="00D9365C" w:rsidP="00D9365C">
            <w:pPr>
              <w:autoSpaceDE w:val="0"/>
              <w:autoSpaceDN w:val="0"/>
              <w:adjustRightInd w:val="0"/>
              <w:jc w:val="center"/>
              <w:rPr>
                <w:sz w:val="28"/>
                <w:szCs w:val="28"/>
              </w:rPr>
            </w:pPr>
            <w:r w:rsidRPr="00CF42E3">
              <w:rPr>
                <w:sz w:val="28"/>
                <w:szCs w:val="28"/>
              </w:rPr>
              <w:t>35 185</w:t>
            </w:r>
          </w:p>
        </w:tc>
      </w:tr>
      <w:tr w:rsidR="00D9365C" w:rsidRPr="00F9186F" w14:paraId="33D9DBCB" w14:textId="77777777" w:rsidTr="00D31594">
        <w:trPr>
          <w:trHeight w:val="375"/>
        </w:trPr>
        <w:tc>
          <w:tcPr>
            <w:tcW w:w="448" w:type="pct"/>
            <w:noWrap/>
          </w:tcPr>
          <w:p w14:paraId="228BD31C" w14:textId="46D21600" w:rsidR="00D9365C" w:rsidRPr="00F9186F" w:rsidRDefault="00D9365C" w:rsidP="00D9365C">
            <w:pPr>
              <w:jc w:val="center"/>
              <w:rPr>
                <w:sz w:val="28"/>
                <w:szCs w:val="28"/>
              </w:rPr>
            </w:pPr>
            <w:r w:rsidRPr="00CF42E3">
              <w:rPr>
                <w:sz w:val="28"/>
                <w:szCs w:val="28"/>
              </w:rPr>
              <w:t>53</w:t>
            </w:r>
          </w:p>
        </w:tc>
        <w:tc>
          <w:tcPr>
            <w:tcW w:w="3113" w:type="pct"/>
          </w:tcPr>
          <w:p w14:paraId="692E9736" w14:textId="777876AD" w:rsidR="00D9365C" w:rsidRPr="00F9186F" w:rsidRDefault="00D9365C" w:rsidP="00D9365C">
            <w:pPr>
              <w:rPr>
                <w:sz w:val="28"/>
                <w:szCs w:val="28"/>
              </w:rPr>
            </w:pPr>
            <w:r w:rsidRPr="00CF42E3">
              <w:rPr>
                <w:sz w:val="28"/>
                <w:szCs w:val="28"/>
              </w:rPr>
              <w:t>Нижегородская область</w:t>
            </w:r>
          </w:p>
        </w:tc>
        <w:tc>
          <w:tcPr>
            <w:tcW w:w="1439" w:type="pct"/>
            <w:noWrap/>
          </w:tcPr>
          <w:p w14:paraId="3B6BDBBE" w14:textId="07AE910E" w:rsidR="00D9365C" w:rsidRDefault="00D9365C" w:rsidP="00D9365C">
            <w:pPr>
              <w:autoSpaceDE w:val="0"/>
              <w:autoSpaceDN w:val="0"/>
              <w:adjustRightInd w:val="0"/>
              <w:jc w:val="center"/>
              <w:rPr>
                <w:sz w:val="28"/>
                <w:szCs w:val="28"/>
              </w:rPr>
            </w:pPr>
            <w:r w:rsidRPr="00CF42E3">
              <w:rPr>
                <w:sz w:val="28"/>
                <w:szCs w:val="28"/>
              </w:rPr>
              <w:t>49 731</w:t>
            </w:r>
          </w:p>
        </w:tc>
      </w:tr>
      <w:tr w:rsidR="00D9365C" w:rsidRPr="00F9186F" w14:paraId="68517A3C" w14:textId="77777777" w:rsidTr="00D31594">
        <w:trPr>
          <w:trHeight w:val="375"/>
        </w:trPr>
        <w:tc>
          <w:tcPr>
            <w:tcW w:w="448" w:type="pct"/>
            <w:noWrap/>
          </w:tcPr>
          <w:p w14:paraId="47D1D76F" w14:textId="39D8FBA2" w:rsidR="00D9365C" w:rsidRPr="00F9186F" w:rsidRDefault="00D9365C" w:rsidP="00D9365C">
            <w:pPr>
              <w:jc w:val="center"/>
              <w:rPr>
                <w:sz w:val="28"/>
                <w:szCs w:val="28"/>
              </w:rPr>
            </w:pPr>
            <w:r w:rsidRPr="00CF42E3">
              <w:rPr>
                <w:sz w:val="28"/>
                <w:szCs w:val="28"/>
              </w:rPr>
              <w:t>54</w:t>
            </w:r>
          </w:p>
        </w:tc>
        <w:tc>
          <w:tcPr>
            <w:tcW w:w="3113" w:type="pct"/>
          </w:tcPr>
          <w:p w14:paraId="58428B40" w14:textId="59558A66" w:rsidR="00D9365C" w:rsidRPr="00F9186F" w:rsidRDefault="00D9365C" w:rsidP="00D9365C">
            <w:pPr>
              <w:rPr>
                <w:sz w:val="28"/>
                <w:szCs w:val="28"/>
              </w:rPr>
            </w:pPr>
            <w:r w:rsidRPr="00CF42E3">
              <w:rPr>
                <w:sz w:val="28"/>
                <w:szCs w:val="28"/>
              </w:rPr>
              <w:t>Оренбургская область</w:t>
            </w:r>
          </w:p>
        </w:tc>
        <w:tc>
          <w:tcPr>
            <w:tcW w:w="1439" w:type="pct"/>
            <w:noWrap/>
          </w:tcPr>
          <w:p w14:paraId="0BE4EC7F" w14:textId="6305F0C8" w:rsidR="00D9365C" w:rsidRDefault="00D9365C" w:rsidP="00D9365C">
            <w:pPr>
              <w:autoSpaceDE w:val="0"/>
              <w:autoSpaceDN w:val="0"/>
              <w:adjustRightInd w:val="0"/>
              <w:jc w:val="center"/>
              <w:rPr>
                <w:sz w:val="28"/>
                <w:szCs w:val="28"/>
              </w:rPr>
            </w:pPr>
            <w:r w:rsidRPr="00CF42E3">
              <w:rPr>
                <w:sz w:val="28"/>
                <w:szCs w:val="28"/>
              </w:rPr>
              <w:t>34 410</w:t>
            </w:r>
          </w:p>
        </w:tc>
      </w:tr>
      <w:tr w:rsidR="00D9365C" w:rsidRPr="00F9186F" w14:paraId="741492C9" w14:textId="77777777" w:rsidTr="00D31594">
        <w:trPr>
          <w:trHeight w:val="375"/>
        </w:trPr>
        <w:tc>
          <w:tcPr>
            <w:tcW w:w="448" w:type="pct"/>
            <w:noWrap/>
          </w:tcPr>
          <w:p w14:paraId="18CB2F2F" w14:textId="0C1A359B" w:rsidR="00D9365C" w:rsidRPr="00F9186F" w:rsidRDefault="00D9365C" w:rsidP="00D9365C">
            <w:pPr>
              <w:jc w:val="center"/>
              <w:rPr>
                <w:sz w:val="28"/>
                <w:szCs w:val="28"/>
              </w:rPr>
            </w:pPr>
            <w:r w:rsidRPr="00CF42E3">
              <w:rPr>
                <w:sz w:val="28"/>
                <w:szCs w:val="28"/>
              </w:rPr>
              <w:t>55</w:t>
            </w:r>
          </w:p>
        </w:tc>
        <w:tc>
          <w:tcPr>
            <w:tcW w:w="3113" w:type="pct"/>
          </w:tcPr>
          <w:p w14:paraId="45DDDA51" w14:textId="32F2117C" w:rsidR="00D9365C" w:rsidRPr="00F9186F" w:rsidRDefault="00D9365C" w:rsidP="00D9365C">
            <w:pPr>
              <w:rPr>
                <w:sz w:val="28"/>
                <w:szCs w:val="28"/>
              </w:rPr>
            </w:pPr>
            <w:r w:rsidRPr="00CF42E3">
              <w:rPr>
                <w:sz w:val="28"/>
                <w:szCs w:val="28"/>
              </w:rPr>
              <w:t>Пензенская область</w:t>
            </w:r>
          </w:p>
        </w:tc>
        <w:tc>
          <w:tcPr>
            <w:tcW w:w="1439" w:type="pct"/>
            <w:noWrap/>
          </w:tcPr>
          <w:p w14:paraId="6B0D30C3" w14:textId="01EC8EC9" w:rsidR="00D9365C" w:rsidRDefault="00D9365C" w:rsidP="00D9365C">
            <w:pPr>
              <w:autoSpaceDE w:val="0"/>
              <w:autoSpaceDN w:val="0"/>
              <w:adjustRightInd w:val="0"/>
              <w:jc w:val="center"/>
              <w:rPr>
                <w:sz w:val="28"/>
                <w:szCs w:val="28"/>
              </w:rPr>
            </w:pPr>
            <w:r w:rsidRPr="00CF42E3">
              <w:rPr>
                <w:sz w:val="28"/>
                <w:szCs w:val="28"/>
              </w:rPr>
              <w:t>36 096</w:t>
            </w:r>
          </w:p>
        </w:tc>
      </w:tr>
      <w:tr w:rsidR="00D9365C" w:rsidRPr="00F9186F" w14:paraId="285AEB62" w14:textId="77777777" w:rsidTr="00D31594">
        <w:trPr>
          <w:trHeight w:val="375"/>
        </w:trPr>
        <w:tc>
          <w:tcPr>
            <w:tcW w:w="448" w:type="pct"/>
            <w:noWrap/>
          </w:tcPr>
          <w:p w14:paraId="5450233A" w14:textId="6BFEBDBE" w:rsidR="00D9365C" w:rsidRPr="00F9186F" w:rsidRDefault="00D9365C" w:rsidP="00D9365C">
            <w:pPr>
              <w:jc w:val="center"/>
              <w:rPr>
                <w:sz w:val="28"/>
                <w:szCs w:val="28"/>
              </w:rPr>
            </w:pPr>
            <w:r w:rsidRPr="00CF42E3">
              <w:rPr>
                <w:sz w:val="28"/>
                <w:szCs w:val="28"/>
              </w:rPr>
              <w:t>56</w:t>
            </w:r>
          </w:p>
        </w:tc>
        <w:tc>
          <w:tcPr>
            <w:tcW w:w="3113" w:type="pct"/>
          </w:tcPr>
          <w:p w14:paraId="21644BCD" w14:textId="7F772A86" w:rsidR="00D9365C" w:rsidRPr="00F9186F" w:rsidRDefault="00D9365C" w:rsidP="00D9365C">
            <w:pPr>
              <w:rPr>
                <w:sz w:val="28"/>
                <w:szCs w:val="28"/>
              </w:rPr>
            </w:pPr>
            <w:r w:rsidRPr="00CF42E3">
              <w:rPr>
                <w:sz w:val="28"/>
                <w:szCs w:val="28"/>
              </w:rPr>
              <w:t>Самарская область</w:t>
            </w:r>
          </w:p>
        </w:tc>
        <w:tc>
          <w:tcPr>
            <w:tcW w:w="1439" w:type="pct"/>
            <w:noWrap/>
          </w:tcPr>
          <w:p w14:paraId="1FBCC83F" w14:textId="41306B21" w:rsidR="00D9365C" w:rsidRDefault="00D9365C" w:rsidP="00D9365C">
            <w:pPr>
              <w:autoSpaceDE w:val="0"/>
              <w:autoSpaceDN w:val="0"/>
              <w:adjustRightInd w:val="0"/>
              <w:jc w:val="center"/>
              <w:rPr>
                <w:sz w:val="28"/>
                <w:szCs w:val="28"/>
              </w:rPr>
            </w:pPr>
            <w:r w:rsidRPr="00CF42E3">
              <w:rPr>
                <w:sz w:val="28"/>
                <w:szCs w:val="28"/>
              </w:rPr>
              <w:t>36 674</w:t>
            </w:r>
          </w:p>
        </w:tc>
      </w:tr>
      <w:tr w:rsidR="00D9365C" w:rsidRPr="00F9186F" w14:paraId="44EADC63" w14:textId="77777777" w:rsidTr="00D31594">
        <w:trPr>
          <w:trHeight w:val="375"/>
        </w:trPr>
        <w:tc>
          <w:tcPr>
            <w:tcW w:w="448" w:type="pct"/>
            <w:noWrap/>
          </w:tcPr>
          <w:p w14:paraId="4304E7EB" w14:textId="59ED5FFC" w:rsidR="00D9365C" w:rsidRPr="00F9186F" w:rsidRDefault="00D9365C" w:rsidP="00D9365C">
            <w:pPr>
              <w:jc w:val="center"/>
              <w:rPr>
                <w:sz w:val="28"/>
                <w:szCs w:val="28"/>
              </w:rPr>
            </w:pPr>
            <w:r w:rsidRPr="00CF42E3">
              <w:rPr>
                <w:sz w:val="28"/>
                <w:szCs w:val="28"/>
              </w:rPr>
              <w:t>57</w:t>
            </w:r>
          </w:p>
        </w:tc>
        <w:tc>
          <w:tcPr>
            <w:tcW w:w="3113" w:type="pct"/>
          </w:tcPr>
          <w:p w14:paraId="2E41E9A1" w14:textId="3E06E857" w:rsidR="00D9365C" w:rsidRPr="00F9186F" w:rsidRDefault="00D9365C" w:rsidP="00D9365C">
            <w:pPr>
              <w:rPr>
                <w:sz w:val="28"/>
                <w:szCs w:val="28"/>
              </w:rPr>
            </w:pPr>
            <w:r w:rsidRPr="00CF42E3">
              <w:rPr>
                <w:sz w:val="28"/>
                <w:szCs w:val="28"/>
              </w:rPr>
              <w:t>Саратовская область</w:t>
            </w:r>
          </w:p>
        </w:tc>
        <w:tc>
          <w:tcPr>
            <w:tcW w:w="1439" w:type="pct"/>
            <w:noWrap/>
          </w:tcPr>
          <w:p w14:paraId="31AC955D" w14:textId="2FE01D9C" w:rsidR="00D9365C" w:rsidRDefault="00D9365C" w:rsidP="00D9365C">
            <w:pPr>
              <w:autoSpaceDE w:val="0"/>
              <w:autoSpaceDN w:val="0"/>
              <w:adjustRightInd w:val="0"/>
              <w:jc w:val="center"/>
              <w:rPr>
                <w:sz w:val="28"/>
                <w:szCs w:val="28"/>
              </w:rPr>
            </w:pPr>
            <w:r w:rsidRPr="00CF42E3">
              <w:rPr>
                <w:sz w:val="28"/>
                <w:szCs w:val="28"/>
              </w:rPr>
              <w:t>31 230</w:t>
            </w:r>
          </w:p>
        </w:tc>
      </w:tr>
      <w:tr w:rsidR="00D9365C" w:rsidRPr="00F9186F" w14:paraId="21246EAE" w14:textId="77777777" w:rsidTr="00D31594">
        <w:trPr>
          <w:trHeight w:val="375"/>
        </w:trPr>
        <w:tc>
          <w:tcPr>
            <w:tcW w:w="448" w:type="pct"/>
            <w:noWrap/>
          </w:tcPr>
          <w:p w14:paraId="0115A65F" w14:textId="0290E074" w:rsidR="00D9365C" w:rsidRPr="00F9186F" w:rsidRDefault="00D9365C" w:rsidP="00D9365C">
            <w:pPr>
              <w:jc w:val="center"/>
              <w:rPr>
                <w:sz w:val="28"/>
                <w:szCs w:val="28"/>
              </w:rPr>
            </w:pPr>
            <w:r w:rsidRPr="00CF42E3">
              <w:rPr>
                <w:sz w:val="28"/>
                <w:szCs w:val="28"/>
              </w:rPr>
              <w:t>58</w:t>
            </w:r>
          </w:p>
        </w:tc>
        <w:tc>
          <w:tcPr>
            <w:tcW w:w="3113" w:type="pct"/>
          </w:tcPr>
          <w:p w14:paraId="369C4D46" w14:textId="054D2035" w:rsidR="00D9365C" w:rsidRPr="00F9186F" w:rsidRDefault="00D9365C" w:rsidP="00D9365C">
            <w:pPr>
              <w:rPr>
                <w:sz w:val="28"/>
                <w:szCs w:val="28"/>
              </w:rPr>
            </w:pPr>
            <w:r w:rsidRPr="00CF42E3">
              <w:rPr>
                <w:sz w:val="28"/>
                <w:szCs w:val="28"/>
              </w:rPr>
              <w:t>Ульяновская область</w:t>
            </w:r>
          </w:p>
        </w:tc>
        <w:tc>
          <w:tcPr>
            <w:tcW w:w="1439" w:type="pct"/>
            <w:noWrap/>
          </w:tcPr>
          <w:p w14:paraId="254D4A34" w14:textId="7A6DC3CB" w:rsidR="00D9365C" w:rsidRDefault="00D9365C" w:rsidP="00D9365C">
            <w:pPr>
              <w:autoSpaceDE w:val="0"/>
              <w:autoSpaceDN w:val="0"/>
              <w:adjustRightInd w:val="0"/>
              <w:jc w:val="center"/>
              <w:rPr>
                <w:sz w:val="28"/>
                <w:szCs w:val="28"/>
              </w:rPr>
            </w:pPr>
            <w:r w:rsidRPr="00CF42E3">
              <w:rPr>
                <w:sz w:val="28"/>
                <w:szCs w:val="28"/>
              </w:rPr>
              <w:t>36 136</w:t>
            </w:r>
          </w:p>
        </w:tc>
      </w:tr>
      <w:tr w:rsidR="00D9365C" w:rsidRPr="00F9186F" w14:paraId="39349DCC" w14:textId="77777777" w:rsidTr="00D31594">
        <w:trPr>
          <w:trHeight w:val="375"/>
        </w:trPr>
        <w:tc>
          <w:tcPr>
            <w:tcW w:w="5000" w:type="pct"/>
            <w:gridSpan w:val="3"/>
            <w:noWrap/>
            <w:vAlign w:val="center"/>
          </w:tcPr>
          <w:p w14:paraId="0DB6CF1F" w14:textId="77777777" w:rsidR="00D9365C" w:rsidRPr="00F9186F" w:rsidRDefault="00D9365C" w:rsidP="00D31594">
            <w:pPr>
              <w:jc w:val="center"/>
              <w:rPr>
                <w:b/>
                <w:bCs/>
                <w:sz w:val="28"/>
                <w:szCs w:val="28"/>
              </w:rPr>
            </w:pPr>
            <w:r w:rsidRPr="00F9186F">
              <w:rPr>
                <w:b/>
                <w:bCs/>
                <w:sz w:val="28"/>
                <w:szCs w:val="28"/>
              </w:rPr>
              <w:lastRenderedPageBreak/>
              <w:t>Уральский федеральный округ</w:t>
            </w:r>
          </w:p>
        </w:tc>
      </w:tr>
      <w:tr w:rsidR="001537AB" w:rsidRPr="00F9186F" w14:paraId="43FE2EED" w14:textId="77777777" w:rsidTr="00D31594">
        <w:trPr>
          <w:trHeight w:val="375"/>
        </w:trPr>
        <w:tc>
          <w:tcPr>
            <w:tcW w:w="448" w:type="pct"/>
            <w:noWrap/>
          </w:tcPr>
          <w:p w14:paraId="3296642A" w14:textId="10420B73" w:rsidR="001537AB" w:rsidRPr="00F9186F" w:rsidRDefault="001537AB" w:rsidP="001537AB">
            <w:pPr>
              <w:jc w:val="center"/>
              <w:rPr>
                <w:sz w:val="28"/>
                <w:szCs w:val="28"/>
              </w:rPr>
            </w:pPr>
            <w:r w:rsidRPr="00CF42E3">
              <w:rPr>
                <w:sz w:val="28"/>
                <w:szCs w:val="28"/>
              </w:rPr>
              <w:t>59</w:t>
            </w:r>
          </w:p>
        </w:tc>
        <w:tc>
          <w:tcPr>
            <w:tcW w:w="3113" w:type="pct"/>
          </w:tcPr>
          <w:p w14:paraId="4E8D7CEB" w14:textId="210B298E" w:rsidR="001537AB" w:rsidRPr="00F9186F" w:rsidRDefault="001537AB" w:rsidP="001537AB">
            <w:pPr>
              <w:rPr>
                <w:sz w:val="28"/>
                <w:szCs w:val="28"/>
              </w:rPr>
            </w:pPr>
            <w:r w:rsidRPr="00CF42E3">
              <w:rPr>
                <w:sz w:val="28"/>
                <w:szCs w:val="28"/>
              </w:rPr>
              <w:t>Курганская область</w:t>
            </w:r>
          </w:p>
        </w:tc>
        <w:tc>
          <w:tcPr>
            <w:tcW w:w="1439" w:type="pct"/>
            <w:noWrap/>
          </w:tcPr>
          <w:p w14:paraId="24FE1F29" w14:textId="4AC2542E" w:rsidR="001537AB" w:rsidRDefault="001537AB" w:rsidP="001537AB">
            <w:pPr>
              <w:autoSpaceDE w:val="0"/>
              <w:autoSpaceDN w:val="0"/>
              <w:adjustRightInd w:val="0"/>
              <w:jc w:val="center"/>
              <w:rPr>
                <w:sz w:val="28"/>
                <w:szCs w:val="28"/>
              </w:rPr>
            </w:pPr>
            <w:r w:rsidRPr="00CF42E3">
              <w:rPr>
                <w:sz w:val="28"/>
                <w:szCs w:val="28"/>
              </w:rPr>
              <w:t>32 828</w:t>
            </w:r>
          </w:p>
        </w:tc>
      </w:tr>
      <w:tr w:rsidR="001537AB" w:rsidRPr="00F9186F" w14:paraId="25277391" w14:textId="77777777" w:rsidTr="00D31594">
        <w:trPr>
          <w:trHeight w:val="375"/>
        </w:trPr>
        <w:tc>
          <w:tcPr>
            <w:tcW w:w="448" w:type="pct"/>
            <w:noWrap/>
          </w:tcPr>
          <w:p w14:paraId="095B1B6F" w14:textId="3428A345" w:rsidR="001537AB" w:rsidRPr="00F9186F" w:rsidRDefault="001537AB" w:rsidP="001537AB">
            <w:pPr>
              <w:jc w:val="center"/>
              <w:rPr>
                <w:sz w:val="28"/>
                <w:szCs w:val="28"/>
              </w:rPr>
            </w:pPr>
            <w:r w:rsidRPr="00CF42E3">
              <w:rPr>
                <w:sz w:val="28"/>
                <w:szCs w:val="28"/>
              </w:rPr>
              <w:t>60</w:t>
            </w:r>
          </w:p>
        </w:tc>
        <w:tc>
          <w:tcPr>
            <w:tcW w:w="3113" w:type="pct"/>
          </w:tcPr>
          <w:p w14:paraId="073822EE" w14:textId="72857D46" w:rsidR="001537AB" w:rsidRPr="00F9186F" w:rsidRDefault="001537AB" w:rsidP="001537AB">
            <w:pPr>
              <w:rPr>
                <w:sz w:val="28"/>
                <w:szCs w:val="28"/>
              </w:rPr>
            </w:pPr>
            <w:r w:rsidRPr="00CF42E3">
              <w:rPr>
                <w:sz w:val="28"/>
                <w:szCs w:val="28"/>
              </w:rPr>
              <w:t>Свердловская область</w:t>
            </w:r>
          </w:p>
        </w:tc>
        <w:tc>
          <w:tcPr>
            <w:tcW w:w="1439" w:type="pct"/>
            <w:noWrap/>
          </w:tcPr>
          <w:p w14:paraId="0FA0C162" w14:textId="2787E6E1" w:rsidR="001537AB" w:rsidRDefault="001537AB" w:rsidP="001537AB">
            <w:pPr>
              <w:autoSpaceDE w:val="0"/>
              <w:autoSpaceDN w:val="0"/>
              <w:adjustRightInd w:val="0"/>
              <w:jc w:val="center"/>
              <w:rPr>
                <w:sz w:val="28"/>
                <w:szCs w:val="28"/>
              </w:rPr>
            </w:pPr>
            <w:r w:rsidRPr="00CF42E3">
              <w:rPr>
                <w:sz w:val="28"/>
                <w:szCs w:val="28"/>
              </w:rPr>
              <w:t>51 539</w:t>
            </w:r>
          </w:p>
        </w:tc>
      </w:tr>
      <w:tr w:rsidR="001537AB" w:rsidRPr="00F9186F" w14:paraId="73B52C24" w14:textId="77777777" w:rsidTr="00D31594">
        <w:trPr>
          <w:trHeight w:val="375"/>
        </w:trPr>
        <w:tc>
          <w:tcPr>
            <w:tcW w:w="448" w:type="pct"/>
            <w:noWrap/>
          </w:tcPr>
          <w:p w14:paraId="75894688" w14:textId="57E81E0E" w:rsidR="001537AB" w:rsidRPr="00F9186F" w:rsidRDefault="001537AB" w:rsidP="001537AB">
            <w:pPr>
              <w:jc w:val="center"/>
              <w:rPr>
                <w:sz w:val="28"/>
                <w:szCs w:val="28"/>
              </w:rPr>
            </w:pPr>
            <w:r w:rsidRPr="00CF42E3">
              <w:rPr>
                <w:sz w:val="28"/>
                <w:szCs w:val="28"/>
              </w:rPr>
              <w:t>61</w:t>
            </w:r>
          </w:p>
        </w:tc>
        <w:tc>
          <w:tcPr>
            <w:tcW w:w="3113" w:type="pct"/>
          </w:tcPr>
          <w:p w14:paraId="2E63CCD6" w14:textId="6FDE0C03" w:rsidR="001537AB" w:rsidRPr="00F9186F" w:rsidRDefault="001537AB" w:rsidP="001537AB">
            <w:pPr>
              <w:rPr>
                <w:sz w:val="28"/>
                <w:szCs w:val="28"/>
              </w:rPr>
            </w:pPr>
            <w:r w:rsidRPr="00CF42E3">
              <w:rPr>
                <w:sz w:val="28"/>
                <w:szCs w:val="28"/>
              </w:rPr>
              <w:t>Тюменская область</w:t>
            </w:r>
          </w:p>
        </w:tc>
        <w:tc>
          <w:tcPr>
            <w:tcW w:w="1439" w:type="pct"/>
            <w:noWrap/>
          </w:tcPr>
          <w:p w14:paraId="45B60A47" w14:textId="25FB4519" w:rsidR="001537AB" w:rsidRDefault="001537AB" w:rsidP="001537AB">
            <w:pPr>
              <w:autoSpaceDE w:val="0"/>
              <w:autoSpaceDN w:val="0"/>
              <w:adjustRightInd w:val="0"/>
              <w:jc w:val="center"/>
              <w:rPr>
                <w:sz w:val="28"/>
                <w:szCs w:val="28"/>
              </w:rPr>
            </w:pPr>
            <w:r w:rsidRPr="00CF42E3">
              <w:rPr>
                <w:sz w:val="28"/>
                <w:szCs w:val="28"/>
              </w:rPr>
              <w:t>44 883</w:t>
            </w:r>
          </w:p>
        </w:tc>
      </w:tr>
      <w:tr w:rsidR="001537AB" w:rsidRPr="00F9186F" w14:paraId="2D603878" w14:textId="77777777" w:rsidTr="00D31594">
        <w:trPr>
          <w:trHeight w:val="375"/>
        </w:trPr>
        <w:tc>
          <w:tcPr>
            <w:tcW w:w="448" w:type="pct"/>
            <w:noWrap/>
          </w:tcPr>
          <w:p w14:paraId="086B65EE" w14:textId="348EC517" w:rsidR="001537AB" w:rsidRPr="00F9186F" w:rsidRDefault="001537AB" w:rsidP="001537AB">
            <w:pPr>
              <w:jc w:val="center"/>
              <w:rPr>
                <w:sz w:val="28"/>
                <w:szCs w:val="28"/>
              </w:rPr>
            </w:pPr>
            <w:r w:rsidRPr="00CF42E3">
              <w:rPr>
                <w:sz w:val="28"/>
                <w:szCs w:val="28"/>
              </w:rPr>
              <w:t>62</w:t>
            </w:r>
          </w:p>
        </w:tc>
        <w:tc>
          <w:tcPr>
            <w:tcW w:w="3113" w:type="pct"/>
          </w:tcPr>
          <w:p w14:paraId="1B3210E3" w14:textId="00EE830F" w:rsidR="001537AB" w:rsidRPr="00F9186F" w:rsidRDefault="001537AB" w:rsidP="001537AB">
            <w:pPr>
              <w:rPr>
                <w:sz w:val="28"/>
                <w:szCs w:val="28"/>
              </w:rPr>
            </w:pPr>
            <w:r w:rsidRPr="00CF42E3">
              <w:rPr>
                <w:sz w:val="28"/>
                <w:szCs w:val="28"/>
              </w:rPr>
              <w:t>Челябинская область</w:t>
            </w:r>
          </w:p>
        </w:tc>
        <w:tc>
          <w:tcPr>
            <w:tcW w:w="1439" w:type="pct"/>
            <w:noWrap/>
          </w:tcPr>
          <w:p w14:paraId="6ABE9B7F" w14:textId="3380DD8F" w:rsidR="001537AB" w:rsidRDefault="001537AB" w:rsidP="001537AB">
            <w:pPr>
              <w:autoSpaceDE w:val="0"/>
              <w:autoSpaceDN w:val="0"/>
              <w:adjustRightInd w:val="0"/>
              <w:jc w:val="center"/>
              <w:rPr>
                <w:sz w:val="28"/>
                <w:szCs w:val="28"/>
              </w:rPr>
            </w:pPr>
            <w:r w:rsidRPr="00CF42E3">
              <w:rPr>
                <w:sz w:val="28"/>
                <w:szCs w:val="28"/>
              </w:rPr>
              <w:t>31 768</w:t>
            </w:r>
          </w:p>
        </w:tc>
      </w:tr>
      <w:tr w:rsidR="001537AB" w:rsidRPr="00F9186F" w14:paraId="02A501B4" w14:textId="77777777" w:rsidTr="00D31594">
        <w:trPr>
          <w:trHeight w:val="375"/>
        </w:trPr>
        <w:tc>
          <w:tcPr>
            <w:tcW w:w="448" w:type="pct"/>
            <w:noWrap/>
          </w:tcPr>
          <w:p w14:paraId="5F632B8F" w14:textId="048D9AE7" w:rsidR="001537AB" w:rsidRPr="00F9186F" w:rsidRDefault="001537AB" w:rsidP="001537AB">
            <w:pPr>
              <w:jc w:val="center"/>
              <w:rPr>
                <w:sz w:val="28"/>
                <w:szCs w:val="28"/>
              </w:rPr>
            </w:pPr>
            <w:r w:rsidRPr="00CF42E3">
              <w:rPr>
                <w:sz w:val="28"/>
                <w:szCs w:val="28"/>
              </w:rPr>
              <w:t>63</w:t>
            </w:r>
          </w:p>
        </w:tc>
        <w:tc>
          <w:tcPr>
            <w:tcW w:w="3113" w:type="pct"/>
          </w:tcPr>
          <w:p w14:paraId="7A8AF03A" w14:textId="0491529C" w:rsidR="001537AB" w:rsidRPr="00F9186F" w:rsidRDefault="001537AB" w:rsidP="001537AB">
            <w:pPr>
              <w:rPr>
                <w:sz w:val="28"/>
                <w:szCs w:val="28"/>
              </w:rPr>
            </w:pPr>
            <w:r w:rsidRPr="00CF42E3">
              <w:rPr>
                <w:sz w:val="28"/>
                <w:szCs w:val="28"/>
              </w:rPr>
              <w:t>Ханты-Мансийский автономный округ - Югра</w:t>
            </w:r>
          </w:p>
        </w:tc>
        <w:tc>
          <w:tcPr>
            <w:tcW w:w="1439" w:type="pct"/>
            <w:noWrap/>
          </w:tcPr>
          <w:p w14:paraId="3F2ED4C3" w14:textId="5FCEE937" w:rsidR="001537AB" w:rsidRDefault="001537AB" w:rsidP="001537AB">
            <w:pPr>
              <w:autoSpaceDE w:val="0"/>
              <w:autoSpaceDN w:val="0"/>
              <w:adjustRightInd w:val="0"/>
              <w:jc w:val="center"/>
              <w:rPr>
                <w:sz w:val="28"/>
                <w:szCs w:val="28"/>
              </w:rPr>
            </w:pPr>
            <w:r w:rsidRPr="00CF42E3">
              <w:rPr>
                <w:sz w:val="28"/>
                <w:szCs w:val="28"/>
              </w:rPr>
              <w:t>52 501</w:t>
            </w:r>
          </w:p>
        </w:tc>
      </w:tr>
      <w:tr w:rsidR="001537AB" w:rsidRPr="00F9186F" w14:paraId="7582BDBB" w14:textId="77777777" w:rsidTr="00D31594">
        <w:trPr>
          <w:trHeight w:val="375"/>
        </w:trPr>
        <w:tc>
          <w:tcPr>
            <w:tcW w:w="448" w:type="pct"/>
            <w:noWrap/>
          </w:tcPr>
          <w:p w14:paraId="0F3F0719" w14:textId="6A2BE2BF" w:rsidR="001537AB" w:rsidRPr="00F9186F" w:rsidRDefault="001537AB" w:rsidP="001537AB">
            <w:pPr>
              <w:jc w:val="center"/>
              <w:rPr>
                <w:sz w:val="28"/>
                <w:szCs w:val="28"/>
              </w:rPr>
            </w:pPr>
            <w:r w:rsidRPr="00CF42E3">
              <w:rPr>
                <w:sz w:val="28"/>
                <w:szCs w:val="28"/>
              </w:rPr>
              <w:t>64</w:t>
            </w:r>
          </w:p>
        </w:tc>
        <w:tc>
          <w:tcPr>
            <w:tcW w:w="3113" w:type="pct"/>
          </w:tcPr>
          <w:p w14:paraId="0000001D" w14:textId="04000C00" w:rsidR="001537AB" w:rsidRPr="00F9186F" w:rsidRDefault="001537AB" w:rsidP="001537AB">
            <w:pPr>
              <w:rPr>
                <w:sz w:val="28"/>
                <w:szCs w:val="28"/>
              </w:rPr>
            </w:pPr>
            <w:r w:rsidRPr="00CF42E3">
              <w:rPr>
                <w:sz w:val="28"/>
                <w:szCs w:val="28"/>
              </w:rPr>
              <w:t>Ямало-Ненецкий автономный округ</w:t>
            </w:r>
          </w:p>
        </w:tc>
        <w:tc>
          <w:tcPr>
            <w:tcW w:w="1439" w:type="pct"/>
            <w:noWrap/>
          </w:tcPr>
          <w:p w14:paraId="1B10FB3B" w14:textId="73D17A5E" w:rsidR="001537AB" w:rsidRDefault="001537AB" w:rsidP="001537AB">
            <w:pPr>
              <w:autoSpaceDE w:val="0"/>
              <w:autoSpaceDN w:val="0"/>
              <w:adjustRightInd w:val="0"/>
              <w:jc w:val="center"/>
              <w:rPr>
                <w:sz w:val="28"/>
                <w:szCs w:val="28"/>
              </w:rPr>
            </w:pPr>
            <w:r w:rsidRPr="00CF42E3">
              <w:rPr>
                <w:sz w:val="28"/>
                <w:szCs w:val="28"/>
              </w:rPr>
              <w:t>62 748</w:t>
            </w:r>
          </w:p>
        </w:tc>
      </w:tr>
      <w:tr w:rsidR="00D9365C" w:rsidRPr="00F9186F" w14:paraId="58A88A84" w14:textId="77777777" w:rsidTr="00D31594">
        <w:trPr>
          <w:trHeight w:val="375"/>
        </w:trPr>
        <w:tc>
          <w:tcPr>
            <w:tcW w:w="5000" w:type="pct"/>
            <w:gridSpan w:val="3"/>
            <w:noWrap/>
            <w:vAlign w:val="center"/>
          </w:tcPr>
          <w:p w14:paraId="33B59882" w14:textId="77777777" w:rsidR="00D9365C" w:rsidRPr="00F9186F" w:rsidRDefault="00D9365C" w:rsidP="00D31594">
            <w:pPr>
              <w:jc w:val="center"/>
              <w:rPr>
                <w:b/>
                <w:bCs/>
                <w:sz w:val="28"/>
                <w:szCs w:val="28"/>
              </w:rPr>
            </w:pPr>
            <w:r w:rsidRPr="00F9186F">
              <w:rPr>
                <w:b/>
                <w:bCs/>
                <w:sz w:val="28"/>
                <w:szCs w:val="28"/>
              </w:rPr>
              <w:t>Сибирский федеральный округ</w:t>
            </w:r>
          </w:p>
        </w:tc>
      </w:tr>
      <w:tr w:rsidR="001537AB" w:rsidRPr="00F9186F" w14:paraId="33F4B608" w14:textId="77777777" w:rsidTr="00D31594">
        <w:trPr>
          <w:trHeight w:val="375"/>
        </w:trPr>
        <w:tc>
          <w:tcPr>
            <w:tcW w:w="448" w:type="pct"/>
            <w:noWrap/>
          </w:tcPr>
          <w:p w14:paraId="54D6DB3E" w14:textId="7423EEC3" w:rsidR="001537AB" w:rsidRPr="00F9186F" w:rsidRDefault="001537AB" w:rsidP="001537AB">
            <w:pPr>
              <w:jc w:val="center"/>
              <w:rPr>
                <w:sz w:val="28"/>
                <w:szCs w:val="28"/>
              </w:rPr>
            </w:pPr>
            <w:r w:rsidRPr="00CF42E3">
              <w:rPr>
                <w:sz w:val="28"/>
                <w:szCs w:val="28"/>
              </w:rPr>
              <w:t>65</w:t>
            </w:r>
          </w:p>
        </w:tc>
        <w:tc>
          <w:tcPr>
            <w:tcW w:w="3113" w:type="pct"/>
          </w:tcPr>
          <w:p w14:paraId="51A5CBF0" w14:textId="0684EDA5" w:rsidR="001537AB" w:rsidRPr="00F9186F" w:rsidRDefault="001537AB" w:rsidP="001537AB">
            <w:pPr>
              <w:rPr>
                <w:sz w:val="28"/>
                <w:szCs w:val="28"/>
              </w:rPr>
            </w:pPr>
            <w:r w:rsidRPr="00CF42E3">
              <w:rPr>
                <w:sz w:val="28"/>
                <w:szCs w:val="28"/>
              </w:rPr>
              <w:t>Республика Алтай</w:t>
            </w:r>
          </w:p>
        </w:tc>
        <w:tc>
          <w:tcPr>
            <w:tcW w:w="1439" w:type="pct"/>
            <w:noWrap/>
          </w:tcPr>
          <w:p w14:paraId="608D9E09" w14:textId="1CDE0A27" w:rsidR="001537AB" w:rsidRDefault="001537AB" w:rsidP="001537AB">
            <w:pPr>
              <w:autoSpaceDE w:val="0"/>
              <w:autoSpaceDN w:val="0"/>
              <w:adjustRightInd w:val="0"/>
              <w:jc w:val="center"/>
              <w:rPr>
                <w:sz w:val="28"/>
                <w:szCs w:val="28"/>
              </w:rPr>
            </w:pPr>
            <w:r w:rsidRPr="00CF42E3">
              <w:rPr>
                <w:sz w:val="28"/>
                <w:szCs w:val="28"/>
              </w:rPr>
              <w:t>40 937</w:t>
            </w:r>
          </w:p>
        </w:tc>
      </w:tr>
      <w:tr w:rsidR="001537AB" w:rsidRPr="00F9186F" w14:paraId="44A44EFD" w14:textId="77777777" w:rsidTr="00D31594">
        <w:trPr>
          <w:trHeight w:val="375"/>
        </w:trPr>
        <w:tc>
          <w:tcPr>
            <w:tcW w:w="448" w:type="pct"/>
            <w:noWrap/>
          </w:tcPr>
          <w:p w14:paraId="4DF826EC" w14:textId="43831357" w:rsidR="001537AB" w:rsidRPr="00F9186F" w:rsidRDefault="001537AB" w:rsidP="001537AB">
            <w:pPr>
              <w:jc w:val="center"/>
              <w:rPr>
                <w:sz w:val="28"/>
                <w:szCs w:val="28"/>
              </w:rPr>
            </w:pPr>
            <w:r w:rsidRPr="00CF42E3">
              <w:rPr>
                <w:sz w:val="28"/>
                <w:szCs w:val="28"/>
              </w:rPr>
              <w:t>66</w:t>
            </w:r>
          </w:p>
        </w:tc>
        <w:tc>
          <w:tcPr>
            <w:tcW w:w="3113" w:type="pct"/>
          </w:tcPr>
          <w:p w14:paraId="43FA19A7" w14:textId="3F816514" w:rsidR="001537AB" w:rsidRPr="00F9186F" w:rsidRDefault="001537AB" w:rsidP="001537AB">
            <w:pPr>
              <w:rPr>
                <w:sz w:val="28"/>
                <w:szCs w:val="28"/>
              </w:rPr>
            </w:pPr>
            <w:r w:rsidRPr="00CF42E3">
              <w:rPr>
                <w:sz w:val="28"/>
                <w:szCs w:val="28"/>
              </w:rPr>
              <w:t>Республика Тыва</w:t>
            </w:r>
          </w:p>
        </w:tc>
        <w:tc>
          <w:tcPr>
            <w:tcW w:w="1439" w:type="pct"/>
            <w:noWrap/>
          </w:tcPr>
          <w:p w14:paraId="6CB7076A" w14:textId="073AF61E" w:rsidR="001537AB" w:rsidRDefault="001537AB" w:rsidP="001537AB">
            <w:pPr>
              <w:autoSpaceDE w:val="0"/>
              <w:autoSpaceDN w:val="0"/>
              <w:adjustRightInd w:val="0"/>
              <w:jc w:val="center"/>
              <w:rPr>
                <w:sz w:val="28"/>
                <w:szCs w:val="28"/>
              </w:rPr>
            </w:pPr>
            <w:r w:rsidRPr="00CF42E3">
              <w:rPr>
                <w:sz w:val="28"/>
                <w:szCs w:val="28"/>
              </w:rPr>
              <w:t>45 895</w:t>
            </w:r>
          </w:p>
        </w:tc>
      </w:tr>
      <w:tr w:rsidR="001537AB" w:rsidRPr="00F9186F" w14:paraId="5A297D46" w14:textId="77777777" w:rsidTr="00D31594">
        <w:trPr>
          <w:trHeight w:val="375"/>
        </w:trPr>
        <w:tc>
          <w:tcPr>
            <w:tcW w:w="448" w:type="pct"/>
            <w:noWrap/>
          </w:tcPr>
          <w:p w14:paraId="6E7725E3" w14:textId="3B7632A5" w:rsidR="001537AB" w:rsidRPr="00F9186F" w:rsidRDefault="001537AB" w:rsidP="001537AB">
            <w:pPr>
              <w:jc w:val="center"/>
              <w:rPr>
                <w:sz w:val="28"/>
                <w:szCs w:val="28"/>
              </w:rPr>
            </w:pPr>
            <w:r w:rsidRPr="00CF42E3">
              <w:rPr>
                <w:sz w:val="28"/>
                <w:szCs w:val="28"/>
              </w:rPr>
              <w:t>67</w:t>
            </w:r>
          </w:p>
        </w:tc>
        <w:tc>
          <w:tcPr>
            <w:tcW w:w="3113" w:type="pct"/>
          </w:tcPr>
          <w:p w14:paraId="6BF55778" w14:textId="4A9FC73E" w:rsidR="001537AB" w:rsidRPr="00F9186F" w:rsidRDefault="001537AB" w:rsidP="001537AB">
            <w:pPr>
              <w:rPr>
                <w:sz w:val="28"/>
                <w:szCs w:val="28"/>
              </w:rPr>
            </w:pPr>
            <w:r w:rsidRPr="00CF42E3">
              <w:rPr>
                <w:sz w:val="28"/>
                <w:szCs w:val="28"/>
              </w:rPr>
              <w:t>Республика Хакасия</w:t>
            </w:r>
          </w:p>
        </w:tc>
        <w:tc>
          <w:tcPr>
            <w:tcW w:w="1439" w:type="pct"/>
            <w:noWrap/>
          </w:tcPr>
          <w:p w14:paraId="3E2986E9" w14:textId="44E9F148" w:rsidR="001537AB" w:rsidRDefault="001537AB" w:rsidP="001537AB">
            <w:pPr>
              <w:autoSpaceDE w:val="0"/>
              <w:autoSpaceDN w:val="0"/>
              <w:adjustRightInd w:val="0"/>
              <w:jc w:val="center"/>
              <w:rPr>
                <w:sz w:val="28"/>
                <w:szCs w:val="28"/>
              </w:rPr>
            </w:pPr>
            <w:r w:rsidRPr="00CF42E3">
              <w:rPr>
                <w:sz w:val="28"/>
                <w:szCs w:val="28"/>
              </w:rPr>
              <w:t>36 039</w:t>
            </w:r>
          </w:p>
        </w:tc>
      </w:tr>
      <w:tr w:rsidR="001537AB" w:rsidRPr="00F9186F" w14:paraId="5133CF11" w14:textId="77777777" w:rsidTr="00D31594">
        <w:trPr>
          <w:trHeight w:val="375"/>
        </w:trPr>
        <w:tc>
          <w:tcPr>
            <w:tcW w:w="448" w:type="pct"/>
            <w:noWrap/>
          </w:tcPr>
          <w:p w14:paraId="04B7BE1A" w14:textId="15490750" w:rsidR="001537AB" w:rsidRPr="00F9186F" w:rsidRDefault="001537AB" w:rsidP="001537AB">
            <w:pPr>
              <w:jc w:val="center"/>
              <w:rPr>
                <w:sz w:val="28"/>
                <w:szCs w:val="28"/>
              </w:rPr>
            </w:pPr>
            <w:r w:rsidRPr="00CF42E3">
              <w:rPr>
                <w:sz w:val="28"/>
                <w:szCs w:val="28"/>
              </w:rPr>
              <w:t>68</w:t>
            </w:r>
          </w:p>
        </w:tc>
        <w:tc>
          <w:tcPr>
            <w:tcW w:w="3113" w:type="pct"/>
          </w:tcPr>
          <w:p w14:paraId="18048C7E" w14:textId="7950110E" w:rsidR="001537AB" w:rsidRPr="00F9186F" w:rsidRDefault="001537AB" w:rsidP="001537AB">
            <w:pPr>
              <w:rPr>
                <w:sz w:val="28"/>
                <w:szCs w:val="28"/>
              </w:rPr>
            </w:pPr>
            <w:r w:rsidRPr="00CF42E3">
              <w:rPr>
                <w:sz w:val="28"/>
                <w:szCs w:val="28"/>
              </w:rPr>
              <w:t>Алтайский край</w:t>
            </w:r>
          </w:p>
        </w:tc>
        <w:tc>
          <w:tcPr>
            <w:tcW w:w="1439" w:type="pct"/>
            <w:noWrap/>
          </w:tcPr>
          <w:p w14:paraId="018E7539" w14:textId="3A524402" w:rsidR="001537AB" w:rsidRDefault="001537AB" w:rsidP="001537AB">
            <w:pPr>
              <w:autoSpaceDE w:val="0"/>
              <w:autoSpaceDN w:val="0"/>
              <w:adjustRightInd w:val="0"/>
              <w:jc w:val="center"/>
              <w:rPr>
                <w:sz w:val="28"/>
                <w:szCs w:val="28"/>
              </w:rPr>
            </w:pPr>
            <w:r w:rsidRPr="00CF42E3">
              <w:rPr>
                <w:sz w:val="28"/>
                <w:szCs w:val="28"/>
              </w:rPr>
              <w:t>37 931</w:t>
            </w:r>
          </w:p>
        </w:tc>
      </w:tr>
      <w:tr w:rsidR="001537AB" w:rsidRPr="00F9186F" w14:paraId="0826F092" w14:textId="77777777" w:rsidTr="00D31594">
        <w:trPr>
          <w:trHeight w:val="375"/>
        </w:trPr>
        <w:tc>
          <w:tcPr>
            <w:tcW w:w="448" w:type="pct"/>
            <w:noWrap/>
          </w:tcPr>
          <w:p w14:paraId="4B9BA454" w14:textId="23A0F223" w:rsidR="001537AB" w:rsidRPr="00F9186F" w:rsidRDefault="001537AB" w:rsidP="001537AB">
            <w:pPr>
              <w:jc w:val="center"/>
              <w:rPr>
                <w:sz w:val="28"/>
                <w:szCs w:val="28"/>
              </w:rPr>
            </w:pPr>
            <w:r w:rsidRPr="00CF42E3">
              <w:rPr>
                <w:sz w:val="28"/>
                <w:szCs w:val="28"/>
              </w:rPr>
              <w:t>69</w:t>
            </w:r>
          </w:p>
        </w:tc>
        <w:tc>
          <w:tcPr>
            <w:tcW w:w="3113" w:type="pct"/>
          </w:tcPr>
          <w:p w14:paraId="2CFC1810" w14:textId="76FCE4E8" w:rsidR="001537AB" w:rsidRPr="00F9186F" w:rsidRDefault="001537AB" w:rsidP="001537AB">
            <w:pPr>
              <w:rPr>
                <w:sz w:val="28"/>
                <w:szCs w:val="28"/>
              </w:rPr>
            </w:pPr>
            <w:r w:rsidRPr="00CF42E3">
              <w:rPr>
                <w:sz w:val="28"/>
                <w:szCs w:val="28"/>
              </w:rPr>
              <w:t>Красноярский край</w:t>
            </w:r>
          </w:p>
        </w:tc>
        <w:tc>
          <w:tcPr>
            <w:tcW w:w="1439" w:type="pct"/>
            <w:noWrap/>
          </w:tcPr>
          <w:p w14:paraId="5E33E6B7" w14:textId="4FD09AA8" w:rsidR="001537AB" w:rsidRDefault="001537AB" w:rsidP="001537AB">
            <w:pPr>
              <w:autoSpaceDE w:val="0"/>
              <w:autoSpaceDN w:val="0"/>
              <w:adjustRightInd w:val="0"/>
              <w:jc w:val="center"/>
              <w:rPr>
                <w:sz w:val="28"/>
                <w:szCs w:val="28"/>
              </w:rPr>
            </w:pPr>
            <w:r w:rsidRPr="00CF42E3">
              <w:rPr>
                <w:sz w:val="28"/>
                <w:szCs w:val="28"/>
              </w:rPr>
              <w:t>44 791</w:t>
            </w:r>
          </w:p>
        </w:tc>
      </w:tr>
      <w:tr w:rsidR="001537AB" w:rsidRPr="00F9186F" w14:paraId="0D91CDC2" w14:textId="77777777" w:rsidTr="00D31594">
        <w:trPr>
          <w:trHeight w:val="375"/>
        </w:trPr>
        <w:tc>
          <w:tcPr>
            <w:tcW w:w="448" w:type="pct"/>
            <w:noWrap/>
          </w:tcPr>
          <w:p w14:paraId="58E7CEB4" w14:textId="2DD38667" w:rsidR="001537AB" w:rsidRPr="00F9186F" w:rsidRDefault="001537AB" w:rsidP="001537AB">
            <w:pPr>
              <w:jc w:val="center"/>
              <w:rPr>
                <w:sz w:val="28"/>
                <w:szCs w:val="28"/>
              </w:rPr>
            </w:pPr>
            <w:r w:rsidRPr="00CF42E3">
              <w:rPr>
                <w:sz w:val="28"/>
                <w:szCs w:val="28"/>
              </w:rPr>
              <w:t>70</w:t>
            </w:r>
          </w:p>
        </w:tc>
        <w:tc>
          <w:tcPr>
            <w:tcW w:w="3113" w:type="pct"/>
          </w:tcPr>
          <w:p w14:paraId="4FF1BC09" w14:textId="4483642D" w:rsidR="001537AB" w:rsidRPr="00F9186F" w:rsidRDefault="001537AB" w:rsidP="001537AB">
            <w:pPr>
              <w:rPr>
                <w:sz w:val="28"/>
                <w:szCs w:val="28"/>
              </w:rPr>
            </w:pPr>
            <w:r w:rsidRPr="00CF42E3">
              <w:rPr>
                <w:sz w:val="28"/>
                <w:szCs w:val="28"/>
              </w:rPr>
              <w:t>Иркутская область</w:t>
            </w:r>
          </w:p>
        </w:tc>
        <w:tc>
          <w:tcPr>
            <w:tcW w:w="1439" w:type="pct"/>
            <w:noWrap/>
          </w:tcPr>
          <w:p w14:paraId="07C78DA6" w14:textId="42F35146" w:rsidR="001537AB" w:rsidRDefault="001537AB" w:rsidP="001537AB">
            <w:pPr>
              <w:autoSpaceDE w:val="0"/>
              <w:autoSpaceDN w:val="0"/>
              <w:adjustRightInd w:val="0"/>
              <w:jc w:val="center"/>
              <w:rPr>
                <w:sz w:val="28"/>
                <w:szCs w:val="28"/>
              </w:rPr>
            </w:pPr>
            <w:r w:rsidRPr="00CF42E3">
              <w:rPr>
                <w:sz w:val="28"/>
                <w:szCs w:val="28"/>
              </w:rPr>
              <w:t>46 599</w:t>
            </w:r>
          </w:p>
        </w:tc>
      </w:tr>
      <w:tr w:rsidR="001537AB" w:rsidRPr="00F9186F" w14:paraId="70EBE5D9" w14:textId="77777777" w:rsidTr="00D31594">
        <w:trPr>
          <w:trHeight w:val="375"/>
        </w:trPr>
        <w:tc>
          <w:tcPr>
            <w:tcW w:w="448" w:type="pct"/>
            <w:noWrap/>
          </w:tcPr>
          <w:p w14:paraId="2D8F44A6" w14:textId="096DBE1C" w:rsidR="001537AB" w:rsidRPr="00F9186F" w:rsidRDefault="001537AB" w:rsidP="001537AB">
            <w:pPr>
              <w:jc w:val="center"/>
              <w:rPr>
                <w:sz w:val="28"/>
                <w:szCs w:val="28"/>
              </w:rPr>
            </w:pPr>
            <w:r w:rsidRPr="00CF42E3">
              <w:rPr>
                <w:sz w:val="28"/>
                <w:szCs w:val="28"/>
              </w:rPr>
              <w:t>71</w:t>
            </w:r>
          </w:p>
        </w:tc>
        <w:tc>
          <w:tcPr>
            <w:tcW w:w="3113" w:type="pct"/>
          </w:tcPr>
          <w:p w14:paraId="6C495E7B" w14:textId="1F0224A3" w:rsidR="001537AB" w:rsidRPr="00F9186F" w:rsidRDefault="001537AB" w:rsidP="001537AB">
            <w:pPr>
              <w:rPr>
                <w:sz w:val="28"/>
                <w:szCs w:val="28"/>
              </w:rPr>
            </w:pPr>
            <w:r w:rsidRPr="00CF42E3">
              <w:rPr>
                <w:sz w:val="28"/>
                <w:szCs w:val="28"/>
              </w:rPr>
              <w:t>Кемеровская область - Кузбасс</w:t>
            </w:r>
          </w:p>
        </w:tc>
        <w:tc>
          <w:tcPr>
            <w:tcW w:w="1439" w:type="pct"/>
            <w:noWrap/>
          </w:tcPr>
          <w:p w14:paraId="55BA8E24" w14:textId="4577E706" w:rsidR="001537AB" w:rsidRDefault="001537AB" w:rsidP="001537AB">
            <w:pPr>
              <w:autoSpaceDE w:val="0"/>
              <w:autoSpaceDN w:val="0"/>
              <w:adjustRightInd w:val="0"/>
              <w:jc w:val="center"/>
              <w:rPr>
                <w:sz w:val="28"/>
                <w:szCs w:val="28"/>
              </w:rPr>
            </w:pPr>
            <w:r w:rsidRPr="00CF42E3">
              <w:rPr>
                <w:sz w:val="28"/>
                <w:szCs w:val="28"/>
              </w:rPr>
              <w:t>36 368</w:t>
            </w:r>
          </w:p>
        </w:tc>
      </w:tr>
      <w:tr w:rsidR="001537AB" w:rsidRPr="00F9186F" w14:paraId="2865D0F3" w14:textId="77777777" w:rsidTr="00D31594">
        <w:trPr>
          <w:trHeight w:val="375"/>
        </w:trPr>
        <w:tc>
          <w:tcPr>
            <w:tcW w:w="448" w:type="pct"/>
            <w:noWrap/>
          </w:tcPr>
          <w:p w14:paraId="24DDAFD1" w14:textId="60DA4BE7" w:rsidR="001537AB" w:rsidRPr="00F9186F" w:rsidRDefault="001537AB" w:rsidP="001537AB">
            <w:pPr>
              <w:jc w:val="center"/>
              <w:rPr>
                <w:sz w:val="28"/>
                <w:szCs w:val="28"/>
              </w:rPr>
            </w:pPr>
            <w:r w:rsidRPr="00CF42E3">
              <w:rPr>
                <w:sz w:val="28"/>
                <w:szCs w:val="28"/>
              </w:rPr>
              <w:t>72</w:t>
            </w:r>
          </w:p>
        </w:tc>
        <w:tc>
          <w:tcPr>
            <w:tcW w:w="3113" w:type="pct"/>
          </w:tcPr>
          <w:p w14:paraId="67AEB3AC" w14:textId="35370FB6" w:rsidR="001537AB" w:rsidRPr="00F9186F" w:rsidRDefault="001537AB" w:rsidP="001537AB">
            <w:pPr>
              <w:rPr>
                <w:sz w:val="28"/>
                <w:szCs w:val="28"/>
              </w:rPr>
            </w:pPr>
            <w:r w:rsidRPr="00CF42E3">
              <w:rPr>
                <w:sz w:val="28"/>
                <w:szCs w:val="28"/>
              </w:rPr>
              <w:t>Новосибирская область</w:t>
            </w:r>
          </w:p>
        </w:tc>
        <w:tc>
          <w:tcPr>
            <w:tcW w:w="1439" w:type="pct"/>
            <w:noWrap/>
          </w:tcPr>
          <w:p w14:paraId="342FCA04" w14:textId="0D368C79" w:rsidR="001537AB" w:rsidRDefault="001537AB" w:rsidP="001537AB">
            <w:pPr>
              <w:autoSpaceDE w:val="0"/>
              <w:autoSpaceDN w:val="0"/>
              <w:adjustRightInd w:val="0"/>
              <w:jc w:val="center"/>
              <w:rPr>
                <w:sz w:val="28"/>
                <w:szCs w:val="28"/>
              </w:rPr>
            </w:pPr>
            <w:r w:rsidRPr="00CF42E3">
              <w:rPr>
                <w:sz w:val="28"/>
                <w:szCs w:val="28"/>
              </w:rPr>
              <w:t>48 301</w:t>
            </w:r>
          </w:p>
        </w:tc>
      </w:tr>
      <w:tr w:rsidR="001537AB" w:rsidRPr="00F9186F" w14:paraId="6AB7D286" w14:textId="77777777" w:rsidTr="00D31594">
        <w:trPr>
          <w:trHeight w:val="375"/>
        </w:trPr>
        <w:tc>
          <w:tcPr>
            <w:tcW w:w="448" w:type="pct"/>
            <w:noWrap/>
          </w:tcPr>
          <w:p w14:paraId="650DB76B" w14:textId="21278C1F" w:rsidR="001537AB" w:rsidRPr="00F9186F" w:rsidRDefault="001537AB" w:rsidP="001537AB">
            <w:pPr>
              <w:jc w:val="center"/>
              <w:rPr>
                <w:sz w:val="28"/>
                <w:szCs w:val="28"/>
              </w:rPr>
            </w:pPr>
            <w:r w:rsidRPr="00CF42E3">
              <w:rPr>
                <w:sz w:val="28"/>
                <w:szCs w:val="28"/>
              </w:rPr>
              <w:t>73</w:t>
            </w:r>
          </w:p>
        </w:tc>
        <w:tc>
          <w:tcPr>
            <w:tcW w:w="3113" w:type="pct"/>
          </w:tcPr>
          <w:p w14:paraId="5A42661A" w14:textId="333C84D5" w:rsidR="001537AB" w:rsidRPr="00F9186F" w:rsidRDefault="001537AB" w:rsidP="001537AB">
            <w:pPr>
              <w:rPr>
                <w:sz w:val="28"/>
                <w:szCs w:val="28"/>
              </w:rPr>
            </w:pPr>
            <w:r w:rsidRPr="00CF42E3">
              <w:rPr>
                <w:sz w:val="28"/>
                <w:szCs w:val="28"/>
              </w:rPr>
              <w:t>Омская область</w:t>
            </w:r>
          </w:p>
        </w:tc>
        <w:tc>
          <w:tcPr>
            <w:tcW w:w="1439" w:type="pct"/>
            <w:noWrap/>
          </w:tcPr>
          <w:p w14:paraId="4053D24E" w14:textId="0308C109" w:rsidR="001537AB" w:rsidRDefault="001537AB" w:rsidP="001537AB">
            <w:pPr>
              <w:autoSpaceDE w:val="0"/>
              <w:autoSpaceDN w:val="0"/>
              <w:adjustRightInd w:val="0"/>
              <w:jc w:val="center"/>
              <w:rPr>
                <w:sz w:val="28"/>
                <w:szCs w:val="28"/>
              </w:rPr>
            </w:pPr>
            <w:r w:rsidRPr="00CF42E3">
              <w:rPr>
                <w:sz w:val="28"/>
                <w:szCs w:val="28"/>
              </w:rPr>
              <w:t>37 555</w:t>
            </w:r>
          </w:p>
        </w:tc>
      </w:tr>
      <w:tr w:rsidR="001537AB" w:rsidRPr="00F9186F" w14:paraId="79142051" w14:textId="77777777" w:rsidTr="00D31594">
        <w:trPr>
          <w:trHeight w:val="375"/>
        </w:trPr>
        <w:tc>
          <w:tcPr>
            <w:tcW w:w="448" w:type="pct"/>
            <w:noWrap/>
          </w:tcPr>
          <w:p w14:paraId="291456DE" w14:textId="59700844" w:rsidR="001537AB" w:rsidRPr="00F9186F" w:rsidRDefault="001537AB" w:rsidP="001537AB">
            <w:pPr>
              <w:jc w:val="center"/>
              <w:rPr>
                <w:sz w:val="28"/>
                <w:szCs w:val="28"/>
              </w:rPr>
            </w:pPr>
            <w:r w:rsidRPr="00CF42E3">
              <w:rPr>
                <w:sz w:val="28"/>
                <w:szCs w:val="28"/>
              </w:rPr>
              <w:t>74</w:t>
            </w:r>
          </w:p>
        </w:tc>
        <w:tc>
          <w:tcPr>
            <w:tcW w:w="3113" w:type="pct"/>
          </w:tcPr>
          <w:p w14:paraId="0C55439D" w14:textId="47BBB107" w:rsidR="001537AB" w:rsidRPr="00F9186F" w:rsidRDefault="001537AB" w:rsidP="001537AB">
            <w:pPr>
              <w:rPr>
                <w:sz w:val="28"/>
                <w:szCs w:val="28"/>
              </w:rPr>
            </w:pPr>
            <w:r w:rsidRPr="00CF42E3">
              <w:rPr>
                <w:sz w:val="28"/>
                <w:szCs w:val="28"/>
              </w:rPr>
              <w:t>Томская область</w:t>
            </w:r>
          </w:p>
        </w:tc>
        <w:tc>
          <w:tcPr>
            <w:tcW w:w="1439" w:type="pct"/>
            <w:noWrap/>
          </w:tcPr>
          <w:p w14:paraId="3E0FA405" w14:textId="72542866" w:rsidR="001537AB" w:rsidRDefault="001537AB" w:rsidP="001537AB">
            <w:pPr>
              <w:autoSpaceDE w:val="0"/>
              <w:autoSpaceDN w:val="0"/>
              <w:adjustRightInd w:val="0"/>
              <w:jc w:val="center"/>
              <w:rPr>
                <w:sz w:val="28"/>
                <w:szCs w:val="28"/>
              </w:rPr>
            </w:pPr>
            <w:r w:rsidRPr="00CF42E3">
              <w:rPr>
                <w:sz w:val="28"/>
                <w:szCs w:val="28"/>
              </w:rPr>
              <w:t>42 880</w:t>
            </w:r>
          </w:p>
        </w:tc>
      </w:tr>
      <w:tr w:rsidR="00D9365C" w:rsidRPr="00F9186F" w14:paraId="77C3CD3D" w14:textId="77777777" w:rsidTr="00D31594">
        <w:trPr>
          <w:trHeight w:val="375"/>
        </w:trPr>
        <w:tc>
          <w:tcPr>
            <w:tcW w:w="5000" w:type="pct"/>
            <w:gridSpan w:val="3"/>
            <w:noWrap/>
            <w:vAlign w:val="center"/>
          </w:tcPr>
          <w:p w14:paraId="1428AEBA" w14:textId="77777777" w:rsidR="00D9365C" w:rsidRPr="00F9186F" w:rsidRDefault="00D9365C" w:rsidP="00D31594">
            <w:pPr>
              <w:jc w:val="center"/>
              <w:rPr>
                <w:b/>
                <w:bCs/>
                <w:sz w:val="28"/>
                <w:szCs w:val="28"/>
              </w:rPr>
            </w:pPr>
            <w:r w:rsidRPr="00F9186F">
              <w:rPr>
                <w:b/>
                <w:bCs/>
                <w:sz w:val="28"/>
                <w:szCs w:val="28"/>
              </w:rPr>
              <w:t>Дальневосточный федеральный округ</w:t>
            </w:r>
          </w:p>
        </w:tc>
      </w:tr>
      <w:tr w:rsidR="001537AB" w:rsidRPr="00F9186F" w14:paraId="444B35F1" w14:textId="77777777" w:rsidTr="00D31594">
        <w:trPr>
          <w:trHeight w:val="375"/>
        </w:trPr>
        <w:tc>
          <w:tcPr>
            <w:tcW w:w="448" w:type="pct"/>
            <w:noWrap/>
          </w:tcPr>
          <w:p w14:paraId="2DA59BCA" w14:textId="7DCBF458" w:rsidR="001537AB" w:rsidRPr="00F9186F" w:rsidRDefault="001537AB" w:rsidP="001537AB">
            <w:pPr>
              <w:jc w:val="center"/>
              <w:rPr>
                <w:sz w:val="28"/>
                <w:szCs w:val="28"/>
              </w:rPr>
            </w:pPr>
            <w:r w:rsidRPr="00CF42E3">
              <w:rPr>
                <w:sz w:val="28"/>
                <w:szCs w:val="28"/>
              </w:rPr>
              <w:t>75</w:t>
            </w:r>
          </w:p>
        </w:tc>
        <w:tc>
          <w:tcPr>
            <w:tcW w:w="3113" w:type="pct"/>
          </w:tcPr>
          <w:p w14:paraId="45566D53" w14:textId="39C13BF5" w:rsidR="001537AB" w:rsidRPr="00F9186F" w:rsidRDefault="001537AB" w:rsidP="001537AB">
            <w:pPr>
              <w:rPr>
                <w:sz w:val="28"/>
                <w:szCs w:val="28"/>
              </w:rPr>
            </w:pPr>
            <w:r w:rsidRPr="00CF42E3">
              <w:rPr>
                <w:sz w:val="28"/>
                <w:szCs w:val="28"/>
              </w:rPr>
              <w:t>Республика Саха (Якутия)</w:t>
            </w:r>
          </w:p>
        </w:tc>
        <w:tc>
          <w:tcPr>
            <w:tcW w:w="1439" w:type="pct"/>
            <w:noWrap/>
          </w:tcPr>
          <w:p w14:paraId="1FACD3EF" w14:textId="5DC0B40B" w:rsidR="001537AB" w:rsidRDefault="001537AB" w:rsidP="001537AB">
            <w:pPr>
              <w:autoSpaceDE w:val="0"/>
              <w:autoSpaceDN w:val="0"/>
              <w:adjustRightInd w:val="0"/>
              <w:jc w:val="center"/>
              <w:rPr>
                <w:sz w:val="28"/>
                <w:szCs w:val="28"/>
              </w:rPr>
            </w:pPr>
            <w:r w:rsidRPr="00CF42E3">
              <w:rPr>
                <w:sz w:val="28"/>
                <w:szCs w:val="28"/>
              </w:rPr>
              <w:t>73 072</w:t>
            </w:r>
          </w:p>
        </w:tc>
      </w:tr>
      <w:tr w:rsidR="001537AB" w:rsidRPr="00F9186F" w14:paraId="15761A1C" w14:textId="77777777" w:rsidTr="00D31594">
        <w:trPr>
          <w:trHeight w:val="375"/>
        </w:trPr>
        <w:tc>
          <w:tcPr>
            <w:tcW w:w="448" w:type="pct"/>
            <w:noWrap/>
          </w:tcPr>
          <w:p w14:paraId="14612849" w14:textId="47BDC966" w:rsidR="001537AB" w:rsidRPr="00F9186F" w:rsidRDefault="001537AB" w:rsidP="001537AB">
            <w:pPr>
              <w:jc w:val="center"/>
              <w:rPr>
                <w:sz w:val="28"/>
                <w:szCs w:val="28"/>
              </w:rPr>
            </w:pPr>
            <w:r w:rsidRPr="00CF42E3">
              <w:rPr>
                <w:sz w:val="28"/>
                <w:szCs w:val="28"/>
              </w:rPr>
              <w:t>76</w:t>
            </w:r>
          </w:p>
        </w:tc>
        <w:tc>
          <w:tcPr>
            <w:tcW w:w="3113" w:type="pct"/>
          </w:tcPr>
          <w:p w14:paraId="6E5321CD" w14:textId="0B709BA2" w:rsidR="001537AB" w:rsidRPr="00F9186F" w:rsidRDefault="001537AB" w:rsidP="001537AB">
            <w:pPr>
              <w:rPr>
                <w:sz w:val="28"/>
                <w:szCs w:val="28"/>
              </w:rPr>
            </w:pPr>
            <w:r w:rsidRPr="00CF42E3">
              <w:rPr>
                <w:sz w:val="28"/>
                <w:szCs w:val="28"/>
              </w:rPr>
              <w:t>Камчатский край</w:t>
            </w:r>
          </w:p>
        </w:tc>
        <w:tc>
          <w:tcPr>
            <w:tcW w:w="1439" w:type="pct"/>
            <w:noWrap/>
          </w:tcPr>
          <w:p w14:paraId="0644B8E7" w14:textId="369417AA" w:rsidR="001537AB" w:rsidRDefault="001537AB" w:rsidP="001537AB">
            <w:pPr>
              <w:autoSpaceDE w:val="0"/>
              <w:autoSpaceDN w:val="0"/>
              <w:adjustRightInd w:val="0"/>
              <w:jc w:val="center"/>
              <w:rPr>
                <w:sz w:val="28"/>
                <w:szCs w:val="28"/>
              </w:rPr>
            </w:pPr>
            <w:r w:rsidRPr="00CF42E3">
              <w:rPr>
                <w:sz w:val="28"/>
                <w:szCs w:val="28"/>
              </w:rPr>
              <w:t>65 998</w:t>
            </w:r>
          </w:p>
        </w:tc>
      </w:tr>
      <w:tr w:rsidR="001537AB" w:rsidRPr="00F9186F" w14:paraId="3F6AFDC0" w14:textId="77777777" w:rsidTr="00D31594">
        <w:trPr>
          <w:trHeight w:val="375"/>
        </w:trPr>
        <w:tc>
          <w:tcPr>
            <w:tcW w:w="448" w:type="pct"/>
            <w:noWrap/>
          </w:tcPr>
          <w:p w14:paraId="6ED473BE" w14:textId="7EDCC9AF" w:rsidR="001537AB" w:rsidRPr="00F9186F" w:rsidRDefault="001537AB" w:rsidP="001537AB">
            <w:pPr>
              <w:jc w:val="center"/>
              <w:rPr>
                <w:sz w:val="28"/>
                <w:szCs w:val="28"/>
              </w:rPr>
            </w:pPr>
            <w:r w:rsidRPr="00CF42E3">
              <w:rPr>
                <w:sz w:val="28"/>
                <w:szCs w:val="28"/>
              </w:rPr>
              <w:t>77</w:t>
            </w:r>
          </w:p>
        </w:tc>
        <w:tc>
          <w:tcPr>
            <w:tcW w:w="3113" w:type="pct"/>
          </w:tcPr>
          <w:p w14:paraId="67693C7A" w14:textId="5D65ACA0" w:rsidR="001537AB" w:rsidRPr="00F9186F" w:rsidRDefault="001537AB" w:rsidP="001537AB">
            <w:pPr>
              <w:rPr>
                <w:sz w:val="28"/>
                <w:szCs w:val="28"/>
              </w:rPr>
            </w:pPr>
            <w:r w:rsidRPr="00CF42E3">
              <w:rPr>
                <w:sz w:val="28"/>
                <w:szCs w:val="28"/>
              </w:rPr>
              <w:t>Приморский край</w:t>
            </w:r>
          </w:p>
        </w:tc>
        <w:tc>
          <w:tcPr>
            <w:tcW w:w="1439" w:type="pct"/>
            <w:noWrap/>
          </w:tcPr>
          <w:p w14:paraId="4B420948" w14:textId="298BF332" w:rsidR="001537AB" w:rsidRDefault="001537AB" w:rsidP="001537AB">
            <w:pPr>
              <w:autoSpaceDE w:val="0"/>
              <w:autoSpaceDN w:val="0"/>
              <w:adjustRightInd w:val="0"/>
              <w:jc w:val="center"/>
              <w:rPr>
                <w:sz w:val="28"/>
                <w:szCs w:val="28"/>
              </w:rPr>
            </w:pPr>
            <w:r w:rsidRPr="00CF42E3">
              <w:rPr>
                <w:sz w:val="28"/>
                <w:szCs w:val="28"/>
              </w:rPr>
              <w:t>63 870</w:t>
            </w:r>
          </w:p>
        </w:tc>
      </w:tr>
      <w:tr w:rsidR="001537AB" w:rsidRPr="00F9186F" w14:paraId="1DC42918" w14:textId="77777777" w:rsidTr="00D31594">
        <w:trPr>
          <w:trHeight w:val="375"/>
        </w:trPr>
        <w:tc>
          <w:tcPr>
            <w:tcW w:w="448" w:type="pct"/>
            <w:noWrap/>
          </w:tcPr>
          <w:p w14:paraId="06958C7D" w14:textId="312C24AE" w:rsidR="001537AB" w:rsidRPr="00F9186F" w:rsidRDefault="001537AB" w:rsidP="001537AB">
            <w:pPr>
              <w:jc w:val="center"/>
              <w:rPr>
                <w:sz w:val="28"/>
                <w:szCs w:val="28"/>
              </w:rPr>
            </w:pPr>
            <w:r w:rsidRPr="00CF42E3">
              <w:rPr>
                <w:sz w:val="28"/>
                <w:szCs w:val="28"/>
              </w:rPr>
              <w:t>78</w:t>
            </w:r>
          </w:p>
        </w:tc>
        <w:tc>
          <w:tcPr>
            <w:tcW w:w="3113" w:type="pct"/>
          </w:tcPr>
          <w:p w14:paraId="323B53CE" w14:textId="4B303D54" w:rsidR="001537AB" w:rsidRPr="00F9186F" w:rsidRDefault="001537AB" w:rsidP="001537AB">
            <w:pPr>
              <w:rPr>
                <w:sz w:val="28"/>
                <w:szCs w:val="28"/>
              </w:rPr>
            </w:pPr>
            <w:r w:rsidRPr="00CF42E3">
              <w:rPr>
                <w:sz w:val="28"/>
                <w:szCs w:val="28"/>
              </w:rPr>
              <w:t>Хабаровский край</w:t>
            </w:r>
          </w:p>
        </w:tc>
        <w:tc>
          <w:tcPr>
            <w:tcW w:w="1439" w:type="pct"/>
            <w:noWrap/>
          </w:tcPr>
          <w:p w14:paraId="290AC8C0" w14:textId="63FABD0E" w:rsidR="001537AB" w:rsidRDefault="001537AB" w:rsidP="001537AB">
            <w:pPr>
              <w:autoSpaceDE w:val="0"/>
              <w:autoSpaceDN w:val="0"/>
              <w:adjustRightInd w:val="0"/>
              <w:jc w:val="center"/>
              <w:rPr>
                <w:sz w:val="28"/>
                <w:szCs w:val="28"/>
              </w:rPr>
            </w:pPr>
            <w:r w:rsidRPr="00CF42E3">
              <w:rPr>
                <w:sz w:val="28"/>
                <w:szCs w:val="28"/>
              </w:rPr>
              <w:t>64 058</w:t>
            </w:r>
          </w:p>
        </w:tc>
      </w:tr>
      <w:tr w:rsidR="001537AB" w:rsidRPr="00F9186F" w14:paraId="430A1ACB" w14:textId="77777777" w:rsidTr="00D31594">
        <w:trPr>
          <w:trHeight w:val="375"/>
        </w:trPr>
        <w:tc>
          <w:tcPr>
            <w:tcW w:w="448" w:type="pct"/>
            <w:noWrap/>
          </w:tcPr>
          <w:p w14:paraId="0969522B" w14:textId="4A980640" w:rsidR="001537AB" w:rsidRPr="00F9186F" w:rsidRDefault="001537AB" w:rsidP="001537AB">
            <w:pPr>
              <w:jc w:val="center"/>
              <w:rPr>
                <w:sz w:val="28"/>
                <w:szCs w:val="28"/>
              </w:rPr>
            </w:pPr>
            <w:r w:rsidRPr="00CF42E3">
              <w:rPr>
                <w:sz w:val="28"/>
                <w:szCs w:val="28"/>
              </w:rPr>
              <w:t>79</w:t>
            </w:r>
          </w:p>
        </w:tc>
        <w:tc>
          <w:tcPr>
            <w:tcW w:w="3113" w:type="pct"/>
          </w:tcPr>
          <w:p w14:paraId="2881E3EF" w14:textId="0CB15F16" w:rsidR="001537AB" w:rsidRPr="00F9186F" w:rsidRDefault="001537AB" w:rsidP="001537AB">
            <w:pPr>
              <w:rPr>
                <w:sz w:val="28"/>
                <w:szCs w:val="28"/>
              </w:rPr>
            </w:pPr>
            <w:r w:rsidRPr="00CF42E3">
              <w:rPr>
                <w:sz w:val="28"/>
                <w:szCs w:val="28"/>
              </w:rPr>
              <w:t>Амурская область</w:t>
            </w:r>
          </w:p>
        </w:tc>
        <w:tc>
          <w:tcPr>
            <w:tcW w:w="1439" w:type="pct"/>
            <w:noWrap/>
          </w:tcPr>
          <w:p w14:paraId="1A121707" w14:textId="1B010956" w:rsidR="001537AB" w:rsidRDefault="001537AB" w:rsidP="001537AB">
            <w:pPr>
              <w:autoSpaceDE w:val="0"/>
              <w:autoSpaceDN w:val="0"/>
              <w:adjustRightInd w:val="0"/>
              <w:jc w:val="center"/>
              <w:rPr>
                <w:sz w:val="28"/>
                <w:szCs w:val="28"/>
              </w:rPr>
            </w:pPr>
            <w:r w:rsidRPr="00CF42E3">
              <w:rPr>
                <w:sz w:val="28"/>
                <w:szCs w:val="28"/>
              </w:rPr>
              <w:t>59 645</w:t>
            </w:r>
          </w:p>
        </w:tc>
      </w:tr>
      <w:tr w:rsidR="001537AB" w:rsidRPr="00F9186F" w14:paraId="33B69A6A" w14:textId="77777777" w:rsidTr="00D31594">
        <w:trPr>
          <w:trHeight w:val="375"/>
        </w:trPr>
        <w:tc>
          <w:tcPr>
            <w:tcW w:w="448" w:type="pct"/>
            <w:noWrap/>
          </w:tcPr>
          <w:p w14:paraId="75B2C0E0" w14:textId="723D84B2" w:rsidR="001537AB" w:rsidRPr="00F9186F" w:rsidRDefault="001537AB" w:rsidP="001537AB">
            <w:pPr>
              <w:jc w:val="center"/>
              <w:rPr>
                <w:sz w:val="28"/>
                <w:szCs w:val="28"/>
              </w:rPr>
            </w:pPr>
            <w:r w:rsidRPr="00CF42E3">
              <w:rPr>
                <w:sz w:val="28"/>
                <w:szCs w:val="28"/>
              </w:rPr>
              <w:t>80</w:t>
            </w:r>
          </w:p>
        </w:tc>
        <w:tc>
          <w:tcPr>
            <w:tcW w:w="3113" w:type="pct"/>
          </w:tcPr>
          <w:p w14:paraId="659E3720" w14:textId="7575AFAB" w:rsidR="001537AB" w:rsidRPr="00F9186F" w:rsidRDefault="001537AB" w:rsidP="001537AB">
            <w:pPr>
              <w:rPr>
                <w:sz w:val="28"/>
                <w:szCs w:val="28"/>
              </w:rPr>
            </w:pPr>
            <w:r w:rsidRPr="00CF42E3">
              <w:rPr>
                <w:sz w:val="28"/>
                <w:szCs w:val="28"/>
              </w:rPr>
              <w:t>Магаданская область</w:t>
            </w:r>
          </w:p>
        </w:tc>
        <w:tc>
          <w:tcPr>
            <w:tcW w:w="1439" w:type="pct"/>
            <w:noWrap/>
          </w:tcPr>
          <w:p w14:paraId="01B5BA3E" w14:textId="5E168485" w:rsidR="001537AB" w:rsidRDefault="001537AB" w:rsidP="001537AB">
            <w:pPr>
              <w:autoSpaceDE w:val="0"/>
              <w:autoSpaceDN w:val="0"/>
              <w:adjustRightInd w:val="0"/>
              <w:jc w:val="center"/>
              <w:rPr>
                <w:sz w:val="28"/>
                <w:szCs w:val="28"/>
              </w:rPr>
            </w:pPr>
            <w:r w:rsidRPr="00CF42E3">
              <w:rPr>
                <w:sz w:val="28"/>
                <w:szCs w:val="28"/>
              </w:rPr>
              <w:t>65 998</w:t>
            </w:r>
          </w:p>
        </w:tc>
      </w:tr>
      <w:tr w:rsidR="001537AB" w:rsidRPr="00F9186F" w14:paraId="2418AB4B" w14:textId="77777777" w:rsidTr="00D31594">
        <w:trPr>
          <w:trHeight w:val="375"/>
        </w:trPr>
        <w:tc>
          <w:tcPr>
            <w:tcW w:w="448" w:type="pct"/>
            <w:noWrap/>
          </w:tcPr>
          <w:p w14:paraId="7F4EAFB2" w14:textId="50232CD0" w:rsidR="001537AB" w:rsidRPr="00F9186F" w:rsidRDefault="001537AB" w:rsidP="001537AB">
            <w:pPr>
              <w:jc w:val="center"/>
              <w:rPr>
                <w:sz w:val="28"/>
                <w:szCs w:val="28"/>
              </w:rPr>
            </w:pPr>
            <w:r w:rsidRPr="00CF42E3">
              <w:rPr>
                <w:sz w:val="28"/>
                <w:szCs w:val="28"/>
              </w:rPr>
              <w:t>81</w:t>
            </w:r>
          </w:p>
        </w:tc>
        <w:tc>
          <w:tcPr>
            <w:tcW w:w="3113" w:type="pct"/>
          </w:tcPr>
          <w:p w14:paraId="08B732AF" w14:textId="3B1F7083" w:rsidR="001537AB" w:rsidRPr="00F9186F" w:rsidRDefault="001537AB" w:rsidP="001537AB">
            <w:pPr>
              <w:rPr>
                <w:sz w:val="28"/>
                <w:szCs w:val="28"/>
              </w:rPr>
            </w:pPr>
            <w:r w:rsidRPr="00CF42E3">
              <w:rPr>
                <w:sz w:val="28"/>
                <w:szCs w:val="28"/>
              </w:rPr>
              <w:t>Сахалинская область</w:t>
            </w:r>
          </w:p>
        </w:tc>
        <w:tc>
          <w:tcPr>
            <w:tcW w:w="1439" w:type="pct"/>
            <w:noWrap/>
          </w:tcPr>
          <w:p w14:paraId="77201027" w14:textId="77E17FC5" w:rsidR="001537AB" w:rsidRDefault="001537AB" w:rsidP="001537AB">
            <w:pPr>
              <w:autoSpaceDE w:val="0"/>
              <w:autoSpaceDN w:val="0"/>
              <w:adjustRightInd w:val="0"/>
              <w:jc w:val="center"/>
              <w:rPr>
                <w:sz w:val="28"/>
                <w:szCs w:val="28"/>
              </w:rPr>
            </w:pPr>
            <w:r w:rsidRPr="00CF42E3">
              <w:rPr>
                <w:sz w:val="28"/>
                <w:szCs w:val="28"/>
              </w:rPr>
              <w:t>79 331</w:t>
            </w:r>
          </w:p>
        </w:tc>
      </w:tr>
      <w:tr w:rsidR="001537AB" w:rsidRPr="00F9186F" w14:paraId="30AD6D0E" w14:textId="77777777" w:rsidTr="00D31594">
        <w:trPr>
          <w:trHeight w:val="375"/>
        </w:trPr>
        <w:tc>
          <w:tcPr>
            <w:tcW w:w="448" w:type="pct"/>
            <w:noWrap/>
          </w:tcPr>
          <w:p w14:paraId="6170314A" w14:textId="2483A6D1" w:rsidR="001537AB" w:rsidRPr="00F9186F" w:rsidRDefault="001537AB" w:rsidP="001537AB">
            <w:pPr>
              <w:jc w:val="center"/>
              <w:rPr>
                <w:sz w:val="28"/>
                <w:szCs w:val="28"/>
              </w:rPr>
            </w:pPr>
            <w:r w:rsidRPr="00CF42E3">
              <w:rPr>
                <w:sz w:val="28"/>
                <w:szCs w:val="28"/>
              </w:rPr>
              <w:t>82</w:t>
            </w:r>
          </w:p>
        </w:tc>
        <w:tc>
          <w:tcPr>
            <w:tcW w:w="3113" w:type="pct"/>
          </w:tcPr>
          <w:p w14:paraId="281FC3F1" w14:textId="3C10AD94" w:rsidR="001537AB" w:rsidRPr="00F9186F" w:rsidRDefault="001537AB" w:rsidP="001537AB">
            <w:pPr>
              <w:rPr>
                <w:sz w:val="28"/>
                <w:szCs w:val="28"/>
              </w:rPr>
            </w:pPr>
            <w:r w:rsidRPr="00CF42E3">
              <w:rPr>
                <w:sz w:val="28"/>
                <w:szCs w:val="28"/>
              </w:rPr>
              <w:t>Еврейская автономная область</w:t>
            </w:r>
          </w:p>
        </w:tc>
        <w:tc>
          <w:tcPr>
            <w:tcW w:w="1439" w:type="pct"/>
            <w:noWrap/>
          </w:tcPr>
          <w:p w14:paraId="65ACC925" w14:textId="35878E2E" w:rsidR="001537AB" w:rsidRDefault="001537AB" w:rsidP="001537AB">
            <w:pPr>
              <w:autoSpaceDE w:val="0"/>
              <w:autoSpaceDN w:val="0"/>
              <w:adjustRightInd w:val="0"/>
              <w:jc w:val="center"/>
              <w:rPr>
                <w:sz w:val="28"/>
                <w:szCs w:val="28"/>
              </w:rPr>
            </w:pPr>
            <w:r w:rsidRPr="00CF42E3">
              <w:rPr>
                <w:sz w:val="28"/>
                <w:szCs w:val="28"/>
              </w:rPr>
              <w:t>65 998</w:t>
            </w:r>
          </w:p>
        </w:tc>
      </w:tr>
      <w:tr w:rsidR="001537AB" w:rsidRPr="00F9186F" w14:paraId="45EA2C22" w14:textId="77777777" w:rsidTr="00D31594">
        <w:trPr>
          <w:trHeight w:val="375"/>
        </w:trPr>
        <w:tc>
          <w:tcPr>
            <w:tcW w:w="448" w:type="pct"/>
            <w:noWrap/>
          </w:tcPr>
          <w:p w14:paraId="083D790C" w14:textId="6BB5632E" w:rsidR="001537AB" w:rsidRPr="00F9186F" w:rsidRDefault="001537AB" w:rsidP="001537AB">
            <w:pPr>
              <w:jc w:val="center"/>
              <w:rPr>
                <w:sz w:val="28"/>
                <w:szCs w:val="28"/>
              </w:rPr>
            </w:pPr>
            <w:r w:rsidRPr="00CF42E3">
              <w:rPr>
                <w:sz w:val="28"/>
                <w:szCs w:val="28"/>
              </w:rPr>
              <w:t>83</w:t>
            </w:r>
          </w:p>
        </w:tc>
        <w:tc>
          <w:tcPr>
            <w:tcW w:w="3113" w:type="pct"/>
          </w:tcPr>
          <w:p w14:paraId="3959755C" w14:textId="3920473E" w:rsidR="001537AB" w:rsidRPr="00F9186F" w:rsidRDefault="001537AB" w:rsidP="001537AB">
            <w:pPr>
              <w:rPr>
                <w:sz w:val="28"/>
                <w:szCs w:val="28"/>
              </w:rPr>
            </w:pPr>
            <w:r w:rsidRPr="00CF42E3">
              <w:rPr>
                <w:sz w:val="28"/>
                <w:szCs w:val="28"/>
              </w:rPr>
              <w:t>Чукотский автономный округ</w:t>
            </w:r>
          </w:p>
        </w:tc>
        <w:tc>
          <w:tcPr>
            <w:tcW w:w="1439" w:type="pct"/>
            <w:noWrap/>
          </w:tcPr>
          <w:p w14:paraId="37F82682" w14:textId="619FC735" w:rsidR="001537AB" w:rsidRDefault="001537AB" w:rsidP="001537AB">
            <w:pPr>
              <w:autoSpaceDE w:val="0"/>
              <w:autoSpaceDN w:val="0"/>
              <w:adjustRightInd w:val="0"/>
              <w:jc w:val="center"/>
              <w:rPr>
                <w:sz w:val="28"/>
                <w:szCs w:val="28"/>
              </w:rPr>
            </w:pPr>
            <w:r w:rsidRPr="00CF42E3">
              <w:rPr>
                <w:sz w:val="28"/>
                <w:szCs w:val="28"/>
              </w:rPr>
              <w:t>65 998</w:t>
            </w:r>
          </w:p>
        </w:tc>
      </w:tr>
      <w:tr w:rsidR="001537AB" w:rsidRPr="00F9186F" w14:paraId="0D3C923B" w14:textId="77777777" w:rsidTr="00D31594">
        <w:trPr>
          <w:trHeight w:val="375"/>
        </w:trPr>
        <w:tc>
          <w:tcPr>
            <w:tcW w:w="448" w:type="pct"/>
            <w:noWrap/>
          </w:tcPr>
          <w:p w14:paraId="43ABE533" w14:textId="205D2305" w:rsidR="001537AB" w:rsidRPr="00F9186F" w:rsidRDefault="001537AB" w:rsidP="001537AB">
            <w:pPr>
              <w:jc w:val="center"/>
              <w:rPr>
                <w:sz w:val="28"/>
                <w:szCs w:val="28"/>
              </w:rPr>
            </w:pPr>
            <w:r w:rsidRPr="00CF42E3">
              <w:rPr>
                <w:sz w:val="28"/>
                <w:szCs w:val="28"/>
              </w:rPr>
              <w:t>84</w:t>
            </w:r>
          </w:p>
        </w:tc>
        <w:tc>
          <w:tcPr>
            <w:tcW w:w="3113" w:type="pct"/>
          </w:tcPr>
          <w:p w14:paraId="3484AEFE" w14:textId="36B0F4AB" w:rsidR="001537AB" w:rsidRPr="00F9186F" w:rsidRDefault="001537AB" w:rsidP="001537AB">
            <w:pPr>
              <w:rPr>
                <w:sz w:val="28"/>
                <w:szCs w:val="28"/>
              </w:rPr>
            </w:pPr>
            <w:r w:rsidRPr="00CF42E3">
              <w:rPr>
                <w:sz w:val="28"/>
                <w:szCs w:val="28"/>
              </w:rPr>
              <w:t>Республика Бурятия</w:t>
            </w:r>
          </w:p>
        </w:tc>
        <w:tc>
          <w:tcPr>
            <w:tcW w:w="1439" w:type="pct"/>
            <w:noWrap/>
          </w:tcPr>
          <w:p w14:paraId="613A1B77" w14:textId="4FCD912F" w:rsidR="001537AB" w:rsidRDefault="001537AB" w:rsidP="001537AB">
            <w:pPr>
              <w:autoSpaceDE w:val="0"/>
              <w:autoSpaceDN w:val="0"/>
              <w:adjustRightInd w:val="0"/>
              <w:jc w:val="center"/>
              <w:rPr>
                <w:sz w:val="28"/>
                <w:szCs w:val="28"/>
              </w:rPr>
            </w:pPr>
            <w:r w:rsidRPr="00CF42E3">
              <w:rPr>
                <w:sz w:val="28"/>
                <w:szCs w:val="28"/>
              </w:rPr>
              <w:t>65 998</w:t>
            </w:r>
          </w:p>
        </w:tc>
      </w:tr>
      <w:tr w:rsidR="001537AB" w:rsidRPr="00F9186F" w14:paraId="37B2C7A7" w14:textId="77777777" w:rsidTr="00D31594">
        <w:trPr>
          <w:trHeight w:val="375"/>
        </w:trPr>
        <w:tc>
          <w:tcPr>
            <w:tcW w:w="448" w:type="pct"/>
            <w:noWrap/>
          </w:tcPr>
          <w:p w14:paraId="67C2876C" w14:textId="02679C28" w:rsidR="001537AB" w:rsidRPr="00F9186F" w:rsidRDefault="001537AB" w:rsidP="001537AB">
            <w:pPr>
              <w:jc w:val="center"/>
              <w:rPr>
                <w:sz w:val="28"/>
                <w:szCs w:val="28"/>
              </w:rPr>
            </w:pPr>
            <w:r w:rsidRPr="00CF42E3">
              <w:rPr>
                <w:sz w:val="28"/>
                <w:szCs w:val="28"/>
              </w:rPr>
              <w:t>85</w:t>
            </w:r>
          </w:p>
        </w:tc>
        <w:tc>
          <w:tcPr>
            <w:tcW w:w="3113" w:type="pct"/>
          </w:tcPr>
          <w:p w14:paraId="2CD21799" w14:textId="7B7333CA" w:rsidR="001537AB" w:rsidRPr="00F9186F" w:rsidRDefault="001537AB" w:rsidP="001537AB">
            <w:pPr>
              <w:rPr>
                <w:sz w:val="28"/>
                <w:szCs w:val="28"/>
              </w:rPr>
            </w:pPr>
            <w:r w:rsidRPr="00CF42E3">
              <w:rPr>
                <w:sz w:val="28"/>
                <w:szCs w:val="28"/>
              </w:rPr>
              <w:t>Забайкальский край</w:t>
            </w:r>
          </w:p>
        </w:tc>
        <w:tc>
          <w:tcPr>
            <w:tcW w:w="1439" w:type="pct"/>
            <w:noWrap/>
          </w:tcPr>
          <w:p w14:paraId="12E00880" w14:textId="6995D1E1" w:rsidR="001537AB" w:rsidRDefault="001537AB" w:rsidP="001537AB">
            <w:pPr>
              <w:autoSpaceDE w:val="0"/>
              <w:autoSpaceDN w:val="0"/>
              <w:adjustRightInd w:val="0"/>
              <w:jc w:val="center"/>
              <w:rPr>
                <w:sz w:val="28"/>
                <w:szCs w:val="28"/>
              </w:rPr>
            </w:pPr>
            <w:r w:rsidRPr="00CF42E3">
              <w:rPr>
                <w:sz w:val="28"/>
                <w:szCs w:val="28"/>
              </w:rPr>
              <w:t>56 009</w:t>
            </w:r>
          </w:p>
        </w:tc>
      </w:tr>
    </w:tbl>
    <w:p w14:paraId="60A23180" w14:textId="77777777" w:rsidR="00D9365C" w:rsidRDefault="00D9365C" w:rsidP="00D9365C">
      <w:pPr>
        <w:spacing w:line="259" w:lineRule="auto"/>
        <w:jc w:val="center"/>
        <w:rPr>
          <w:rFonts w:eastAsia="Calibri"/>
          <w:b/>
          <w:sz w:val="28"/>
          <w:szCs w:val="28"/>
          <w:lang w:eastAsia="en-US"/>
        </w:rPr>
      </w:pPr>
    </w:p>
    <w:p w14:paraId="23E3C27F" w14:textId="77777777" w:rsidR="00843A6D" w:rsidRDefault="00843A6D" w:rsidP="00DA50F0">
      <w:pPr>
        <w:spacing w:line="259" w:lineRule="auto"/>
        <w:jc w:val="center"/>
        <w:rPr>
          <w:rFonts w:eastAsia="Calibri"/>
          <w:b/>
          <w:sz w:val="28"/>
          <w:szCs w:val="28"/>
          <w:lang w:eastAsia="en-US"/>
        </w:rPr>
      </w:pPr>
    </w:p>
    <w:p w14:paraId="73A944AC" w14:textId="77777777" w:rsidR="00843A6D" w:rsidRDefault="00843A6D" w:rsidP="00DA50F0">
      <w:pPr>
        <w:spacing w:line="259" w:lineRule="auto"/>
        <w:jc w:val="center"/>
        <w:rPr>
          <w:rFonts w:eastAsia="Calibri"/>
          <w:b/>
          <w:sz w:val="28"/>
          <w:szCs w:val="28"/>
          <w:lang w:eastAsia="en-US"/>
        </w:rPr>
      </w:pPr>
    </w:p>
    <w:p w14:paraId="3FBC5FB6" w14:textId="77777777" w:rsidR="00843A6D" w:rsidRDefault="00843A6D" w:rsidP="00DA50F0">
      <w:pPr>
        <w:spacing w:line="259" w:lineRule="auto"/>
        <w:jc w:val="center"/>
        <w:rPr>
          <w:rFonts w:eastAsia="Calibri"/>
          <w:b/>
          <w:sz w:val="28"/>
          <w:szCs w:val="28"/>
          <w:lang w:eastAsia="en-US"/>
        </w:rPr>
      </w:pPr>
    </w:p>
    <w:p w14:paraId="38B0B23E" w14:textId="77777777" w:rsidR="00843A6D" w:rsidRDefault="00843A6D" w:rsidP="00DA50F0">
      <w:pPr>
        <w:spacing w:line="259" w:lineRule="auto"/>
        <w:jc w:val="center"/>
        <w:rPr>
          <w:rFonts w:eastAsia="Calibri"/>
          <w:b/>
          <w:sz w:val="28"/>
          <w:szCs w:val="28"/>
          <w:lang w:eastAsia="en-US"/>
        </w:rPr>
      </w:pPr>
    </w:p>
    <w:p w14:paraId="6DB2C84A" w14:textId="77777777" w:rsidR="00843A6D" w:rsidRDefault="00843A6D" w:rsidP="00DA50F0">
      <w:pPr>
        <w:spacing w:line="259" w:lineRule="auto"/>
        <w:jc w:val="center"/>
        <w:rPr>
          <w:rFonts w:eastAsia="Calibri"/>
          <w:b/>
          <w:sz w:val="28"/>
          <w:szCs w:val="28"/>
          <w:lang w:eastAsia="en-US"/>
        </w:rPr>
      </w:pPr>
    </w:p>
    <w:p w14:paraId="7EBAC1EE" w14:textId="77777777" w:rsidR="006D11BE" w:rsidRDefault="006D11BE" w:rsidP="00DA50F0">
      <w:pPr>
        <w:spacing w:line="259" w:lineRule="auto"/>
        <w:jc w:val="center"/>
        <w:rPr>
          <w:rFonts w:eastAsia="Calibri"/>
          <w:b/>
          <w:sz w:val="28"/>
          <w:szCs w:val="28"/>
          <w:lang w:eastAsia="en-US"/>
        </w:rPr>
      </w:pP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55"/>
      </w:tblGrid>
      <w:tr w:rsidR="00DB6DBE" w:rsidRPr="008B602E" w14:paraId="5064A3E5" w14:textId="77777777" w:rsidTr="003B2572">
        <w:trPr>
          <w:trHeight w:val="964"/>
        </w:trPr>
        <w:tc>
          <w:tcPr>
            <w:tcW w:w="9955" w:type="dxa"/>
            <w:tcMar>
              <w:top w:w="15" w:type="dxa"/>
              <w:left w:w="15" w:type="dxa"/>
              <w:bottom w:w="0" w:type="dxa"/>
              <w:right w:w="15" w:type="dxa"/>
            </w:tcMar>
            <w:vAlign w:val="bottom"/>
          </w:tcPr>
          <w:p w14:paraId="27DB5880" w14:textId="2BB4656B" w:rsidR="00DB6DBE" w:rsidRPr="00FF6E74" w:rsidRDefault="007D2AE6" w:rsidP="00A75BC5">
            <w:pPr>
              <w:pBdr>
                <w:bottom w:val="single" w:sz="4" w:space="1" w:color="auto"/>
              </w:pBdr>
              <w:jc w:val="center"/>
              <w:rPr>
                <w:b/>
                <w:bCs/>
                <w:sz w:val="28"/>
                <w:szCs w:val="28"/>
              </w:rPr>
            </w:pPr>
            <w:r>
              <w:rPr>
                <w:rFonts w:eastAsia="Calibri"/>
                <w:b/>
                <w:sz w:val="28"/>
                <w:szCs w:val="28"/>
                <w:lang w:eastAsia="en-US"/>
              </w:rPr>
              <w:lastRenderedPageBreak/>
              <w:br w:type="page"/>
            </w:r>
            <w:r w:rsidR="006D11BE">
              <w:rPr>
                <w:rFonts w:eastAsia="Calibri"/>
                <w:b/>
                <w:sz w:val="28"/>
                <w:szCs w:val="28"/>
                <w:lang w:eastAsia="en-US"/>
              </w:rPr>
              <w:br w:type="page"/>
            </w:r>
            <w:r w:rsidR="00473CB8" w:rsidRPr="008B602E">
              <w:rPr>
                <w:sz w:val="28"/>
                <w:szCs w:val="28"/>
                <w:highlight w:val="yellow"/>
              </w:rPr>
              <w:br w:type="page"/>
            </w:r>
            <w:r w:rsidR="00DB6DBE" w:rsidRPr="00FF6E74">
              <w:rPr>
                <w:b/>
                <w:bCs/>
                <w:sz w:val="28"/>
                <w:szCs w:val="28"/>
              </w:rPr>
              <w:t>Средняя рыночная стоимость 1 квадратного метра жилья</w:t>
            </w:r>
          </w:p>
          <w:p w14:paraId="24DEDBC7" w14:textId="0152C62E" w:rsidR="00887A23" w:rsidRPr="00FF6E74" w:rsidRDefault="007D2AE6" w:rsidP="00272E1A">
            <w:pPr>
              <w:pBdr>
                <w:bottom w:val="single" w:sz="4" w:space="1" w:color="auto"/>
              </w:pBdr>
              <w:jc w:val="center"/>
              <w:rPr>
                <w:b/>
                <w:bCs/>
                <w:sz w:val="28"/>
                <w:szCs w:val="28"/>
              </w:rPr>
            </w:pPr>
            <w:r w:rsidRPr="00FF6E74">
              <w:rPr>
                <w:b/>
                <w:bCs/>
                <w:sz w:val="28"/>
                <w:szCs w:val="28"/>
              </w:rPr>
              <w:t xml:space="preserve">за </w:t>
            </w:r>
            <w:r w:rsidR="008A5429" w:rsidRPr="00FF6E74">
              <w:rPr>
                <w:b/>
                <w:bCs/>
                <w:sz w:val="28"/>
                <w:szCs w:val="28"/>
                <w:lang w:val="en-US"/>
              </w:rPr>
              <w:t>I</w:t>
            </w:r>
            <w:r w:rsidRPr="00FF6E74">
              <w:rPr>
                <w:b/>
                <w:bCs/>
                <w:sz w:val="28"/>
                <w:szCs w:val="28"/>
                <w:lang w:val="en-US"/>
              </w:rPr>
              <w:t>V</w:t>
            </w:r>
            <w:r w:rsidRPr="00FF6E74">
              <w:rPr>
                <w:b/>
                <w:bCs/>
                <w:sz w:val="28"/>
                <w:szCs w:val="28"/>
              </w:rPr>
              <w:t xml:space="preserve"> </w:t>
            </w:r>
            <w:r w:rsidR="00243A63" w:rsidRPr="00FF6E74">
              <w:rPr>
                <w:b/>
                <w:bCs/>
                <w:sz w:val="28"/>
                <w:szCs w:val="28"/>
              </w:rPr>
              <w:t>квартал 201</w:t>
            </w:r>
            <w:r w:rsidR="00696681" w:rsidRPr="00FF6E74">
              <w:rPr>
                <w:b/>
                <w:bCs/>
                <w:sz w:val="28"/>
                <w:szCs w:val="28"/>
              </w:rPr>
              <w:t>9</w:t>
            </w:r>
            <w:r w:rsidR="00DB6DBE" w:rsidRPr="00FF6E74">
              <w:rPr>
                <w:b/>
                <w:bCs/>
                <w:sz w:val="28"/>
                <w:szCs w:val="28"/>
              </w:rPr>
              <w:t xml:space="preserve"> года по районам города Нижнего Новгорода</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8"/>
              <w:gridCol w:w="4562"/>
              <w:gridCol w:w="4715"/>
            </w:tblGrid>
            <w:tr w:rsidR="00DB6DBE" w:rsidRPr="00FF6E74" w14:paraId="2F4C0AA8" w14:textId="77777777" w:rsidTr="003B2572">
              <w:trPr>
                <w:trHeight w:val="567"/>
              </w:trPr>
              <w:tc>
                <w:tcPr>
                  <w:tcW w:w="638" w:type="dxa"/>
                  <w:noWrap/>
                  <w:tcMar>
                    <w:top w:w="15" w:type="dxa"/>
                    <w:left w:w="15" w:type="dxa"/>
                    <w:bottom w:w="0" w:type="dxa"/>
                    <w:right w:w="15" w:type="dxa"/>
                  </w:tcMar>
                  <w:vAlign w:val="center"/>
                </w:tcPr>
                <w:p w14:paraId="14A21A64" w14:textId="77777777" w:rsidR="00DB6DBE" w:rsidRPr="00FF6E74" w:rsidRDefault="00DB6DBE" w:rsidP="00816F68">
                  <w:pPr>
                    <w:jc w:val="center"/>
                    <w:rPr>
                      <w:b/>
                      <w:bCs/>
                      <w:sz w:val="18"/>
                      <w:szCs w:val="18"/>
                    </w:rPr>
                  </w:pPr>
                </w:p>
              </w:tc>
              <w:tc>
                <w:tcPr>
                  <w:tcW w:w="4562" w:type="dxa"/>
                  <w:noWrap/>
                  <w:tcMar>
                    <w:top w:w="15" w:type="dxa"/>
                    <w:left w:w="15" w:type="dxa"/>
                    <w:bottom w:w="0" w:type="dxa"/>
                    <w:right w:w="15" w:type="dxa"/>
                  </w:tcMar>
                  <w:vAlign w:val="center"/>
                </w:tcPr>
                <w:p w14:paraId="29DB318A" w14:textId="77777777" w:rsidR="00DB6DBE" w:rsidRPr="00FF6E74" w:rsidRDefault="00DB6DBE" w:rsidP="003B2572">
                  <w:pPr>
                    <w:jc w:val="center"/>
                    <w:rPr>
                      <w:b/>
                      <w:bCs/>
                      <w:sz w:val="28"/>
                      <w:szCs w:val="28"/>
                    </w:rPr>
                  </w:pPr>
                  <w:r w:rsidRPr="00FF6E74">
                    <w:rPr>
                      <w:b/>
                      <w:bCs/>
                      <w:sz w:val="28"/>
                      <w:szCs w:val="28"/>
                    </w:rPr>
                    <w:t>Первичный рынок</w:t>
                  </w:r>
                </w:p>
              </w:tc>
              <w:tc>
                <w:tcPr>
                  <w:tcW w:w="4715" w:type="dxa"/>
                  <w:noWrap/>
                  <w:tcMar>
                    <w:top w:w="15" w:type="dxa"/>
                    <w:left w:w="15" w:type="dxa"/>
                    <w:bottom w:w="0" w:type="dxa"/>
                    <w:right w:w="15" w:type="dxa"/>
                  </w:tcMar>
                  <w:vAlign w:val="center"/>
                </w:tcPr>
                <w:p w14:paraId="59085259" w14:textId="77777777" w:rsidR="00DB6DBE" w:rsidRPr="00FF6E74" w:rsidRDefault="00DB6DBE" w:rsidP="003B2572">
                  <w:pPr>
                    <w:jc w:val="center"/>
                    <w:rPr>
                      <w:b/>
                      <w:bCs/>
                      <w:sz w:val="18"/>
                      <w:szCs w:val="18"/>
                    </w:rPr>
                  </w:pPr>
                </w:p>
              </w:tc>
            </w:tr>
            <w:tr w:rsidR="00DB6DBE" w:rsidRPr="00FF6E74" w14:paraId="543358AC" w14:textId="77777777" w:rsidTr="00A75BC5">
              <w:trPr>
                <w:trHeight w:val="260"/>
              </w:trPr>
              <w:tc>
                <w:tcPr>
                  <w:tcW w:w="638" w:type="dxa"/>
                  <w:noWrap/>
                  <w:tcMar>
                    <w:top w:w="15" w:type="dxa"/>
                    <w:left w:w="15" w:type="dxa"/>
                    <w:bottom w:w="0" w:type="dxa"/>
                    <w:right w:w="15" w:type="dxa"/>
                  </w:tcMar>
                  <w:vAlign w:val="center"/>
                </w:tcPr>
                <w:p w14:paraId="13419F35" w14:textId="77777777" w:rsidR="00DB6DBE" w:rsidRPr="00FF6E74" w:rsidRDefault="00DB6DBE" w:rsidP="00A75BC5">
                  <w:pPr>
                    <w:jc w:val="center"/>
                    <w:rPr>
                      <w:sz w:val="28"/>
                      <w:szCs w:val="28"/>
                    </w:rPr>
                  </w:pPr>
                  <w:r w:rsidRPr="00FF6E74">
                    <w:rPr>
                      <w:sz w:val="28"/>
                      <w:szCs w:val="28"/>
                    </w:rPr>
                    <w:t>№ п.п.</w:t>
                  </w:r>
                </w:p>
              </w:tc>
              <w:tc>
                <w:tcPr>
                  <w:tcW w:w="4562" w:type="dxa"/>
                  <w:noWrap/>
                  <w:tcMar>
                    <w:top w:w="15" w:type="dxa"/>
                    <w:left w:w="15" w:type="dxa"/>
                    <w:bottom w:w="0" w:type="dxa"/>
                    <w:right w:w="15" w:type="dxa"/>
                  </w:tcMar>
                  <w:vAlign w:val="center"/>
                </w:tcPr>
                <w:p w14:paraId="5785755E" w14:textId="77777777" w:rsidR="00DB6DBE" w:rsidRPr="00FF6E74" w:rsidRDefault="00DB6DBE" w:rsidP="00A75BC5">
                  <w:pPr>
                    <w:jc w:val="center"/>
                    <w:rPr>
                      <w:sz w:val="28"/>
                      <w:szCs w:val="28"/>
                    </w:rPr>
                  </w:pPr>
                  <w:r w:rsidRPr="00FF6E74">
                    <w:rPr>
                      <w:sz w:val="28"/>
                      <w:szCs w:val="28"/>
                    </w:rPr>
                    <w:t xml:space="preserve">Наименование районов города </w:t>
                  </w:r>
                </w:p>
                <w:p w14:paraId="35F46B12" w14:textId="77777777" w:rsidR="00DB6DBE" w:rsidRPr="00FF6E74" w:rsidRDefault="00DB6DBE" w:rsidP="00A75BC5">
                  <w:pPr>
                    <w:jc w:val="center"/>
                    <w:rPr>
                      <w:sz w:val="28"/>
                      <w:szCs w:val="28"/>
                    </w:rPr>
                  </w:pPr>
                  <w:r w:rsidRPr="00FF6E74">
                    <w:rPr>
                      <w:sz w:val="28"/>
                      <w:szCs w:val="28"/>
                    </w:rPr>
                    <w:t>Нижнего Новгорода</w:t>
                  </w:r>
                </w:p>
              </w:tc>
              <w:tc>
                <w:tcPr>
                  <w:tcW w:w="4715" w:type="dxa"/>
                  <w:noWrap/>
                  <w:tcMar>
                    <w:top w:w="15" w:type="dxa"/>
                    <w:left w:w="15" w:type="dxa"/>
                    <w:bottom w:w="0" w:type="dxa"/>
                    <w:right w:w="15" w:type="dxa"/>
                  </w:tcMar>
                </w:tcPr>
                <w:p w14:paraId="7CBC55CC" w14:textId="77777777" w:rsidR="00DB6DBE" w:rsidRPr="00FF6E74" w:rsidRDefault="00DB6DBE" w:rsidP="00A75BC5">
                  <w:pPr>
                    <w:jc w:val="center"/>
                    <w:rPr>
                      <w:sz w:val="28"/>
                      <w:szCs w:val="28"/>
                    </w:rPr>
                  </w:pPr>
                  <w:r w:rsidRPr="00FF6E74">
                    <w:rPr>
                      <w:sz w:val="28"/>
                      <w:szCs w:val="28"/>
                    </w:rPr>
                    <w:t xml:space="preserve">Средняя цена предложения </w:t>
                  </w:r>
                </w:p>
                <w:p w14:paraId="60345F28" w14:textId="3A272E86" w:rsidR="00DB6DBE" w:rsidRPr="00FF6E74" w:rsidRDefault="00DB6DBE" w:rsidP="00A75BC5">
                  <w:pPr>
                    <w:jc w:val="center"/>
                    <w:rPr>
                      <w:sz w:val="28"/>
                      <w:szCs w:val="28"/>
                    </w:rPr>
                  </w:pPr>
                  <w:r w:rsidRPr="00FF6E74">
                    <w:rPr>
                      <w:sz w:val="28"/>
                      <w:szCs w:val="28"/>
                    </w:rPr>
                    <w:t>(</w:t>
                  </w:r>
                  <w:r w:rsidR="007D2AE6" w:rsidRPr="00FF6E74">
                    <w:rPr>
                      <w:sz w:val="28"/>
                      <w:szCs w:val="28"/>
                    </w:rPr>
                    <w:t>4</w:t>
                  </w:r>
                  <w:r w:rsidRPr="00FF6E74">
                    <w:rPr>
                      <w:sz w:val="28"/>
                      <w:szCs w:val="28"/>
                    </w:rPr>
                    <w:t xml:space="preserve"> квартал 201</w:t>
                  </w:r>
                  <w:r w:rsidR="00696681" w:rsidRPr="00FF6E74">
                    <w:rPr>
                      <w:sz w:val="28"/>
                      <w:szCs w:val="28"/>
                    </w:rPr>
                    <w:t>9</w:t>
                  </w:r>
                  <w:r w:rsidRPr="00FF6E74">
                    <w:rPr>
                      <w:sz w:val="28"/>
                      <w:szCs w:val="28"/>
                    </w:rPr>
                    <w:t xml:space="preserve"> года), руб.  </w:t>
                  </w:r>
                </w:p>
              </w:tc>
            </w:tr>
            <w:tr w:rsidR="00DB6DBE" w:rsidRPr="00FF6E74" w14:paraId="1CC6D6FA" w14:textId="77777777" w:rsidTr="00696681">
              <w:trPr>
                <w:trHeight w:val="218"/>
              </w:trPr>
              <w:tc>
                <w:tcPr>
                  <w:tcW w:w="638" w:type="dxa"/>
                  <w:noWrap/>
                  <w:tcMar>
                    <w:top w:w="15" w:type="dxa"/>
                    <w:left w:w="15" w:type="dxa"/>
                    <w:bottom w:w="0" w:type="dxa"/>
                    <w:right w:w="15" w:type="dxa"/>
                  </w:tcMar>
                  <w:vAlign w:val="center"/>
                </w:tcPr>
                <w:p w14:paraId="50DDA1D7" w14:textId="77777777" w:rsidR="00DB6DBE" w:rsidRPr="00FF6E74" w:rsidRDefault="00DB6DBE" w:rsidP="00A75BC5">
                  <w:pPr>
                    <w:jc w:val="center"/>
                    <w:rPr>
                      <w:sz w:val="24"/>
                    </w:rPr>
                  </w:pPr>
                  <w:r w:rsidRPr="00FF6E74">
                    <w:rPr>
                      <w:sz w:val="24"/>
                    </w:rPr>
                    <w:t>1</w:t>
                  </w:r>
                </w:p>
              </w:tc>
              <w:tc>
                <w:tcPr>
                  <w:tcW w:w="4562" w:type="dxa"/>
                  <w:noWrap/>
                  <w:tcMar>
                    <w:top w:w="15" w:type="dxa"/>
                    <w:left w:w="15" w:type="dxa"/>
                    <w:bottom w:w="0" w:type="dxa"/>
                    <w:right w:w="15" w:type="dxa"/>
                  </w:tcMar>
                  <w:vAlign w:val="center"/>
                </w:tcPr>
                <w:p w14:paraId="61968966" w14:textId="77777777" w:rsidR="00DB6DBE" w:rsidRPr="00FF6E74" w:rsidRDefault="00DB6DBE" w:rsidP="00A75BC5">
                  <w:pPr>
                    <w:jc w:val="center"/>
                    <w:rPr>
                      <w:sz w:val="24"/>
                    </w:rPr>
                  </w:pPr>
                  <w:r w:rsidRPr="00FF6E74">
                    <w:rPr>
                      <w:sz w:val="24"/>
                    </w:rPr>
                    <w:t>2</w:t>
                  </w:r>
                </w:p>
              </w:tc>
              <w:tc>
                <w:tcPr>
                  <w:tcW w:w="4715" w:type="dxa"/>
                  <w:tcBorders>
                    <w:bottom w:val="single" w:sz="4" w:space="0" w:color="auto"/>
                  </w:tcBorders>
                  <w:noWrap/>
                  <w:tcMar>
                    <w:top w:w="15" w:type="dxa"/>
                    <w:left w:w="15" w:type="dxa"/>
                    <w:bottom w:w="0" w:type="dxa"/>
                    <w:right w:w="15" w:type="dxa"/>
                  </w:tcMar>
                  <w:vAlign w:val="center"/>
                </w:tcPr>
                <w:p w14:paraId="6721F527" w14:textId="77777777" w:rsidR="00DB6DBE" w:rsidRPr="00FF6E74" w:rsidRDefault="00DB6DBE" w:rsidP="00A75BC5">
                  <w:pPr>
                    <w:jc w:val="center"/>
                    <w:rPr>
                      <w:sz w:val="24"/>
                    </w:rPr>
                  </w:pPr>
                  <w:r w:rsidRPr="00FF6E74">
                    <w:rPr>
                      <w:sz w:val="24"/>
                    </w:rPr>
                    <w:t>3</w:t>
                  </w:r>
                </w:p>
              </w:tc>
            </w:tr>
            <w:tr w:rsidR="00696681" w:rsidRPr="00FF6E74" w14:paraId="0F661274" w14:textId="77777777" w:rsidTr="00500604">
              <w:trPr>
                <w:trHeight w:val="218"/>
              </w:trPr>
              <w:tc>
                <w:tcPr>
                  <w:tcW w:w="638" w:type="dxa"/>
                  <w:noWrap/>
                  <w:tcMar>
                    <w:top w:w="15" w:type="dxa"/>
                    <w:left w:w="15" w:type="dxa"/>
                    <w:bottom w:w="0" w:type="dxa"/>
                    <w:right w:w="15" w:type="dxa"/>
                  </w:tcMar>
                  <w:vAlign w:val="center"/>
                </w:tcPr>
                <w:p w14:paraId="1331E753" w14:textId="77777777" w:rsidR="00696681" w:rsidRPr="00FF6E74" w:rsidRDefault="00696681" w:rsidP="00696681">
                  <w:pPr>
                    <w:jc w:val="center"/>
                    <w:rPr>
                      <w:sz w:val="28"/>
                      <w:szCs w:val="28"/>
                    </w:rPr>
                  </w:pPr>
                  <w:r w:rsidRPr="00FF6E74">
                    <w:rPr>
                      <w:sz w:val="28"/>
                      <w:szCs w:val="28"/>
                    </w:rPr>
                    <w:t>1</w:t>
                  </w:r>
                </w:p>
              </w:tc>
              <w:tc>
                <w:tcPr>
                  <w:tcW w:w="4562" w:type="dxa"/>
                  <w:noWrap/>
                  <w:tcMar>
                    <w:top w:w="15" w:type="dxa"/>
                    <w:left w:w="15" w:type="dxa"/>
                    <w:bottom w:w="0" w:type="dxa"/>
                    <w:right w:w="15" w:type="dxa"/>
                  </w:tcMar>
                  <w:vAlign w:val="center"/>
                </w:tcPr>
                <w:p w14:paraId="7C841EF6" w14:textId="77777777" w:rsidR="00696681" w:rsidRPr="00FF6E74" w:rsidRDefault="00696681" w:rsidP="00696681">
                  <w:pPr>
                    <w:rPr>
                      <w:sz w:val="28"/>
                      <w:szCs w:val="28"/>
                    </w:rPr>
                  </w:pPr>
                  <w:r w:rsidRPr="00FF6E74">
                    <w:rPr>
                      <w:sz w:val="28"/>
                      <w:szCs w:val="28"/>
                    </w:rPr>
                    <w:t>Нижегородский (центр)</w:t>
                  </w:r>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3A4ABF7" w14:textId="1CE3F92B" w:rsidR="00696681" w:rsidRPr="00FF6E74" w:rsidRDefault="00AF3E1D" w:rsidP="00696681">
                  <w:pPr>
                    <w:jc w:val="center"/>
                    <w:rPr>
                      <w:sz w:val="28"/>
                      <w:szCs w:val="28"/>
                    </w:rPr>
                  </w:pPr>
                  <w:r w:rsidRPr="00FF6E74">
                    <w:rPr>
                      <w:sz w:val="28"/>
                      <w:szCs w:val="28"/>
                    </w:rPr>
                    <w:t>104</w:t>
                  </w:r>
                  <w:r w:rsidR="00FF6E74">
                    <w:rPr>
                      <w:sz w:val="28"/>
                      <w:szCs w:val="28"/>
                    </w:rPr>
                    <w:t xml:space="preserve"> </w:t>
                  </w:r>
                  <w:r w:rsidRPr="00FF6E74">
                    <w:rPr>
                      <w:sz w:val="28"/>
                      <w:szCs w:val="28"/>
                    </w:rPr>
                    <w:t>466</w:t>
                  </w:r>
                </w:p>
              </w:tc>
            </w:tr>
            <w:tr w:rsidR="00696681" w:rsidRPr="00FF6E74" w14:paraId="593837D7" w14:textId="77777777" w:rsidTr="00696681">
              <w:trPr>
                <w:trHeight w:val="218"/>
              </w:trPr>
              <w:tc>
                <w:tcPr>
                  <w:tcW w:w="638" w:type="dxa"/>
                  <w:tcBorders>
                    <w:top w:val="single" w:sz="4" w:space="0" w:color="auto"/>
                  </w:tcBorders>
                  <w:noWrap/>
                  <w:tcMar>
                    <w:top w:w="15" w:type="dxa"/>
                    <w:left w:w="15" w:type="dxa"/>
                    <w:bottom w:w="0" w:type="dxa"/>
                    <w:right w:w="15" w:type="dxa"/>
                  </w:tcMar>
                  <w:vAlign w:val="center"/>
                </w:tcPr>
                <w:p w14:paraId="59DE9905" w14:textId="77777777" w:rsidR="00696681" w:rsidRPr="00FF6E74" w:rsidRDefault="00696681" w:rsidP="00696681">
                  <w:pPr>
                    <w:jc w:val="center"/>
                    <w:rPr>
                      <w:sz w:val="28"/>
                      <w:szCs w:val="28"/>
                    </w:rPr>
                  </w:pPr>
                  <w:r w:rsidRPr="00FF6E74">
                    <w:rPr>
                      <w:sz w:val="28"/>
                      <w:szCs w:val="28"/>
                    </w:rPr>
                    <w:t> </w:t>
                  </w:r>
                </w:p>
              </w:tc>
              <w:tc>
                <w:tcPr>
                  <w:tcW w:w="4562" w:type="dxa"/>
                  <w:tcBorders>
                    <w:top w:val="single" w:sz="4" w:space="0" w:color="auto"/>
                  </w:tcBorders>
                  <w:noWrap/>
                  <w:tcMar>
                    <w:top w:w="15" w:type="dxa"/>
                    <w:left w:w="15" w:type="dxa"/>
                    <w:bottom w:w="0" w:type="dxa"/>
                    <w:right w:w="15" w:type="dxa"/>
                  </w:tcMar>
                  <w:vAlign w:val="center"/>
                </w:tcPr>
                <w:p w14:paraId="4BA14D73" w14:textId="77777777" w:rsidR="00696681" w:rsidRPr="00FF6E74" w:rsidRDefault="00696681" w:rsidP="00696681">
                  <w:pPr>
                    <w:rPr>
                      <w:sz w:val="28"/>
                      <w:szCs w:val="28"/>
                    </w:rPr>
                  </w:pPr>
                  <w:r w:rsidRPr="00FF6E74">
                    <w:rPr>
                      <w:sz w:val="28"/>
                      <w:szCs w:val="28"/>
                    </w:rPr>
                    <w:t>Нижегородский (вне центра)</w:t>
                  </w:r>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6251F8E" w14:textId="70DA98BF" w:rsidR="00696681" w:rsidRPr="00FF6E74" w:rsidRDefault="00AF3E1D" w:rsidP="00696681">
                  <w:pPr>
                    <w:jc w:val="center"/>
                    <w:rPr>
                      <w:sz w:val="28"/>
                      <w:szCs w:val="28"/>
                    </w:rPr>
                  </w:pPr>
                  <w:r w:rsidRPr="00FF6E74">
                    <w:rPr>
                      <w:sz w:val="28"/>
                      <w:szCs w:val="28"/>
                    </w:rPr>
                    <w:t>73</w:t>
                  </w:r>
                  <w:r w:rsidR="00FF6E74">
                    <w:rPr>
                      <w:sz w:val="28"/>
                      <w:szCs w:val="28"/>
                    </w:rPr>
                    <w:t xml:space="preserve"> </w:t>
                  </w:r>
                  <w:r w:rsidRPr="00FF6E74">
                    <w:rPr>
                      <w:sz w:val="28"/>
                      <w:szCs w:val="28"/>
                    </w:rPr>
                    <w:t>730</w:t>
                  </w:r>
                </w:p>
              </w:tc>
            </w:tr>
            <w:tr w:rsidR="00696681" w:rsidRPr="00FF6E74" w14:paraId="3C119622" w14:textId="77777777" w:rsidTr="00696681">
              <w:trPr>
                <w:trHeight w:val="218"/>
              </w:trPr>
              <w:tc>
                <w:tcPr>
                  <w:tcW w:w="638" w:type="dxa"/>
                  <w:tcBorders>
                    <w:top w:val="single" w:sz="4" w:space="0" w:color="auto"/>
                  </w:tcBorders>
                  <w:noWrap/>
                  <w:tcMar>
                    <w:top w:w="15" w:type="dxa"/>
                    <w:left w:w="15" w:type="dxa"/>
                    <w:bottom w:w="0" w:type="dxa"/>
                    <w:right w:w="15" w:type="dxa"/>
                  </w:tcMar>
                  <w:vAlign w:val="center"/>
                </w:tcPr>
                <w:p w14:paraId="5CC32838" w14:textId="77777777" w:rsidR="00696681" w:rsidRPr="00FF6E74" w:rsidRDefault="00696681" w:rsidP="00696681">
                  <w:pPr>
                    <w:jc w:val="center"/>
                    <w:rPr>
                      <w:sz w:val="28"/>
                      <w:szCs w:val="28"/>
                    </w:rPr>
                  </w:pPr>
                  <w:r w:rsidRPr="00FF6E74">
                    <w:rPr>
                      <w:sz w:val="28"/>
                      <w:szCs w:val="28"/>
                    </w:rPr>
                    <w:t>2</w:t>
                  </w:r>
                </w:p>
              </w:tc>
              <w:tc>
                <w:tcPr>
                  <w:tcW w:w="4562" w:type="dxa"/>
                  <w:tcBorders>
                    <w:top w:val="single" w:sz="4" w:space="0" w:color="auto"/>
                  </w:tcBorders>
                  <w:noWrap/>
                  <w:tcMar>
                    <w:top w:w="15" w:type="dxa"/>
                    <w:left w:w="15" w:type="dxa"/>
                    <w:bottom w:w="0" w:type="dxa"/>
                    <w:right w:w="15" w:type="dxa"/>
                  </w:tcMar>
                  <w:vAlign w:val="center"/>
                </w:tcPr>
                <w:p w14:paraId="45EAC283" w14:textId="77777777" w:rsidR="00696681" w:rsidRPr="00FF6E74" w:rsidRDefault="00696681" w:rsidP="00696681">
                  <w:pPr>
                    <w:rPr>
                      <w:sz w:val="28"/>
                      <w:szCs w:val="28"/>
                    </w:rPr>
                  </w:pPr>
                  <w:r w:rsidRPr="00FF6E74">
                    <w:rPr>
                      <w:sz w:val="28"/>
                      <w:szCs w:val="28"/>
                    </w:rPr>
                    <w:t>Советский</w:t>
                  </w:r>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A34F115" w14:textId="0D22C516" w:rsidR="00696681" w:rsidRPr="00FF6E74" w:rsidRDefault="00AF3E1D" w:rsidP="00696681">
                  <w:pPr>
                    <w:jc w:val="center"/>
                    <w:rPr>
                      <w:sz w:val="28"/>
                      <w:szCs w:val="28"/>
                    </w:rPr>
                  </w:pPr>
                  <w:r w:rsidRPr="00FF6E74">
                    <w:rPr>
                      <w:sz w:val="28"/>
                      <w:szCs w:val="28"/>
                    </w:rPr>
                    <w:t>73</w:t>
                  </w:r>
                  <w:r w:rsidR="00FF6E74">
                    <w:rPr>
                      <w:sz w:val="28"/>
                      <w:szCs w:val="28"/>
                    </w:rPr>
                    <w:t xml:space="preserve"> </w:t>
                  </w:r>
                  <w:r w:rsidRPr="00FF6E74">
                    <w:rPr>
                      <w:sz w:val="28"/>
                      <w:szCs w:val="28"/>
                    </w:rPr>
                    <w:t>730</w:t>
                  </w:r>
                </w:p>
              </w:tc>
            </w:tr>
            <w:tr w:rsidR="00696681" w:rsidRPr="00FF6E74" w14:paraId="1C38CB45" w14:textId="77777777" w:rsidTr="00696681">
              <w:trPr>
                <w:trHeight w:val="218"/>
              </w:trPr>
              <w:tc>
                <w:tcPr>
                  <w:tcW w:w="638" w:type="dxa"/>
                  <w:tcBorders>
                    <w:top w:val="single" w:sz="4" w:space="0" w:color="auto"/>
                  </w:tcBorders>
                  <w:noWrap/>
                  <w:tcMar>
                    <w:top w:w="15" w:type="dxa"/>
                    <w:left w:w="15" w:type="dxa"/>
                    <w:bottom w:w="0" w:type="dxa"/>
                    <w:right w:w="15" w:type="dxa"/>
                  </w:tcMar>
                  <w:vAlign w:val="center"/>
                </w:tcPr>
                <w:p w14:paraId="09B97896" w14:textId="77777777" w:rsidR="00696681" w:rsidRPr="00FF6E74" w:rsidRDefault="00696681" w:rsidP="00696681">
                  <w:pPr>
                    <w:jc w:val="center"/>
                    <w:rPr>
                      <w:sz w:val="28"/>
                      <w:szCs w:val="28"/>
                    </w:rPr>
                  </w:pPr>
                  <w:r w:rsidRPr="00FF6E74">
                    <w:rPr>
                      <w:sz w:val="28"/>
                      <w:szCs w:val="28"/>
                    </w:rPr>
                    <w:t>3</w:t>
                  </w:r>
                </w:p>
              </w:tc>
              <w:tc>
                <w:tcPr>
                  <w:tcW w:w="4562" w:type="dxa"/>
                  <w:tcBorders>
                    <w:top w:val="single" w:sz="4" w:space="0" w:color="auto"/>
                  </w:tcBorders>
                  <w:noWrap/>
                  <w:tcMar>
                    <w:top w:w="15" w:type="dxa"/>
                    <w:left w:w="15" w:type="dxa"/>
                    <w:bottom w:w="0" w:type="dxa"/>
                    <w:right w:w="15" w:type="dxa"/>
                  </w:tcMar>
                  <w:vAlign w:val="center"/>
                </w:tcPr>
                <w:p w14:paraId="2B53CAFD" w14:textId="77777777" w:rsidR="00696681" w:rsidRPr="00FF6E74" w:rsidRDefault="00696681" w:rsidP="00696681">
                  <w:pPr>
                    <w:rPr>
                      <w:sz w:val="28"/>
                      <w:szCs w:val="28"/>
                    </w:rPr>
                  </w:pPr>
                  <w:proofErr w:type="spellStart"/>
                  <w:r w:rsidRPr="00FF6E74">
                    <w:rPr>
                      <w:sz w:val="28"/>
                      <w:szCs w:val="28"/>
                    </w:rPr>
                    <w:t>Приокский</w:t>
                  </w:r>
                  <w:proofErr w:type="spellEnd"/>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89F241A" w14:textId="09EF8D79" w:rsidR="00696681" w:rsidRPr="00FF6E74" w:rsidRDefault="00AF3E1D" w:rsidP="00696681">
                  <w:pPr>
                    <w:jc w:val="center"/>
                    <w:rPr>
                      <w:sz w:val="28"/>
                      <w:szCs w:val="28"/>
                    </w:rPr>
                  </w:pPr>
                  <w:r w:rsidRPr="00FF6E74">
                    <w:rPr>
                      <w:sz w:val="28"/>
                      <w:szCs w:val="28"/>
                    </w:rPr>
                    <w:t>79</w:t>
                  </w:r>
                  <w:r w:rsidR="00FF6E74">
                    <w:rPr>
                      <w:sz w:val="28"/>
                      <w:szCs w:val="28"/>
                    </w:rPr>
                    <w:t xml:space="preserve"> </w:t>
                  </w:r>
                  <w:r w:rsidRPr="00FF6E74">
                    <w:rPr>
                      <w:sz w:val="28"/>
                      <w:szCs w:val="28"/>
                    </w:rPr>
                    <w:t>473</w:t>
                  </w:r>
                </w:p>
              </w:tc>
            </w:tr>
            <w:tr w:rsidR="00696681" w:rsidRPr="00FF6E74" w14:paraId="282127E4" w14:textId="77777777" w:rsidTr="00696681">
              <w:trPr>
                <w:trHeight w:val="218"/>
              </w:trPr>
              <w:tc>
                <w:tcPr>
                  <w:tcW w:w="638" w:type="dxa"/>
                  <w:tcBorders>
                    <w:top w:val="single" w:sz="4" w:space="0" w:color="auto"/>
                  </w:tcBorders>
                  <w:noWrap/>
                  <w:tcMar>
                    <w:top w:w="15" w:type="dxa"/>
                    <w:left w:w="15" w:type="dxa"/>
                    <w:bottom w:w="0" w:type="dxa"/>
                    <w:right w:w="15" w:type="dxa"/>
                  </w:tcMar>
                  <w:vAlign w:val="center"/>
                </w:tcPr>
                <w:p w14:paraId="49DAD707" w14:textId="77777777" w:rsidR="00696681" w:rsidRPr="00FF6E74" w:rsidRDefault="00696681" w:rsidP="00696681">
                  <w:pPr>
                    <w:jc w:val="center"/>
                    <w:rPr>
                      <w:sz w:val="28"/>
                      <w:szCs w:val="28"/>
                    </w:rPr>
                  </w:pPr>
                  <w:r w:rsidRPr="00FF6E74">
                    <w:rPr>
                      <w:sz w:val="28"/>
                      <w:szCs w:val="28"/>
                    </w:rPr>
                    <w:t>4</w:t>
                  </w:r>
                </w:p>
              </w:tc>
              <w:tc>
                <w:tcPr>
                  <w:tcW w:w="4562" w:type="dxa"/>
                  <w:tcBorders>
                    <w:top w:val="single" w:sz="4" w:space="0" w:color="auto"/>
                  </w:tcBorders>
                  <w:noWrap/>
                  <w:tcMar>
                    <w:top w:w="15" w:type="dxa"/>
                    <w:left w:w="15" w:type="dxa"/>
                    <w:bottom w:w="0" w:type="dxa"/>
                    <w:right w:w="15" w:type="dxa"/>
                  </w:tcMar>
                  <w:vAlign w:val="center"/>
                </w:tcPr>
                <w:p w14:paraId="6B7813E3" w14:textId="77777777" w:rsidR="00696681" w:rsidRPr="00FF6E74" w:rsidRDefault="00696681" w:rsidP="00696681">
                  <w:pPr>
                    <w:rPr>
                      <w:sz w:val="28"/>
                      <w:szCs w:val="28"/>
                    </w:rPr>
                  </w:pPr>
                  <w:r w:rsidRPr="00FF6E74">
                    <w:rPr>
                      <w:sz w:val="28"/>
                      <w:szCs w:val="28"/>
                    </w:rPr>
                    <w:t>Автозаводский</w:t>
                  </w:r>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89FDE54" w14:textId="46132270" w:rsidR="00696681" w:rsidRPr="00FF6E74" w:rsidRDefault="00AF3E1D" w:rsidP="00696681">
                  <w:pPr>
                    <w:jc w:val="center"/>
                    <w:rPr>
                      <w:sz w:val="28"/>
                      <w:szCs w:val="28"/>
                    </w:rPr>
                  </w:pPr>
                  <w:r w:rsidRPr="00FF6E74">
                    <w:rPr>
                      <w:sz w:val="28"/>
                      <w:szCs w:val="28"/>
                    </w:rPr>
                    <w:t>61</w:t>
                  </w:r>
                  <w:r w:rsidR="00FF6E74">
                    <w:rPr>
                      <w:sz w:val="28"/>
                      <w:szCs w:val="28"/>
                    </w:rPr>
                    <w:t xml:space="preserve"> </w:t>
                  </w:r>
                  <w:r w:rsidRPr="00FF6E74">
                    <w:rPr>
                      <w:sz w:val="28"/>
                      <w:szCs w:val="28"/>
                    </w:rPr>
                    <w:t>480</w:t>
                  </w:r>
                </w:p>
              </w:tc>
            </w:tr>
            <w:tr w:rsidR="00696681" w:rsidRPr="00FF6E74" w14:paraId="4687588A" w14:textId="77777777" w:rsidTr="00696681">
              <w:trPr>
                <w:trHeight w:val="218"/>
              </w:trPr>
              <w:tc>
                <w:tcPr>
                  <w:tcW w:w="638" w:type="dxa"/>
                  <w:tcBorders>
                    <w:top w:val="single" w:sz="4" w:space="0" w:color="auto"/>
                  </w:tcBorders>
                  <w:noWrap/>
                  <w:tcMar>
                    <w:top w:w="15" w:type="dxa"/>
                    <w:left w:w="15" w:type="dxa"/>
                    <w:bottom w:w="0" w:type="dxa"/>
                    <w:right w:w="15" w:type="dxa"/>
                  </w:tcMar>
                  <w:vAlign w:val="center"/>
                </w:tcPr>
                <w:p w14:paraId="1B04148C" w14:textId="77777777" w:rsidR="00696681" w:rsidRPr="00FF6E74" w:rsidRDefault="00696681" w:rsidP="00696681">
                  <w:pPr>
                    <w:jc w:val="center"/>
                    <w:rPr>
                      <w:sz w:val="28"/>
                      <w:szCs w:val="28"/>
                    </w:rPr>
                  </w:pPr>
                  <w:r w:rsidRPr="00FF6E74">
                    <w:rPr>
                      <w:sz w:val="28"/>
                      <w:szCs w:val="28"/>
                    </w:rPr>
                    <w:t>5</w:t>
                  </w:r>
                </w:p>
              </w:tc>
              <w:tc>
                <w:tcPr>
                  <w:tcW w:w="4562" w:type="dxa"/>
                  <w:tcBorders>
                    <w:top w:val="single" w:sz="4" w:space="0" w:color="auto"/>
                  </w:tcBorders>
                  <w:noWrap/>
                  <w:tcMar>
                    <w:top w:w="15" w:type="dxa"/>
                    <w:left w:w="15" w:type="dxa"/>
                    <w:bottom w:w="0" w:type="dxa"/>
                    <w:right w:w="15" w:type="dxa"/>
                  </w:tcMar>
                  <w:vAlign w:val="center"/>
                </w:tcPr>
                <w:p w14:paraId="0694F39D" w14:textId="77777777" w:rsidR="00696681" w:rsidRPr="00FF6E74" w:rsidRDefault="00696681" w:rsidP="00696681">
                  <w:pPr>
                    <w:rPr>
                      <w:sz w:val="28"/>
                      <w:szCs w:val="28"/>
                    </w:rPr>
                  </w:pPr>
                  <w:proofErr w:type="spellStart"/>
                  <w:r w:rsidRPr="00FF6E74">
                    <w:rPr>
                      <w:sz w:val="28"/>
                      <w:szCs w:val="28"/>
                    </w:rPr>
                    <w:t>Сормовский</w:t>
                  </w:r>
                  <w:proofErr w:type="spellEnd"/>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B527CB8" w14:textId="671D0777" w:rsidR="00696681" w:rsidRPr="00FF6E74" w:rsidRDefault="00AF3E1D" w:rsidP="00696681">
                  <w:pPr>
                    <w:jc w:val="center"/>
                    <w:rPr>
                      <w:sz w:val="28"/>
                      <w:szCs w:val="28"/>
                    </w:rPr>
                  </w:pPr>
                  <w:r w:rsidRPr="00FF6E74">
                    <w:rPr>
                      <w:sz w:val="28"/>
                      <w:szCs w:val="28"/>
                    </w:rPr>
                    <w:t>61</w:t>
                  </w:r>
                  <w:r w:rsidR="00FF6E74">
                    <w:rPr>
                      <w:sz w:val="28"/>
                      <w:szCs w:val="28"/>
                    </w:rPr>
                    <w:t xml:space="preserve"> </w:t>
                  </w:r>
                  <w:r w:rsidRPr="00FF6E74">
                    <w:rPr>
                      <w:sz w:val="28"/>
                      <w:szCs w:val="28"/>
                    </w:rPr>
                    <w:t>222</w:t>
                  </w:r>
                </w:p>
              </w:tc>
            </w:tr>
            <w:tr w:rsidR="00696681" w:rsidRPr="00FF6E74" w14:paraId="70535544" w14:textId="77777777" w:rsidTr="00696681">
              <w:trPr>
                <w:trHeight w:val="218"/>
              </w:trPr>
              <w:tc>
                <w:tcPr>
                  <w:tcW w:w="638" w:type="dxa"/>
                  <w:tcBorders>
                    <w:top w:val="single" w:sz="4" w:space="0" w:color="auto"/>
                  </w:tcBorders>
                  <w:noWrap/>
                  <w:tcMar>
                    <w:top w:w="15" w:type="dxa"/>
                    <w:left w:w="15" w:type="dxa"/>
                    <w:bottom w:w="0" w:type="dxa"/>
                    <w:right w:w="15" w:type="dxa"/>
                  </w:tcMar>
                  <w:vAlign w:val="center"/>
                </w:tcPr>
                <w:p w14:paraId="515C7ABA" w14:textId="77777777" w:rsidR="00696681" w:rsidRPr="00FF6E74" w:rsidRDefault="00696681" w:rsidP="00696681">
                  <w:pPr>
                    <w:jc w:val="center"/>
                    <w:rPr>
                      <w:sz w:val="28"/>
                      <w:szCs w:val="28"/>
                    </w:rPr>
                  </w:pPr>
                  <w:r w:rsidRPr="00FF6E74">
                    <w:rPr>
                      <w:sz w:val="28"/>
                      <w:szCs w:val="28"/>
                    </w:rPr>
                    <w:t>6</w:t>
                  </w:r>
                </w:p>
              </w:tc>
              <w:tc>
                <w:tcPr>
                  <w:tcW w:w="4562" w:type="dxa"/>
                  <w:tcBorders>
                    <w:top w:val="single" w:sz="4" w:space="0" w:color="auto"/>
                  </w:tcBorders>
                  <w:noWrap/>
                  <w:tcMar>
                    <w:top w:w="15" w:type="dxa"/>
                    <w:left w:w="15" w:type="dxa"/>
                    <w:bottom w:w="0" w:type="dxa"/>
                    <w:right w:w="15" w:type="dxa"/>
                  </w:tcMar>
                  <w:vAlign w:val="center"/>
                </w:tcPr>
                <w:p w14:paraId="63DD0E2E" w14:textId="77777777" w:rsidR="00696681" w:rsidRPr="00FF6E74" w:rsidRDefault="00696681" w:rsidP="00696681">
                  <w:pPr>
                    <w:rPr>
                      <w:sz w:val="28"/>
                      <w:szCs w:val="28"/>
                    </w:rPr>
                  </w:pPr>
                  <w:r w:rsidRPr="00FF6E74">
                    <w:rPr>
                      <w:sz w:val="28"/>
                      <w:szCs w:val="28"/>
                    </w:rPr>
                    <w:t>Московский</w:t>
                  </w:r>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275E808" w14:textId="5FB445D5" w:rsidR="00696681" w:rsidRPr="00FF6E74" w:rsidRDefault="00AF3E1D" w:rsidP="00696681">
                  <w:pPr>
                    <w:jc w:val="center"/>
                    <w:rPr>
                      <w:sz w:val="28"/>
                      <w:szCs w:val="28"/>
                    </w:rPr>
                  </w:pPr>
                  <w:r w:rsidRPr="00FF6E74">
                    <w:rPr>
                      <w:sz w:val="28"/>
                      <w:szCs w:val="28"/>
                    </w:rPr>
                    <w:t>65</w:t>
                  </w:r>
                  <w:r w:rsidR="00FF6E74">
                    <w:rPr>
                      <w:sz w:val="28"/>
                      <w:szCs w:val="28"/>
                    </w:rPr>
                    <w:t xml:space="preserve"> </w:t>
                  </w:r>
                  <w:r w:rsidRPr="00FF6E74">
                    <w:rPr>
                      <w:sz w:val="28"/>
                      <w:szCs w:val="28"/>
                    </w:rPr>
                    <w:t>389</w:t>
                  </w:r>
                </w:p>
              </w:tc>
            </w:tr>
            <w:tr w:rsidR="00696681" w:rsidRPr="00FF6E74" w14:paraId="5781A51B" w14:textId="77777777" w:rsidTr="00696681">
              <w:trPr>
                <w:trHeight w:val="218"/>
              </w:trPr>
              <w:tc>
                <w:tcPr>
                  <w:tcW w:w="638" w:type="dxa"/>
                  <w:tcBorders>
                    <w:top w:val="single" w:sz="4" w:space="0" w:color="auto"/>
                  </w:tcBorders>
                  <w:noWrap/>
                  <w:tcMar>
                    <w:top w:w="15" w:type="dxa"/>
                    <w:left w:w="15" w:type="dxa"/>
                    <w:bottom w:w="0" w:type="dxa"/>
                    <w:right w:w="15" w:type="dxa"/>
                  </w:tcMar>
                  <w:vAlign w:val="center"/>
                </w:tcPr>
                <w:p w14:paraId="47FB1427" w14:textId="77777777" w:rsidR="00696681" w:rsidRPr="00FF6E74" w:rsidRDefault="00696681" w:rsidP="00696681">
                  <w:pPr>
                    <w:jc w:val="center"/>
                    <w:rPr>
                      <w:sz w:val="28"/>
                      <w:szCs w:val="28"/>
                    </w:rPr>
                  </w:pPr>
                  <w:r w:rsidRPr="00FF6E74">
                    <w:rPr>
                      <w:sz w:val="28"/>
                      <w:szCs w:val="28"/>
                    </w:rPr>
                    <w:t>7</w:t>
                  </w:r>
                </w:p>
              </w:tc>
              <w:tc>
                <w:tcPr>
                  <w:tcW w:w="4562" w:type="dxa"/>
                  <w:tcBorders>
                    <w:top w:val="single" w:sz="4" w:space="0" w:color="auto"/>
                  </w:tcBorders>
                  <w:noWrap/>
                  <w:tcMar>
                    <w:top w:w="15" w:type="dxa"/>
                    <w:left w:w="15" w:type="dxa"/>
                    <w:bottom w:w="0" w:type="dxa"/>
                    <w:right w:w="15" w:type="dxa"/>
                  </w:tcMar>
                  <w:vAlign w:val="center"/>
                </w:tcPr>
                <w:p w14:paraId="0640FF27" w14:textId="77777777" w:rsidR="00696681" w:rsidRPr="00FF6E74" w:rsidRDefault="00696681" w:rsidP="00696681">
                  <w:pPr>
                    <w:rPr>
                      <w:sz w:val="28"/>
                      <w:szCs w:val="28"/>
                    </w:rPr>
                  </w:pPr>
                  <w:r w:rsidRPr="00FF6E74">
                    <w:rPr>
                      <w:sz w:val="28"/>
                      <w:szCs w:val="28"/>
                    </w:rPr>
                    <w:t>Ленинский</w:t>
                  </w:r>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6892CA0" w14:textId="21E7E1E9" w:rsidR="00696681" w:rsidRPr="00FF6E74" w:rsidRDefault="00AF3E1D" w:rsidP="00696681">
                  <w:pPr>
                    <w:jc w:val="center"/>
                    <w:rPr>
                      <w:sz w:val="28"/>
                      <w:szCs w:val="28"/>
                    </w:rPr>
                  </w:pPr>
                  <w:r w:rsidRPr="00FF6E74">
                    <w:rPr>
                      <w:sz w:val="28"/>
                      <w:szCs w:val="28"/>
                    </w:rPr>
                    <w:t>67</w:t>
                  </w:r>
                  <w:r w:rsidR="00FF6E74">
                    <w:rPr>
                      <w:sz w:val="28"/>
                      <w:szCs w:val="28"/>
                    </w:rPr>
                    <w:t xml:space="preserve"> </w:t>
                  </w:r>
                  <w:r w:rsidRPr="00FF6E74">
                    <w:rPr>
                      <w:sz w:val="28"/>
                      <w:szCs w:val="28"/>
                    </w:rPr>
                    <w:t>314</w:t>
                  </w:r>
                </w:p>
              </w:tc>
            </w:tr>
            <w:tr w:rsidR="00696681" w:rsidRPr="00FF6E74" w14:paraId="1EFA4149" w14:textId="77777777" w:rsidTr="00696681">
              <w:trPr>
                <w:trHeight w:val="238"/>
              </w:trPr>
              <w:tc>
                <w:tcPr>
                  <w:tcW w:w="638" w:type="dxa"/>
                  <w:tcBorders>
                    <w:top w:val="single" w:sz="4" w:space="0" w:color="auto"/>
                  </w:tcBorders>
                  <w:noWrap/>
                  <w:tcMar>
                    <w:top w:w="15" w:type="dxa"/>
                    <w:left w:w="15" w:type="dxa"/>
                    <w:bottom w:w="0" w:type="dxa"/>
                    <w:right w:w="15" w:type="dxa"/>
                  </w:tcMar>
                  <w:vAlign w:val="center"/>
                </w:tcPr>
                <w:p w14:paraId="23A7D261" w14:textId="77777777" w:rsidR="00696681" w:rsidRPr="00FF6E74" w:rsidRDefault="00696681" w:rsidP="00696681">
                  <w:pPr>
                    <w:jc w:val="center"/>
                    <w:rPr>
                      <w:sz w:val="28"/>
                      <w:szCs w:val="28"/>
                    </w:rPr>
                  </w:pPr>
                  <w:r w:rsidRPr="00FF6E74">
                    <w:rPr>
                      <w:sz w:val="28"/>
                      <w:szCs w:val="28"/>
                    </w:rPr>
                    <w:t>8</w:t>
                  </w:r>
                </w:p>
              </w:tc>
              <w:tc>
                <w:tcPr>
                  <w:tcW w:w="4562" w:type="dxa"/>
                  <w:tcBorders>
                    <w:top w:val="single" w:sz="4" w:space="0" w:color="auto"/>
                  </w:tcBorders>
                  <w:noWrap/>
                  <w:tcMar>
                    <w:top w:w="15" w:type="dxa"/>
                    <w:left w:w="15" w:type="dxa"/>
                    <w:bottom w:w="0" w:type="dxa"/>
                    <w:right w:w="15" w:type="dxa"/>
                  </w:tcMar>
                  <w:vAlign w:val="center"/>
                </w:tcPr>
                <w:p w14:paraId="783E9758" w14:textId="77777777" w:rsidR="00696681" w:rsidRPr="00FF6E74" w:rsidRDefault="00696681" w:rsidP="00696681">
                  <w:pPr>
                    <w:rPr>
                      <w:sz w:val="28"/>
                      <w:szCs w:val="28"/>
                    </w:rPr>
                  </w:pPr>
                  <w:proofErr w:type="spellStart"/>
                  <w:r w:rsidRPr="00FF6E74">
                    <w:rPr>
                      <w:sz w:val="28"/>
                      <w:szCs w:val="28"/>
                    </w:rPr>
                    <w:t>Канавинский</w:t>
                  </w:r>
                  <w:proofErr w:type="spellEnd"/>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4410F72" w14:textId="57D25FD7" w:rsidR="00696681" w:rsidRPr="00FF6E74" w:rsidRDefault="00AF3E1D" w:rsidP="00696681">
                  <w:pPr>
                    <w:jc w:val="center"/>
                    <w:rPr>
                      <w:sz w:val="28"/>
                      <w:szCs w:val="28"/>
                    </w:rPr>
                  </w:pPr>
                  <w:r w:rsidRPr="00FF6E74">
                    <w:rPr>
                      <w:sz w:val="28"/>
                      <w:szCs w:val="28"/>
                    </w:rPr>
                    <w:t>57</w:t>
                  </w:r>
                  <w:r w:rsidR="00FF6E74">
                    <w:rPr>
                      <w:sz w:val="28"/>
                      <w:szCs w:val="28"/>
                    </w:rPr>
                    <w:t xml:space="preserve"> </w:t>
                  </w:r>
                  <w:r w:rsidRPr="00FF6E74">
                    <w:rPr>
                      <w:sz w:val="28"/>
                      <w:szCs w:val="28"/>
                    </w:rPr>
                    <w:t>264</w:t>
                  </w:r>
                </w:p>
              </w:tc>
            </w:tr>
            <w:tr w:rsidR="00696681" w:rsidRPr="00FF6E74" w14:paraId="44748DE8" w14:textId="77777777" w:rsidTr="00696681">
              <w:trPr>
                <w:trHeight w:val="193"/>
              </w:trPr>
              <w:tc>
                <w:tcPr>
                  <w:tcW w:w="638" w:type="dxa"/>
                  <w:tcBorders>
                    <w:top w:val="single" w:sz="4" w:space="0" w:color="auto"/>
                  </w:tcBorders>
                  <w:noWrap/>
                  <w:tcMar>
                    <w:top w:w="15" w:type="dxa"/>
                    <w:left w:w="15" w:type="dxa"/>
                    <w:bottom w:w="0" w:type="dxa"/>
                    <w:right w:w="15" w:type="dxa"/>
                  </w:tcMar>
                </w:tcPr>
                <w:p w14:paraId="01A76231" w14:textId="77777777" w:rsidR="00696681" w:rsidRPr="00FF6E74" w:rsidRDefault="00696681" w:rsidP="00696681">
                  <w:pPr>
                    <w:rPr>
                      <w:sz w:val="28"/>
                      <w:szCs w:val="28"/>
                    </w:rPr>
                  </w:pPr>
                </w:p>
              </w:tc>
              <w:tc>
                <w:tcPr>
                  <w:tcW w:w="4562" w:type="dxa"/>
                  <w:tcBorders>
                    <w:top w:val="single" w:sz="4" w:space="0" w:color="auto"/>
                  </w:tcBorders>
                  <w:noWrap/>
                  <w:tcMar>
                    <w:top w:w="15" w:type="dxa"/>
                    <w:left w:w="15" w:type="dxa"/>
                    <w:bottom w:w="0" w:type="dxa"/>
                    <w:right w:w="15" w:type="dxa"/>
                  </w:tcMar>
                  <w:vAlign w:val="center"/>
                </w:tcPr>
                <w:p w14:paraId="0D6EAF05" w14:textId="77777777" w:rsidR="00696681" w:rsidRPr="00FF6E74" w:rsidRDefault="00696681" w:rsidP="00696681">
                  <w:pPr>
                    <w:rPr>
                      <w:sz w:val="28"/>
                      <w:szCs w:val="28"/>
                    </w:rPr>
                  </w:pPr>
                  <w:r w:rsidRPr="00FF6E74">
                    <w:rPr>
                      <w:sz w:val="28"/>
                      <w:szCs w:val="28"/>
                    </w:rPr>
                    <w:t xml:space="preserve">г. </w:t>
                  </w:r>
                  <w:proofErr w:type="spellStart"/>
                  <w:r w:rsidRPr="00FF6E74">
                    <w:rPr>
                      <w:sz w:val="28"/>
                      <w:szCs w:val="28"/>
                    </w:rPr>
                    <w:t>Н.Новгород</w:t>
                  </w:r>
                  <w:proofErr w:type="spellEnd"/>
                </w:p>
              </w:tc>
              <w:tc>
                <w:tcPr>
                  <w:tcW w:w="4715" w:type="dxa"/>
                  <w:tcBorders>
                    <w:top w:val="single" w:sz="4" w:space="0" w:color="auto"/>
                    <w:left w:val="single" w:sz="4" w:space="0" w:color="auto"/>
                    <w:bottom w:val="single" w:sz="4" w:space="0" w:color="auto"/>
                    <w:right w:val="single" w:sz="4" w:space="0" w:color="auto"/>
                  </w:tcBorders>
                  <w:shd w:val="clear" w:color="000000" w:fill="FFFFFF" w:themeFill="background1"/>
                  <w:noWrap/>
                  <w:tcMar>
                    <w:top w:w="15" w:type="dxa"/>
                    <w:left w:w="15" w:type="dxa"/>
                    <w:bottom w:w="0" w:type="dxa"/>
                    <w:right w:w="15" w:type="dxa"/>
                  </w:tcMar>
                  <w:vAlign w:val="center"/>
                </w:tcPr>
                <w:p w14:paraId="6A3D15A7" w14:textId="3CB39DC9" w:rsidR="00696681" w:rsidRPr="00FF6E74" w:rsidRDefault="00AF3E1D" w:rsidP="00696681">
                  <w:pPr>
                    <w:jc w:val="center"/>
                    <w:rPr>
                      <w:sz w:val="28"/>
                      <w:szCs w:val="28"/>
                    </w:rPr>
                  </w:pPr>
                  <w:r w:rsidRPr="00FF6E74">
                    <w:rPr>
                      <w:sz w:val="28"/>
                      <w:szCs w:val="28"/>
                    </w:rPr>
                    <w:t>74</w:t>
                  </w:r>
                  <w:r w:rsidR="00FF6E74">
                    <w:rPr>
                      <w:sz w:val="28"/>
                      <w:szCs w:val="28"/>
                    </w:rPr>
                    <w:t xml:space="preserve"> </w:t>
                  </w:r>
                  <w:r w:rsidRPr="00FF6E74">
                    <w:rPr>
                      <w:sz w:val="28"/>
                      <w:szCs w:val="28"/>
                    </w:rPr>
                    <w:t>002</w:t>
                  </w:r>
                </w:p>
              </w:tc>
            </w:tr>
          </w:tbl>
          <w:p w14:paraId="4674E488" w14:textId="77777777" w:rsidR="00887A23" w:rsidRPr="00FF6E74" w:rsidRDefault="00887A23">
            <w:pPr>
              <w:rPr>
                <w:sz w:val="28"/>
                <w:szCs w:val="3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8"/>
              <w:gridCol w:w="4562"/>
              <w:gridCol w:w="4715"/>
            </w:tblGrid>
            <w:tr w:rsidR="00DB6DBE" w:rsidRPr="00FF6E74" w14:paraId="1B14A8F6" w14:textId="77777777" w:rsidTr="00966D38">
              <w:trPr>
                <w:trHeight w:val="567"/>
              </w:trPr>
              <w:tc>
                <w:tcPr>
                  <w:tcW w:w="638" w:type="dxa"/>
                  <w:shd w:val="clear" w:color="auto" w:fill="auto"/>
                  <w:noWrap/>
                  <w:tcMar>
                    <w:top w:w="15" w:type="dxa"/>
                    <w:left w:w="15" w:type="dxa"/>
                    <w:bottom w:w="0" w:type="dxa"/>
                    <w:right w:w="15" w:type="dxa"/>
                  </w:tcMar>
                  <w:vAlign w:val="center"/>
                </w:tcPr>
                <w:p w14:paraId="0D701ACA" w14:textId="77777777" w:rsidR="00DB6DBE" w:rsidRPr="00FF6E74" w:rsidRDefault="00DB6DBE" w:rsidP="00816F68">
                  <w:pPr>
                    <w:jc w:val="center"/>
                    <w:rPr>
                      <w:b/>
                      <w:bCs/>
                    </w:rPr>
                  </w:pPr>
                </w:p>
                <w:p w14:paraId="20C061A5" w14:textId="77777777" w:rsidR="00DB6DBE" w:rsidRPr="00FF6E74" w:rsidRDefault="00DB6DBE" w:rsidP="00816F68">
                  <w:pPr>
                    <w:jc w:val="center"/>
                    <w:rPr>
                      <w:b/>
                      <w:bCs/>
                    </w:rPr>
                  </w:pPr>
                </w:p>
              </w:tc>
              <w:tc>
                <w:tcPr>
                  <w:tcW w:w="4562" w:type="dxa"/>
                  <w:shd w:val="clear" w:color="auto" w:fill="auto"/>
                  <w:noWrap/>
                  <w:tcMar>
                    <w:top w:w="15" w:type="dxa"/>
                    <w:left w:w="15" w:type="dxa"/>
                    <w:bottom w:w="0" w:type="dxa"/>
                    <w:right w:w="15" w:type="dxa"/>
                  </w:tcMar>
                  <w:vAlign w:val="center"/>
                </w:tcPr>
                <w:p w14:paraId="0F6EBB81" w14:textId="77777777" w:rsidR="00DB6DBE" w:rsidRPr="00FF6E74" w:rsidRDefault="00DB6DBE" w:rsidP="00816F68">
                  <w:pPr>
                    <w:jc w:val="center"/>
                    <w:rPr>
                      <w:b/>
                      <w:bCs/>
                      <w:sz w:val="28"/>
                      <w:szCs w:val="28"/>
                    </w:rPr>
                  </w:pPr>
                  <w:r w:rsidRPr="00FF6E74">
                    <w:rPr>
                      <w:b/>
                      <w:bCs/>
                      <w:sz w:val="28"/>
                      <w:szCs w:val="28"/>
                    </w:rPr>
                    <w:t>Вторичный рынок</w:t>
                  </w:r>
                </w:p>
              </w:tc>
              <w:tc>
                <w:tcPr>
                  <w:tcW w:w="4715" w:type="dxa"/>
                  <w:shd w:val="clear" w:color="auto" w:fill="auto"/>
                  <w:noWrap/>
                  <w:tcMar>
                    <w:top w:w="15" w:type="dxa"/>
                    <w:left w:w="15" w:type="dxa"/>
                    <w:bottom w:w="0" w:type="dxa"/>
                    <w:right w:w="15" w:type="dxa"/>
                  </w:tcMar>
                  <w:vAlign w:val="center"/>
                </w:tcPr>
                <w:p w14:paraId="261BFF0F" w14:textId="77777777" w:rsidR="00DB6DBE" w:rsidRPr="00FF6E74" w:rsidRDefault="00DB6DBE" w:rsidP="00816F68">
                  <w:pPr>
                    <w:jc w:val="center"/>
                    <w:rPr>
                      <w:b/>
                      <w:bCs/>
                    </w:rPr>
                  </w:pPr>
                </w:p>
              </w:tc>
            </w:tr>
            <w:tr w:rsidR="00DB6DBE" w:rsidRPr="00FF6E74" w14:paraId="27CEE00F" w14:textId="77777777" w:rsidTr="00966D38">
              <w:trPr>
                <w:trHeight w:val="270"/>
              </w:trPr>
              <w:tc>
                <w:tcPr>
                  <w:tcW w:w="638" w:type="dxa"/>
                  <w:shd w:val="clear" w:color="auto" w:fill="auto"/>
                  <w:noWrap/>
                  <w:tcMar>
                    <w:top w:w="15" w:type="dxa"/>
                    <w:left w:w="15" w:type="dxa"/>
                    <w:bottom w:w="0" w:type="dxa"/>
                    <w:right w:w="15" w:type="dxa"/>
                  </w:tcMar>
                </w:tcPr>
                <w:p w14:paraId="02A295ED" w14:textId="77777777" w:rsidR="00DB6DBE" w:rsidRPr="00FF6E74" w:rsidRDefault="00DB6DBE" w:rsidP="00A75BC5">
                  <w:pPr>
                    <w:jc w:val="center"/>
                    <w:rPr>
                      <w:sz w:val="28"/>
                      <w:szCs w:val="28"/>
                    </w:rPr>
                  </w:pPr>
                  <w:r w:rsidRPr="00FF6E74">
                    <w:rPr>
                      <w:sz w:val="28"/>
                      <w:szCs w:val="28"/>
                    </w:rPr>
                    <w:t>№ п.п.</w:t>
                  </w:r>
                </w:p>
              </w:tc>
              <w:tc>
                <w:tcPr>
                  <w:tcW w:w="4562" w:type="dxa"/>
                  <w:shd w:val="clear" w:color="auto" w:fill="auto"/>
                  <w:noWrap/>
                  <w:tcMar>
                    <w:top w:w="15" w:type="dxa"/>
                    <w:left w:w="15" w:type="dxa"/>
                    <w:bottom w:w="0" w:type="dxa"/>
                    <w:right w:w="15" w:type="dxa"/>
                  </w:tcMar>
                </w:tcPr>
                <w:p w14:paraId="325E4D2F" w14:textId="77777777" w:rsidR="00DB6DBE" w:rsidRPr="00FF6E74" w:rsidRDefault="00DB6DBE" w:rsidP="00A75BC5">
                  <w:pPr>
                    <w:jc w:val="center"/>
                    <w:rPr>
                      <w:sz w:val="28"/>
                      <w:szCs w:val="28"/>
                    </w:rPr>
                  </w:pPr>
                  <w:r w:rsidRPr="00FF6E74">
                    <w:rPr>
                      <w:sz w:val="28"/>
                      <w:szCs w:val="28"/>
                    </w:rPr>
                    <w:t>Наименование районов города</w:t>
                  </w:r>
                </w:p>
                <w:p w14:paraId="66C3E4BB" w14:textId="77777777" w:rsidR="00DB6DBE" w:rsidRPr="00FF6E74" w:rsidRDefault="00DB6DBE" w:rsidP="00A75BC5">
                  <w:pPr>
                    <w:jc w:val="center"/>
                    <w:rPr>
                      <w:sz w:val="28"/>
                      <w:szCs w:val="28"/>
                    </w:rPr>
                  </w:pPr>
                  <w:r w:rsidRPr="00FF6E74">
                    <w:rPr>
                      <w:sz w:val="28"/>
                      <w:szCs w:val="28"/>
                    </w:rPr>
                    <w:t>Нижнего Новгорода</w:t>
                  </w:r>
                </w:p>
              </w:tc>
              <w:tc>
                <w:tcPr>
                  <w:tcW w:w="4715" w:type="dxa"/>
                  <w:shd w:val="clear" w:color="auto" w:fill="auto"/>
                  <w:noWrap/>
                  <w:tcMar>
                    <w:top w:w="15" w:type="dxa"/>
                    <w:left w:w="15" w:type="dxa"/>
                    <w:bottom w:w="0" w:type="dxa"/>
                    <w:right w:w="15" w:type="dxa"/>
                  </w:tcMar>
                </w:tcPr>
                <w:p w14:paraId="042AD6EB" w14:textId="77777777" w:rsidR="00DB6DBE" w:rsidRPr="00FF6E74" w:rsidRDefault="00DB6DBE" w:rsidP="00A75BC5">
                  <w:pPr>
                    <w:jc w:val="center"/>
                    <w:rPr>
                      <w:sz w:val="28"/>
                      <w:szCs w:val="28"/>
                    </w:rPr>
                  </w:pPr>
                  <w:r w:rsidRPr="00FF6E74">
                    <w:rPr>
                      <w:sz w:val="28"/>
                      <w:szCs w:val="28"/>
                    </w:rPr>
                    <w:t>Средняя цена предложения</w:t>
                  </w:r>
                </w:p>
                <w:p w14:paraId="7A83A7F2" w14:textId="41F06ACE" w:rsidR="00DB6DBE" w:rsidRPr="00FF6E74" w:rsidRDefault="00DB6DBE" w:rsidP="00AD4443">
                  <w:pPr>
                    <w:jc w:val="center"/>
                    <w:rPr>
                      <w:sz w:val="28"/>
                      <w:szCs w:val="28"/>
                    </w:rPr>
                  </w:pPr>
                  <w:r w:rsidRPr="00FF6E74">
                    <w:rPr>
                      <w:sz w:val="28"/>
                      <w:szCs w:val="28"/>
                    </w:rPr>
                    <w:t>(</w:t>
                  </w:r>
                  <w:r w:rsidR="007D2AE6" w:rsidRPr="00FF6E74">
                    <w:rPr>
                      <w:sz w:val="28"/>
                      <w:szCs w:val="28"/>
                    </w:rPr>
                    <w:t>4</w:t>
                  </w:r>
                  <w:r w:rsidRPr="00FF6E74">
                    <w:rPr>
                      <w:sz w:val="28"/>
                      <w:szCs w:val="28"/>
                    </w:rPr>
                    <w:t xml:space="preserve"> квартал 201</w:t>
                  </w:r>
                  <w:r w:rsidR="00696681" w:rsidRPr="00FF6E74">
                    <w:rPr>
                      <w:sz w:val="28"/>
                      <w:szCs w:val="28"/>
                    </w:rPr>
                    <w:t>9</w:t>
                  </w:r>
                  <w:r w:rsidRPr="00FF6E74">
                    <w:rPr>
                      <w:sz w:val="28"/>
                      <w:szCs w:val="28"/>
                    </w:rPr>
                    <w:t xml:space="preserve"> года), руб.</w:t>
                  </w:r>
                </w:p>
              </w:tc>
            </w:tr>
            <w:tr w:rsidR="00DB6DBE" w:rsidRPr="00FF6E74" w14:paraId="778A1F6D" w14:textId="77777777" w:rsidTr="00554438">
              <w:trPr>
                <w:trHeight w:val="194"/>
              </w:trPr>
              <w:tc>
                <w:tcPr>
                  <w:tcW w:w="638" w:type="dxa"/>
                  <w:shd w:val="clear" w:color="auto" w:fill="auto"/>
                  <w:noWrap/>
                  <w:tcMar>
                    <w:top w:w="15" w:type="dxa"/>
                    <w:left w:w="15" w:type="dxa"/>
                    <w:bottom w:w="0" w:type="dxa"/>
                    <w:right w:w="15" w:type="dxa"/>
                  </w:tcMar>
                  <w:vAlign w:val="center"/>
                </w:tcPr>
                <w:p w14:paraId="46765DB7" w14:textId="77777777" w:rsidR="00DB6DBE" w:rsidRPr="00FF6E74" w:rsidRDefault="00DB6DBE" w:rsidP="00A75BC5">
                  <w:pPr>
                    <w:jc w:val="center"/>
                    <w:rPr>
                      <w:sz w:val="24"/>
                    </w:rPr>
                  </w:pPr>
                  <w:r w:rsidRPr="00FF6E74">
                    <w:rPr>
                      <w:sz w:val="24"/>
                    </w:rPr>
                    <w:t>1</w:t>
                  </w:r>
                </w:p>
              </w:tc>
              <w:tc>
                <w:tcPr>
                  <w:tcW w:w="4562" w:type="dxa"/>
                  <w:shd w:val="clear" w:color="auto" w:fill="auto"/>
                  <w:noWrap/>
                  <w:tcMar>
                    <w:top w:w="15" w:type="dxa"/>
                    <w:left w:w="15" w:type="dxa"/>
                    <w:bottom w:w="0" w:type="dxa"/>
                    <w:right w:w="15" w:type="dxa"/>
                  </w:tcMar>
                  <w:vAlign w:val="center"/>
                </w:tcPr>
                <w:p w14:paraId="45F60D26" w14:textId="77777777" w:rsidR="00DB6DBE" w:rsidRPr="00FF6E74" w:rsidRDefault="00DB6DBE" w:rsidP="00A75BC5">
                  <w:pPr>
                    <w:jc w:val="center"/>
                    <w:rPr>
                      <w:sz w:val="24"/>
                    </w:rPr>
                  </w:pPr>
                  <w:r w:rsidRPr="00FF6E74">
                    <w:rPr>
                      <w:sz w:val="24"/>
                    </w:rPr>
                    <w:t>2</w:t>
                  </w:r>
                </w:p>
              </w:tc>
              <w:tc>
                <w:tcPr>
                  <w:tcW w:w="4715" w:type="dxa"/>
                  <w:tcBorders>
                    <w:bottom w:val="single" w:sz="4" w:space="0" w:color="auto"/>
                  </w:tcBorders>
                  <w:shd w:val="clear" w:color="auto" w:fill="auto"/>
                  <w:tcMar>
                    <w:top w:w="15" w:type="dxa"/>
                    <w:left w:w="15" w:type="dxa"/>
                    <w:bottom w:w="0" w:type="dxa"/>
                    <w:right w:w="15" w:type="dxa"/>
                  </w:tcMar>
                  <w:vAlign w:val="center"/>
                </w:tcPr>
                <w:p w14:paraId="0B633237" w14:textId="77777777" w:rsidR="00DB6DBE" w:rsidRPr="00FF6E74" w:rsidRDefault="00DB6DBE" w:rsidP="00A75BC5">
                  <w:pPr>
                    <w:jc w:val="center"/>
                    <w:rPr>
                      <w:sz w:val="24"/>
                    </w:rPr>
                  </w:pPr>
                  <w:r w:rsidRPr="00FF6E74">
                    <w:rPr>
                      <w:sz w:val="24"/>
                    </w:rPr>
                    <w:t>3</w:t>
                  </w:r>
                </w:p>
              </w:tc>
            </w:tr>
            <w:tr w:rsidR="00696681" w:rsidRPr="00FF6E74" w14:paraId="37D3CCAA" w14:textId="77777777" w:rsidTr="00966D38">
              <w:trPr>
                <w:trHeight w:val="218"/>
              </w:trPr>
              <w:tc>
                <w:tcPr>
                  <w:tcW w:w="638" w:type="dxa"/>
                  <w:shd w:val="clear" w:color="auto" w:fill="auto"/>
                  <w:noWrap/>
                  <w:tcMar>
                    <w:top w:w="15" w:type="dxa"/>
                    <w:left w:w="15" w:type="dxa"/>
                    <w:bottom w:w="0" w:type="dxa"/>
                    <w:right w:w="15" w:type="dxa"/>
                  </w:tcMar>
                  <w:vAlign w:val="center"/>
                </w:tcPr>
                <w:p w14:paraId="08E48253" w14:textId="77777777" w:rsidR="00696681" w:rsidRPr="00FF6E74" w:rsidRDefault="00696681" w:rsidP="00696681">
                  <w:pPr>
                    <w:jc w:val="center"/>
                    <w:rPr>
                      <w:sz w:val="28"/>
                      <w:szCs w:val="28"/>
                    </w:rPr>
                  </w:pPr>
                  <w:r w:rsidRPr="00FF6E74">
                    <w:rPr>
                      <w:sz w:val="28"/>
                      <w:szCs w:val="28"/>
                    </w:rPr>
                    <w:t>1</w:t>
                  </w:r>
                </w:p>
              </w:tc>
              <w:tc>
                <w:tcPr>
                  <w:tcW w:w="4562" w:type="dxa"/>
                  <w:shd w:val="clear" w:color="auto" w:fill="auto"/>
                  <w:noWrap/>
                  <w:tcMar>
                    <w:top w:w="15" w:type="dxa"/>
                    <w:left w:w="15" w:type="dxa"/>
                    <w:bottom w:w="0" w:type="dxa"/>
                    <w:right w:w="15" w:type="dxa"/>
                  </w:tcMar>
                  <w:vAlign w:val="center"/>
                </w:tcPr>
                <w:p w14:paraId="41686904" w14:textId="77777777" w:rsidR="00696681" w:rsidRPr="00FF6E74" w:rsidRDefault="00696681" w:rsidP="00696681">
                  <w:pPr>
                    <w:rPr>
                      <w:sz w:val="28"/>
                      <w:szCs w:val="28"/>
                    </w:rPr>
                  </w:pPr>
                  <w:r w:rsidRPr="00FF6E74">
                    <w:rPr>
                      <w:sz w:val="28"/>
                      <w:szCs w:val="28"/>
                    </w:rPr>
                    <w:t>Нижегородский (центр)</w:t>
                  </w:r>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D91A780" w14:textId="51B90A53" w:rsidR="00696681" w:rsidRPr="00FF6E74" w:rsidRDefault="00AF3E1D" w:rsidP="00932035">
                  <w:pPr>
                    <w:jc w:val="center"/>
                    <w:rPr>
                      <w:sz w:val="28"/>
                      <w:szCs w:val="28"/>
                    </w:rPr>
                  </w:pPr>
                  <w:r w:rsidRPr="00FF6E74">
                    <w:rPr>
                      <w:sz w:val="28"/>
                      <w:szCs w:val="28"/>
                    </w:rPr>
                    <w:t>82</w:t>
                  </w:r>
                  <w:r w:rsidR="00FF6E74">
                    <w:rPr>
                      <w:sz w:val="28"/>
                      <w:szCs w:val="28"/>
                    </w:rPr>
                    <w:t xml:space="preserve"> </w:t>
                  </w:r>
                  <w:r w:rsidRPr="00FF6E74">
                    <w:rPr>
                      <w:sz w:val="28"/>
                      <w:szCs w:val="28"/>
                    </w:rPr>
                    <w:t>189</w:t>
                  </w:r>
                </w:p>
              </w:tc>
            </w:tr>
            <w:tr w:rsidR="00696681" w:rsidRPr="00FF6E74" w14:paraId="600E1472" w14:textId="77777777" w:rsidTr="00DA3CE5">
              <w:trPr>
                <w:trHeight w:val="218"/>
              </w:trPr>
              <w:tc>
                <w:tcPr>
                  <w:tcW w:w="638" w:type="dxa"/>
                  <w:tcBorders>
                    <w:top w:val="single" w:sz="4" w:space="0" w:color="auto"/>
                  </w:tcBorders>
                  <w:shd w:val="clear" w:color="auto" w:fill="auto"/>
                  <w:noWrap/>
                  <w:tcMar>
                    <w:top w:w="15" w:type="dxa"/>
                    <w:left w:w="15" w:type="dxa"/>
                    <w:bottom w:w="0" w:type="dxa"/>
                    <w:right w:w="15" w:type="dxa"/>
                  </w:tcMar>
                  <w:vAlign w:val="center"/>
                </w:tcPr>
                <w:p w14:paraId="535F7690" w14:textId="77777777" w:rsidR="00696681" w:rsidRPr="00FF6E74" w:rsidRDefault="00696681" w:rsidP="00696681">
                  <w:pPr>
                    <w:jc w:val="center"/>
                    <w:rPr>
                      <w:sz w:val="28"/>
                      <w:szCs w:val="28"/>
                    </w:rPr>
                  </w:pPr>
                  <w:r w:rsidRPr="00FF6E74">
                    <w:rPr>
                      <w:sz w:val="28"/>
                      <w:szCs w:val="28"/>
                    </w:rPr>
                    <w:t> </w:t>
                  </w:r>
                </w:p>
              </w:tc>
              <w:tc>
                <w:tcPr>
                  <w:tcW w:w="4562" w:type="dxa"/>
                  <w:tcBorders>
                    <w:top w:val="single" w:sz="4" w:space="0" w:color="auto"/>
                  </w:tcBorders>
                  <w:shd w:val="clear" w:color="auto" w:fill="auto"/>
                  <w:noWrap/>
                  <w:tcMar>
                    <w:top w:w="15" w:type="dxa"/>
                    <w:left w:w="15" w:type="dxa"/>
                    <w:bottom w:w="0" w:type="dxa"/>
                    <w:right w:w="15" w:type="dxa"/>
                  </w:tcMar>
                  <w:vAlign w:val="center"/>
                </w:tcPr>
                <w:p w14:paraId="1054663B" w14:textId="77777777" w:rsidR="00696681" w:rsidRPr="00FF6E74" w:rsidRDefault="00696681" w:rsidP="00696681">
                  <w:pPr>
                    <w:rPr>
                      <w:sz w:val="28"/>
                      <w:szCs w:val="28"/>
                    </w:rPr>
                  </w:pPr>
                  <w:r w:rsidRPr="00FF6E74">
                    <w:rPr>
                      <w:sz w:val="28"/>
                      <w:szCs w:val="28"/>
                    </w:rPr>
                    <w:t>Нижегородский (вне центра)</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0E298D6" w14:textId="42CDF7FB" w:rsidR="00696681" w:rsidRPr="00FF6E74" w:rsidRDefault="00AF3E1D" w:rsidP="00932035">
                  <w:pPr>
                    <w:jc w:val="center"/>
                    <w:rPr>
                      <w:sz w:val="28"/>
                      <w:szCs w:val="28"/>
                    </w:rPr>
                  </w:pPr>
                  <w:r w:rsidRPr="00FF6E74">
                    <w:rPr>
                      <w:sz w:val="28"/>
                      <w:szCs w:val="28"/>
                    </w:rPr>
                    <w:t>75</w:t>
                  </w:r>
                  <w:r w:rsidR="00FF6E74">
                    <w:rPr>
                      <w:sz w:val="28"/>
                      <w:szCs w:val="28"/>
                    </w:rPr>
                    <w:t xml:space="preserve"> </w:t>
                  </w:r>
                  <w:r w:rsidRPr="00FF6E74">
                    <w:rPr>
                      <w:sz w:val="28"/>
                      <w:szCs w:val="28"/>
                    </w:rPr>
                    <w:t>518</w:t>
                  </w:r>
                </w:p>
              </w:tc>
            </w:tr>
            <w:tr w:rsidR="00696681" w:rsidRPr="00FF6E74" w14:paraId="36665DCE" w14:textId="77777777" w:rsidTr="00DA3CE5">
              <w:trPr>
                <w:trHeight w:val="218"/>
              </w:trPr>
              <w:tc>
                <w:tcPr>
                  <w:tcW w:w="638" w:type="dxa"/>
                  <w:tcBorders>
                    <w:top w:val="single" w:sz="4" w:space="0" w:color="auto"/>
                  </w:tcBorders>
                  <w:shd w:val="clear" w:color="auto" w:fill="auto"/>
                  <w:noWrap/>
                  <w:tcMar>
                    <w:top w:w="15" w:type="dxa"/>
                    <w:left w:w="15" w:type="dxa"/>
                    <w:bottom w:w="0" w:type="dxa"/>
                    <w:right w:w="15" w:type="dxa"/>
                  </w:tcMar>
                  <w:vAlign w:val="center"/>
                </w:tcPr>
                <w:p w14:paraId="173336ED" w14:textId="77777777" w:rsidR="00696681" w:rsidRPr="00FF6E74" w:rsidRDefault="00696681" w:rsidP="00696681">
                  <w:pPr>
                    <w:jc w:val="center"/>
                    <w:rPr>
                      <w:sz w:val="28"/>
                      <w:szCs w:val="28"/>
                    </w:rPr>
                  </w:pPr>
                  <w:r w:rsidRPr="00FF6E74">
                    <w:rPr>
                      <w:sz w:val="28"/>
                      <w:szCs w:val="28"/>
                    </w:rPr>
                    <w:t>2</w:t>
                  </w:r>
                </w:p>
              </w:tc>
              <w:tc>
                <w:tcPr>
                  <w:tcW w:w="4562" w:type="dxa"/>
                  <w:tcBorders>
                    <w:top w:val="single" w:sz="4" w:space="0" w:color="auto"/>
                  </w:tcBorders>
                  <w:shd w:val="clear" w:color="auto" w:fill="auto"/>
                  <w:noWrap/>
                  <w:tcMar>
                    <w:top w:w="15" w:type="dxa"/>
                    <w:left w:w="15" w:type="dxa"/>
                    <w:bottom w:w="0" w:type="dxa"/>
                    <w:right w:w="15" w:type="dxa"/>
                  </w:tcMar>
                  <w:vAlign w:val="center"/>
                </w:tcPr>
                <w:p w14:paraId="22CEEFF3" w14:textId="77777777" w:rsidR="00696681" w:rsidRPr="00FF6E74" w:rsidRDefault="00696681" w:rsidP="00696681">
                  <w:pPr>
                    <w:rPr>
                      <w:sz w:val="28"/>
                      <w:szCs w:val="28"/>
                    </w:rPr>
                  </w:pPr>
                  <w:r w:rsidRPr="00FF6E74">
                    <w:rPr>
                      <w:sz w:val="28"/>
                      <w:szCs w:val="28"/>
                    </w:rPr>
                    <w:t>Советский</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7D80C8C" w14:textId="72AF2C40" w:rsidR="00696681" w:rsidRPr="00FF6E74" w:rsidRDefault="00AF3E1D" w:rsidP="00932035">
                  <w:pPr>
                    <w:jc w:val="center"/>
                    <w:rPr>
                      <w:sz w:val="28"/>
                      <w:szCs w:val="28"/>
                    </w:rPr>
                  </w:pPr>
                  <w:r w:rsidRPr="00FF6E74">
                    <w:rPr>
                      <w:sz w:val="28"/>
                      <w:szCs w:val="28"/>
                    </w:rPr>
                    <w:t>75</w:t>
                  </w:r>
                  <w:r w:rsidR="00FF6E74">
                    <w:rPr>
                      <w:sz w:val="28"/>
                      <w:szCs w:val="28"/>
                    </w:rPr>
                    <w:t xml:space="preserve"> </w:t>
                  </w:r>
                  <w:r w:rsidRPr="00FF6E74">
                    <w:rPr>
                      <w:sz w:val="28"/>
                      <w:szCs w:val="28"/>
                    </w:rPr>
                    <w:t>518</w:t>
                  </w:r>
                </w:p>
              </w:tc>
            </w:tr>
            <w:tr w:rsidR="00696681" w:rsidRPr="00FF6E74" w14:paraId="78C0DA2B" w14:textId="77777777" w:rsidTr="00DA3CE5">
              <w:trPr>
                <w:trHeight w:val="218"/>
              </w:trPr>
              <w:tc>
                <w:tcPr>
                  <w:tcW w:w="638" w:type="dxa"/>
                  <w:tcBorders>
                    <w:top w:val="single" w:sz="4" w:space="0" w:color="auto"/>
                  </w:tcBorders>
                  <w:shd w:val="clear" w:color="auto" w:fill="auto"/>
                  <w:noWrap/>
                  <w:tcMar>
                    <w:top w:w="15" w:type="dxa"/>
                    <w:left w:w="15" w:type="dxa"/>
                    <w:bottom w:w="0" w:type="dxa"/>
                    <w:right w:w="15" w:type="dxa"/>
                  </w:tcMar>
                  <w:vAlign w:val="center"/>
                </w:tcPr>
                <w:p w14:paraId="102986EC" w14:textId="77777777" w:rsidR="00696681" w:rsidRPr="00FF6E74" w:rsidRDefault="00696681" w:rsidP="00696681">
                  <w:pPr>
                    <w:jc w:val="center"/>
                    <w:rPr>
                      <w:sz w:val="28"/>
                      <w:szCs w:val="28"/>
                    </w:rPr>
                  </w:pPr>
                  <w:r w:rsidRPr="00FF6E74">
                    <w:rPr>
                      <w:sz w:val="28"/>
                      <w:szCs w:val="28"/>
                    </w:rPr>
                    <w:t>3</w:t>
                  </w:r>
                </w:p>
              </w:tc>
              <w:tc>
                <w:tcPr>
                  <w:tcW w:w="4562" w:type="dxa"/>
                  <w:tcBorders>
                    <w:top w:val="single" w:sz="4" w:space="0" w:color="auto"/>
                  </w:tcBorders>
                  <w:shd w:val="clear" w:color="auto" w:fill="auto"/>
                  <w:noWrap/>
                  <w:tcMar>
                    <w:top w:w="15" w:type="dxa"/>
                    <w:left w:w="15" w:type="dxa"/>
                    <w:bottom w:w="0" w:type="dxa"/>
                    <w:right w:w="15" w:type="dxa"/>
                  </w:tcMar>
                  <w:vAlign w:val="center"/>
                </w:tcPr>
                <w:p w14:paraId="2429D278" w14:textId="77777777" w:rsidR="00696681" w:rsidRPr="00FF6E74" w:rsidRDefault="00696681" w:rsidP="00696681">
                  <w:pPr>
                    <w:rPr>
                      <w:sz w:val="28"/>
                      <w:szCs w:val="28"/>
                    </w:rPr>
                  </w:pPr>
                  <w:proofErr w:type="spellStart"/>
                  <w:r w:rsidRPr="00FF6E74">
                    <w:rPr>
                      <w:sz w:val="28"/>
                      <w:szCs w:val="28"/>
                    </w:rPr>
                    <w:t>Приокский</w:t>
                  </w:r>
                  <w:proofErr w:type="spellEnd"/>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37C0B0D" w14:textId="45418BCF" w:rsidR="00696681" w:rsidRPr="00FF6E74" w:rsidRDefault="00AF3E1D" w:rsidP="00932035">
                  <w:pPr>
                    <w:jc w:val="center"/>
                    <w:rPr>
                      <w:sz w:val="28"/>
                      <w:szCs w:val="28"/>
                    </w:rPr>
                  </w:pPr>
                  <w:r w:rsidRPr="00FF6E74">
                    <w:rPr>
                      <w:sz w:val="28"/>
                      <w:szCs w:val="28"/>
                    </w:rPr>
                    <w:t>68</w:t>
                  </w:r>
                  <w:r w:rsidR="00FF6E74">
                    <w:rPr>
                      <w:sz w:val="28"/>
                      <w:szCs w:val="28"/>
                    </w:rPr>
                    <w:t xml:space="preserve"> </w:t>
                  </w:r>
                  <w:r w:rsidRPr="00FF6E74">
                    <w:rPr>
                      <w:sz w:val="28"/>
                      <w:szCs w:val="28"/>
                    </w:rPr>
                    <w:t>458</w:t>
                  </w:r>
                </w:p>
              </w:tc>
            </w:tr>
            <w:tr w:rsidR="00696681" w:rsidRPr="00FF6E74" w14:paraId="03048684" w14:textId="77777777" w:rsidTr="00DA3CE5">
              <w:trPr>
                <w:trHeight w:val="218"/>
              </w:trPr>
              <w:tc>
                <w:tcPr>
                  <w:tcW w:w="638" w:type="dxa"/>
                  <w:tcBorders>
                    <w:top w:val="single" w:sz="4" w:space="0" w:color="auto"/>
                  </w:tcBorders>
                  <w:shd w:val="clear" w:color="auto" w:fill="auto"/>
                  <w:noWrap/>
                  <w:tcMar>
                    <w:top w:w="15" w:type="dxa"/>
                    <w:left w:w="15" w:type="dxa"/>
                    <w:bottom w:w="0" w:type="dxa"/>
                    <w:right w:w="15" w:type="dxa"/>
                  </w:tcMar>
                  <w:vAlign w:val="center"/>
                </w:tcPr>
                <w:p w14:paraId="197EABEB" w14:textId="77777777" w:rsidR="00696681" w:rsidRPr="00FF6E74" w:rsidRDefault="00696681" w:rsidP="00696681">
                  <w:pPr>
                    <w:jc w:val="center"/>
                    <w:rPr>
                      <w:sz w:val="28"/>
                      <w:szCs w:val="28"/>
                    </w:rPr>
                  </w:pPr>
                  <w:r w:rsidRPr="00FF6E74">
                    <w:rPr>
                      <w:sz w:val="28"/>
                      <w:szCs w:val="28"/>
                    </w:rPr>
                    <w:t>4</w:t>
                  </w:r>
                </w:p>
              </w:tc>
              <w:tc>
                <w:tcPr>
                  <w:tcW w:w="4562" w:type="dxa"/>
                  <w:tcBorders>
                    <w:top w:val="single" w:sz="4" w:space="0" w:color="auto"/>
                  </w:tcBorders>
                  <w:shd w:val="clear" w:color="auto" w:fill="auto"/>
                  <w:noWrap/>
                  <w:tcMar>
                    <w:top w:w="15" w:type="dxa"/>
                    <w:left w:w="15" w:type="dxa"/>
                    <w:bottom w:w="0" w:type="dxa"/>
                    <w:right w:w="15" w:type="dxa"/>
                  </w:tcMar>
                  <w:vAlign w:val="center"/>
                </w:tcPr>
                <w:p w14:paraId="2B96196F" w14:textId="77777777" w:rsidR="00696681" w:rsidRPr="00FF6E74" w:rsidRDefault="00696681" w:rsidP="00696681">
                  <w:pPr>
                    <w:rPr>
                      <w:sz w:val="28"/>
                      <w:szCs w:val="28"/>
                    </w:rPr>
                  </w:pPr>
                  <w:r w:rsidRPr="00FF6E74">
                    <w:rPr>
                      <w:sz w:val="28"/>
                      <w:szCs w:val="28"/>
                    </w:rPr>
                    <w:t>Автозаводский</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85A809B" w14:textId="7E9D6813" w:rsidR="00696681" w:rsidRPr="00FF6E74" w:rsidRDefault="00AF3E1D" w:rsidP="00932035">
                  <w:pPr>
                    <w:jc w:val="center"/>
                    <w:rPr>
                      <w:sz w:val="28"/>
                      <w:szCs w:val="28"/>
                    </w:rPr>
                  </w:pPr>
                  <w:r w:rsidRPr="00FF6E74">
                    <w:rPr>
                      <w:sz w:val="28"/>
                      <w:szCs w:val="28"/>
                    </w:rPr>
                    <w:t>58</w:t>
                  </w:r>
                  <w:r w:rsidR="00FF6E74">
                    <w:rPr>
                      <w:sz w:val="28"/>
                      <w:szCs w:val="28"/>
                    </w:rPr>
                    <w:t xml:space="preserve"> </w:t>
                  </w:r>
                  <w:r w:rsidRPr="00FF6E74">
                    <w:rPr>
                      <w:sz w:val="28"/>
                      <w:szCs w:val="28"/>
                    </w:rPr>
                    <w:t>979</w:t>
                  </w:r>
                </w:p>
              </w:tc>
            </w:tr>
            <w:tr w:rsidR="00696681" w:rsidRPr="00FF6E74" w14:paraId="6385E6EF" w14:textId="77777777" w:rsidTr="00DA3CE5">
              <w:trPr>
                <w:trHeight w:val="218"/>
              </w:trPr>
              <w:tc>
                <w:tcPr>
                  <w:tcW w:w="638" w:type="dxa"/>
                  <w:tcBorders>
                    <w:top w:val="single" w:sz="4" w:space="0" w:color="auto"/>
                  </w:tcBorders>
                  <w:shd w:val="clear" w:color="auto" w:fill="auto"/>
                  <w:noWrap/>
                  <w:tcMar>
                    <w:top w:w="15" w:type="dxa"/>
                    <w:left w:w="15" w:type="dxa"/>
                    <w:bottom w:w="0" w:type="dxa"/>
                    <w:right w:w="15" w:type="dxa"/>
                  </w:tcMar>
                  <w:vAlign w:val="center"/>
                </w:tcPr>
                <w:p w14:paraId="5FA91F03" w14:textId="77777777" w:rsidR="00696681" w:rsidRPr="00FF6E74" w:rsidRDefault="00696681" w:rsidP="00696681">
                  <w:pPr>
                    <w:jc w:val="center"/>
                    <w:rPr>
                      <w:sz w:val="28"/>
                      <w:szCs w:val="28"/>
                    </w:rPr>
                  </w:pPr>
                  <w:r w:rsidRPr="00FF6E74">
                    <w:rPr>
                      <w:sz w:val="28"/>
                      <w:szCs w:val="28"/>
                    </w:rPr>
                    <w:t>5</w:t>
                  </w:r>
                </w:p>
              </w:tc>
              <w:tc>
                <w:tcPr>
                  <w:tcW w:w="4562" w:type="dxa"/>
                  <w:tcBorders>
                    <w:top w:val="single" w:sz="4" w:space="0" w:color="auto"/>
                  </w:tcBorders>
                  <w:shd w:val="clear" w:color="auto" w:fill="auto"/>
                  <w:noWrap/>
                  <w:tcMar>
                    <w:top w:w="15" w:type="dxa"/>
                    <w:left w:w="15" w:type="dxa"/>
                    <w:bottom w:w="0" w:type="dxa"/>
                    <w:right w:w="15" w:type="dxa"/>
                  </w:tcMar>
                  <w:vAlign w:val="center"/>
                </w:tcPr>
                <w:p w14:paraId="7617A49C" w14:textId="77777777" w:rsidR="00696681" w:rsidRPr="00FF6E74" w:rsidRDefault="00696681" w:rsidP="00696681">
                  <w:pPr>
                    <w:rPr>
                      <w:sz w:val="28"/>
                      <w:szCs w:val="28"/>
                    </w:rPr>
                  </w:pPr>
                  <w:proofErr w:type="spellStart"/>
                  <w:r w:rsidRPr="00FF6E74">
                    <w:rPr>
                      <w:sz w:val="28"/>
                      <w:szCs w:val="28"/>
                    </w:rPr>
                    <w:t>Сормовский</w:t>
                  </w:r>
                  <w:proofErr w:type="spellEnd"/>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412E272" w14:textId="77AEA5F9" w:rsidR="00696681" w:rsidRPr="00FF6E74" w:rsidRDefault="00AF3E1D" w:rsidP="00932035">
                  <w:pPr>
                    <w:jc w:val="center"/>
                    <w:rPr>
                      <w:sz w:val="28"/>
                      <w:szCs w:val="28"/>
                    </w:rPr>
                  </w:pPr>
                  <w:r w:rsidRPr="00FF6E74">
                    <w:rPr>
                      <w:sz w:val="28"/>
                      <w:szCs w:val="28"/>
                    </w:rPr>
                    <w:t>56</w:t>
                  </w:r>
                  <w:r w:rsidR="00FF6E74">
                    <w:rPr>
                      <w:sz w:val="28"/>
                      <w:szCs w:val="28"/>
                    </w:rPr>
                    <w:t xml:space="preserve"> </w:t>
                  </w:r>
                  <w:r w:rsidRPr="00FF6E74">
                    <w:rPr>
                      <w:sz w:val="28"/>
                      <w:szCs w:val="28"/>
                    </w:rPr>
                    <w:t>282</w:t>
                  </w:r>
                </w:p>
              </w:tc>
            </w:tr>
            <w:tr w:rsidR="00696681" w:rsidRPr="00FF6E74" w14:paraId="5359B4C3" w14:textId="77777777" w:rsidTr="00DA3CE5">
              <w:trPr>
                <w:trHeight w:val="218"/>
              </w:trPr>
              <w:tc>
                <w:tcPr>
                  <w:tcW w:w="638" w:type="dxa"/>
                  <w:tcBorders>
                    <w:top w:val="single" w:sz="4" w:space="0" w:color="auto"/>
                  </w:tcBorders>
                  <w:shd w:val="clear" w:color="auto" w:fill="auto"/>
                  <w:noWrap/>
                  <w:tcMar>
                    <w:top w:w="15" w:type="dxa"/>
                    <w:left w:w="15" w:type="dxa"/>
                    <w:bottom w:w="0" w:type="dxa"/>
                    <w:right w:w="15" w:type="dxa"/>
                  </w:tcMar>
                  <w:vAlign w:val="center"/>
                </w:tcPr>
                <w:p w14:paraId="22F94F85" w14:textId="77777777" w:rsidR="00696681" w:rsidRPr="00FF6E74" w:rsidRDefault="00696681" w:rsidP="00696681">
                  <w:pPr>
                    <w:jc w:val="center"/>
                    <w:rPr>
                      <w:sz w:val="28"/>
                      <w:szCs w:val="28"/>
                    </w:rPr>
                  </w:pPr>
                  <w:r w:rsidRPr="00FF6E74">
                    <w:rPr>
                      <w:sz w:val="28"/>
                      <w:szCs w:val="28"/>
                    </w:rPr>
                    <w:t>6</w:t>
                  </w:r>
                </w:p>
              </w:tc>
              <w:tc>
                <w:tcPr>
                  <w:tcW w:w="4562" w:type="dxa"/>
                  <w:tcBorders>
                    <w:top w:val="single" w:sz="4" w:space="0" w:color="auto"/>
                  </w:tcBorders>
                  <w:shd w:val="clear" w:color="auto" w:fill="auto"/>
                  <w:noWrap/>
                  <w:tcMar>
                    <w:top w:w="15" w:type="dxa"/>
                    <w:left w:w="15" w:type="dxa"/>
                    <w:bottom w:w="0" w:type="dxa"/>
                    <w:right w:w="15" w:type="dxa"/>
                  </w:tcMar>
                  <w:vAlign w:val="center"/>
                </w:tcPr>
                <w:p w14:paraId="516C5BFC" w14:textId="77777777" w:rsidR="00696681" w:rsidRPr="00FF6E74" w:rsidRDefault="00696681" w:rsidP="00696681">
                  <w:pPr>
                    <w:rPr>
                      <w:sz w:val="28"/>
                      <w:szCs w:val="28"/>
                    </w:rPr>
                  </w:pPr>
                  <w:r w:rsidRPr="00FF6E74">
                    <w:rPr>
                      <w:sz w:val="28"/>
                      <w:szCs w:val="28"/>
                    </w:rPr>
                    <w:t>Московский</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511B501" w14:textId="02223214" w:rsidR="00696681" w:rsidRPr="00FF6E74" w:rsidRDefault="00AF3E1D" w:rsidP="00932035">
                  <w:pPr>
                    <w:jc w:val="center"/>
                    <w:rPr>
                      <w:sz w:val="28"/>
                      <w:szCs w:val="28"/>
                    </w:rPr>
                  </w:pPr>
                  <w:r w:rsidRPr="00FF6E74">
                    <w:rPr>
                      <w:sz w:val="28"/>
                      <w:szCs w:val="28"/>
                    </w:rPr>
                    <w:t>59</w:t>
                  </w:r>
                  <w:r w:rsidR="00FF6E74">
                    <w:rPr>
                      <w:sz w:val="28"/>
                      <w:szCs w:val="28"/>
                    </w:rPr>
                    <w:t xml:space="preserve"> </w:t>
                  </w:r>
                  <w:r w:rsidRPr="00FF6E74">
                    <w:rPr>
                      <w:sz w:val="28"/>
                      <w:szCs w:val="28"/>
                    </w:rPr>
                    <w:t>667</w:t>
                  </w:r>
                </w:p>
              </w:tc>
            </w:tr>
            <w:tr w:rsidR="00696681" w:rsidRPr="00FF6E74" w14:paraId="1D8B4EE6" w14:textId="77777777" w:rsidTr="00DA3CE5">
              <w:trPr>
                <w:trHeight w:val="218"/>
              </w:trPr>
              <w:tc>
                <w:tcPr>
                  <w:tcW w:w="638" w:type="dxa"/>
                  <w:tcBorders>
                    <w:top w:val="single" w:sz="4" w:space="0" w:color="auto"/>
                  </w:tcBorders>
                  <w:shd w:val="clear" w:color="auto" w:fill="auto"/>
                  <w:noWrap/>
                  <w:tcMar>
                    <w:top w:w="15" w:type="dxa"/>
                    <w:left w:w="15" w:type="dxa"/>
                    <w:bottom w:w="0" w:type="dxa"/>
                    <w:right w:w="15" w:type="dxa"/>
                  </w:tcMar>
                  <w:vAlign w:val="center"/>
                </w:tcPr>
                <w:p w14:paraId="33788F08" w14:textId="77777777" w:rsidR="00696681" w:rsidRPr="00FF6E74" w:rsidRDefault="00696681" w:rsidP="00696681">
                  <w:pPr>
                    <w:jc w:val="center"/>
                    <w:rPr>
                      <w:sz w:val="28"/>
                      <w:szCs w:val="28"/>
                    </w:rPr>
                  </w:pPr>
                  <w:r w:rsidRPr="00FF6E74">
                    <w:rPr>
                      <w:sz w:val="28"/>
                      <w:szCs w:val="28"/>
                    </w:rPr>
                    <w:t>7</w:t>
                  </w:r>
                </w:p>
              </w:tc>
              <w:tc>
                <w:tcPr>
                  <w:tcW w:w="4562" w:type="dxa"/>
                  <w:tcBorders>
                    <w:top w:val="single" w:sz="4" w:space="0" w:color="auto"/>
                  </w:tcBorders>
                  <w:shd w:val="clear" w:color="auto" w:fill="auto"/>
                  <w:noWrap/>
                  <w:tcMar>
                    <w:top w:w="15" w:type="dxa"/>
                    <w:left w:w="15" w:type="dxa"/>
                    <w:bottom w:w="0" w:type="dxa"/>
                    <w:right w:w="15" w:type="dxa"/>
                  </w:tcMar>
                  <w:vAlign w:val="center"/>
                </w:tcPr>
                <w:p w14:paraId="3313F8DA" w14:textId="77777777" w:rsidR="00696681" w:rsidRPr="00FF6E74" w:rsidRDefault="00696681" w:rsidP="00696681">
                  <w:pPr>
                    <w:rPr>
                      <w:sz w:val="28"/>
                      <w:szCs w:val="28"/>
                    </w:rPr>
                  </w:pPr>
                  <w:r w:rsidRPr="00FF6E74">
                    <w:rPr>
                      <w:sz w:val="28"/>
                      <w:szCs w:val="28"/>
                    </w:rPr>
                    <w:t>Ленинский</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03E9FF5" w14:textId="74E7DD0A" w:rsidR="00696681" w:rsidRPr="00FF6E74" w:rsidRDefault="00AF3E1D" w:rsidP="00932035">
                  <w:pPr>
                    <w:jc w:val="center"/>
                    <w:rPr>
                      <w:sz w:val="28"/>
                      <w:szCs w:val="28"/>
                    </w:rPr>
                  </w:pPr>
                  <w:r w:rsidRPr="00FF6E74">
                    <w:rPr>
                      <w:sz w:val="28"/>
                      <w:szCs w:val="28"/>
                    </w:rPr>
                    <w:t>62</w:t>
                  </w:r>
                  <w:r w:rsidR="00FF6E74">
                    <w:rPr>
                      <w:sz w:val="28"/>
                      <w:szCs w:val="28"/>
                    </w:rPr>
                    <w:t xml:space="preserve"> </w:t>
                  </w:r>
                  <w:r w:rsidRPr="00FF6E74">
                    <w:rPr>
                      <w:sz w:val="28"/>
                      <w:szCs w:val="28"/>
                    </w:rPr>
                    <w:t>351</w:t>
                  </w:r>
                </w:p>
              </w:tc>
            </w:tr>
            <w:tr w:rsidR="00696681" w:rsidRPr="00FF6E74" w14:paraId="3F5823B0" w14:textId="77777777" w:rsidTr="00696681">
              <w:trPr>
                <w:trHeight w:val="231"/>
              </w:trPr>
              <w:tc>
                <w:tcPr>
                  <w:tcW w:w="638" w:type="dxa"/>
                  <w:tcBorders>
                    <w:top w:val="single" w:sz="4" w:space="0" w:color="auto"/>
                  </w:tcBorders>
                  <w:shd w:val="clear" w:color="auto" w:fill="auto"/>
                  <w:noWrap/>
                  <w:tcMar>
                    <w:top w:w="15" w:type="dxa"/>
                    <w:left w:w="15" w:type="dxa"/>
                    <w:bottom w:w="0" w:type="dxa"/>
                    <w:right w:w="15" w:type="dxa"/>
                  </w:tcMar>
                </w:tcPr>
                <w:p w14:paraId="045E9FAE" w14:textId="77777777" w:rsidR="00696681" w:rsidRPr="00FF6E74" w:rsidRDefault="00696681" w:rsidP="00696681">
                  <w:pPr>
                    <w:rPr>
                      <w:sz w:val="28"/>
                      <w:szCs w:val="28"/>
                    </w:rPr>
                  </w:pPr>
                  <w:r w:rsidRPr="00FF6E74">
                    <w:rPr>
                      <w:sz w:val="28"/>
                      <w:szCs w:val="28"/>
                    </w:rPr>
                    <w:t xml:space="preserve">   8</w:t>
                  </w:r>
                </w:p>
              </w:tc>
              <w:tc>
                <w:tcPr>
                  <w:tcW w:w="4562" w:type="dxa"/>
                  <w:tcBorders>
                    <w:top w:val="single" w:sz="4" w:space="0" w:color="auto"/>
                  </w:tcBorders>
                  <w:shd w:val="clear" w:color="auto" w:fill="auto"/>
                  <w:noWrap/>
                  <w:tcMar>
                    <w:top w:w="15" w:type="dxa"/>
                    <w:left w:w="15" w:type="dxa"/>
                    <w:bottom w:w="0" w:type="dxa"/>
                    <w:right w:w="15" w:type="dxa"/>
                  </w:tcMar>
                </w:tcPr>
                <w:p w14:paraId="3D208CAF" w14:textId="77777777" w:rsidR="00696681" w:rsidRPr="00FF6E74" w:rsidRDefault="00696681" w:rsidP="00696681">
                  <w:pPr>
                    <w:rPr>
                      <w:sz w:val="28"/>
                      <w:szCs w:val="28"/>
                    </w:rPr>
                  </w:pPr>
                  <w:proofErr w:type="spellStart"/>
                  <w:r w:rsidRPr="00FF6E74">
                    <w:rPr>
                      <w:sz w:val="28"/>
                      <w:szCs w:val="28"/>
                    </w:rPr>
                    <w:t>Канавинский</w:t>
                  </w:r>
                  <w:proofErr w:type="spellEnd"/>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4C1F170" w14:textId="7E17B62D" w:rsidR="00696681" w:rsidRPr="00FF6E74" w:rsidRDefault="00AF3E1D" w:rsidP="00932035">
                  <w:pPr>
                    <w:jc w:val="center"/>
                    <w:rPr>
                      <w:sz w:val="28"/>
                      <w:szCs w:val="28"/>
                    </w:rPr>
                  </w:pPr>
                  <w:r w:rsidRPr="00FF6E74">
                    <w:rPr>
                      <w:sz w:val="28"/>
                      <w:szCs w:val="28"/>
                    </w:rPr>
                    <w:t>64</w:t>
                  </w:r>
                  <w:r w:rsidR="00FF6E74">
                    <w:rPr>
                      <w:sz w:val="28"/>
                      <w:szCs w:val="28"/>
                    </w:rPr>
                    <w:t xml:space="preserve"> </w:t>
                  </w:r>
                  <w:r w:rsidRPr="00FF6E74">
                    <w:rPr>
                      <w:sz w:val="28"/>
                      <w:szCs w:val="28"/>
                    </w:rPr>
                    <w:t>454</w:t>
                  </w:r>
                </w:p>
              </w:tc>
            </w:tr>
            <w:tr w:rsidR="00696681" w:rsidRPr="00FF6E74" w14:paraId="178D809D" w14:textId="77777777" w:rsidTr="00696681">
              <w:trPr>
                <w:trHeight w:val="343"/>
              </w:trPr>
              <w:tc>
                <w:tcPr>
                  <w:tcW w:w="638" w:type="dxa"/>
                  <w:tcBorders>
                    <w:top w:val="single" w:sz="4" w:space="0" w:color="auto"/>
                  </w:tcBorders>
                  <w:shd w:val="clear" w:color="auto" w:fill="auto"/>
                  <w:noWrap/>
                  <w:tcMar>
                    <w:top w:w="15" w:type="dxa"/>
                    <w:left w:w="15" w:type="dxa"/>
                    <w:bottom w:w="0" w:type="dxa"/>
                    <w:right w:w="15" w:type="dxa"/>
                  </w:tcMar>
                </w:tcPr>
                <w:p w14:paraId="335DF426" w14:textId="77777777" w:rsidR="00696681" w:rsidRPr="00FF6E74" w:rsidRDefault="00696681" w:rsidP="00696681">
                  <w:pPr>
                    <w:rPr>
                      <w:sz w:val="28"/>
                      <w:szCs w:val="28"/>
                    </w:rPr>
                  </w:pPr>
                </w:p>
              </w:tc>
              <w:tc>
                <w:tcPr>
                  <w:tcW w:w="4562" w:type="dxa"/>
                  <w:tcBorders>
                    <w:top w:val="single" w:sz="4" w:space="0" w:color="auto"/>
                  </w:tcBorders>
                  <w:shd w:val="clear" w:color="auto" w:fill="auto"/>
                  <w:noWrap/>
                  <w:tcMar>
                    <w:top w:w="15" w:type="dxa"/>
                    <w:left w:w="15" w:type="dxa"/>
                    <w:bottom w:w="0" w:type="dxa"/>
                    <w:right w:w="15" w:type="dxa"/>
                  </w:tcMar>
                </w:tcPr>
                <w:p w14:paraId="366C2E25" w14:textId="77777777" w:rsidR="00696681" w:rsidRPr="00FF6E74" w:rsidRDefault="00696681" w:rsidP="00696681">
                  <w:pPr>
                    <w:rPr>
                      <w:sz w:val="28"/>
                      <w:szCs w:val="28"/>
                    </w:rPr>
                  </w:pPr>
                  <w:r w:rsidRPr="00FF6E74">
                    <w:rPr>
                      <w:sz w:val="28"/>
                      <w:szCs w:val="28"/>
                    </w:rPr>
                    <w:t xml:space="preserve">г. </w:t>
                  </w:r>
                  <w:proofErr w:type="spellStart"/>
                  <w:r w:rsidRPr="00FF6E74">
                    <w:rPr>
                      <w:sz w:val="28"/>
                      <w:szCs w:val="28"/>
                    </w:rPr>
                    <w:t>Н.Новгород</w:t>
                  </w:r>
                  <w:proofErr w:type="spellEnd"/>
                </w:p>
              </w:tc>
              <w:tc>
                <w:tcPr>
                  <w:tcW w:w="4715" w:type="dxa"/>
                  <w:tcBorders>
                    <w:top w:val="single" w:sz="4" w:space="0" w:color="auto"/>
                    <w:left w:val="single" w:sz="4" w:space="0" w:color="auto"/>
                    <w:bottom w:val="single" w:sz="4" w:space="0" w:color="auto"/>
                    <w:right w:val="single" w:sz="4" w:space="0" w:color="auto"/>
                  </w:tcBorders>
                  <w:shd w:val="clear" w:color="000000" w:fill="FFFFFF" w:themeFill="background1"/>
                  <w:noWrap/>
                  <w:tcMar>
                    <w:top w:w="15" w:type="dxa"/>
                    <w:left w:w="15" w:type="dxa"/>
                    <w:bottom w:w="0" w:type="dxa"/>
                    <w:right w:w="15" w:type="dxa"/>
                  </w:tcMar>
                  <w:vAlign w:val="center"/>
                </w:tcPr>
                <w:p w14:paraId="6F332132" w14:textId="6EB4E2B1" w:rsidR="00696681" w:rsidRPr="00FF6E74" w:rsidRDefault="00AF3E1D" w:rsidP="00932035">
                  <w:pPr>
                    <w:jc w:val="center"/>
                    <w:rPr>
                      <w:sz w:val="28"/>
                      <w:szCs w:val="28"/>
                    </w:rPr>
                  </w:pPr>
                  <w:r w:rsidRPr="00FF6E74">
                    <w:rPr>
                      <w:sz w:val="28"/>
                      <w:szCs w:val="28"/>
                    </w:rPr>
                    <w:t>65</w:t>
                  </w:r>
                  <w:r w:rsidR="00FF6E74">
                    <w:rPr>
                      <w:sz w:val="28"/>
                      <w:szCs w:val="28"/>
                    </w:rPr>
                    <w:t xml:space="preserve"> </w:t>
                  </w:r>
                  <w:r w:rsidRPr="00FF6E74">
                    <w:rPr>
                      <w:sz w:val="28"/>
                      <w:szCs w:val="28"/>
                    </w:rPr>
                    <w:t>715</w:t>
                  </w:r>
                </w:p>
              </w:tc>
            </w:tr>
          </w:tbl>
          <w:p w14:paraId="2A8BCDD8" w14:textId="77777777" w:rsidR="00DB6DBE" w:rsidRPr="008B602E" w:rsidRDefault="00DB6DBE" w:rsidP="003B2572">
            <w:pPr>
              <w:jc w:val="center"/>
              <w:rPr>
                <w:bCs/>
                <w:szCs w:val="28"/>
                <w:highlight w:val="yellow"/>
              </w:rPr>
            </w:pPr>
          </w:p>
        </w:tc>
      </w:tr>
    </w:tbl>
    <w:p w14:paraId="3FF06C85" w14:textId="77777777" w:rsidR="00EA5A02" w:rsidRDefault="00EA5A02" w:rsidP="00AA2772">
      <w:pPr>
        <w:pStyle w:val="ar3"/>
        <w:spacing w:before="0" w:after="0"/>
        <w:ind w:right="-426"/>
        <w:jc w:val="center"/>
        <w:rPr>
          <w:rFonts w:ascii="Times New Roman" w:hAnsi="Times New Roman"/>
          <w:b/>
          <w:sz w:val="28"/>
          <w:szCs w:val="28"/>
        </w:rPr>
      </w:pPr>
    </w:p>
    <w:p w14:paraId="05800C7A" w14:textId="77777777" w:rsidR="00533AF5" w:rsidRDefault="00533AF5" w:rsidP="00F94CB5">
      <w:pPr>
        <w:pStyle w:val="11"/>
        <w:keepNext w:val="0"/>
        <w:ind w:right="-426"/>
        <w:jc w:val="center"/>
        <w:rPr>
          <w:b/>
          <w:bCs/>
          <w:sz w:val="28"/>
        </w:rPr>
      </w:pPr>
    </w:p>
    <w:p w14:paraId="1C6B55DA" w14:textId="77777777" w:rsidR="00CA28C1" w:rsidRPr="00CA28C1" w:rsidRDefault="00CA28C1" w:rsidP="00CA28C1">
      <w:pPr>
        <w:ind w:right="-426"/>
        <w:jc w:val="center"/>
        <w:rPr>
          <w:b/>
          <w:sz w:val="28"/>
        </w:rPr>
      </w:pPr>
    </w:p>
    <w:p w14:paraId="5CC94224" w14:textId="77777777" w:rsidR="00533AF5" w:rsidRDefault="00533AF5" w:rsidP="00F94CB5">
      <w:pPr>
        <w:pStyle w:val="11"/>
        <w:keepNext w:val="0"/>
        <w:ind w:right="-426"/>
        <w:jc w:val="center"/>
        <w:rPr>
          <w:b/>
          <w:bCs/>
          <w:sz w:val="28"/>
        </w:rPr>
      </w:pPr>
    </w:p>
    <w:p w14:paraId="2FFB56E4" w14:textId="77777777" w:rsidR="000D315A" w:rsidRPr="00FA636F" w:rsidRDefault="000D315A" w:rsidP="000D315A">
      <w:pPr>
        <w:pStyle w:val="11"/>
        <w:keepNext w:val="0"/>
        <w:ind w:right="-426"/>
        <w:rPr>
          <w:b/>
          <w:bCs/>
          <w:sz w:val="28"/>
        </w:rPr>
      </w:pPr>
    </w:p>
    <w:p w14:paraId="58412D50" w14:textId="77777777" w:rsidR="00655BE5" w:rsidRPr="007A55CE" w:rsidRDefault="000D315A" w:rsidP="00F4402B">
      <w:pPr>
        <w:pStyle w:val="11"/>
        <w:keepNext w:val="0"/>
        <w:ind w:right="-426"/>
        <w:jc w:val="center"/>
        <w:rPr>
          <w:b/>
          <w:sz w:val="28"/>
          <w:highlight w:val="yellow"/>
        </w:rPr>
      </w:pPr>
      <w:r>
        <w:rPr>
          <w:b/>
          <w:bCs/>
          <w:sz w:val="28"/>
        </w:rPr>
        <w:br w:type="page"/>
      </w:r>
    </w:p>
    <w:p w14:paraId="67DBBE09" w14:textId="77777777" w:rsidR="007D7631" w:rsidRPr="008A6FC9" w:rsidRDefault="007D7631" w:rsidP="007D7631">
      <w:pPr>
        <w:tabs>
          <w:tab w:val="left" w:pos="0"/>
          <w:tab w:val="left" w:pos="7872"/>
          <w:tab w:val="left" w:pos="8604"/>
          <w:tab w:val="left" w:pos="9360"/>
          <w:tab w:val="left" w:pos="10116"/>
        </w:tabs>
        <w:jc w:val="center"/>
        <w:rPr>
          <w:bCs/>
          <w:sz w:val="28"/>
          <w:szCs w:val="28"/>
        </w:rPr>
      </w:pPr>
      <w:bookmarkStart w:id="224" w:name="_Hlk11053318"/>
      <w:r w:rsidRPr="008A6FC9">
        <w:rPr>
          <w:bCs/>
          <w:sz w:val="28"/>
          <w:szCs w:val="28"/>
        </w:rPr>
        <w:lastRenderedPageBreak/>
        <w:t>Департамент градостроительной деятельности и развития</w:t>
      </w:r>
    </w:p>
    <w:p w14:paraId="74164D1D" w14:textId="77777777" w:rsidR="007D7631" w:rsidRPr="00F5717A" w:rsidRDefault="007D7631" w:rsidP="007D7631">
      <w:pPr>
        <w:tabs>
          <w:tab w:val="left" w:pos="0"/>
          <w:tab w:val="left" w:pos="7872"/>
          <w:tab w:val="left" w:pos="8604"/>
          <w:tab w:val="left" w:pos="9360"/>
          <w:tab w:val="left" w:pos="10116"/>
        </w:tabs>
        <w:jc w:val="center"/>
        <w:rPr>
          <w:bCs/>
          <w:sz w:val="28"/>
          <w:szCs w:val="28"/>
        </w:rPr>
      </w:pPr>
      <w:r w:rsidRPr="008A6FC9">
        <w:rPr>
          <w:bCs/>
          <w:sz w:val="28"/>
          <w:szCs w:val="28"/>
        </w:rPr>
        <w:t>агломераций Нижегородской области</w:t>
      </w:r>
    </w:p>
    <w:p w14:paraId="16993651" w14:textId="77777777" w:rsidR="007D7631" w:rsidRPr="00F5717A" w:rsidRDefault="007D7631" w:rsidP="007D7631">
      <w:pPr>
        <w:pStyle w:val="11"/>
        <w:keepNext w:val="0"/>
        <w:ind w:right="-426"/>
        <w:jc w:val="center"/>
        <w:rPr>
          <w:b/>
          <w:bCs/>
          <w:sz w:val="28"/>
        </w:rPr>
      </w:pPr>
      <w:r w:rsidRPr="00F5717A">
        <w:rPr>
          <w:b/>
          <w:bCs/>
          <w:sz w:val="28"/>
        </w:rPr>
        <w:t xml:space="preserve">Государственное бюджетное учреждение Нижегородской области </w:t>
      </w:r>
    </w:p>
    <w:p w14:paraId="0EC580BE" w14:textId="77777777" w:rsidR="007D7631" w:rsidRPr="00F5717A" w:rsidRDefault="007D7631" w:rsidP="007D7631">
      <w:pPr>
        <w:pStyle w:val="11"/>
        <w:keepNext w:val="0"/>
        <w:ind w:right="-426"/>
        <w:jc w:val="center"/>
        <w:rPr>
          <w:b/>
          <w:bCs/>
          <w:sz w:val="28"/>
        </w:rPr>
      </w:pPr>
      <w:r w:rsidRPr="00F5717A">
        <w:rPr>
          <w:b/>
          <w:bCs/>
          <w:sz w:val="28"/>
        </w:rPr>
        <w:t>«Институт развития агломерации Нижегородской области»</w:t>
      </w:r>
    </w:p>
    <w:p w14:paraId="49E8BF28" w14:textId="77777777" w:rsidR="007D7631" w:rsidRPr="00B72BCC" w:rsidRDefault="007D7631" w:rsidP="007D7631">
      <w:pPr>
        <w:spacing w:line="216" w:lineRule="auto"/>
        <w:ind w:right="-426"/>
        <w:jc w:val="center"/>
        <w:rPr>
          <w:b/>
          <w:sz w:val="28"/>
          <w:szCs w:val="28"/>
          <w:highlight w:val="yellow"/>
        </w:rPr>
      </w:pPr>
    </w:p>
    <w:p w14:paraId="00FA3BF9" w14:textId="77777777" w:rsidR="007D7631" w:rsidRPr="00010B8A" w:rsidRDefault="007D7631" w:rsidP="007D7631">
      <w:pPr>
        <w:spacing w:line="216" w:lineRule="auto"/>
        <w:ind w:right="-426"/>
        <w:jc w:val="center"/>
        <w:rPr>
          <w:b/>
          <w:sz w:val="28"/>
          <w:szCs w:val="28"/>
        </w:rPr>
      </w:pPr>
      <w:r w:rsidRPr="00010B8A">
        <w:rPr>
          <w:b/>
          <w:sz w:val="28"/>
          <w:szCs w:val="28"/>
        </w:rPr>
        <w:t>Письмо</w:t>
      </w:r>
    </w:p>
    <w:p w14:paraId="1ADB7C27" w14:textId="77777777" w:rsidR="007D7631" w:rsidRPr="00010B8A" w:rsidRDefault="007D7631" w:rsidP="007D7631">
      <w:pPr>
        <w:spacing w:line="216" w:lineRule="auto"/>
        <w:ind w:right="-426"/>
        <w:jc w:val="center"/>
        <w:rPr>
          <w:b/>
          <w:sz w:val="28"/>
          <w:szCs w:val="28"/>
        </w:rPr>
      </w:pPr>
      <w:r>
        <w:rPr>
          <w:b/>
          <w:sz w:val="28"/>
          <w:szCs w:val="28"/>
        </w:rPr>
        <w:t>17</w:t>
      </w:r>
      <w:r w:rsidRPr="00010B8A">
        <w:rPr>
          <w:b/>
          <w:sz w:val="28"/>
          <w:szCs w:val="28"/>
        </w:rPr>
        <w:t>.1</w:t>
      </w:r>
      <w:r>
        <w:rPr>
          <w:b/>
          <w:sz w:val="28"/>
          <w:szCs w:val="28"/>
        </w:rPr>
        <w:t>2</w:t>
      </w:r>
      <w:r w:rsidRPr="00010B8A">
        <w:rPr>
          <w:b/>
          <w:sz w:val="28"/>
          <w:szCs w:val="28"/>
        </w:rPr>
        <w:t>.2019 № Сл-406-01-</w:t>
      </w:r>
      <w:r>
        <w:rPr>
          <w:b/>
          <w:sz w:val="28"/>
          <w:szCs w:val="28"/>
        </w:rPr>
        <w:t>413164</w:t>
      </w:r>
      <w:r w:rsidRPr="00010B8A">
        <w:rPr>
          <w:b/>
          <w:sz w:val="28"/>
          <w:szCs w:val="28"/>
        </w:rPr>
        <w:t>/19</w:t>
      </w:r>
    </w:p>
    <w:p w14:paraId="71369C96" w14:textId="77777777" w:rsidR="007D7631" w:rsidRPr="00010B8A" w:rsidRDefault="007D7631" w:rsidP="007D7631">
      <w:pPr>
        <w:spacing w:line="216" w:lineRule="auto"/>
        <w:ind w:right="-426"/>
        <w:jc w:val="center"/>
        <w:rPr>
          <w:b/>
          <w:sz w:val="28"/>
          <w:szCs w:val="28"/>
        </w:rPr>
      </w:pPr>
    </w:p>
    <w:p w14:paraId="57222994" w14:textId="77777777" w:rsidR="007D7631" w:rsidRPr="00DB01FE" w:rsidRDefault="007D7631" w:rsidP="007D7631">
      <w:pPr>
        <w:spacing w:line="216" w:lineRule="auto"/>
        <w:ind w:right="-426"/>
        <w:jc w:val="center"/>
        <w:rPr>
          <w:b/>
          <w:sz w:val="28"/>
          <w:szCs w:val="28"/>
        </w:rPr>
      </w:pPr>
      <w:r w:rsidRPr="00010B8A">
        <w:rPr>
          <w:b/>
          <w:sz w:val="28"/>
          <w:szCs w:val="28"/>
        </w:rPr>
        <w:t xml:space="preserve">Об индексах изменения сметной стоимости проектных и изыскательских работ на </w:t>
      </w:r>
      <w:r w:rsidRPr="00010B8A">
        <w:rPr>
          <w:b/>
          <w:sz w:val="28"/>
          <w:szCs w:val="28"/>
          <w:lang w:val="en-US"/>
        </w:rPr>
        <w:t>I</w:t>
      </w:r>
      <w:r>
        <w:rPr>
          <w:b/>
          <w:sz w:val="28"/>
          <w:szCs w:val="28"/>
          <w:lang w:val="en-US"/>
        </w:rPr>
        <w:t>V</w:t>
      </w:r>
      <w:r w:rsidRPr="00010B8A">
        <w:rPr>
          <w:b/>
          <w:sz w:val="28"/>
          <w:szCs w:val="28"/>
        </w:rPr>
        <w:t xml:space="preserve"> квартал 2019 года</w:t>
      </w:r>
    </w:p>
    <w:p w14:paraId="54A1F765" w14:textId="77777777" w:rsidR="007D7631" w:rsidRDefault="007D7631" w:rsidP="007D7631">
      <w:pPr>
        <w:pStyle w:val="11"/>
        <w:keepNext w:val="0"/>
        <w:ind w:right="-426"/>
        <w:jc w:val="center"/>
        <w:rPr>
          <w:b/>
          <w:bCs/>
          <w:sz w:val="28"/>
        </w:rPr>
      </w:pPr>
    </w:p>
    <w:p w14:paraId="649CB55B" w14:textId="7F25E80C" w:rsidR="007D7631" w:rsidRPr="00C67410" w:rsidRDefault="007D7631" w:rsidP="007D7631">
      <w:pPr>
        <w:tabs>
          <w:tab w:val="left" w:pos="993"/>
        </w:tabs>
        <w:suppressAutoHyphens/>
        <w:ind w:firstLine="709"/>
        <w:jc w:val="both"/>
        <w:rPr>
          <w:sz w:val="28"/>
          <w:szCs w:val="28"/>
        </w:rPr>
      </w:pPr>
      <w:r w:rsidRPr="00EA1FCD">
        <w:rPr>
          <w:sz w:val="28"/>
          <w:szCs w:val="28"/>
        </w:rPr>
        <w:t xml:space="preserve">На основании </w:t>
      </w:r>
      <w:r w:rsidRPr="00EA1FCD">
        <w:rPr>
          <w:sz w:val="28"/>
          <w:szCs w:val="22"/>
        </w:rPr>
        <w:t xml:space="preserve">письма Министерства </w:t>
      </w:r>
      <w:r w:rsidRPr="00EA1FCD">
        <w:rPr>
          <w:sz w:val="28"/>
        </w:rPr>
        <w:t xml:space="preserve">строительства и жилищно-коммунального хозяйства Российской Федерации от </w:t>
      </w:r>
      <w:r>
        <w:rPr>
          <w:sz w:val="28"/>
        </w:rPr>
        <w:t>0</w:t>
      </w:r>
      <w:r w:rsidRPr="007D7631">
        <w:rPr>
          <w:sz w:val="28"/>
        </w:rPr>
        <w:t>9</w:t>
      </w:r>
      <w:r>
        <w:rPr>
          <w:sz w:val="28"/>
        </w:rPr>
        <w:t>.1</w:t>
      </w:r>
      <w:r w:rsidRPr="007D7631">
        <w:rPr>
          <w:sz w:val="28"/>
        </w:rPr>
        <w:t>2</w:t>
      </w:r>
      <w:r w:rsidRPr="00EA1FCD">
        <w:rPr>
          <w:sz w:val="28"/>
        </w:rPr>
        <w:t xml:space="preserve">.2019 № </w:t>
      </w:r>
      <w:r w:rsidRPr="007D7631">
        <w:rPr>
          <w:sz w:val="28"/>
        </w:rPr>
        <w:t>46999</w:t>
      </w:r>
      <w:r w:rsidRPr="00EA1FCD">
        <w:rPr>
          <w:sz w:val="28"/>
        </w:rPr>
        <w:t>-ДВ/09</w:t>
      </w:r>
      <w:r w:rsidR="00A47D28">
        <w:rPr>
          <w:sz w:val="28"/>
        </w:rPr>
        <w:t xml:space="preserve"> </w:t>
      </w:r>
      <w:r>
        <w:rPr>
          <w:sz w:val="28"/>
          <w:szCs w:val="28"/>
        </w:rPr>
        <w:t xml:space="preserve">ГБУ НО «Институт </w:t>
      </w:r>
      <w:r w:rsidRPr="00C67410">
        <w:rPr>
          <w:sz w:val="28"/>
          <w:szCs w:val="28"/>
        </w:rPr>
        <w:t>развития агломерации Нижегородской области» сообщает.</w:t>
      </w:r>
    </w:p>
    <w:p w14:paraId="6AE651D4" w14:textId="422BEE19" w:rsidR="007D7631" w:rsidRPr="00DB7422" w:rsidRDefault="00DB7422" w:rsidP="00DB7422">
      <w:pPr>
        <w:tabs>
          <w:tab w:val="left" w:pos="1134"/>
          <w:tab w:val="left" w:pos="1843"/>
        </w:tabs>
        <w:suppressAutoHyphens/>
        <w:ind w:firstLine="709"/>
        <w:jc w:val="both"/>
        <w:rPr>
          <w:sz w:val="28"/>
          <w:szCs w:val="28"/>
        </w:rPr>
      </w:pPr>
      <w:r>
        <w:rPr>
          <w:sz w:val="28"/>
          <w:szCs w:val="28"/>
        </w:rPr>
        <w:t xml:space="preserve">1. </w:t>
      </w:r>
      <w:r w:rsidR="007D7631" w:rsidRPr="00DB7422">
        <w:rPr>
          <w:sz w:val="28"/>
          <w:szCs w:val="28"/>
        </w:rPr>
        <w:t>Индексы изменения сметной стоимости проектных работ для строительства к справочникам базовых цен на проектные работы:</w:t>
      </w:r>
    </w:p>
    <w:p w14:paraId="20DE0FD4" w14:textId="2F002E6B" w:rsidR="007D7631" w:rsidRPr="00C67410" w:rsidRDefault="007D7631" w:rsidP="007D7631">
      <w:pPr>
        <w:tabs>
          <w:tab w:val="left" w:pos="567"/>
          <w:tab w:val="left" w:pos="993"/>
        </w:tabs>
        <w:suppressAutoHyphens/>
        <w:ind w:firstLine="709"/>
        <w:jc w:val="both"/>
        <w:rPr>
          <w:sz w:val="28"/>
          <w:szCs w:val="28"/>
        </w:rPr>
      </w:pPr>
      <w:r w:rsidRPr="00C67410">
        <w:rPr>
          <w:sz w:val="28"/>
          <w:szCs w:val="28"/>
        </w:rPr>
        <w:t xml:space="preserve">- к уровню цен по состоянию на 1 января 2001 года </w:t>
      </w:r>
      <w:r w:rsidR="008A7E29">
        <w:rPr>
          <w:sz w:val="28"/>
          <w:szCs w:val="28"/>
        </w:rPr>
        <w:t xml:space="preserve">– </w:t>
      </w:r>
      <w:r>
        <w:rPr>
          <w:sz w:val="28"/>
          <w:szCs w:val="28"/>
        </w:rPr>
        <w:t>4,2</w:t>
      </w:r>
      <w:r w:rsidRPr="007D7631">
        <w:rPr>
          <w:sz w:val="28"/>
          <w:szCs w:val="28"/>
        </w:rPr>
        <w:t>7</w:t>
      </w:r>
      <w:r w:rsidRPr="00C67410">
        <w:rPr>
          <w:sz w:val="28"/>
          <w:szCs w:val="28"/>
        </w:rPr>
        <w:t>;</w:t>
      </w:r>
    </w:p>
    <w:p w14:paraId="0211FB61" w14:textId="77777777" w:rsidR="007D7631" w:rsidRPr="00EA1FCD" w:rsidRDefault="007D7631" w:rsidP="007D7631">
      <w:pPr>
        <w:tabs>
          <w:tab w:val="left" w:pos="567"/>
          <w:tab w:val="left" w:pos="993"/>
        </w:tabs>
        <w:suppressAutoHyphens/>
        <w:ind w:firstLine="709"/>
        <w:jc w:val="both"/>
        <w:rPr>
          <w:sz w:val="28"/>
          <w:szCs w:val="28"/>
        </w:rPr>
      </w:pPr>
      <w:r w:rsidRPr="00EA1FCD">
        <w:rPr>
          <w:sz w:val="28"/>
          <w:szCs w:val="28"/>
        </w:rPr>
        <w:t xml:space="preserve">- к уровню цен по состоянию на </w:t>
      </w:r>
      <w:r>
        <w:rPr>
          <w:sz w:val="28"/>
          <w:szCs w:val="28"/>
        </w:rPr>
        <w:t xml:space="preserve">1 января </w:t>
      </w:r>
      <w:r w:rsidRPr="00EA1FCD">
        <w:rPr>
          <w:sz w:val="28"/>
          <w:szCs w:val="28"/>
        </w:rPr>
        <w:t xml:space="preserve">1995 года, с учетом положений, приведенных в письме Госстроя России от 13.01.1996 № 9-1-1/6 – </w:t>
      </w:r>
      <w:r>
        <w:rPr>
          <w:sz w:val="28"/>
          <w:szCs w:val="28"/>
        </w:rPr>
        <w:t>32,</w:t>
      </w:r>
      <w:r w:rsidRPr="007D7631">
        <w:rPr>
          <w:sz w:val="28"/>
          <w:szCs w:val="28"/>
        </w:rPr>
        <w:t>88</w:t>
      </w:r>
      <w:r w:rsidRPr="00EA1FCD">
        <w:rPr>
          <w:sz w:val="28"/>
          <w:szCs w:val="28"/>
        </w:rPr>
        <w:t>.</w:t>
      </w:r>
    </w:p>
    <w:p w14:paraId="06E57708" w14:textId="74173D7F" w:rsidR="007D7631" w:rsidRPr="00EA1FCD" w:rsidRDefault="007D7631" w:rsidP="007D7631">
      <w:pPr>
        <w:tabs>
          <w:tab w:val="left" w:pos="567"/>
          <w:tab w:val="left" w:pos="993"/>
        </w:tabs>
        <w:suppressAutoHyphens/>
        <w:ind w:firstLine="709"/>
        <w:jc w:val="both"/>
        <w:rPr>
          <w:sz w:val="28"/>
          <w:szCs w:val="28"/>
        </w:rPr>
      </w:pPr>
      <w:r w:rsidRPr="00EA1FCD">
        <w:rPr>
          <w:sz w:val="28"/>
          <w:szCs w:val="28"/>
        </w:rPr>
        <w:t>2.</w:t>
      </w:r>
      <w:r w:rsidR="00DB7422">
        <w:rPr>
          <w:sz w:val="28"/>
          <w:szCs w:val="28"/>
        </w:rPr>
        <w:t xml:space="preserve"> </w:t>
      </w:r>
      <w:r w:rsidRPr="00EA1FCD">
        <w:rPr>
          <w:sz w:val="28"/>
          <w:szCs w:val="28"/>
        </w:rPr>
        <w:t>Индексы изменения сметной стоимости изыскательских работ для строительства к справочникам базовых цен на инженерные изыскания:</w:t>
      </w:r>
    </w:p>
    <w:p w14:paraId="2C1429A1" w14:textId="4574567B" w:rsidR="007D7631" w:rsidRPr="00EA1FCD" w:rsidRDefault="007D7631" w:rsidP="007D7631">
      <w:pPr>
        <w:tabs>
          <w:tab w:val="left" w:pos="567"/>
          <w:tab w:val="left" w:pos="993"/>
        </w:tabs>
        <w:suppressAutoHyphens/>
        <w:ind w:firstLine="709"/>
        <w:jc w:val="both"/>
        <w:rPr>
          <w:sz w:val="28"/>
          <w:szCs w:val="28"/>
        </w:rPr>
      </w:pPr>
      <w:r w:rsidRPr="00EA1FCD">
        <w:rPr>
          <w:sz w:val="28"/>
          <w:szCs w:val="28"/>
        </w:rPr>
        <w:t xml:space="preserve">- к уровню цен по состоянию на 1 января 2001 года </w:t>
      </w:r>
      <w:r w:rsidR="008A7E29">
        <w:rPr>
          <w:sz w:val="28"/>
          <w:szCs w:val="28"/>
        </w:rPr>
        <w:t>–</w:t>
      </w:r>
      <w:r w:rsidRPr="00EA1FCD">
        <w:rPr>
          <w:sz w:val="28"/>
          <w:szCs w:val="28"/>
        </w:rPr>
        <w:t xml:space="preserve"> 4,</w:t>
      </w:r>
      <w:r w:rsidRPr="007D7631">
        <w:rPr>
          <w:sz w:val="28"/>
          <w:szCs w:val="28"/>
        </w:rPr>
        <w:t>35</w:t>
      </w:r>
      <w:r w:rsidRPr="00EA1FCD">
        <w:rPr>
          <w:sz w:val="28"/>
          <w:szCs w:val="28"/>
        </w:rPr>
        <w:t>;</w:t>
      </w:r>
    </w:p>
    <w:p w14:paraId="1C8DC70B" w14:textId="77777777" w:rsidR="007D7631" w:rsidRDefault="007D7631" w:rsidP="007D7631">
      <w:pPr>
        <w:tabs>
          <w:tab w:val="left" w:pos="567"/>
          <w:tab w:val="left" w:pos="993"/>
        </w:tabs>
        <w:suppressAutoHyphens/>
        <w:ind w:firstLine="709"/>
        <w:jc w:val="both"/>
        <w:rPr>
          <w:sz w:val="28"/>
          <w:szCs w:val="28"/>
        </w:rPr>
      </w:pPr>
      <w:r w:rsidRPr="00EA1FCD">
        <w:rPr>
          <w:sz w:val="28"/>
          <w:szCs w:val="28"/>
        </w:rPr>
        <w:t xml:space="preserve">- к уровню цен по состоянию на </w:t>
      </w:r>
      <w:r>
        <w:rPr>
          <w:sz w:val="28"/>
          <w:szCs w:val="28"/>
        </w:rPr>
        <w:t xml:space="preserve">1 января </w:t>
      </w:r>
      <w:r w:rsidRPr="00EA1FCD">
        <w:rPr>
          <w:sz w:val="28"/>
          <w:szCs w:val="28"/>
        </w:rPr>
        <w:t xml:space="preserve">1991 года, учтенному в справочниках базовых цен на инженерные изыскания и сборнике цен на изыскательские работы для капитального строительства с учетом временных рекомендаций по уточнению базовых цен, определяемых по сборнику цен на изыскательские работы для капитального строительства, рекомендованных к применению письмом Минстроя России от 17.12.1992 № БФ-1060/9 – </w:t>
      </w:r>
      <w:r>
        <w:rPr>
          <w:sz w:val="28"/>
          <w:szCs w:val="28"/>
        </w:rPr>
        <w:t>4</w:t>
      </w:r>
      <w:r w:rsidRPr="007D7631">
        <w:rPr>
          <w:sz w:val="28"/>
          <w:szCs w:val="28"/>
        </w:rPr>
        <w:t>9</w:t>
      </w:r>
      <w:r>
        <w:rPr>
          <w:sz w:val="28"/>
          <w:szCs w:val="28"/>
        </w:rPr>
        <w:t>,53</w:t>
      </w:r>
      <w:r w:rsidRPr="00EA1FCD">
        <w:rPr>
          <w:sz w:val="28"/>
          <w:szCs w:val="28"/>
        </w:rPr>
        <w:t>.</w:t>
      </w:r>
    </w:p>
    <w:p w14:paraId="0619B91E" w14:textId="77777777" w:rsidR="007D7631" w:rsidRDefault="007D7631" w:rsidP="007D7631">
      <w:pPr>
        <w:tabs>
          <w:tab w:val="left" w:pos="567"/>
          <w:tab w:val="left" w:pos="993"/>
        </w:tabs>
        <w:suppressAutoHyphens/>
        <w:ind w:firstLine="709"/>
        <w:jc w:val="both"/>
        <w:rPr>
          <w:sz w:val="28"/>
          <w:szCs w:val="28"/>
        </w:rPr>
      </w:pPr>
    </w:p>
    <w:p w14:paraId="23DF7400" w14:textId="623653B7" w:rsidR="007D7631" w:rsidRDefault="007D7631" w:rsidP="007D7631">
      <w:pPr>
        <w:tabs>
          <w:tab w:val="left" w:pos="0"/>
          <w:tab w:val="left" w:pos="7872"/>
          <w:tab w:val="left" w:pos="8604"/>
          <w:tab w:val="left" w:pos="9360"/>
          <w:tab w:val="left" w:pos="10116"/>
        </w:tabs>
        <w:jc w:val="center"/>
        <w:rPr>
          <w:sz w:val="28"/>
          <w:szCs w:val="28"/>
        </w:rPr>
      </w:pPr>
      <w:r w:rsidRPr="00EA1FCD">
        <w:rPr>
          <w:sz w:val="28"/>
          <w:szCs w:val="28"/>
        </w:rPr>
        <w:t xml:space="preserve">Директор                                                                       </w:t>
      </w:r>
      <w:r>
        <w:rPr>
          <w:sz w:val="28"/>
          <w:szCs w:val="28"/>
        </w:rPr>
        <w:t xml:space="preserve">                   </w:t>
      </w:r>
      <w:r w:rsidR="008A7E29">
        <w:rPr>
          <w:sz w:val="28"/>
          <w:szCs w:val="28"/>
        </w:rPr>
        <w:t xml:space="preserve">       </w:t>
      </w:r>
      <w:r>
        <w:rPr>
          <w:sz w:val="28"/>
          <w:szCs w:val="28"/>
        </w:rPr>
        <w:t xml:space="preserve">        </w:t>
      </w:r>
      <w:proofErr w:type="gramStart"/>
      <w:r>
        <w:rPr>
          <w:sz w:val="28"/>
          <w:szCs w:val="28"/>
        </w:rPr>
        <w:t>М.И.</w:t>
      </w:r>
      <w:proofErr w:type="gramEnd"/>
      <w:r>
        <w:rPr>
          <w:sz w:val="28"/>
          <w:szCs w:val="28"/>
        </w:rPr>
        <w:t xml:space="preserve"> Генин</w:t>
      </w:r>
    </w:p>
    <w:p w14:paraId="1BA6E405" w14:textId="6C8662A3" w:rsidR="008A7E29" w:rsidRDefault="008A7E29" w:rsidP="007D7631">
      <w:pPr>
        <w:tabs>
          <w:tab w:val="left" w:pos="0"/>
          <w:tab w:val="left" w:pos="7872"/>
          <w:tab w:val="left" w:pos="8604"/>
          <w:tab w:val="left" w:pos="9360"/>
          <w:tab w:val="left" w:pos="10116"/>
        </w:tabs>
        <w:jc w:val="center"/>
        <w:rPr>
          <w:sz w:val="28"/>
          <w:szCs w:val="28"/>
        </w:rPr>
      </w:pPr>
    </w:p>
    <w:p w14:paraId="7A830AB6" w14:textId="103EDFEE" w:rsidR="008A7E29" w:rsidRDefault="008A7E29" w:rsidP="007D7631">
      <w:pPr>
        <w:tabs>
          <w:tab w:val="left" w:pos="0"/>
          <w:tab w:val="left" w:pos="7872"/>
          <w:tab w:val="left" w:pos="8604"/>
          <w:tab w:val="left" w:pos="9360"/>
          <w:tab w:val="left" w:pos="10116"/>
        </w:tabs>
        <w:jc w:val="center"/>
        <w:rPr>
          <w:sz w:val="28"/>
          <w:szCs w:val="28"/>
        </w:rPr>
      </w:pPr>
    </w:p>
    <w:p w14:paraId="57217205" w14:textId="39200B60" w:rsidR="008A7E29" w:rsidRDefault="008A7E29" w:rsidP="007D7631">
      <w:pPr>
        <w:tabs>
          <w:tab w:val="left" w:pos="0"/>
          <w:tab w:val="left" w:pos="7872"/>
          <w:tab w:val="left" w:pos="8604"/>
          <w:tab w:val="left" w:pos="9360"/>
          <w:tab w:val="left" w:pos="10116"/>
        </w:tabs>
        <w:jc w:val="center"/>
        <w:rPr>
          <w:sz w:val="28"/>
          <w:szCs w:val="28"/>
        </w:rPr>
      </w:pPr>
    </w:p>
    <w:p w14:paraId="5DD6D2BA" w14:textId="77777777" w:rsidR="00A47D28" w:rsidRDefault="00A47D28">
      <w:pPr>
        <w:rPr>
          <w:bCs/>
          <w:sz w:val="28"/>
          <w:szCs w:val="28"/>
        </w:rPr>
      </w:pPr>
      <w:r>
        <w:rPr>
          <w:bCs/>
          <w:sz w:val="28"/>
          <w:szCs w:val="28"/>
        </w:rPr>
        <w:br w:type="page"/>
      </w:r>
    </w:p>
    <w:p w14:paraId="33570E85" w14:textId="4C226057" w:rsidR="008A7E29" w:rsidRPr="008A6FC9" w:rsidRDefault="008A7E29" w:rsidP="008A7E29">
      <w:pPr>
        <w:tabs>
          <w:tab w:val="left" w:pos="0"/>
          <w:tab w:val="left" w:pos="7872"/>
          <w:tab w:val="left" w:pos="8604"/>
          <w:tab w:val="left" w:pos="9360"/>
          <w:tab w:val="left" w:pos="10116"/>
        </w:tabs>
        <w:jc w:val="center"/>
        <w:rPr>
          <w:bCs/>
          <w:sz w:val="28"/>
          <w:szCs w:val="28"/>
        </w:rPr>
      </w:pPr>
      <w:r w:rsidRPr="008A6FC9">
        <w:rPr>
          <w:bCs/>
          <w:sz w:val="28"/>
          <w:szCs w:val="28"/>
        </w:rPr>
        <w:lastRenderedPageBreak/>
        <w:t>Департамент градостроительной деятельности и развития</w:t>
      </w:r>
    </w:p>
    <w:p w14:paraId="2DD4D2C5" w14:textId="77777777" w:rsidR="008A7E29" w:rsidRPr="00F5717A" w:rsidRDefault="008A7E29" w:rsidP="008A7E29">
      <w:pPr>
        <w:tabs>
          <w:tab w:val="left" w:pos="0"/>
          <w:tab w:val="left" w:pos="7872"/>
          <w:tab w:val="left" w:pos="8604"/>
          <w:tab w:val="left" w:pos="9360"/>
          <w:tab w:val="left" w:pos="10116"/>
        </w:tabs>
        <w:jc w:val="center"/>
        <w:rPr>
          <w:bCs/>
          <w:sz w:val="28"/>
          <w:szCs w:val="28"/>
        </w:rPr>
      </w:pPr>
      <w:r w:rsidRPr="008A6FC9">
        <w:rPr>
          <w:bCs/>
          <w:sz w:val="28"/>
          <w:szCs w:val="28"/>
        </w:rPr>
        <w:t>агломераций Нижегородской области</w:t>
      </w:r>
    </w:p>
    <w:p w14:paraId="58A689DC" w14:textId="77777777" w:rsidR="008A7E29" w:rsidRPr="00F5717A" w:rsidRDefault="008A7E29" w:rsidP="008A7E29">
      <w:pPr>
        <w:pStyle w:val="11"/>
        <w:keepNext w:val="0"/>
        <w:ind w:right="-426"/>
        <w:jc w:val="center"/>
        <w:rPr>
          <w:b/>
          <w:bCs/>
          <w:sz w:val="28"/>
        </w:rPr>
      </w:pPr>
      <w:r w:rsidRPr="00F5717A">
        <w:rPr>
          <w:b/>
          <w:bCs/>
          <w:sz w:val="28"/>
        </w:rPr>
        <w:t xml:space="preserve">Государственное бюджетное учреждение Нижегородской области </w:t>
      </w:r>
    </w:p>
    <w:p w14:paraId="0803A2E7" w14:textId="77777777" w:rsidR="008A7E29" w:rsidRPr="00F5717A" w:rsidRDefault="008A7E29" w:rsidP="008A7E29">
      <w:pPr>
        <w:pStyle w:val="11"/>
        <w:keepNext w:val="0"/>
        <w:ind w:right="-426"/>
        <w:jc w:val="center"/>
        <w:rPr>
          <w:b/>
          <w:bCs/>
          <w:sz w:val="28"/>
        </w:rPr>
      </w:pPr>
      <w:r w:rsidRPr="00F5717A">
        <w:rPr>
          <w:b/>
          <w:bCs/>
          <w:sz w:val="28"/>
        </w:rPr>
        <w:t>«Институт развития агломерации Нижегородской области»</w:t>
      </w:r>
    </w:p>
    <w:p w14:paraId="0E8D3390" w14:textId="77777777" w:rsidR="008A7E29" w:rsidRPr="00B72BCC" w:rsidRDefault="008A7E29" w:rsidP="008A7E29">
      <w:pPr>
        <w:spacing w:line="216" w:lineRule="auto"/>
        <w:ind w:right="-426"/>
        <w:jc w:val="center"/>
        <w:rPr>
          <w:b/>
          <w:sz w:val="28"/>
          <w:szCs w:val="28"/>
          <w:highlight w:val="yellow"/>
        </w:rPr>
      </w:pPr>
    </w:p>
    <w:p w14:paraId="59FFE544" w14:textId="77777777" w:rsidR="008A7E29" w:rsidRPr="00010B8A" w:rsidRDefault="008A7E29" w:rsidP="008A7E29">
      <w:pPr>
        <w:spacing w:line="216" w:lineRule="auto"/>
        <w:ind w:right="-426"/>
        <w:jc w:val="center"/>
        <w:rPr>
          <w:b/>
          <w:sz w:val="28"/>
          <w:szCs w:val="28"/>
        </w:rPr>
      </w:pPr>
      <w:r w:rsidRPr="00010B8A">
        <w:rPr>
          <w:b/>
          <w:sz w:val="28"/>
          <w:szCs w:val="28"/>
        </w:rPr>
        <w:t>Письмо</w:t>
      </w:r>
    </w:p>
    <w:p w14:paraId="490B4642" w14:textId="387FB751" w:rsidR="008A7E29" w:rsidRPr="00010B8A" w:rsidRDefault="008A7E29" w:rsidP="008A7E29">
      <w:pPr>
        <w:spacing w:line="216" w:lineRule="auto"/>
        <w:ind w:right="-426"/>
        <w:jc w:val="center"/>
        <w:rPr>
          <w:b/>
          <w:sz w:val="28"/>
          <w:szCs w:val="28"/>
        </w:rPr>
      </w:pPr>
      <w:r>
        <w:rPr>
          <w:b/>
          <w:sz w:val="28"/>
          <w:szCs w:val="28"/>
        </w:rPr>
        <w:t>28.02.2020</w:t>
      </w:r>
      <w:r w:rsidRPr="00010B8A">
        <w:rPr>
          <w:b/>
          <w:sz w:val="28"/>
          <w:szCs w:val="28"/>
        </w:rPr>
        <w:t xml:space="preserve"> № Сл-406-01-</w:t>
      </w:r>
      <w:r>
        <w:rPr>
          <w:b/>
          <w:sz w:val="28"/>
          <w:szCs w:val="28"/>
        </w:rPr>
        <w:t>97587/20</w:t>
      </w:r>
    </w:p>
    <w:p w14:paraId="509322AC" w14:textId="77777777" w:rsidR="008A7E29" w:rsidRPr="00010B8A" w:rsidRDefault="008A7E29" w:rsidP="008A7E29">
      <w:pPr>
        <w:spacing w:line="216" w:lineRule="auto"/>
        <w:ind w:right="-426"/>
        <w:jc w:val="center"/>
        <w:rPr>
          <w:b/>
          <w:sz w:val="28"/>
          <w:szCs w:val="28"/>
        </w:rPr>
      </w:pPr>
    </w:p>
    <w:p w14:paraId="37A61260" w14:textId="5179B059" w:rsidR="008A7E29" w:rsidRPr="00DB01FE" w:rsidRDefault="008A7E29" w:rsidP="008A7E29">
      <w:pPr>
        <w:spacing w:line="216" w:lineRule="auto"/>
        <w:ind w:right="-426"/>
        <w:jc w:val="center"/>
        <w:rPr>
          <w:b/>
          <w:sz w:val="28"/>
          <w:szCs w:val="28"/>
        </w:rPr>
      </w:pPr>
      <w:r w:rsidRPr="00010B8A">
        <w:rPr>
          <w:b/>
          <w:sz w:val="28"/>
          <w:szCs w:val="28"/>
        </w:rPr>
        <w:t xml:space="preserve">Об индексах изменения сметной стоимости проектных и изыскательских работ на </w:t>
      </w:r>
      <w:r w:rsidRPr="00010B8A">
        <w:rPr>
          <w:b/>
          <w:sz w:val="28"/>
          <w:szCs w:val="28"/>
          <w:lang w:val="en-US"/>
        </w:rPr>
        <w:t>I</w:t>
      </w:r>
      <w:r w:rsidRPr="00010B8A">
        <w:rPr>
          <w:b/>
          <w:sz w:val="28"/>
          <w:szCs w:val="28"/>
        </w:rPr>
        <w:t xml:space="preserve"> квартал 20</w:t>
      </w:r>
      <w:r>
        <w:rPr>
          <w:b/>
          <w:sz w:val="28"/>
          <w:szCs w:val="28"/>
        </w:rPr>
        <w:t>20</w:t>
      </w:r>
      <w:r w:rsidRPr="00010B8A">
        <w:rPr>
          <w:b/>
          <w:sz w:val="28"/>
          <w:szCs w:val="28"/>
        </w:rPr>
        <w:t xml:space="preserve"> года</w:t>
      </w:r>
    </w:p>
    <w:p w14:paraId="791BCA4F" w14:textId="77777777" w:rsidR="008A7E29" w:rsidRDefault="008A7E29" w:rsidP="008A7E29">
      <w:pPr>
        <w:pStyle w:val="11"/>
        <w:keepNext w:val="0"/>
        <w:ind w:right="-426"/>
        <w:jc w:val="center"/>
        <w:rPr>
          <w:b/>
          <w:bCs/>
          <w:sz w:val="28"/>
        </w:rPr>
      </w:pPr>
    </w:p>
    <w:p w14:paraId="30AAC5B6" w14:textId="207BDE02" w:rsidR="008A7E29" w:rsidRPr="00C67410" w:rsidRDefault="008A7E29" w:rsidP="008A7E29">
      <w:pPr>
        <w:tabs>
          <w:tab w:val="left" w:pos="993"/>
        </w:tabs>
        <w:suppressAutoHyphens/>
        <w:ind w:firstLine="709"/>
        <w:jc w:val="both"/>
        <w:rPr>
          <w:sz w:val="28"/>
          <w:szCs w:val="28"/>
        </w:rPr>
      </w:pPr>
      <w:r w:rsidRPr="00EA1FCD">
        <w:rPr>
          <w:sz w:val="28"/>
          <w:szCs w:val="28"/>
        </w:rPr>
        <w:t xml:space="preserve">На основании </w:t>
      </w:r>
      <w:r w:rsidRPr="00EA1FCD">
        <w:rPr>
          <w:sz w:val="28"/>
          <w:szCs w:val="22"/>
        </w:rPr>
        <w:t xml:space="preserve">письма Министерства </w:t>
      </w:r>
      <w:r w:rsidRPr="00EA1FCD">
        <w:rPr>
          <w:sz w:val="28"/>
        </w:rPr>
        <w:t xml:space="preserve">строительства и жилищно-коммунального хозяйства Российской Федерации от </w:t>
      </w:r>
      <w:r w:rsidR="00A47D28">
        <w:rPr>
          <w:sz w:val="28"/>
        </w:rPr>
        <w:t>1</w:t>
      </w:r>
      <w:r w:rsidRPr="007D7631">
        <w:rPr>
          <w:sz w:val="28"/>
        </w:rPr>
        <w:t>9</w:t>
      </w:r>
      <w:r>
        <w:rPr>
          <w:sz w:val="28"/>
        </w:rPr>
        <w:t>.</w:t>
      </w:r>
      <w:r w:rsidR="00A47D28">
        <w:rPr>
          <w:sz w:val="28"/>
        </w:rPr>
        <w:t>0</w:t>
      </w:r>
      <w:r w:rsidRPr="007D7631">
        <w:rPr>
          <w:sz w:val="28"/>
        </w:rPr>
        <w:t>2</w:t>
      </w:r>
      <w:r w:rsidRPr="00EA1FCD">
        <w:rPr>
          <w:sz w:val="28"/>
        </w:rPr>
        <w:t>.20</w:t>
      </w:r>
      <w:r w:rsidR="00A47D28">
        <w:rPr>
          <w:sz w:val="28"/>
        </w:rPr>
        <w:t>20</w:t>
      </w:r>
      <w:r w:rsidRPr="00EA1FCD">
        <w:rPr>
          <w:sz w:val="28"/>
        </w:rPr>
        <w:t xml:space="preserve"> № </w:t>
      </w:r>
      <w:r w:rsidR="00DB7422">
        <w:rPr>
          <w:sz w:val="28"/>
        </w:rPr>
        <w:t>5414</w:t>
      </w:r>
      <w:r w:rsidRPr="00EA1FCD">
        <w:rPr>
          <w:sz w:val="28"/>
        </w:rPr>
        <w:t>-</w:t>
      </w:r>
      <w:r w:rsidR="00DB7422">
        <w:rPr>
          <w:sz w:val="28"/>
        </w:rPr>
        <w:t>ИФ</w:t>
      </w:r>
      <w:r w:rsidRPr="00EA1FCD">
        <w:rPr>
          <w:sz w:val="28"/>
        </w:rPr>
        <w:t>/09</w:t>
      </w:r>
      <w:r w:rsidR="00A47D28">
        <w:rPr>
          <w:sz w:val="28"/>
        </w:rPr>
        <w:t xml:space="preserve"> </w:t>
      </w:r>
      <w:r>
        <w:rPr>
          <w:sz w:val="28"/>
          <w:szCs w:val="28"/>
        </w:rPr>
        <w:t xml:space="preserve">ГБУ НО «Институт </w:t>
      </w:r>
      <w:r w:rsidRPr="00C67410">
        <w:rPr>
          <w:sz w:val="28"/>
          <w:szCs w:val="28"/>
        </w:rPr>
        <w:t>развития агломерации Нижегородской области» сообщает.</w:t>
      </w:r>
    </w:p>
    <w:p w14:paraId="226F9456" w14:textId="58F9C1E8" w:rsidR="008A7E29" w:rsidRPr="00DB7422" w:rsidRDefault="00DB7422" w:rsidP="00DB7422">
      <w:pPr>
        <w:tabs>
          <w:tab w:val="left" w:pos="993"/>
          <w:tab w:val="left" w:pos="1843"/>
        </w:tabs>
        <w:suppressAutoHyphens/>
        <w:ind w:firstLine="709"/>
        <w:jc w:val="both"/>
        <w:rPr>
          <w:sz w:val="28"/>
          <w:szCs w:val="28"/>
        </w:rPr>
      </w:pPr>
      <w:r>
        <w:rPr>
          <w:sz w:val="28"/>
          <w:szCs w:val="28"/>
        </w:rPr>
        <w:t xml:space="preserve">1. </w:t>
      </w:r>
      <w:r w:rsidR="008A7E29" w:rsidRPr="00DB7422">
        <w:rPr>
          <w:sz w:val="28"/>
          <w:szCs w:val="28"/>
        </w:rPr>
        <w:t>Индексы изменения сметной стоимости проектных работ для строительства к справочникам базовых цен на проектные работы:</w:t>
      </w:r>
    </w:p>
    <w:p w14:paraId="2D9A6A14" w14:textId="7FD12991" w:rsidR="008A7E29" w:rsidRPr="00C67410" w:rsidRDefault="008A7E29" w:rsidP="008A7E29">
      <w:pPr>
        <w:tabs>
          <w:tab w:val="left" w:pos="567"/>
          <w:tab w:val="left" w:pos="993"/>
        </w:tabs>
        <w:suppressAutoHyphens/>
        <w:ind w:firstLine="709"/>
        <w:jc w:val="both"/>
        <w:rPr>
          <w:sz w:val="28"/>
          <w:szCs w:val="28"/>
        </w:rPr>
      </w:pPr>
      <w:r w:rsidRPr="00C67410">
        <w:rPr>
          <w:sz w:val="28"/>
          <w:szCs w:val="28"/>
        </w:rPr>
        <w:t xml:space="preserve">- к уровню цен по состоянию на 1 января 2001 года </w:t>
      </w:r>
      <w:r>
        <w:rPr>
          <w:sz w:val="28"/>
          <w:szCs w:val="28"/>
        </w:rPr>
        <w:t>– 4,</w:t>
      </w:r>
      <w:r w:rsidR="00F53F8A">
        <w:rPr>
          <w:sz w:val="28"/>
          <w:szCs w:val="28"/>
        </w:rPr>
        <w:t>32</w:t>
      </w:r>
      <w:r w:rsidRPr="00C67410">
        <w:rPr>
          <w:sz w:val="28"/>
          <w:szCs w:val="28"/>
        </w:rPr>
        <w:t>;</w:t>
      </w:r>
    </w:p>
    <w:p w14:paraId="17E45C02" w14:textId="51534ABF" w:rsidR="008A7E29" w:rsidRPr="00EA1FCD" w:rsidRDefault="008A7E29" w:rsidP="008A7E29">
      <w:pPr>
        <w:tabs>
          <w:tab w:val="left" w:pos="567"/>
          <w:tab w:val="left" w:pos="993"/>
        </w:tabs>
        <w:suppressAutoHyphens/>
        <w:ind w:firstLine="709"/>
        <w:jc w:val="both"/>
        <w:rPr>
          <w:sz w:val="28"/>
          <w:szCs w:val="28"/>
        </w:rPr>
      </w:pPr>
      <w:r w:rsidRPr="00EA1FCD">
        <w:rPr>
          <w:sz w:val="28"/>
          <w:szCs w:val="28"/>
        </w:rPr>
        <w:t xml:space="preserve">- к уровню цен по состоянию на </w:t>
      </w:r>
      <w:r>
        <w:rPr>
          <w:sz w:val="28"/>
          <w:szCs w:val="28"/>
        </w:rPr>
        <w:t xml:space="preserve">1 января </w:t>
      </w:r>
      <w:r w:rsidRPr="00EA1FCD">
        <w:rPr>
          <w:sz w:val="28"/>
          <w:szCs w:val="28"/>
        </w:rPr>
        <w:t xml:space="preserve">1995 года, с учетом положений, приведенных в письме Госстроя России от 13.01.1996 № 9-1-1/6 – </w:t>
      </w:r>
      <w:r>
        <w:rPr>
          <w:sz w:val="28"/>
          <w:szCs w:val="28"/>
        </w:rPr>
        <w:t>3</w:t>
      </w:r>
      <w:r w:rsidR="00F53F8A">
        <w:rPr>
          <w:sz w:val="28"/>
          <w:szCs w:val="28"/>
        </w:rPr>
        <w:t>3,24</w:t>
      </w:r>
      <w:r w:rsidRPr="00EA1FCD">
        <w:rPr>
          <w:sz w:val="28"/>
          <w:szCs w:val="28"/>
        </w:rPr>
        <w:t>.</w:t>
      </w:r>
    </w:p>
    <w:p w14:paraId="2EAA6AEE" w14:textId="328A2987" w:rsidR="008A7E29" w:rsidRPr="00EA1FCD" w:rsidRDefault="008A7E29" w:rsidP="008A7E29">
      <w:pPr>
        <w:tabs>
          <w:tab w:val="left" w:pos="567"/>
          <w:tab w:val="left" w:pos="993"/>
        </w:tabs>
        <w:suppressAutoHyphens/>
        <w:ind w:firstLine="709"/>
        <w:jc w:val="both"/>
        <w:rPr>
          <w:sz w:val="28"/>
          <w:szCs w:val="28"/>
        </w:rPr>
      </w:pPr>
      <w:r w:rsidRPr="00EA1FCD">
        <w:rPr>
          <w:sz w:val="28"/>
          <w:szCs w:val="28"/>
        </w:rPr>
        <w:t>2.</w:t>
      </w:r>
      <w:r w:rsidR="00DB7422">
        <w:rPr>
          <w:sz w:val="28"/>
          <w:szCs w:val="28"/>
        </w:rPr>
        <w:t xml:space="preserve"> </w:t>
      </w:r>
      <w:r w:rsidRPr="00EA1FCD">
        <w:rPr>
          <w:sz w:val="28"/>
          <w:szCs w:val="28"/>
        </w:rPr>
        <w:t>Индексы изменения сметной стоимости изыскательских работ для строительства к справочникам базовых цен на инженерные изыскания:</w:t>
      </w:r>
    </w:p>
    <w:p w14:paraId="5AD4FAC2" w14:textId="657A783F" w:rsidR="008A7E29" w:rsidRPr="00EA1FCD" w:rsidRDefault="008A7E29" w:rsidP="008A7E29">
      <w:pPr>
        <w:tabs>
          <w:tab w:val="left" w:pos="567"/>
          <w:tab w:val="left" w:pos="993"/>
        </w:tabs>
        <w:suppressAutoHyphens/>
        <w:ind w:firstLine="709"/>
        <w:jc w:val="both"/>
        <w:rPr>
          <w:sz w:val="28"/>
          <w:szCs w:val="28"/>
        </w:rPr>
      </w:pPr>
      <w:r w:rsidRPr="00EA1FCD">
        <w:rPr>
          <w:sz w:val="28"/>
          <w:szCs w:val="28"/>
        </w:rPr>
        <w:t xml:space="preserve">- к уровню цен по состоянию на 1 января 2001 года </w:t>
      </w:r>
      <w:r>
        <w:rPr>
          <w:sz w:val="28"/>
          <w:szCs w:val="28"/>
        </w:rPr>
        <w:t>–</w:t>
      </w:r>
      <w:r w:rsidRPr="00EA1FCD">
        <w:rPr>
          <w:sz w:val="28"/>
          <w:szCs w:val="28"/>
        </w:rPr>
        <w:t xml:space="preserve"> 4,</w:t>
      </w:r>
      <w:r w:rsidR="00F53F8A">
        <w:rPr>
          <w:sz w:val="28"/>
          <w:szCs w:val="28"/>
        </w:rPr>
        <w:t>40</w:t>
      </w:r>
      <w:r w:rsidRPr="00EA1FCD">
        <w:rPr>
          <w:sz w:val="28"/>
          <w:szCs w:val="28"/>
        </w:rPr>
        <w:t>;</w:t>
      </w:r>
    </w:p>
    <w:p w14:paraId="37A4DD90" w14:textId="6CEC1E33" w:rsidR="008A7E29" w:rsidRDefault="008A7E29" w:rsidP="008A7E29">
      <w:pPr>
        <w:tabs>
          <w:tab w:val="left" w:pos="567"/>
          <w:tab w:val="left" w:pos="993"/>
        </w:tabs>
        <w:suppressAutoHyphens/>
        <w:ind w:firstLine="709"/>
        <w:jc w:val="both"/>
        <w:rPr>
          <w:sz w:val="28"/>
          <w:szCs w:val="28"/>
        </w:rPr>
      </w:pPr>
      <w:r w:rsidRPr="00EA1FCD">
        <w:rPr>
          <w:sz w:val="28"/>
          <w:szCs w:val="28"/>
        </w:rPr>
        <w:t xml:space="preserve">- к уровню цен по состоянию на </w:t>
      </w:r>
      <w:r>
        <w:rPr>
          <w:sz w:val="28"/>
          <w:szCs w:val="28"/>
        </w:rPr>
        <w:t xml:space="preserve">1 января </w:t>
      </w:r>
      <w:r w:rsidRPr="00EA1FCD">
        <w:rPr>
          <w:sz w:val="28"/>
          <w:szCs w:val="28"/>
        </w:rPr>
        <w:t xml:space="preserve">1991 года, учтенному в справочниках базовых цен на инженерные изыскания и сборнике цен на изыскательские работы для капитального строительства с учетом временных рекомендаций по уточнению базовых цен, определяемых по сборнику цен на изыскательские работы для капитального строительства, рекомендованных к применению письмом Минстроя России от 17.12.1992 № БФ-1060/9 – </w:t>
      </w:r>
      <w:r w:rsidR="00F53F8A">
        <w:rPr>
          <w:sz w:val="28"/>
          <w:szCs w:val="28"/>
        </w:rPr>
        <w:t>50,07</w:t>
      </w:r>
      <w:r w:rsidRPr="00EA1FCD">
        <w:rPr>
          <w:sz w:val="28"/>
          <w:szCs w:val="28"/>
        </w:rPr>
        <w:t>.</w:t>
      </w:r>
    </w:p>
    <w:p w14:paraId="4AD4A52B" w14:textId="77777777" w:rsidR="008A7E29" w:rsidRDefault="008A7E29" w:rsidP="008A7E29">
      <w:pPr>
        <w:tabs>
          <w:tab w:val="left" w:pos="567"/>
          <w:tab w:val="left" w:pos="993"/>
        </w:tabs>
        <w:suppressAutoHyphens/>
        <w:ind w:firstLine="709"/>
        <w:jc w:val="both"/>
        <w:rPr>
          <w:sz w:val="28"/>
          <w:szCs w:val="28"/>
        </w:rPr>
      </w:pPr>
    </w:p>
    <w:p w14:paraId="5AD143E0" w14:textId="53895BC3" w:rsidR="008A7E29" w:rsidRDefault="008A7E29" w:rsidP="008A7E29">
      <w:pPr>
        <w:tabs>
          <w:tab w:val="left" w:pos="0"/>
          <w:tab w:val="left" w:pos="7872"/>
          <w:tab w:val="left" w:pos="8604"/>
          <w:tab w:val="left" w:pos="9360"/>
          <w:tab w:val="left" w:pos="10116"/>
        </w:tabs>
        <w:jc w:val="center"/>
        <w:rPr>
          <w:sz w:val="28"/>
          <w:szCs w:val="28"/>
        </w:rPr>
      </w:pPr>
      <w:r w:rsidRPr="00EA1FCD">
        <w:rPr>
          <w:sz w:val="28"/>
          <w:szCs w:val="28"/>
        </w:rPr>
        <w:t xml:space="preserve">Директор                                                                       </w:t>
      </w:r>
      <w:r>
        <w:rPr>
          <w:sz w:val="28"/>
          <w:szCs w:val="28"/>
        </w:rPr>
        <w:t xml:space="preserve">                                  </w:t>
      </w:r>
      <w:proofErr w:type="gramStart"/>
      <w:r>
        <w:rPr>
          <w:sz w:val="28"/>
          <w:szCs w:val="28"/>
        </w:rPr>
        <w:t>М.И.</w:t>
      </w:r>
      <w:proofErr w:type="gramEnd"/>
      <w:r>
        <w:rPr>
          <w:sz w:val="28"/>
          <w:szCs w:val="28"/>
        </w:rPr>
        <w:t xml:space="preserve"> Генин</w:t>
      </w:r>
    </w:p>
    <w:p w14:paraId="1D612863" w14:textId="77777777" w:rsidR="008A7E29" w:rsidRDefault="008A7E29" w:rsidP="007D7631">
      <w:pPr>
        <w:tabs>
          <w:tab w:val="left" w:pos="0"/>
          <w:tab w:val="left" w:pos="7872"/>
          <w:tab w:val="left" w:pos="8604"/>
          <w:tab w:val="left" w:pos="9360"/>
          <w:tab w:val="left" w:pos="10116"/>
        </w:tabs>
        <w:jc w:val="center"/>
        <w:rPr>
          <w:sz w:val="28"/>
          <w:szCs w:val="28"/>
        </w:rPr>
      </w:pPr>
    </w:p>
    <w:p w14:paraId="4E71F9C1" w14:textId="77777777" w:rsidR="007D7631" w:rsidRDefault="007D7631" w:rsidP="007D7631">
      <w:pPr>
        <w:tabs>
          <w:tab w:val="left" w:pos="0"/>
          <w:tab w:val="left" w:pos="7872"/>
          <w:tab w:val="left" w:pos="8604"/>
          <w:tab w:val="left" w:pos="9360"/>
          <w:tab w:val="left" w:pos="10116"/>
        </w:tabs>
        <w:jc w:val="center"/>
        <w:rPr>
          <w:sz w:val="28"/>
          <w:szCs w:val="28"/>
        </w:rPr>
      </w:pPr>
    </w:p>
    <w:p w14:paraId="058749D4" w14:textId="77777777" w:rsidR="007D7631" w:rsidRDefault="007D7631" w:rsidP="007D7631">
      <w:pPr>
        <w:tabs>
          <w:tab w:val="left" w:pos="0"/>
          <w:tab w:val="left" w:pos="7872"/>
          <w:tab w:val="left" w:pos="8604"/>
          <w:tab w:val="left" w:pos="9360"/>
          <w:tab w:val="left" w:pos="10116"/>
        </w:tabs>
        <w:jc w:val="center"/>
        <w:rPr>
          <w:bCs/>
          <w:sz w:val="28"/>
          <w:szCs w:val="28"/>
        </w:rPr>
      </w:pPr>
    </w:p>
    <w:p w14:paraId="32280A9B" w14:textId="77777777" w:rsidR="007D7631" w:rsidRDefault="007D7631" w:rsidP="007D7631">
      <w:pPr>
        <w:tabs>
          <w:tab w:val="left" w:pos="0"/>
          <w:tab w:val="left" w:pos="7872"/>
          <w:tab w:val="left" w:pos="8604"/>
          <w:tab w:val="left" w:pos="9360"/>
          <w:tab w:val="left" w:pos="10116"/>
        </w:tabs>
        <w:jc w:val="center"/>
        <w:rPr>
          <w:bCs/>
          <w:sz w:val="28"/>
          <w:szCs w:val="28"/>
        </w:rPr>
      </w:pPr>
    </w:p>
    <w:p w14:paraId="452BA5D0" w14:textId="77777777" w:rsidR="007D7631" w:rsidRDefault="007D7631">
      <w:pPr>
        <w:rPr>
          <w:bCs/>
          <w:sz w:val="28"/>
          <w:szCs w:val="28"/>
        </w:rPr>
      </w:pPr>
      <w:r>
        <w:rPr>
          <w:bCs/>
          <w:sz w:val="28"/>
          <w:szCs w:val="28"/>
        </w:rPr>
        <w:br w:type="page"/>
      </w:r>
    </w:p>
    <w:bookmarkEnd w:id="224"/>
    <w:p w14:paraId="11B9E725" w14:textId="77777777" w:rsidR="007D7631" w:rsidRPr="008A6FC9" w:rsidRDefault="007D7631" w:rsidP="007D7631">
      <w:pPr>
        <w:tabs>
          <w:tab w:val="left" w:pos="0"/>
          <w:tab w:val="left" w:pos="7872"/>
          <w:tab w:val="left" w:pos="8604"/>
          <w:tab w:val="left" w:pos="9360"/>
          <w:tab w:val="left" w:pos="10116"/>
        </w:tabs>
        <w:jc w:val="center"/>
        <w:rPr>
          <w:bCs/>
          <w:sz w:val="28"/>
          <w:szCs w:val="28"/>
        </w:rPr>
      </w:pPr>
      <w:r w:rsidRPr="008A6FC9">
        <w:rPr>
          <w:bCs/>
          <w:sz w:val="28"/>
          <w:szCs w:val="28"/>
        </w:rPr>
        <w:lastRenderedPageBreak/>
        <w:t>Департамент градостроительной деятельности и развития</w:t>
      </w:r>
    </w:p>
    <w:p w14:paraId="23E51E30" w14:textId="77777777" w:rsidR="007D7631" w:rsidRPr="00787070" w:rsidRDefault="007D7631" w:rsidP="007D7631">
      <w:pPr>
        <w:tabs>
          <w:tab w:val="left" w:pos="0"/>
          <w:tab w:val="left" w:pos="7872"/>
          <w:tab w:val="left" w:pos="8604"/>
          <w:tab w:val="left" w:pos="9360"/>
          <w:tab w:val="left" w:pos="10116"/>
        </w:tabs>
        <w:jc w:val="center"/>
        <w:rPr>
          <w:bCs/>
          <w:sz w:val="28"/>
          <w:szCs w:val="28"/>
        </w:rPr>
      </w:pPr>
      <w:r w:rsidRPr="008A6FC9">
        <w:rPr>
          <w:bCs/>
          <w:sz w:val="28"/>
          <w:szCs w:val="28"/>
        </w:rPr>
        <w:t>агломераций Нижегородской области</w:t>
      </w:r>
    </w:p>
    <w:p w14:paraId="27C3E44C" w14:textId="77777777" w:rsidR="007D7631" w:rsidRPr="00787070" w:rsidRDefault="007D7631" w:rsidP="007D7631">
      <w:pPr>
        <w:pStyle w:val="11"/>
        <w:keepNext w:val="0"/>
        <w:ind w:right="-426"/>
        <w:jc w:val="center"/>
        <w:rPr>
          <w:b/>
          <w:bCs/>
          <w:sz w:val="28"/>
        </w:rPr>
      </w:pPr>
      <w:r w:rsidRPr="00787070">
        <w:rPr>
          <w:b/>
          <w:bCs/>
          <w:sz w:val="28"/>
        </w:rPr>
        <w:t xml:space="preserve">Государственное бюджетное учреждение Нижегородской области </w:t>
      </w:r>
    </w:p>
    <w:p w14:paraId="211A00E4" w14:textId="77777777" w:rsidR="007D7631" w:rsidRPr="00787070" w:rsidRDefault="007D7631" w:rsidP="007D7631">
      <w:pPr>
        <w:pStyle w:val="11"/>
        <w:keepNext w:val="0"/>
        <w:ind w:right="-426"/>
        <w:jc w:val="center"/>
        <w:rPr>
          <w:b/>
          <w:bCs/>
          <w:sz w:val="28"/>
        </w:rPr>
      </w:pPr>
      <w:r w:rsidRPr="00787070">
        <w:rPr>
          <w:b/>
          <w:bCs/>
          <w:sz w:val="28"/>
        </w:rPr>
        <w:t>«Институт развития агломерации Нижегородской области»</w:t>
      </w:r>
    </w:p>
    <w:p w14:paraId="7DA0F707" w14:textId="77777777" w:rsidR="007D7631" w:rsidRPr="00787070" w:rsidRDefault="007D7631" w:rsidP="007D7631">
      <w:pPr>
        <w:ind w:right="-426"/>
        <w:jc w:val="center"/>
        <w:rPr>
          <w:b/>
          <w:sz w:val="28"/>
          <w:szCs w:val="28"/>
        </w:rPr>
      </w:pPr>
    </w:p>
    <w:p w14:paraId="2331BD55" w14:textId="77777777" w:rsidR="007D7631" w:rsidRPr="00787070" w:rsidRDefault="007D7631" w:rsidP="007D7631">
      <w:pPr>
        <w:ind w:right="-426"/>
        <w:jc w:val="center"/>
        <w:rPr>
          <w:b/>
          <w:sz w:val="28"/>
          <w:szCs w:val="28"/>
        </w:rPr>
      </w:pPr>
      <w:r w:rsidRPr="00787070">
        <w:rPr>
          <w:b/>
          <w:sz w:val="28"/>
          <w:szCs w:val="28"/>
        </w:rPr>
        <w:t>Письмо</w:t>
      </w:r>
    </w:p>
    <w:p w14:paraId="46392E09" w14:textId="77777777" w:rsidR="007D7631" w:rsidRPr="00787070" w:rsidRDefault="007D7631" w:rsidP="007D7631">
      <w:pPr>
        <w:ind w:right="-426"/>
        <w:jc w:val="center"/>
        <w:rPr>
          <w:b/>
          <w:sz w:val="28"/>
          <w:szCs w:val="28"/>
        </w:rPr>
      </w:pPr>
      <w:r>
        <w:rPr>
          <w:b/>
          <w:sz w:val="28"/>
          <w:szCs w:val="28"/>
        </w:rPr>
        <w:t>31</w:t>
      </w:r>
      <w:r w:rsidRPr="00787070">
        <w:rPr>
          <w:b/>
          <w:sz w:val="28"/>
          <w:szCs w:val="28"/>
        </w:rPr>
        <w:t>.1</w:t>
      </w:r>
      <w:r>
        <w:rPr>
          <w:b/>
          <w:sz w:val="28"/>
          <w:szCs w:val="28"/>
        </w:rPr>
        <w:t>2</w:t>
      </w:r>
      <w:r w:rsidRPr="00787070">
        <w:rPr>
          <w:b/>
          <w:sz w:val="28"/>
          <w:szCs w:val="28"/>
        </w:rPr>
        <w:t>.2019 № Сл-406-01-</w:t>
      </w:r>
      <w:r>
        <w:rPr>
          <w:b/>
          <w:sz w:val="28"/>
          <w:szCs w:val="28"/>
        </w:rPr>
        <w:t>441652</w:t>
      </w:r>
      <w:r w:rsidRPr="00787070">
        <w:rPr>
          <w:b/>
          <w:sz w:val="28"/>
          <w:szCs w:val="28"/>
        </w:rPr>
        <w:t>/19</w:t>
      </w:r>
    </w:p>
    <w:p w14:paraId="1AA7E60A" w14:textId="77777777" w:rsidR="007D7631" w:rsidRPr="00B72BCC" w:rsidRDefault="007D7631" w:rsidP="007D7631">
      <w:pPr>
        <w:tabs>
          <w:tab w:val="left" w:pos="5719"/>
        </w:tabs>
        <w:ind w:right="-426"/>
        <w:rPr>
          <w:b/>
          <w:szCs w:val="28"/>
          <w:highlight w:val="yellow"/>
        </w:rPr>
      </w:pPr>
      <w:r w:rsidRPr="00787070">
        <w:rPr>
          <w:b/>
          <w:szCs w:val="28"/>
        </w:rPr>
        <w:tab/>
      </w:r>
    </w:p>
    <w:p w14:paraId="3630CE26" w14:textId="77777777" w:rsidR="007D7631" w:rsidRPr="00787070" w:rsidRDefault="007D7631" w:rsidP="007D7631">
      <w:pPr>
        <w:ind w:right="-426"/>
        <w:jc w:val="center"/>
        <w:rPr>
          <w:b/>
          <w:sz w:val="28"/>
          <w:szCs w:val="24"/>
        </w:rPr>
      </w:pPr>
      <w:r w:rsidRPr="00787070">
        <w:rPr>
          <w:b/>
          <w:sz w:val="28"/>
          <w:szCs w:val="24"/>
        </w:rPr>
        <w:t xml:space="preserve">Об индексах изменения сметной стоимости строительно-монтажных работ </w:t>
      </w:r>
    </w:p>
    <w:p w14:paraId="09614A58" w14:textId="77777777" w:rsidR="007D7631" w:rsidRPr="00B72BCC" w:rsidRDefault="007D7631" w:rsidP="007D7631">
      <w:pPr>
        <w:jc w:val="center"/>
      </w:pPr>
      <w:r w:rsidRPr="00787070">
        <w:rPr>
          <w:b/>
          <w:sz w:val="28"/>
          <w:szCs w:val="24"/>
        </w:rPr>
        <w:t xml:space="preserve">на </w:t>
      </w:r>
      <w:r w:rsidRPr="00787070">
        <w:rPr>
          <w:b/>
          <w:sz w:val="28"/>
          <w:szCs w:val="24"/>
          <w:lang w:val="en-US"/>
        </w:rPr>
        <w:t>I</w:t>
      </w:r>
      <w:r>
        <w:rPr>
          <w:b/>
          <w:sz w:val="28"/>
          <w:szCs w:val="24"/>
          <w:lang w:val="en-US"/>
        </w:rPr>
        <w:t>V</w:t>
      </w:r>
      <w:r w:rsidRPr="00787070">
        <w:rPr>
          <w:b/>
          <w:sz w:val="28"/>
          <w:szCs w:val="24"/>
        </w:rPr>
        <w:t xml:space="preserve"> квартал 2019 года</w:t>
      </w:r>
    </w:p>
    <w:p w14:paraId="746DD0D5" w14:textId="77777777" w:rsidR="007D7631" w:rsidRDefault="007D7631" w:rsidP="007D7631">
      <w:pPr>
        <w:pStyle w:val="11"/>
        <w:keepNext w:val="0"/>
        <w:ind w:right="-426"/>
        <w:jc w:val="center"/>
        <w:rPr>
          <w:b/>
          <w:bCs/>
          <w:sz w:val="28"/>
        </w:rPr>
      </w:pPr>
    </w:p>
    <w:p w14:paraId="33F1646E" w14:textId="3028E9F9" w:rsidR="007D7631" w:rsidRPr="00AF0ABD" w:rsidRDefault="007D7631" w:rsidP="007D7631">
      <w:pPr>
        <w:tabs>
          <w:tab w:val="left" w:pos="993"/>
        </w:tabs>
        <w:suppressAutoHyphens/>
        <w:ind w:firstLine="709"/>
        <w:jc w:val="both"/>
        <w:rPr>
          <w:sz w:val="28"/>
          <w:szCs w:val="22"/>
        </w:rPr>
      </w:pPr>
      <w:r w:rsidRPr="00AF0ABD">
        <w:rPr>
          <w:sz w:val="28"/>
          <w:szCs w:val="28"/>
        </w:rPr>
        <w:t xml:space="preserve">В рамках реализации полномочий </w:t>
      </w:r>
      <w:r w:rsidRPr="00AF0ABD">
        <w:rPr>
          <w:sz w:val="28"/>
        </w:rPr>
        <w:t xml:space="preserve">в области ценообразования и сметного нормирования в строительстве </w:t>
      </w:r>
      <w:r>
        <w:rPr>
          <w:sz w:val="28"/>
        </w:rPr>
        <w:t>ГБУ НО «Институт развития агломерации</w:t>
      </w:r>
      <w:r w:rsidRPr="00AF0ABD">
        <w:rPr>
          <w:sz w:val="28"/>
        </w:rPr>
        <w:t xml:space="preserve"> Нижегородской области</w:t>
      </w:r>
      <w:r>
        <w:rPr>
          <w:sz w:val="28"/>
        </w:rPr>
        <w:t>»</w:t>
      </w:r>
      <w:r w:rsidR="00B7554C">
        <w:rPr>
          <w:sz w:val="28"/>
        </w:rPr>
        <w:t xml:space="preserve"> </w:t>
      </w:r>
      <w:r w:rsidRPr="00AF0ABD">
        <w:rPr>
          <w:sz w:val="28"/>
          <w:szCs w:val="28"/>
        </w:rPr>
        <w:t>сообщает рекомендуемые к применению</w:t>
      </w:r>
      <w:r w:rsidR="00B7554C">
        <w:rPr>
          <w:sz w:val="28"/>
          <w:szCs w:val="28"/>
        </w:rPr>
        <w:t xml:space="preserve"> </w:t>
      </w:r>
      <w:r w:rsidRPr="00AF0ABD">
        <w:rPr>
          <w:sz w:val="28"/>
          <w:szCs w:val="28"/>
        </w:rPr>
        <w:t xml:space="preserve">во </w:t>
      </w:r>
      <w:r w:rsidRPr="007D7631">
        <w:rPr>
          <w:sz w:val="28"/>
          <w:szCs w:val="28"/>
          <w:lang w:val="en-US"/>
        </w:rPr>
        <w:t>IV</w:t>
      </w:r>
      <w:r w:rsidRPr="00AF0ABD">
        <w:rPr>
          <w:sz w:val="28"/>
          <w:szCs w:val="28"/>
        </w:rPr>
        <w:t xml:space="preserve"> квартале 2019 года прогнозные индексы изменения сметной стоимости </w:t>
      </w:r>
      <w:r w:rsidRPr="00AF0ABD">
        <w:rPr>
          <w:sz w:val="28"/>
        </w:rPr>
        <w:t>строительно-монтажных</w:t>
      </w:r>
      <w:r w:rsidR="00B7554C">
        <w:rPr>
          <w:sz w:val="28"/>
        </w:rPr>
        <w:t xml:space="preserve"> </w:t>
      </w:r>
      <w:r w:rsidRPr="00AF0ABD">
        <w:rPr>
          <w:sz w:val="28"/>
        </w:rPr>
        <w:t>работ</w:t>
      </w:r>
      <w:r w:rsidRPr="00AF0ABD">
        <w:rPr>
          <w:sz w:val="28"/>
          <w:szCs w:val="28"/>
        </w:rPr>
        <w:t>, прогнозные индексы изменения сметной стоимости пусконаладочных работ,</w:t>
      </w:r>
      <w:r w:rsidRPr="00AF0ABD">
        <w:rPr>
          <w:sz w:val="28"/>
          <w:szCs w:val="22"/>
        </w:rPr>
        <w:t xml:space="preserve"> приведенные в соответствие с письмом Министерства строительства и жилищно-коммунального хозяйства Российской Федерации </w:t>
      </w:r>
      <w:r>
        <w:rPr>
          <w:sz w:val="28"/>
          <w:szCs w:val="22"/>
        </w:rPr>
        <w:br/>
      </w:r>
      <w:r>
        <w:rPr>
          <w:sz w:val="28"/>
        </w:rPr>
        <w:t>от 25.12.2019 № 50583-ДВ</w:t>
      </w:r>
      <w:r w:rsidRPr="00AF0ABD">
        <w:rPr>
          <w:sz w:val="28"/>
        </w:rPr>
        <w:t>/09.</w:t>
      </w:r>
    </w:p>
    <w:p w14:paraId="4EA69CE9" w14:textId="77777777" w:rsidR="007D7631" w:rsidRPr="00AF0ABD" w:rsidRDefault="007D7631" w:rsidP="007D7631">
      <w:pPr>
        <w:autoSpaceDE w:val="0"/>
        <w:autoSpaceDN w:val="0"/>
        <w:adjustRightInd w:val="0"/>
        <w:ind w:firstLine="540"/>
        <w:jc w:val="both"/>
        <w:rPr>
          <w:color w:val="000000"/>
          <w:sz w:val="28"/>
          <w:szCs w:val="22"/>
        </w:rPr>
      </w:pPr>
      <w:r w:rsidRPr="00AF0ABD">
        <w:rPr>
          <w:color w:val="000000"/>
          <w:sz w:val="28"/>
          <w:szCs w:val="22"/>
        </w:rPr>
        <w:t xml:space="preserve">Указанные </w:t>
      </w:r>
      <w:r w:rsidRPr="00AF0ABD">
        <w:rPr>
          <w:sz w:val="28"/>
          <w:szCs w:val="28"/>
        </w:rPr>
        <w:t>прогнозные</w:t>
      </w:r>
      <w:r w:rsidRPr="00AF0ABD">
        <w:rPr>
          <w:color w:val="000000"/>
          <w:sz w:val="28"/>
          <w:szCs w:val="22"/>
        </w:rPr>
        <w:t xml:space="preserve"> индексы разработаны к сметно-нормативной базе 2001 года по Нижегородской области с учетом прогнозного уровня инфляции.</w:t>
      </w:r>
    </w:p>
    <w:p w14:paraId="68DE8563" w14:textId="77777777" w:rsidR="007D7631" w:rsidRPr="004E2F82" w:rsidRDefault="007D7631" w:rsidP="007D7631">
      <w:pPr>
        <w:autoSpaceDE w:val="0"/>
        <w:autoSpaceDN w:val="0"/>
        <w:adjustRightInd w:val="0"/>
        <w:ind w:firstLine="540"/>
        <w:jc w:val="both"/>
        <w:rPr>
          <w:color w:val="000000"/>
          <w:szCs w:val="22"/>
        </w:rPr>
      </w:pPr>
    </w:p>
    <w:p w14:paraId="3BB012A3" w14:textId="77777777" w:rsidR="007D7631" w:rsidRPr="00AF0ABD" w:rsidRDefault="007D7631" w:rsidP="007D7631">
      <w:pPr>
        <w:autoSpaceDE w:val="0"/>
        <w:autoSpaceDN w:val="0"/>
        <w:adjustRightInd w:val="0"/>
        <w:jc w:val="both"/>
        <w:rPr>
          <w:sz w:val="32"/>
          <w:szCs w:val="28"/>
        </w:rPr>
      </w:pPr>
      <w:r w:rsidRPr="00AF0ABD">
        <w:rPr>
          <w:sz w:val="28"/>
          <w:szCs w:val="28"/>
        </w:rPr>
        <w:t xml:space="preserve">Приложение: на 1 л. в 1 экз. </w:t>
      </w:r>
    </w:p>
    <w:p w14:paraId="6CC7D1BA" w14:textId="77777777" w:rsidR="007D7631" w:rsidRPr="00AF0ABD" w:rsidRDefault="007D7631" w:rsidP="007D7631">
      <w:pPr>
        <w:jc w:val="both"/>
        <w:rPr>
          <w:sz w:val="28"/>
          <w:szCs w:val="28"/>
        </w:rPr>
      </w:pPr>
    </w:p>
    <w:p w14:paraId="48C5B698" w14:textId="38303E29" w:rsidR="007D7631" w:rsidRDefault="007D7631" w:rsidP="007D2AE6">
      <w:pPr>
        <w:jc w:val="both"/>
        <w:rPr>
          <w:sz w:val="28"/>
          <w:szCs w:val="28"/>
        </w:rPr>
      </w:pPr>
      <w:r>
        <w:rPr>
          <w:sz w:val="28"/>
          <w:szCs w:val="28"/>
        </w:rPr>
        <w:t xml:space="preserve">Директор                                    </w:t>
      </w:r>
      <w:r w:rsidR="007D2AE6">
        <w:rPr>
          <w:sz w:val="28"/>
          <w:szCs w:val="28"/>
        </w:rPr>
        <w:t xml:space="preserve">                                                                </w:t>
      </w:r>
      <w:r>
        <w:rPr>
          <w:sz w:val="28"/>
          <w:szCs w:val="28"/>
        </w:rPr>
        <w:t xml:space="preserve">     </w:t>
      </w:r>
      <w:proofErr w:type="gramStart"/>
      <w:r>
        <w:rPr>
          <w:sz w:val="28"/>
          <w:szCs w:val="28"/>
        </w:rPr>
        <w:t>М.И.</w:t>
      </w:r>
      <w:proofErr w:type="gramEnd"/>
      <w:r>
        <w:rPr>
          <w:sz w:val="28"/>
          <w:szCs w:val="28"/>
        </w:rPr>
        <w:t xml:space="preserve"> Генин</w:t>
      </w:r>
      <w:r w:rsidR="007D2AE6">
        <w:rPr>
          <w:sz w:val="28"/>
          <w:szCs w:val="28"/>
        </w:rPr>
        <w:t xml:space="preserve"> </w:t>
      </w:r>
    </w:p>
    <w:p w14:paraId="2DCD6F75" w14:textId="77777777" w:rsidR="007D2AE6" w:rsidRPr="00AF0ABD" w:rsidRDefault="007D2AE6" w:rsidP="007D2AE6">
      <w:pPr>
        <w:jc w:val="both"/>
        <w:rPr>
          <w:sz w:val="28"/>
          <w:szCs w:val="28"/>
        </w:rPr>
      </w:pPr>
    </w:p>
    <w:p w14:paraId="63FABFF4" w14:textId="77777777" w:rsidR="007D7631" w:rsidRPr="00AF0ABD" w:rsidRDefault="007D7631" w:rsidP="007D7631">
      <w:pPr>
        <w:jc w:val="both"/>
      </w:pPr>
    </w:p>
    <w:tbl>
      <w:tblPr>
        <w:tblW w:w="0" w:type="auto"/>
        <w:tblInd w:w="6062" w:type="dxa"/>
        <w:tblLook w:val="04A0" w:firstRow="1" w:lastRow="0" w:firstColumn="1" w:lastColumn="0" w:noHBand="0" w:noVBand="1"/>
      </w:tblPr>
      <w:tblGrid>
        <w:gridCol w:w="3969"/>
      </w:tblGrid>
      <w:tr w:rsidR="007D7631" w:rsidRPr="00AF0ABD" w14:paraId="20CAFCC5" w14:textId="77777777" w:rsidTr="00973A53">
        <w:tc>
          <w:tcPr>
            <w:tcW w:w="3969" w:type="dxa"/>
            <w:shd w:val="clear" w:color="auto" w:fill="auto"/>
          </w:tcPr>
          <w:p w14:paraId="25A2F292" w14:textId="77777777" w:rsidR="007D7631" w:rsidRPr="00AF0ABD" w:rsidRDefault="007D7631" w:rsidP="00692C97">
            <w:pPr>
              <w:ind w:right="-359"/>
              <w:jc w:val="center"/>
              <w:rPr>
                <w:color w:val="000000"/>
                <w:sz w:val="22"/>
                <w:szCs w:val="24"/>
              </w:rPr>
            </w:pPr>
            <w:r w:rsidRPr="00AF0ABD">
              <w:br w:type="page"/>
            </w:r>
            <w:r w:rsidRPr="00AF0ABD">
              <w:rPr>
                <w:color w:val="000000"/>
                <w:sz w:val="22"/>
                <w:szCs w:val="24"/>
              </w:rPr>
              <w:t>Приложение к письму</w:t>
            </w:r>
          </w:p>
          <w:p w14:paraId="77409956" w14:textId="77777777" w:rsidR="007D7631" w:rsidRPr="00AF0ABD" w:rsidRDefault="007D7631" w:rsidP="00973A53">
            <w:pPr>
              <w:ind w:right="34"/>
              <w:jc w:val="center"/>
              <w:rPr>
                <w:color w:val="000000"/>
                <w:sz w:val="22"/>
                <w:szCs w:val="24"/>
              </w:rPr>
            </w:pPr>
            <w:r>
              <w:rPr>
                <w:color w:val="000000"/>
                <w:sz w:val="22"/>
                <w:szCs w:val="24"/>
              </w:rPr>
              <w:t xml:space="preserve">ГБУ НО «Институт развития агломерации </w:t>
            </w:r>
            <w:r w:rsidRPr="00AF0ABD">
              <w:rPr>
                <w:color w:val="000000"/>
                <w:sz w:val="22"/>
                <w:szCs w:val="24"/>
              </w:rPr>
              <w:t>Нижегородской области</w:t>
            </w:r>
            <w:r>
              <w:rPr>
                <w:color w:val="000000"/>
                <w:sz w:val="22"/>
                <w:szCs w:val="24"/>
              </w:rPr>
              <w:t>»</w:t>
            </w:r>
          </w:p>
          <w:p w14:paraId="04477155" w14:textId="77777777" w:rsidR="007D7631" w:rsidRPr="00AF0ABD" w:rsidRDefault="007D7631" w:rsidP="00973A53">
            <w:pPr>
              <w:ind w:right="34"/>
              <w:jc w:val="center"/>
              <w:rPr>
                <w:sz w:val="22"/>
                <w:szCs w:val="24"/>
              </w:rPr>
            </w:pPr>
            <w:r w:rsidRPr="00AF0ABD">
              <w:rPr>
                <w:sz w:val="22"/>
                <w:szCs w:val="24"/>
              </w:rPr>
              <w:t xml:space="preserve">от </w:t>
            </w:r>
            <w:r>
              <w:rPr>
                <w:sz w:val="22"/>
                <w:szCs w:val="24"/>
              </w:rPr>
              <w:t>31.12.2019</w:t>
            </w:r>
            <w:r w:rsidRPr="00AF0ABD">
              <w:rPr>
                <w:sz w:val="22"/>
                <w:szCs w:val="24"/>
              </w:rPr>
              <w:t xml:space="preserve"> № </w:t>
            </w:r>
            <w:r>
              <w:rPr>
                <w:sz w:val="22"/>
                <w:szCs w:val="24"/>
              </w:rPr>
              <w:t>Сл-406-01-441652/19</w:t>
            </w:r>
          </w:p>
          <w:p w14:paraId="43D36B5F" w14:textId="77777777" w:rsidR="007D7631" w:rsidRPr="00AF0ABD" w:rsidRDefault="007D7631" w:rsidP="00973A53">
            <w:pPr>
              <w:ind w:right="-359"/>
              <w:jc w:val="center"/>
              <w:rPr>
                <w:sz w:val="24"/>
                <w:szCs w:val="24"/>
              </w:rPr>
            </w:pPr>
          </w:p>
        </w:tc>
      </w:tr>
    </w:tbl>
    <w:p w14:paraId="380D3F18" w14:textId="77777777" w:rsidR="005E6153" w:rsidRDefault="007D7631" w:rsidP="005E6153">
      <w:pPr>
        <w:jc w:val="center"/>
        <w:rPr>
          <w:color w:val="000000"/>
          <w:sz w:val="28"/>
          <w:szCs w:val="24"/>
        </w:rPr>
      </w:pPr>
      <w:r w:rsidRPr="00AF0ABD">
        <w:rPr>
          <w:color w:val="000000"/>
          <w:sz w:val="28"/>
          <w:szCs w:val="24"/>
        </w:rPr>
        <w:t>Индексы изменения сметной стоимости строительно-монтажных работ к</w:t>
      </w:r>
      <w:r w:rsidRPr="00AF0ABD">
        <w:rPr>
          <w:sz w:val="28"/>
        </w:rPr>
        <w:t xml:space="preserve"> сметно-нормативной базе 2001 года по Нижегородской области</w:t>
      </w:r>
      <w:r w:rsidRPr="00AF0ABD">
        <w:rPr>
          <w:color w:val="000000"/>
          <w:sz w:val="28"/>
          <w:szCs w:val="24"/>
        </w:rPr>
        <w:t xml:space="preserve"> по объектам строительства, индексы изменения сметной стоимости пусконаладочных работ</w:t>
      </w:r>
    </w:p>
    <w:p w14:paraId="264FE291" w14:textId="67EE3251" w:rsidR="007D7631" w:rsidRPr="00AF0ABD" w:rsidRDefault="007D7631" w:rsidP="005E6153">
      <w:pPr>
        <w:jc w:val="center"/>
        <w:rPr>
          <w:sz w:val="28"/>
        </w:rPr>
      </w:pPr>
      <w:r w:rsidRPr="00AF0ABD">
        <w:rPr>
          <w:color w:val="000000"/>
          <w:sz w:val="28"/>
          <w:szCs w:val="24"/>
        </w:rPr>
        <w:t xml:space="preserve">по состоянию на </w:t>
      </w:r>
      <w:r w:rsidRPr="007D7631">
        <w:rPr>
          <w:color w:val="000000"/>
          <w:sz w:val="28"/>
          <w:szCs w:val="24"/>
        </w:rPr>
        <w:t>IV</w:t>
      </w:r>
      <w:r w:rsidRPr="00AF0ABD">
        <w:rPr>
          <w:color w:val="000000"/>
          <w:sz w:val="28"/>
          <w:szCs w:val="24"/>
        </w:rPr>
        <w:t xml:space="preserve"> квартал 2019 года</w:t>
      </w:r>
    </w:p>
    <w:tbl>
      <w:tblPr>
        <w:tblW w:w="5000" w:type="pct"/>
        <w:tblLook w:val="04A0" w:firstRow="1" w:lastRow="0" w:firstColumn="1" w:lastColumn="0" w:noHBand="0" w:noVBand="1"/>
      </w:tblPr>
      <w:tblGrid>
        <w:gridCol w:w="4477"/>
        <w:gridCol w:w="2467"/>
        <w:gridCol w:w="3193"/>
      </w:tblGrid>
      <w:tr w:rsidR="007D7631" w:rsidRPr="00AF0ABD" w14:paraId="62271110" w14:textId="77777777" w:rsidTr="00973A53">
        <w:trPr>
          <w:trHeight w:val="80"/>
        </w:trPr>
        <w:tc>
          <w:tcPr>
            <w:tcW w:w="2208" w:type="pct"/>
            <w:tcBorders>
              <w:top w:val="nil"/>
              <w:left w:val="nil"/>
              <w:bottom w:val="nil"/>
              <w:right w:val="nil"/>
            </w:tcBorders>
            <w:shd w:val="clear" w:color="auto" w:fill="auto"/>
            <w:vAlign w:val="bottom"/>
            <w:hideMark/>
          </w:tcPr>
          <w:p w14:paraId="61B395B6" w14:textId="77777777" w:rsidR="007D7631" w:rsidRPr="00AF0ABD" w:rsidRDefault="007D7631" w:rsidP="00973A53">
            <w:pPr>
              <w:rPr>
                <w:rFonts w:cs="Arial CYR"/>
                <w:color w:val="000000"/>
              </w:rPr>
            </w:pPr>
          </w:p>
        </w:tc>
        <w:tc>
          <w:tcPr>
            <w:tcW w:w="1217" w:type="pct"/>
            <w:tcBorders>
              <w:top w:val="nil"/>
              <w:left w:val="nil"/>
              <w:bottom w:val="nil"/>
              <w:right w:val="nil"/>
            </w:tcBorders>
            <w:shd w:val="clear" w:color="auto" w:fill="auto"/>
            <w:vAlign w:val="bottom"/>
            <w:hideMark/>
          </w:tcPr>
          <w:p w14:paraId="41835A6F" w14:textId="77777777" w:rsidR="007D7631" w:rsidRPr="00AF0ABD" w:rsidRDefault="007D7631" w:rsidP="00973A53">
            <w:pPr>
              <w:rPr>
                <w:rFonts w:cs="Arial CYR"/>
                <w:color w:val="000000"/>
              </w:rPr>
            </w:pPr>
          </w:p>
        </w:tc>
        <w:tc>
          <w:tcPr>
            <w:tcW w:w="1575" w:type="pct"/>
            <w:tcBorders>
              <w:top w:val="nil"/>
              <w:left w:val="nil"/>
              <w:bottom w:val="single" w:sz="4" w:space="0" w:color="auto"/>
              <w:right w:val="nil"/>
            </w:tcBorders>
            <w:shd w:val="clear" w:color="auto" w:fill="auto"/>
            <w:vAlign w:val="bottom"/>
            <w:hideMark/>
          </w:tcPr>
          <w:p w14:paraId="67311CB4" w14:textId="77777777" w:rsidR="007D7631" w:rsidRPr="00AF0ABD" w:rsidRDefault="007D7631" w:rsidP="00973A53">
            <w:pPr>
              <w:jc w:val="right"/>
              <w:rPr>
                <w:rFonts w:cs="Arial CYR"/>
                <w:color w:val="000000"/>
              </w:rPr>
            </w:pPr>
            <w:r w:rsidRPr="00AF0ABD">
              <w:rPr>
                <w:color w:val="000000"/>
                <w:sz w:val="24"/>
                <w:szCs w:val="24"/>
              </w:rPr>
              <w:t>без НДС</w:t>
            </w:r>
          </w:p>
        </w:tc>
      </w:tr>
      <w:tr w:rsidR="007D7631" w:rsidRPr="00AF0ABD" w14:paraId="2311C670" w14:textId="77777777" w:rsidTr="00973A53">
        <w:trPr>
          <w:trHeight w:val="650"/>
        </w:trPr>
        <w:tc>
          <w:tcPr>
            <w:tcW w:w="22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C66D54" w14:textId="77777777" w:rsidR="007D7631" w:rsidRPr="00AF0ABD" w:rsidRDefault="007D7631" w:rsidP="00973A53">
            <w:pPr>
              <w:jc w:val="center"/>
              <w:rPr>
                <w:color w:val="000000"/>
                <w:sz w:val="24"/>
                <w:szCs w:val="22"/>
              </w:rPr>
            </w:pPr>
            <w:r w:rsidRPr="00AF0ABD">
              <w:rPr>
                <w:color w:val="000000"/>
                <w:sz w:val="24"/>
                <w:szCs w:val="22"/>
              </w:rPr>
              <w:t>Объект строительства</w:t>
            </w:r>
          </w:p>
        </w:tc>
        <w:tc>
          <w:tcPr>
            <w:tcW w:w="12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5CF32D" w14:textId="77777777" w:rsidR="007D7631" w:rsidRPr="00AF0ABD" w:rsidRDefault="007D7631" w:rsidP="00973A53">
            <w:pPr>
              <w:jc w:val="center"/>
              <w:rPr>
                <w:color w:val="000000"/>
                <w:sz w:val="24"/>
                <w:szCs w:val="22"/>
              </w:rPr>
            </w:pPr>
            <w:r w:rsidRPr="00AF0ABD">
              <w:rPr>
                <w:color w:val="000000"/>
                <w:sz w:val="24"/>
                <w:szCs w:val="22"/>
              </w:rPr>
              <w:t>Тип</w:t>
            </w:r>
          </w:p>
        </w:tc>
        <w:tc>
          <w:tcPr>
            <w:tcW w:w="1575" w:type="pct"/>
            <w:tcBorders>
              <w:top w:val="single" w:sz="4" w:space="0" w:color="auto"/>
              <w:left w:val="nil"/>
              <w:bottom w:val="single" w:sz="4" w:space="0" w:color="auto"/>
              <w:right w:val="single" w:sz="4" w:space="0" w:color="auto"/>
            </w:tcBorders>
            <w:shd w:val="clear" w:color="auto" w:fill="auto"/>
            <w:noWrap/>
            <w:vAlign w:val="center"/>
            <w:hideMark/>
          </w:tcPr>
          <w:p w14:paraId="6AE9E002" w14:textId="77777777" w:rsidR="007D7631" w:rsidRPr="00AF0ABD" w:rsidRDefault="007D7631" w:rsidP="00973A53">
            <w:pPr>
              <w:jc w:val="center"/>
              <w:rPr>
                <w:color w:val="000000"/>
                <w:sz w:val="24"/>
                <w:szCs w:val="22"/>
              </w:rPr>
            </w:pPr>
            <w:r w:rsidRPr="00AF0ABD">
              <w:rPr>
                <w:color w:val="000000"/>
                <w:sz w:val="24"/>
                <w:szCs w:val="22"/>
              </w:rPr>
              <w:t xml:space="preserve">Индексы </w:t>
            </w:r>
          </w:p>
          <w:p w14:paraId="2943A4B0" w14:textId="77777777" w:rsidR="007D7631" w:rsidRPr="00AF0ABD" w:rsidRDefault="007D7631" w:rsidP="00973A53">
            <w:pPr>
              <w:jc w:val="center"/>
              <w:rPr>
                <w:color w:val="000000"/>
                <w:sz w:val="24"/>
                <w:szCs w:val="22"/>
              </w:rPr>
            </w:pPr>
            <w:r w:rsidRPr="00AF0ABD">
              <w:rPr>
                <w:color w:val="000000"/>
                <w:sz w:val="24"/>
                <w:szCs w:val="22"/>
              </w:rPr>
              <w:t>(</w:t>
            </w:r>
            <w:r>
              <w:rPr>
                <w:color w:val="000000"/>
                <w:sz w:val="24"/>
                <w:szCs w:val="22"/>
              </w:rPr>
              <w:t>4</w:t>
            </w:r>
            <w:r w:rsidRPr="00AF0ABD">
              <w:rPr>
                <w:color w:val="000000"/>
                <w:sz w:val="24"/>
                <w:szCs w:val="22"/>
              </w:rPr>
              <w:t xml:space="preserve"> квартал 2019 года)</w:t>
            </w:r>
          </w:p>
        </w:tc>
      </w:tr>
      <w:tr w:rsidR="007D7631" w:rsidRPr="00AF0ABD" w14:paraId="2678CCE0" w14:textId="77777777" w:rsidTr="00973A53">
        <w:trPr>
          <w:trHeight w:val="285"/>
        </w:trPr>
        <w:tc>
          <w:tcPr>
            <w:tcW w:w="2208" w:type="pct"/>
            <w:vMerge/>
            <w:tcBorders>
              <w:top w:val="single" w:sz="4" w:space="0" w:color="auto"/>
              <w:left w:val="single" w:sz="4" w:space="0" w:color="auto"/>
              <w:bottom w:val="single" w:sz="4" w:space="0" w:color="auto"/>
              <w:right w:val="single" w:sz="4" w:space="0" w:color="auto"/>
            </w:tcBorders>
            <w:vAlign w:val="center"/>
            <w:hideMark/>
          </w:tcPr>
          <w:p w14:paraId="7BF669A3" w14:textId="77777777" w:rsidR="007D7631" w:rsidRPr="00AF0ABD" w:rsidRDefault="007D7631" w:rsidP="00973A53">
            <w:pPr>
              <w:rPr>
                <w:color w:val="000000"/>
                <w:sz w:val="24"/>
                <w:szCs w:val="22"/>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14:paraId="373F7FD6" w14:textId="77777777" w:rsidR="007D7631" w:rsidRPr="00AF0ABD" w:rsidRDefault="007D7631" w:rsidP="00973A53">
            <w:pPr>
              <w:rPr>
                <w:color w:val="000000"/>
                <w:sz w:val="24"/>
                <w:szCs w:val="22"/>
              </w:rPr>
            </w:pPr>
          </w:p>
        </w:tc>
        <w:tc>
          <w:tcPr>
            <w:tcW w:w="1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1804B1" w14:textId="77777777" w:rsidR="007D7631" w:rsidRPr="00AF0ABD" w:rsidRDefault="007D7631" w:rsidP="00973A53">
            <w:pPr>
              <w:jc w:val="center"/>
              <w:rPr>
                <w:color w:val="000000"/>
                <w:sz w:val="24"/>
                <w:szCs w:val="22"/>
              </w:rPr>
            </w:pPr>
            <w:r w:rsidRPr="00AF0ABD">
              <w:rPr>
                <w:color w:val="000000"/>
                <w:sz w:val="24"/>
                <w:szCs w:val="22"/>
              </w:rPr>
              <w:t>СМР</w:t>
            </w:r>
          </w:p>
        </w:tc>
      </w:tr>
      <w:tr w:rsidR="007D7631" w:rsidRPr="00AF0ABD" w14:paraId="19E26160" w14:textId="77777777" w:rsidTr="00973A53">
        <w:trPr>
          <w:trHeight w:val="253"/>
        </w:trPr>
        <w:tc>
          <w:tcPr>
            <w:tcW w:w="2208" w:type="pct"/>
            <w:vMerge/>
            <w:tcBorders>
              <w:top w:val="single" w:sz="4" w:space="0" w:color="auto"/>
              <w:left w:val="single" w:sz="4" w:space="0" w:color="auto"/>
              <w:bottom w:val="single" w:sz="4" w:space="0" w:color="auto"/>
              <w:right w:val="single" w:sz="4" w:space="0" w:color="auto"/>
            </w:tcBorders>
            <w:vAlign w:val="center"/>
            <w:hideMark/>
          </w:tcPr>
          <w:p w14:paraId="0358674C" w14:textId="77777777" w:rsidR="007D7631" w:rsidRPr="00AF0ABD" w:rsidRDefault="007D7631" w:rsidP="00973A53">
            <w:pPr>
              <w:rPr>
                <w:color w:val="000000"/>
                <w:sz w:val="22"/>
                <w:szCs w:val="22"/>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14:paraId="717F91BE" w14:textId="77777777" w:rsidR="007D7631" w:rsidRPr="00AF0ABD" w:rsidRDefault="007D7631" w:rsidP="00973A53">
            <w:pPr>
              <w:rPr>
                <w:color w:val="000000"/>
                <w:sz w:val="22"/>
                <w:szCs w:val="22"/>
              </w:rPr>
            </w:pPr>
          </w:p>
        </w:tc>
        <w:tc>
          <w:tcPr>
            <w:tcW w:w="1575" w:type="pct"/>
            <w:vMerge/>
            <w:tcBorders>
              <w:top w:val="single" w:sz="4" w:space="0" w:color="auto"/>
              <w:left w:val="single" w:sz="4" w:space="0" w:color="auto"/>
              <w:bottom w:val="single" w:sz="4" w:space="0" w:color="auto"/>
              <w:right w:val="single" w:sz="4" w:space="0" w:color="auto"/>
            </w:tcBorders>
            <w:vAlign w:val="center"/>
            <w:hideMark/>
          </w:tcPr>
          <w:p w14:paraId="46071CA3" w14:textId="77777777" w:rsidR="007D7631" w:rsidRPr="00AF0ABD" w:rsidRDefault="007D7631" w:rsidP="00973A53">
            <w:pPr>
              <w:rPr>
                <w:color w:val="000000"/>
                <w:sz w:val="22"/>
                <w:szCs w:val="22"/>
              </w:rPr>
            </w:pPr>
          </w:p>
        </w:tc>
      </w:tr>
      <w:tr w:rsidR="007D7631" w:rsidRPr="00AF0ABD" w14:paraId="7AF8540B" w14:textId="77777777" w:rsidTr="00973A53">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14:paraId="1CBE5048" w14:textId="77777777" w:rsidR="007D7631" w:rsidRPr="00AF0ABD" w:rsidRDefault="007D7631" w:rsidP="00973A53">
            <w:pPr>
              <w:rPr>
                <w:color w:val="000000"/>
                <w:sz w:val="24"/>
                <w:szCs w:val="24"/>
              </w:rPr>
            </w:pPr>
            <w:r w:rsidRPr="00AF0ABD">
              <w:rPr>
                <w:color w:val="000000"/>
                <w:sz w:val="24"/>
                <w:szCs w:val="24"/>
              </w:rPr>
              <w:t>Многоквартирные жилые дома</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14:paraId="4C1A9AAB" w14:textId="77777777" w:rsidR="007D7631" w:rsidRPr="00AF0ABD" w:rsidRDefault="007D7631" w:rsidP="00973A53">
            <w:pPr>
              <w:rPr>
                <w:color w:val="000000"/>
                <w:sz w:val="24"/>
                <w:szCs w:val="24"/>
              </w:rPr>
            </w:pPr>
            <w:r w:rsidRPr="00AF0ABD">
              <w:rPr>
                <w:color w:val="000000"/>
                <w:sz w:val="24"/>
                <w:szCs w:val="24"/>
              </w:rPr>
              <w:t>Кирпичные</w:t>
            </w:r>
          </w:p>
        </w:tc>
        <w:tc>
          <w:tcPr>
            <w:tcW w:w="1575" w:type="pct"/>
            <w:tcBorders>
              <w:top w:val="nil"/>
              <w:left w:val="nil"/>
              <w:bottom w:val="single" w:sz="4" w:space="0" w:color="auto"/>
              <w:right w:val="single" w:sz="4" w:space="0" w:color="auto"/>
            </w:tcBorders>
            <w:shd w:val="clear" w:color="auto" w:fill="auto"/>
            <w:noWrap/>
            <w:vAlign w:val="center"/>
          </w:tcPr>
          <w:p w14:paraId="33AC7B06" w14:textId="77777777" w:rsidR="007D7631" w:rsidRPr="007D7631" w:rsidRDefault="007D7631" w:rsidP="00973A53">
            <w:pPr>
              <w:jc w:val="center"/>
              <w:rPr>
                <w:bCs/>
                <w:sz w:val="24"/>
                <w:szCs w:val="24"/>
              </w:rPr>
            </w:pPr>
            <w:r>
              <w:rPr>
                <w:bCs/>
                <w:sz w:val="24"/>
                <w:szCs w:val="24"/>
              </w:rPr>
              <w:t>7,30</w:t>
            </w:r>
          </w:p>
        </w:tc>
      </w:tr>
      <w:tr w:rsidR="007D7631" w:rsidRPr="00AF0ABD" w14:paraId="5F4FEBB9" w14:textId="77777777" w:rsidTr="00973A53">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14:paraId="23BD130C" w14:textId="77777777" w:rsidR="007D7631" w:rsidRPr="00AF0ABD" w:rsidRDefault="007D7631" w:rsidP="00973A53">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14:paraId="27908050" w14:textId="77777777" w:rsidR="007D7631" w:rsidRPr="00AF0ABD" w:rsidRDefault="007D7631" w:rsidP="00973A53">
            <w:pPr>
              <w:rPr>
                <w:color w:val="000000"/>
                <w:sz w:val="24"/>
                <w:szCs w:val="24"/>
              </w:rPr>
            </w:pPr>
            <w:r w:rsidRPr="00AF0ABD">
              <w:rPr>
                <w:color w:val="000000"/>
                <w:sz w:val="24"/>
                <w:szCs w:val="24"/>
              </w:rPr>
              <w:t>Панельные</w:t>
            </w:r>
          </w:p>
        </w:tc>
        <w:tc>
          <w:tcPr>
            <w:tcW w:w="1575" w:type="pct"/>
            <w:tcBorders>
              <w:top w:val="nil"/>
              <w:left w:val="nil"/>
              <w:bottom w:val="single" w:sz="4" w:space="0" w:color="auto"/>
              <w:right w:val="single" w:sz="4" w:space="0" w:color="auto"/>
            </w:tcBorders>
            <w:shd w:val="clear" w:color="auto" w:fill="auto"/>
            <w:noWrap/>
            <w:vAlign w:val="center"/>
          </w:tcPr>
          <w:p w14:paraId="6D974571" w14:textId="77777777" w:rsidR="007D7631" w:rsidRPr="007D7631" w:rsidRDefault="007D7631" w:rsidP="00973A53">
            <w:pPr>
              <w:jc w:val="center"/>
              <w:rPr>
                <w:bCs/>
                <w:sz w:val="24"/>
                <w:szCs w:val="24"/>
              </w:rPr>
            </w:pPr>
            <w:r>
              <w:rPr>
                <w:bCs/>
                <w:sz w:val="24"/>
                <w:szCs w:val="24"/>
              </w:rPr>
              <w:t>6,81</w:t>
            </w:r>
          </w:p>
        </w:tc>
      </w:tr>
      <w:tr w:rsidR="007D7631" w:rsidRPr="00AF0ABD" w14:paraId="4C8477DD" w14:textId="77777777" w:rsidTr="00973A53">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14:paraId="1812F2CC" w14:textId="77777777" w:rsidR="007D7631" w:rsidRPr="00AF0ABD" w:rsidRDefault="007D7631" w:rsidP="00973A53">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14:paraId="29F946BD" w14:textId="77777777" w:rsidR="007D7631" w:rsidRPr="00AF0ABD" w:rsidRDefault="007D7631" w:rsidP="00973A53">
            <w:pPr>
              <w:rPr>
                <w:color w:val="000000"/>
                <w:sz w:val="24"/>
                <w:szCs w:val="24"/>
              </w:rPr>
            </w:pPr>
            <w:r w:rsidRPr="00AF0ABD">
              <w:rPr>
                <w:color w:val="000000"/>
                <w:sz w:val="24"/>
                <w:szCs w:val="24"/>
              </w:rPr>
              <w:t>Монолитные</w:t>
            </w:r>
          </w:p>
        </w:tc>
        <w:tc>
          <w:tcPr>
            <w:tcW w:w="1575" w:type="pct"/>
            <w:tcBorders>
              <w:top w:val="nil"/>
              <w:left w:val="nil"/>
              <w:bottom w:val="single" w:sz="4" w:space="0" w:color="auto"/>
              <w:right w:val="single" w:sz="4" w:space="0" w:color="auto"/>
            </w:tcBorders>
            <w:shd w:val="clear" w:color="auto" w:fill="auto"/>
            <w:noWrap/>
            <w:vAlign w:val="center"/>
          </w:tcPr>
          <w:p w14:paraId="5B1B9733" w14:textId="77777777" w:rsidR="007D7631" w:rsidRPr="007D7631" w:rsidRDefault="007D7631" w:rsidP="00973A53">
            <w:pPr>
              <w:jc w:val="center"/>
              <w:rPr>
                <w:bCs/>
                <w:sz w:val="24"/>
                <w:szCs w:val="24"/>
              </w:rPr>
            </w:pPr>
            <w:r>
              <w:rPr>
                <w:bCs/>
                <w:sz w:val="24"/>
                <w:szCs w:val="24"/>
              </w:rPr>
              <w:t>6,50</w:t>
            </w:r>
          </w:p>
        </w:tc>
      </w:tr>
      <w:tr w:rsidR="007D7631" w:rsidRPr="00AF0ABD" w14:paraId="0CCC7DB3" w14:textId="77777777" w:rsidTr="00973A53">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14:paraId="10F72830" w14:textId="77777777" w:rsidR="007D7631" w:rsidRPr="00AF0ABD" w:rsidRDefault="007D7631" w:rsidP="00973A53">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14:paraId="74CD772D" w14:textId="77777777" w:rsidR="007D7631" w:rsidRPr="00AF0ABD" w:rsidRDefault="007D7631" w:rsidP="00973A53">
            <w:pPr>
              <w:rPr>
                <w:color w:val="000000"/>
                <w:sz w:val="24"/>
                <w:szCs w:val="24"/>
              </w:rPr>
            </w:pPr>
            <w:r w:rsidRPr="00AF0ABD">
              <w:rPr>
                <w:color w:val="000000"/>
                <w:sz w:val="24"/>
                <w:szCs w:val="24"/>
              </w:rPr>
              <w:t>Прочие</w:t>
            </w:r>
          </w:p>
        </w:tc>
        <w:tc>
          <w:tcPr>
            <w:tcW w:w="1575" w:type="pct"/>
            <w:tcBorders>
              <w:top w:val="nil"/>
              <w:left w:val="nil"/>
              <w:bottom w:val="single" w:sz="4" w:space="0" w:color="auto"/>
              <w:right w:val="single" w:sz="4" w:space="0" w:color="auto"/>
            </w:tcBorders>
            <w:shd w:val="clear" w:color="auto" w:fill="auto"/>
            <w:noWrap/>
            <w:vAlign w:val="center"/>
          </w:tcPr>
          <w:p w14:paraId="0961ECF7" w14:textId="77777777" w:rsidR="007D7631" w:rsidRPr="007D7631" w:rsidRDefault="007D7631" w:rsidP="00973A53">
            <w:pPr>
              <w:jc w:val="center"/>
              <w:rPr>
                <w:bCs/>
                <w:sz w:val="24"/>
                <w:szCs w:val="24"/>
              </w:rPr>
            </w:pPr>
            <w:r>
              <w:rPr>
                <w:bCs/>
                <w:sz w:val="24"/>
                <w:szCs w:val="24"/>
              </w:rPr>
              <w:t>6,81</w:t>
            </w:r>
          </w:p>
        </w:tc>
      </w:tr>
      <w:tr w:rsidR="007D7631" w:rsidRPr="00AF0ABD" w14:paraId="0E97C007" w14:textId="77777777" w:rsidTr="00031FD6">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FEF7D3" w14:textId="77777777" w:rsidR="007D7631" w:rsidRPr="00AF0ABD" w:rsidRDefault="007D7631" w:rsidP="00973A53">
            <w:pPr>
              <w:rPr>
                <w:color w:val="000000"/>
                <w:sz w:val="24"/>
                <w:szCs w:val="24"/>
              </w:rPr>
            </w:pPr>
            <w:r w:rsidRPr="00AF0ABD">
              <w:rPr>
                <w:color w:val="000000"/>
                <w:sz w:val="24"/>
                <w:szCs w:val="24"/>
              </w:rPr>
              <w:t>Административные здания</w:t>
            </w:r>
          </w:p>
        </w:tc>
        <w:tc>
          <w:tcPr>
            <w:tcW w:w="1575" w:type="pct"/>
            <w:tcBorders>
              <w:top w:val="nil"/>
              <w:left w:val="nil"/>
              <w:bottom w:val="single" w:sz="4" w:space="0" w:color="auto"/>
              <w:right w:val="single" w:sz="4" w:space="0" w:color="auto"/>
            </w:tcBorders>
            <w:shd w:val="clear" w:color="auto" w:fill="auto"/>
            <w:noWrap/>
            <w:vAlign w:val="center"/>
          </w:tcPr>
          <w:p w14:paraId="1F760B2F" w14:textId="77777777" w:rsidR="007D7631" w:rsidRPr="007D7631" w:rsidRDefault="007D7631" w:rsidP="00973A53">
            <w:pPr>
              <w:jc w:val="center"/>
              <w:rPr>
                <w:sz w:val="24"/>
                <w:szCs w:val="24"/>
              </w:rPr>
            </w:pPr>
            <w:r>
              <w:rPr>
                <w:sz w:val="24"/>
                <w:szCs w:val="24"/>
              </w:rPr>
              <w:t>7,54</w:t>
            </w:r>
          </w:p>
        </w:tc>
      </w:tr>
      <w:tr w:rsidR="007D7631" w:rsidRPr="00AF0ABD" w14:paraId="225B4CBB" w14:textId="77777777" w:rsidTr="00031FD6">
        <w:trPr>
          <w:trHeight w:val="255"/>
        </w:trPr>
        <w:tc>
          <w:tcPr>
            <w:tcW w:w="22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AE77A0" w14:textId="77777777" w:rsidR="007D7631" w:rsidRPr="00AF0ABD" w:rsidRDefault="007D7631" w:rsidP="00973A53">
            <w:pPr>
              <w:rPr>
                <w:color w:val="000000"/>
                <w:sz w:val="24"/>
                <w:szCs w:val="24"/>
              </w:rPr>
            </w:pPr>
            <w:r w:rsidRPr="00AF0ABD">
              <w:rPr>
                <w:color w:val="000000"/>
                <w:sz w:val="24"/>
                <w:szCs w:val="24"/>
              </w:rPr>
              <w:lastRenderedPageBreak/>
              <w:t>Объекты образования</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14:paraId="36301FF9" w14:textId="77777777" w:rsidR="007D7631" w:rsidRPr="00AF0ABD" w:rsidRDefault="007D7631" w:rsidP="00973A53">
            <w:pPr>
              <w:rPr>
                <w:color w:val="000000"/>
                <w:sz w:val="24"/>
                <w:szCs w:val="24"/>
              </w:rPr>
            </w:pPr>
            <w:r w:rsidRPr="00AF0ABD">
              <w:rPr>
                <w:color w:val="000000"/>
                <w:sz w:val="24"/>
                <w:szCs w:val="24"/>
              </w:rPr>
              <w:t>Детские сады</w:t>
            </w:r>
          </w:p>
        </w:tc>
        <w:tc>
          <w:tcPr>
            <w:tcW w:w="1575" w:type="pct"/>
            <w:tcBorders>
              <w:top w:val="single" w:sz="4" w:space="0" w:color="auto"/>
              <w:left w:val="nil"/>
              <w:bottom w:val="single" w:sz="4" w:space="0" w:color="auto"/>
              <w:right w:val="single" w:sz="4" w:space="0" w:color="auto"/>
            </w:tcBorders>
            <w:shd w:val="clear" w:color="auto" w:fill="auto"/>
            <w:noWrap/>
            <w:vAlign w:val="center"/>
          </w:tcPr>
          <w:p w14:paraId="6F476E31" w14:textId="77777777" w:rsidR="007D7631" w:rsidRPr="007D7631" w:rsidRDefault="007D7631" w:rsidP="00973A53">
            <w:pPr>
              <w:jc w:val="center"/>
              <w:rPr>
                <w:bCs/>
                <w:sz w:val="24"/>
                <w:szCs w:val="24"/>
              </w:rPr>
            </w:pPr>
            <w:r>
              <w:rPr>
                <w:bCs/>
                <w:sz w:val="24"/>
                <w:szCs w:val="24"/>
              </w:rPr>
              <w:t>7,45</w:t>
            </w:r>
          </w:p>
        </w:tc>
      </w:tr>
      <w:tr w:rsidR="007D7631" w:rsidRPr="00AF0ABD" w14:paraId="57CBB7A5" w14:textId="77777777" w:rsidTr="00973A53">
        <w:trPr>
          <w:trHeight w:val="255"/>
        </w:trPr>
        <w:tc>
          <w:tcPr>
            <w:tcW w:w="22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9B7063" w14:textId="77777777" w:rsidR="007D7631" w:rsidRPr="00AF0ABD" w:rsidRDefault="007D7631" w:rsidP="00973A53">
            <w:pPr>
              <w:rPr>
                <w:color w:val="000000"/>
                <w:sz w:val="24"/>
                <w:szCs w:val="24"/>
              </w:rPr>
            </w:pP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34043" w14:textId="77777777" w:rsidR="007D7631" w:rsidRPr="00AF0ABD" w:rsidRDefault="007D7631" w:rsidP="00973A53">
            <w:pPr>
              <w:rPr>
                <w:color w:val="000000"/>
                <w:sz w:val="24"/>
                <w:szCs w:val="24"/>
              </w:rPr>
            </w:pPr>
            <w:r w:rsidRPr="00AF0ABD">
              <w:rPr>
                <w:color w:val="000000"/>
                <w:sz w:val="24"/>
                <w:szCs w:val="24"/>
              </w:rPr>
              <w:t>Школы</w:t>
            </w:r>
          </w:p>
        </w:tc>
        <w:tc>
          <w:tcPr>
            <w:tcW w:w="15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3509F4" w14:textId="77777777" w:rsidR="007D7631" w:rsidRPr="007D7631" w:rsidRDefault="007D7631" w:rsidP="00973A53">
            <w:pPr>
              <w:jc w:val="center"/>
              <w:rPr>
                <w:bCs/>
                <w:sz w:val="24"/>
                <w:szCs w:val="24"/>
              </w:rPr>
            </w:pPr>
            <w:r>
              <w:rPr>
                <w:bCs/>
                <w:sz w:val="24"/>
                <w:szCs w:val="24"/>
              </w:rPr>
              <w:t>7,33</w:t>
            </w:r>
          </w:p>
        </w:tc>
      </w:tr>
      <w:tr w:rsidR="007D7631" w:rsidRPr="00AF0ABD" w14:paraId="4894C269" w14:textId="77777777" w:rsidTr="00973A53">
        <w:trPr>
          <w:trHeight w:val="255"/>
        </w:trPr>
        <w:tc>
          <w:tcPr>
            <w:tcW w:w="22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12542" w14:textId="77777777" w:rsidR="007D7631" w:rsidRPr="00AF0ABD" w:rsidRDefault="007D7631" w:rsidP="00973A53">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14:paraId="6D0F3987" w14:textId="77777777" w:rsidR="007D7631" w:rsidRPr="00AF0ABD" w:rsidRDefault="007D7631" w:rsidP="00973A53">
            <w:pPr>
              <w:rPr>
                <w:color w:val="000000"/>
                <w:sz w:val="24"/>
                <w:szCs w:val="24"/>
              </w:rPr>
            </w:pPr>
            <w:r w:rsidRPr="00AF0ABD">
              <w:rPr>
                <w:color w:val="000000"/>
                <w:sz w:val="24"/>
                <w:szCs w:val="24"/>
              </w:rPr>
              <w:t>Прочие</w:t>
            </w:r>
          </w:p>
        </w:tc>
        <w:tc>
          <w:tcPr>
            <w:tcW w:w="1575" w:type="pct"/>
            <w:tcBorders>
              <w:top w:val="single" w:sz="4" w:space="0" w:color="auto"/>
              <w:left w:val="nil"/>
              <w:bottom w:val="single" w:sz="4" w:space="0" w:color="auto"/>
              <w:right w:val="single" w:sz="4" w:space="0" w:color="auto"/>
            </w:tcBorders>
            <w:shd w:val="clear" w:color="auto" w:fill="auto"/>
            <w:noWrap/>
            <w:vAlign w:val="center"/>
          </w:tcPr>
          <w:p w14:paraId="7C1EE71A" w14:textId="77777777" w:rsidR="007D7631" w:rsidRPr="007D7631" w:rsidRDefault="007D7631" w:rsidP="00973A53">
            <w:pPr>
              <w:jc w:val="center"/>
              <w:rPr>
                <w:bCs/>
                <w:sz w:val="24"/>
                <w:szCs w:val="24"/>
              </w:rPr>
            </w:pPr>
            <w:r>
              <w:rPr>
                <w:bCs/>
                <w:sz w:val="24"/>
                <w:szCs w:val="24"/>
              </w:rPr>
              <w:t>7,55</w:t>
            </w:r>
          </w:p>
        </w:tc>
      </w:tr>
      <w:tr w:rsidR="007D7631" w:rsidRPr="00AF0ABD" w14:paraId="5171E850" w14:textId="77777777" w:rsidTr="00973A53">
        <w:trPr>
          <w:trHeight w:val="255"/>
        </w:trPr>
        <w:tc>
          <w:tcPr>
            <w:tcW w:w="22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31AA0" w14:textId="77777777" w:rsidR="007D7631" w:rsidRPr="00AF0ABD" w:rsidRDefault="007D7631" w:rsidP="00973A53">
            <w:pPr>
              <w:rPr>
                <w:color w:val="000000"/>
                <w:sz w:val="24"/>
                <w:szCs w:val="24"/>
              </w:rPr>
            </w:pPr>
            <w:r w:rsidRPr="00AF0ABD">
              <w:rPr>
                <w:color w:val="000000"/>
                <w:sz w:val="24"/>
                <w:szCs w:val="24"/>
              </w:rPr>
              <w:t>Объекты здравоохранения</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5135DB" w14:textId="77777777" w:rsidR="007D7631" w:rsidRPr="00AF0ABD" w:rsidRDefault="007D7631" w:rsidP="00973A53">
            <w:pPr>
              <w:rPr>
                <w:color w:val="000000"/>
                <w:sz w:val="24"/>
                <w:szCs w:val="24"/>
              </w:rPr>
            </w:pPr>
            <w:r w:rsidRPr="00AF0ABD">
              <w:rPr>
                <w:color w:val="000000"/>
                <w:sz w:val="24"/>
                <w:szCs w:val="24"/>
              </w:rPr>
              <w:t>Поликлиники</w:t>
            </w:r>
          </w:p>
        </w:tc>
        <w:tc>
          <w:tcPr>
            <w:tcW w:w="15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8BE235" w14:textId="77777777" w:rsidR="007D7631" w:rsidRPr="007D7631" w:rsidRDefault="007D7631" w:rsidP="00973A53">
            <w:pPr>
              <w:jc w:val="center"/>
              <w:rPr>
                <w:bCs/>
                <w:sz w:val="24"/>
                <w:szCs w:val="24"/>
              </w:rPr>
            </w:pPr>
            <w:r>
              <w:rPr>
                <w:bCs/>
                <w:sz w:val="24"/>
                <w:szCs w:val="24"/>
              </w:rPr>
              <w:t>7,57</w:t>
            </w:r>
          </w:p>
        </w:tc>
      </w:tr>
      <w:tr w:rsidR="007D7631" w:rsidRPr="00AF0ABD" w14:paraId="7D812C28" w14:textId="77777777" w:rsidTr="00973A53">
        <w:trPr>
          <w:trHeight w:val="255"/>
        </w:trPr>
        <w:tc>
          <w:tcPr>
            <w:tcW w:w="22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A35D5" w14:textId="77777777" w:rsidR="007D7631" w:rsidRPr="00AF0ABD" w:rsidRDefault="007D7631" w:rsidP="00973A53">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14:paraId="491FEE04" w14:textId="77777777" w:rsidR="007D7631" w:rsidRPr="00AF0ABD" w:rsidRDefault="007D7631" w:rsidP="00973A53">
            <w:pPr>
              <w:rPr>
                <w:color w:val="000000"/>
                <w:sz w:val="24"/>
                <w:szCs w:val="24"/>
              </w:rPr>
            </w:pPr>
            <w:r w:rsidRPr="00AF0ABD">
              <w:rPr>
                <w:color w:val="000000"/>
                <w:sz w:val="24"/>
                <w:szCs w:val="24"/>
              </w:rPr>
              <w:t>Больницы</w:t>
            </w:r>
          </w:p>
        </w:tc>
        <w:tc>
          <w:tcPr>
            <w:tcW w:w="1575" w:type="pct"/>
            <w:tcBorders>
              <w:top w:val="single" w:sz="4" w:space="0" w:color="auto"/>
              <w:left w:val="nil"/>
              <w:bottom w:val="single" w:sz="4" w:space="0" w:color="auto"/>
              <w:right w:val="single" w:sz="4" w:space="0" w:color="auto"/>
            </w:tcBorders>
            <w:shd w:val="clear" w:color="auto" w:fill="auto"/>
            <w:noWrap/>
            <w:vAlign w:val="center"/>
          </w:tcPr>
          <w:p w14:paraId="68FAEDC9" w14:textId="77777777" w:rsidR="007D7631" w:rsidRPr="007D7631" w:rsidRDefault="007D7631" w:rsidP="00973A53">
            <w:pPr>
              <w:jc w:val="center"/>
              <w:rPr>
                <w:bCs/>
                <w:sz w:val="24"/>
                <w:szCs w:val="24"/>
              </w:rPr>
            </w:pPr>
            <w:r>
              <w:rPr>
                <w:bCs/>
                <w:sz w:val="24"/>
                <w:szCs w:val="24"/>
              </w:rPr>
              <w:t>7,45</w:t>
            </w:r>
          </w:p>
        </w:tc>
      </w:tr>
      <w:tr w:rsidR="007D7631" w:rsidRPr="00AF0ABD" w14:paraId="53311BB7" w14:textId="77777777" w:rsidTr="00973A53">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14:paraId="5F87E933" w14:textId="77777777" w:rsidR="007D7631" w:rsidRPr="00AF0ABD" w:rsidRDefault="007D7631" w:rsidP="00973A53">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14:paraId="7C0A2E4D" w14:textId="77777777" w:rsidR="007D7631" w:rsidRPr="00AF0ABD" w:rsidRDefault="007D7631" w:rsidP="00973A53">
            <w:pPr>
              <w:rPr>
                <w:color w:val="000000"/>
                <w:sz w:val="24"/>
                <w:szCs w:val="24"/>
              </w:rPr>
            </w:pPr>
            <w:r w:rsidRPr="00AF0ABD">
              <w:rPr>
                <w:color w:val="000000"/>
                <w:sz w:val="24"/>
                <w:szCs w:val="24"/>
              </w:rPr>
              <w:t>Прочие</w:t>
            </w:r>
          </w:p>
        </w:tc>
        <w:tc>
          <w:tcPr>
            <w:tcW w:w="1575" w:type="pct"/>
            <w:tcBorders>
              <w:top w:val="nil"/>
              <w:left w:val="nil"/>
              <w:bottom w:val="single" w:sz="4" w:space="0" w:color="auto"/>
              <w:right w:val="single" w:sz="4" w:space="0" w:color="auto"/>
            </w:tcBorders>
            <w:shd w:val="clear" w:color="auto" w:fill="auto"/>
            <w:noWrap/>
            <w:vAlign w:val="center"/>
          </w:tcPr>
          <w:p w14:paraId="2D9F4BF1" w14:textId="77777777" w:rsidR="007D7631" w:rsidRPr="007D7631" w:rsidRDefault="007D7631" w:rsidP="00973A53">
            <w:pPr>
              <w:jc w:val="center"/>
              <w:rPr>
                <w:bCs/>
                <w:sz w:val="24"/>
                <w:szCs w:val="24"/>
              </w:rPr>
            </w:pPr>
            <w:r>
              <w:rPr>
                <w:bCs/>
                <w:sz w:val="24"/>
                <w:szCs w:val="24"/>
              </w:rPr>
              <w:t>7,48</w:t>
            </w:r>
          </w:p>
        </w:tc>
      </w:tr>
      <w:tr w:rsidR="007D7631" w:rsidRPr="00AF0ABD" w14:paraId="56EDE35E" w14:textId="77777777" w:rsidTr="00973A53">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011A0B" w14:textId="77777777" w:rsidR="007D7631" w:rsidRPr="00AF0ABD" w:rsidRDefault="007D7631" w:rsidP="00973A53">
            <w:pPr>
              <w:rPr>
                <w:color w:val="000000"/>
                <w:sz w:val="24"/>
                <w:szCs w:val="24"/>
              </w:rPr>
            </w:pPr>
            <w:r w:rsidRPr="00AF0ABD">
              <w:rPr>
                <w:color w:val="000000"/>
                <w:sz w:val="24"/>
                <w:szCs w:val="24"/>
              </w:rPr>
              <w:t>Объекты спортивного назначения</w:t>
            </w:r>
          </w:p>
        </w:tc>
        <w:tc>
          <w:tcPr>
            <w:tcW w:w="1575" w:type="pct"/>
            <w:tcBorders>
              <w:top w:val="nil"/>
              <w:left w:val="nil"/>
              <w:bottom w:val="single" w:sz="4" w:space="0" w:color="auto"/>
              <w:right w:val="single" w:sz="4" w:space="0" w:color="auto"/>
            </w:tcBorders>
            <w:shd w:val="clear" w:color="auto" w:fill="auto"/>
            <w:noWrap/>
            <w:vAlign w:val="center"/>
          </w:tcPr>
          <w:p w14:paraId="2B50D451" w14:textId="77777777" w:rsidR="007D7631" w:rsidRPr="007D7631" w:rsidRDefault="007D7631" w:rsidP="00973A53">
            <w:pPr>
              <w:jc w:val="center"/>
              <w:rPr>
                <w:bCs/>
                <w:sz w:val="24"/>
                <w:szCs w:val="24"/>
              </w:rPr>
            </w:pPr>
            <w:r>
              <w:rPr>
                <w:bCs/>
                <w:sz w:val="24"/>
                <w:szCs w:val="24"/>
              </w:rPr>
              <w:t>7,11</w:t>
            </w:r>
          </w:p>
        </w:tc>
      </w:tr>
      <w:tr w:rsidR="007D7631" w:rsidRPr="00AF0ABD" w14:paraId="10EB612D" w14:textId="77777777" w:rsidTr="00973A53">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3872F9" w14:textId="77777777" w:rsidR="007D7631" w:rsidRPr="00AF0ABD" w:rsidRDefault="007D7631" w:rsidP="00973A53">
            <w:pPr>
              <w:rPr>
                <w:color w:val="000000"/>
                <w:sz w:val="24"/>
                <w:szCs w:val="24"/>
              </w:rPr>
            </w:pPr>
            <w:r w:rsidRPr="00AF0ABD">
              <w:rPr>
                <w:color w:val="000000"/>
                <w:sz w:val="24"/>
                <w:szCs w:val="24"/>
              </w:rPr>
              <w:t>Объекты культуры</w:t>
            </w:r>
          </w:p>
        </w:tc>
        <w:tc>
          <w:tcPr>
            <w:tcW w:w="1575" w:type="pct"/>
            <w:tcBorders>
              <w:top w:val="nil"/>
              <w:left w:val="nil"/>
              <w:bottom w:val="single" w:sz="4" w:space="0" w:color="auto"/>
              <w:right w:val="single" w:sz="4" w:space="0" w:color="auto"/>
            </w:tcBorders>
            <w:shd w:val="clear" w:color="auto" w:fill="auto"/>
            <w:noWrap/>
            <w:vAlign w:val="center"/>
          </w:tcPr>
          <w:p w14:paraId="339FB4E4" w14:textId="77777777" w:rsidR="007D7631" w:rsidRPr="007D7631" w:rsidRDefault="007D7631" w:rsidP="00973A53">
            <w:pPr>
              <w:jc w:val="center"/>
              <w:rPr>
                <w:bCs/>
                <w:sz w:val="24"/>
                <w:szCs w:val="24"/>
              </w:rPr>
            </w:pPr>
            <w:r>
              <w:rPr>
                <w:bCs/>
                <w:sz w:val="24"/>
                <w:szCs w:val="24"/>
              </w:rPr>
              <w:t>8,04</w:t>
            </w:r>
          </w:p>
        </w:tc>
      </w:tr>
      <w:tr w:rsidR="007D7631" w:rsidRPr="00AF0ABD" w14:paraId="13AD8AAB" w14:textId="77777777" w:rsidTr="00973A53">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FBC6BA" w14:textId="77777777" w:rsidR="007D7631" w:rsidRPr="00AF0ABD" w:rsidRDefault="007D7631" w:rsidP="00973A53">
            <w:pPr>
              <w:rPr>
                <w:color w:val="000000"/>
                <w:sz w:val="24"/>
                <w:szCs w:val="24"/>
              </w:rPr>
            </w:pPr>
            <w:r w:rsidRPr="00AF0ABD">
              <w:rPr>
                <w:color w:val="000000"/>
                <w:sz w:val="24"/>
                <w:szCs w:val="24"/>
              </w:rPr>
              <w:t>Котельные</w:t>
            </w:r>
          </w:p>
        </w:tc>
        <w:tc>
          <w:tcPr>
            <w:tcW w:w="1575" w:type="pct"/>
            <w:tcBorders>
              <w:top w:val="nil"/>
              <w:left w:val="nil"/>
              <w:bottom w:val="single" w:sz="4" w:space="0" w:color="auto"/>
              <w:right w:val="single" w:sz="4" w:space="0" w:color="auto"/>
            </w:tcBorders>
            <w:shd w:val="clear" w:color="auto" w:fill="auto"/>
            <w:noWrap/>
            <w:vAlign w:val="center"/>
          </w:tcPr>
          <w:p w14:paraId="46039D12" w14:textId="77777777" w:rsidR="007D7631" w:rsidRPr="007D7631" w:rsidRDefault="007D7631" w:rsidP="00973A53">
            <w:pPr>
              <w:jc w:val="center"/>
              <w:rPr>
                <w:bCs/>
                <w:sz w:val="24"/>
                <w:szCs w:val="24"/>
              </w:rPr>
            </w:pPr>
            <w:r>
              <w:rPr>
                <w:bCs/>
                <w:sz w:val="24"/>
                <w:szCs w:val="24"/>
              </w:rPr>
              <w:t>7,61</w:t>
            </w:r>
          </w:p>
        </w:tc>
      </w:tr>
      <w:tr w:rsidR="007D7631" w:rsidRPr="00AF0ABD" w14:paraId="28972180" w14:textId="77777777" w:rsidTr="00973A53">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AD6E68" w14:textId="77777777" w:rsidR="007D7631" w:rsidRPr="00AF0ABD" w:rsidRDefault="007D7631" w:rsidP="00973A53">
            <w:pPr>
              <w:rPr>
                <w:color w:val="000000"/>
                <w:sz w:val="24"/>
                <w:szCs w:val="24"/>
              </w:rPr>
            </w:pPr>
            <w:r w:rsidRPr="00AF0ABD">
              <w:rPr>
                <w:color w:val="000000"/>
                <w:sz w:val="24"/>
                <w:szCs w:val="24"/>
              </w:rPr>
              <w:t>Очистные сооружения</w:t>
            </w:r>
          </w:p>
        </w:tc>
        <w:tc>
          <w:tcPr>
            <w:tcW w:w="1575" w:type="pct"/>
            <w:tcBorders>
              <w:top w:val="nil"/>
              <w:left w:val="nil"/>
              <w:bottom w:val="single" w:sz="4" w:space="0" w:color="auto"/>
              <w:right w:val="single" w:sz="4" w:space="0" w:color="auto"/>
            </w:tcBorders>
            <w:shd w:val="clear" w:color="auto" w:fill="auto"/>
            <w:noWrap/>
            <w:vAlign w:val="center"/>
          </w:tcPr>
          <w:p w14:paraId="2F714CAC" w14:textId="77777777" w:rsidR="007D7631" w:rsidRPr="007D7631" w:rsidRDefault="007D7631" w:rsidP="00973A53">
            <w:pPr>
              <w:jc w:val="center"/>
              <w:rPr>
                <w:bCs/>
                <w:sz w:val="24"/>
                <w:szCs w:val="24"/>
              </w:rPr>
            </w:pPr>
            <w:r>
              <w:rPr>
                <w:bCs/>
                <w:sz w:val="24"/>
                <w:szCs w:val="24"/>
              </w:rPr>
              <w:t>7,84</w:t>
            </w:r>
          </w:p>
        </w:tc>
      </w:tr>
      <w:tr w:rsidR="007D7631" w:rsidRPr="00AF0ABD" w14:paraId="47F318A1" w14:textId="77777777" w:rsidTr="00973A53">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ECFC1F" w14:textId="77777777" w:rsidR="007D7631" w:rsidRPr="00AF0ABD" w:rsidRDefault="007D7631" w:rsidP="00973A53">
            <w:pPr>
              <w:rPr>
                <w:color w:val="000000"/>
                <w:sz w:val="24"/>
                <w:szCs w:val="24"/>
              </w:rPr>
            </w:pPr>
            <w:r w:rsidRPr="00AF0ABD">
              <w:rPr>
                <w:color w:val="000000"/>
                <w:sz w:val="24"/>
                <w:szCs w:val="24"/>
              </w:rPr>
              <w:t>Внешние инженерные сети теплоснабжения</w:t>
            </w:r>
          </w:p>
        </w:tc>
        <w:tc>
          <w:tcPr>
            <w:tcW w:w="1575" w:type="pct"/>
            <w:tcBorders>
              <w:top w:val="nil"/>
              <w:left w:val="nil"/>
              <w:bottom w:val="single" w:sz="4" w:space="0" w:color="auto"/>
              <w:right w:val="single" w:sz="4" w:space="0" w:color="auto"/>
            </w:tcBorders>
            <w:shd w:val="clear" w:color="auto" w:fill="auto"/>
            <w:noWrap/>
            <w:vAlign w:val="center"/>
          </w:tcPr>
          <w:p w14:paraId="46911C2F" w14:textId="77777777" w:rsidR="007D7631" w:rsidRPr="007D7631" w:rsidRDefault="007D7631" w:rsidP="00973A53">
            <w:pPr>
              <w:jc w:val="center"/>
              <w:rPr>
                <w:bCs/>
                <w:sz w:val="24"/>
                <w:szCs w:val="24"/>
              </w:rPr>
            </w:pPr>
            <w:r>
              <w:rPr>
                <w:bCs/>
                <w:sz w:val="24"/>
                <w:szCs w:val="24"/>
              </w:rPr>
              <w:t>6,45</w:t>
            </w:r>
          </w:p>
        </w:tc>
      </w:tr>
      <w:tr w:rsidR="007D7631" w:rsidRPr="00AF0ABD" w14:paraId="5FB5A50E" w14:textId="77777777" w:rsidTr="00973A53">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04C55C" w14:textId="77777777" w:rsidR="007D7631" w:rsidRPr="00AF0ABD" w:rsidRDefault="007D7631" w:rsidP="00973A53">
            <w:pPr>
              <w:rPr>
                <w:color w:val="000000"/>
                <w:sz w:val="24"/>
                <w:szCs w:val="24"/>
              </w:rPr>
            </w:pPr>
            <w:r w:rsidRPr="00AF0ABD">
              <w:rPr>
                <w:color w:val="000000"/>
                <w:sz w:val="24"/>
                <w:szCs w:val="24"/>
              </w:rPr>
              <w:t>Внешние инженерные сети водопровода</w:t>
            </w:r>
          </w:p>
        </w:tc>
        <w:tc>
          <w:tcPr>
            <w:tcW w:w="1575" w:type="pct"/>
            <w:tcBorders>
              <w:top w:val="nil"/>
              <w:left w:val="nil"/>
              <w:bottom w:val="single" w:sz="4" w:space="0" w:color="auto"/>
              <w:right w:val="single" w:sz="4" w:space="0" w:color="auto"/>
            </w:tcBorders>
            <w:shd w:val="clear" w:color="auto" w:fill="auto"/>
            <w:noWrap/>
            <w:vAlign w:val="center"/>
          </w:tcPr>
          <w:p w14:paraId="56143156" w14:textId="77777777" w:rsidR="007D7631" w:rsidRPr="007D7631" w:rsidRDefault="007D7631" w:rsidP="00973A53">
            <w:pPr>
              <w:jc w:val="center"/>
              <w:rPr>
                <w:bCs/>
                <w:sz w:val="24"/>
                <w:szCs w:val="24"/>
              </w:rPr>
            </w:pPr>
            <w:r>
              <w:rPr>
                <w:bCs/>
                <w:sz w:val="24"/>
                <w:szCs w:val="24"/>
              </w:rPr>
              <w:t>5,90</w:t>
            </w:r>
          </w:p>
        </w:tc>
      </w:tr>
      <w:tr w:rsidR="007D7631" w:rsidRPr="00AF0ABD" w14:paraId="77391F01" w14:textId="77777777" w:rsidTr="00973A53">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89EABE" w14:textId="77777777" w:rsidR="007D7631" w:rsidRPr="00AF0ABD" w:rsidRDefault="007D7631" w:rsidP="00973A53">
            <w:pPr>
              <w:rPr>
                <w:color w:val="000000"/>
                <w:sz w:val="24"/>
                <w:szCs w:val="24"/>
              </w:rPr>
            </w:pPr>
            <w:r w:rsidRPr="00AF0ABD">
              <w:rPr>
                <w:color w:val="000000"/>
                <w:sz w:val="24"/>
                <w:szCs w:val="24"/>
              </w:rPr>
              <w:t>Внешние инженерные сети канализации</w:t>
            </w:r>
          </w:p>
        </w:tc>
        <w:tc>
          <w:tcPr>
            <w:tcW w:w="1575" w:type="pct"/>
            <w:tcBorders>
              <w:top w:val="nil"/>
              <w:left w:val="nil"/>
              <w:bottom w:val="single" w:sz="4" w:space="0" w:color="auto"/>
              <w:right w:val="single" w:sz="4" w:space="0" w:color="auto"/>
            </w:tcBorders>
            <w:shd w:val="clear" w:color="auto" w:fill="auto"/>
            <w:noWrap/>
            <w:vAlign w:val="center"/>
          </w:tcPr>
          <w:p w14:paraId="03FF6101" w14:textId="77777777" w:rsidR="007D7631" w:rsidRPr="007D7631" w:rsidRDefault="007D7631" w:rsidP="00973A53">
            <w:pPr>
              <w:jc w:val="center"/>
              <w:rPr>
                <w:bCs/>
                <w:sz w:val="24"/>
                <w:szCs w:val="24"/>
              </w:rPr>
            </w:pPr>
            <w:r>
              <w:rPr>
                <w:bCs/>
                <w:sz w:val="24"/>
                <w:szCs w:val="24"/>
              </w:rPr>
              <w:t>8,29</w:t>
            </w:r>
          </w:p>
        </w:tc>
      </w:tr>
      <w:tr w:rsidR="007D7631" w:rsidRPr="00AF0ABD" w14:paraId="12D8ABC6" w14:textId="77777777" w:rsidTr="00973A53">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6759AE" w14:textId="77777777" w:rsidR="007D7631" w:rsidRPr="00AF0ABD" w:rsidRDefault="007D7631" w:rsidP="00973A53">
            <w:pPr>
              <w:rPr>
                <w:color w:val="000000"/>
                <w:sz w:val="24"/>
                <w:szCs w:val="24"/>
              </w:rPr>
            </w:pPr>
            <w:r w:rsidRPr="00AF0ABD">
              <w:rPr>
                <w:color w:val="000000"/>
                <w:sz w:val="24"/>
                <w:szCs w:val="24"/>
              </w:rPr>
              <w:t>Внешние инженерные сети газоснабжения</w:t>
            </w:r>
          </w:p>
        </w:tc>
        <w:tc>
          <w:tcPr>
            <w:tcW w:w="1575" w:type="pct"/>
            <w:tcBorders>
              <w:top w:val="nil"/>
              <w:left w:val="nil"/>
              <w:bottom w:val="single" w:sz="4" w:space="0" w:color="auto"/>
              <w:right w:val="single" w:sz="4" w:space="0" w:color="auto"/>
            </w:tcBorders>
            <w:shd w:val="clear" w:color="auto" w:fill="auto"/>
            <w:noWrap/>
            <w:vAlign w:val="center"/>
          </w:tcPr>
          <w:p w14:paraId="48E84CD7" w14:textId="77777777" w:rsidR="007D7631" w:rsidRPr="007D7631" w:rsidRDefault="007D7631" w:rsidP="00973A53">
            <w:pPr>
              <w:jc w:val="center"/>
              <w:rPr>
                <w:bCs/>
                <w:sz w:val="24"/>
                <w:szCs w:val="24"/>
              </w:rPr>
            </w:pPr>
            <w:r>
              <w:rPr>
                <w:bCs/>
                <w:sz w:val="24"/>
                <w:szCs w:val="24"/>
              </w:rPr>
              <w:t>7,66</w:t>
            </w:r>
          </w:p>
        </w:tc>
      </w:tr>
      <w:tr w:rsidR="007D7631" w:rsidRPr="00AF0ABD" w14:paraId="531E9B72" w14:textId="77777777" w:rsidTr="00973A53">
        <w:trPr>
          <w:trHeight w:val="255"/>
        </w:trPr>
        <w:tc>
          <w:tcPr>
            <w:tcW w:w="3425" w:type="pct"/>
            <w:gridSpan w:val="2"/>
            <w:tcBorders>
              <w:top w:val="single" w:sz="4" w:space="0" w:color="auto"/>
              <w:left w:val="single" w:sz="4" w:space="0" w:color="auto"/>
              <w:right w:val="single" w:sz="4" w:space="0" w:color="auto"/>
            </w:tcBorders>
            <w:shd w:val="clear" w:color="auto" w:fill="auto"/>
            <w:vAlign w:val="center"/>
            <w:hideMark/>
          </w:tcPr>
          <w:p w14:paraId="1D429257" w14:textId="77777777" w:rsidR="007D7631" w:rsidRPr="00AF0ABD" w:rsidRDefault="007D7631" w:rsidP="00973A53">
            <w:pPr>
              <w:rPr>
                <w:color w:val="000000"/>
                <w:sz w:val="24"/>
                <w:szCs w:val="24"/>
              </w:rPr>
            </w:pPr>
            <w:r w:rsidRPr="00AF0ABD">
              <w:rPr>
                <w:color w:val="000000"/>
                <w:sz w:val="24"/>
                <w:szCs w:val="24"/>
              </w:rPr>
              <w:t>Подземная прокладка кабеля с медными жилами</w:t>
            </w:r>
          </w:p>
        </w:tc>
        <w:tc>
          <w:tcPr>
            <w:tcW w:w="1575" w:type="pct"/>
            <w:tcBorders>
              <w:top w:val="nil"/>
              <w:left w:val="single" w:sz="4" w:space="0" w:color="auto"/>
              <w:bottom w:val="single" w:sz="4" w:space="0" w:color="auto"/>
              <w:right w:val="single" w:sz="4" w:space="0" w:color="auto"/>
            </w:tcBorders>
            <w:shd w:val="clear" w:color="auto" w:fill="auto"/>
            <w:noWrap/>
            <w:vAlign w:val="center"/>
          </w:tcPr>
          <w:p w14:paraId="1DF4CB0E" w14:textId="77777777" w:rsidR="007D7631" w:rsidRPr="007D7631" w:rsidRDefault="007D7631" w:rsidP="00973A53">
            <w:pPr>
              <w:jc w:val="center"/>
              <w:rPr>
                <w:bCs/>
                <w:sz w:val="24"/>
                <w:szCs w:val="24"/>
              </w:rPr>
            </w:pPr>
            <w:r>
              <w:rPr>
                <w:bCs/>
                <w:sz w:val="24"/>
                <w:szCs w:val="24"/>
              </w:rPr>
              <w:t>5,80</w:t>
            </w:r>
          </w:p>
        </w:tc>
      </w:tr>
      <w:tr w:rsidR="007D7631" w:rsidRPr="00AF0ABD" w14:paraId="55B0E066" w14:textId="77777777" w:rsidTr="00973A53">
        <w:trPr>
          <w:trHeight w:val="255"/>
        </w:trPr>
        <w:tc>
          <w:tcPr>
            <w:tcW w:w="3425" w:type="pct"/>
            <w:gridSpan w:val="2"/>
            <w:tcBorders>
              <w:top w:val="single" w:sz="4" w:space="0" w:color="auto"/>
              <w:left w:val="single" w:sz="4" w:space="0" w:color="auto"/>
              <w:right w:val="single" w:sz="4" w:space="0" w:color="auto"/>
            </w:tcBorders>
            <w:shd w:val="clear" w:color="auto" w:fill="auto"/>
            <w:vAlign w:val="center"/>
            <w:hideMark/>
          </w:tcPr>
          <w:p w14:paraId="583E4991" w14:textId="77777777" w:rsidR="007D7631" w:rsidRPr="00AF0ABD" w:rsidRDefault="007D7631" w:rsidP="00973A53">
            <w:pPr>
              <w:rPr>
                <w:color w:val="000000"/>
                <w:sz w:val="24"/>
                <w:szCs w:val="24"/>
              </w:rPr>
            </w:pPr>
            <w:r w:rsidRPr="00AF0ABD">
              <w:rPr>
                <w:color w:val="000000"/>
                <w:sz w:val="24"/>
                <w:szCs w:val="24"/>
              </w:rPr>
              <w:t>Подземная прокладка кабеля с алюминиевыми жилами</w:t>
            </w:r>
          </w:p>
        </w:tc>
        <w:tc>
          <w:tcPr>
            <w:tcW w:w="1575" w:type="pct"/>
            <w:tcBorders>
              <w:top w:val="nil"/>
              <w:left w:val="single" w:sz="4" w:space="0" w:color="auto"/>
              <w:bottom w:val="single" w:sz="4" w:space="0" w:color="auto"/>
              <w:right w:val="single" w:sz="4" w:space="0" w:color="auto"/>
            </w:tcBorders>
            <w:shd w:val="clear" w:color="auto" w:fill="auto"/>
            <w:noWrap/>
            <w:vAlign w:val="center"/>
          </w:tcPr>
          <w:p w14:paraId="689921C1" w14:textId="77777777" w:rsidR="007D7631" w:rsidRPr="007D7631" w:rsidRDefault="007D7631" w:rsidP="00973A53">
            <w:pPr>
              <w:jc w:val="center"/>
              <w:rPr>
                <w:bCs/>
                <w:sz w:val="24"/>
                <w:szCs w:val="24"/>
              </w:rPr>
            </w:pPr>
            <w:r>
              <w:rPr>
                <w:bCs/>
                <w:sz w:val="24"/>
                <w:szCs w:val="24"/>
              </w:rPr>
              <w:t>6,37</w:t>
            </w:r>
          </w:p>
        </w:tc>
      </w:tr>
      <w:tr w:rsidR="007D7631" w:rsidRPr="00AF0ABD" w14:paraId="4A32CA34" w14:textId="77777777" w:rsidTr="007D763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9D897C" w14:textId="77777777" w:rsidR="007D7631" w:rsidRPr="00AF0ABD" w:rsidRDefault="007D7631" w:rsidP="00973A53">
            <w:pPr>
              <w:rPr>
                <w:color w:val="000000"/>
                <w:sz w:val="24"/>
                <w:szCs w:val="24"/>
              </w:rPr>
            </w:pPr>
            <w:r w:rsidRPr="00AF0ABD">
              <w:rPr>
                <w:color w:val="000000"/>
                <w:sz w:val="24"/>
                <w:szCs w:val="24"/>
              </w:rPr>
              <w:t>Воздушная прокладка провода с медными жилами</w:t>
            </w:r>
          </w:p>
        </w:tc>
        <w:tc>
          <w:tcPr>
            <w:tcW w:w="1575" w:type="pct"/>
            <w:tcBorders>
              <w:top w:val="nil"/>
              <w:left w:val="single" w:sz="4" w:space="0" w:color="auto"/>
              <w:bottom w:val="single" w:sz="4" w:space="0" w:color="auto"/>
              <w:right w:val="single" w:sz="4" w:space="0" w:color="auto"/>
            </w:tcBorders>
            <w:shd w:val="clear" w:color="auto" w:fill="auto"/>
            <w:noWrap/>
            <w:vAlign w:val="center"/>
          </w:tcPr>
          <w:p w14:paraId="1FB0517C" w14:textId="77777777" w:rsidR="007D7631" w:rsidRPr="007D7631" w:rsidRDefault="007D7631" w:rsidP="00973A53">
            <w:pPr>
              <w:jc w:val="center"/>
              <w:rPr>
                <w:bCs/>
                <w:sz w:val="24"/>
                <w:szCs w:val="24"/>
              </w:rPr>
            </w:pPr>
            <w:r>
              <w:rPr>
                <w:bCs/>
                <w:sz w:val="24"/>
                <w:szCs w:val="24"/>
              </w:rPr>
              <w:t>4,99</w:t>
            </w:r>
          </w:p>
        </w:tc>
      </w:tr>
      <w:tr w:rsidR="007D7631" w:rsidRPr="00AF0ABD" w14:paraId="5AB3EF2E" w14:textId="77777777" w:rsidTr="007D763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8403A9" w14:textId="77777777" w:rsidR="007D7631" w:rsidRPr="00AF0ABD" w:rsidRDefault="007D7631" w:rsidP="00973A53">
            <w:pPr>
              <w:rPr>
                <w:color w:val="000000"/>
                <w:sz w:val="24"/>
                <w:szCs w:val="24"/>
              </w:rPr>
            </w:pPr>
            <w:r w:rsidRPr="00AF0ABD">
              <w:rPr>
                <w:color w:val="000000"/>
                <w:sz w:val="24"/>
                <w:szCs w:val="24"/>
              </w:rPr>
              <w:t>Воздушная прокладка провода с алюминиевыми жилами</w:t>
            </w:r>
          </w:p>
        </w:tc>
        <w:tc>
          <w:tcPr>
            <w:tcW w:w="15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8D2AE8" w14:textId="77777777" w:rsidR="007D7631" w:rsidRPr="007D7631" w:rsidRDefault="007D7631" w:rsidP="00973A53">
            <w:pPr>
              <w:jc w:val="center"/>
              <w:rPr>
                <w:bCs/>
                <w:sz w:val="24"/>
                <w:szCs w:val="24"/>
              </w:rPr>
            </w:pPr>
            <w:r>
              <w:rPr>
                <w:bCs/>
                <w:sz w:val="24"/>
                <w:szCs w:val="24"/>
              </w:rPr>
              <w:t>5,02</w:t>
            </w:r>
          </w:p>
        </w:tc>
      </w:tr>
      <w:tr w:rsidR="007D7631" w:rsidRPr="00AF0ABD" w14:paraId="6740CCF6" w14:textId="77777777" w:rsidTr="007D763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EB9CF0" w14:textId="77777777" w:rsidR="007D7631" w:rsidRPr="00AF0ABD" w:rsidRDefault="007D7631" w:rsidP="00973A53">
            <w:pPr>
              <w:rPr>
                <w:color w:val="000000"/>
                <w:sz w:val="24"/>
                <w:szCs w:val="24"/>
              </w:rPr>
            </w:pPr>
            <w:r w:rsidRPr="00AF0ABD">
              <w:rPr>
                <w:color w:val="000000"/>
                <w:sz w:val="24"/>
                <w:szCs w:val="24"/>
              </w:rPr>
              <w:t>Сети наружного освещения</w:t>
            </w:r>
          </w:p>
        </w:tc>
        <w:tc>
          <w:tcPr>
            <w:tcW w:w="15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F08C3D" w14:textId="77777777" w:rsidR="007D7631" w:rsidRPr="007D7631" w:rsidRDefault="007D7631" w:rsidP="00973A53">
            <w:pPr>
              <w:jc w:val="center"/>
              <w:rPr>
                <w:bCs/>
                <w:sz w:val="24"/>
                <w:szCs w:val="24"/>
              </w:rPr>
            </w:pPr>
            <w:r>
              <w:rPr>
                <w:bCs/>
                <w:sz w:val="24"/>
                <w:szCs w:val="24"/>
              </w:rPr>
              <w:t>8,12</w:t>
            </w:r>
          </w:p>
        </w:tc>
      </w:tr>
      <w:tr w:rsidR="007D7631" w:rsidRPr="00AF0ABD" w14:paraId="74E2FA51" w14:textId="77777777" w:rsidTr="007D763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03DA2D" w14:textId="77777777" w:rsidR="007D7631" w:rsidRPr="00AF0ABD" w:rsidRDefault="007D7631" w:rsidP="00973A53">
            <w:pPr>
              <w:rPr>
                <w:color w:val="000000"/>
                <w:sz w:val="24"/>
                <w:szCs w:val="24"/>
              </w:rPr>
            </w:pPr>
            <w:r w:rsidRPr="00AF0ABD">
              <w:rPr>
                <w:color w:val="000000"/>
                <w:sz w:val="24"/>
                <w:szCs w:val="24"/>
              </w:rPr>
              <w:t>Прочие объекты</w:t>
            </w:r>
          </w:p>
        </w:tc>
        <w:tc>
          <w:tcPr>
            <w:tcW w:w="1575" w:type="pct"/>
            <w:tcBorders>
              <w:top w:val="single" w:sz="4" w:space="0" w:color="auto"/>
              <w:left w:val="nil"/>
              <w:bottom w:val="single" w:sz="4" w:space="0" w:color="auto"/>
              <w:right w:val="single" w:sz="4" w:space="0" w:color="auto"/>
            </w:tcBorders>
            <w:shd w:val="clear" w:color="auto" w:fill="auto"/>
            <w:noWrap/>
            <w:vAlign w:val="center"/>
          </w:tcPr>
          <w:p w14:paraId="7AD5BDE5" w14:textId="77777777" w:rsidR="007D7631" w:rsidRPr="007D7631" w:rsidRDefault="007D7631" w:rsidP="00973A53">
            <w:pPr>
              <w:jc w:val="center"/>
              <w:rPr>
                <w:bCs/>
                <w:sz w:val="24"/>
                <w:szCs w:val="24"/>
              </w:rPr>
            </w:pPr>
            <w:r>
              <w:rPr>
                <w:bCs/>
                <w:sz w:val="24"/>
                <w:szCs w:val="24"/>
              </w:rPr>
              <w:t>7,49</w:t>
            </w:r>
          </w:p>
        </w:tc>
      </w:tr>
      <w:tr w:rsidR="007D7631" w:rsidRPr="00AF0ABD" w14:paraId="68BD6B05" w14:textId="77777777" w:rsidTr="00973A53">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A9E6A5" w14:textId="77777777" w:rsidR="007D7631" w:rsidRPr="00AF0ABD" w:rsidRDefault="007D7631" w:rsidP="00973A53">
            <w:pPr>
              <w:rPr>
                <w:color w:val="000000"/>
                <w:sz w:val="24"/>
                <w:szCs w:val="24"/>
              </w:rPr>
            </w:pPr>
            <w:r w:rsidRPr="00AF0ABD">
              <w:rPr>
                <w:color w:val="000000"/>
                <w:sz w:val="24"/>
                <w:szCs w:val="24"/>
              </w:rPr>
              <w:t>Пусконаладочные работы</w:t>
            </w:r>
          </w:p>
        </w:tc>
        <w:tc>
          <w:tcPr>
            <w:tcW w:w="1575" w:type="pct"/>
            <w:tcBorders>
              <w:top w:val="single" w:sz="4" w:space="0" w:color="auto"/>
              <w:left w:val="nil"/>
              <w:bottom w:val="single" w:sz="4" w:space="0" w:color="auto"/>
              <w:right w:val="single" w:sz="4" w:space="0" w:color="auto"/>
            </w:tcBorders>
            <w:shd w:val="clear" w:color="auto" w:fill="auto"/>
            <w:noWrap/>
          </w:tcPr>
          <w:p w14:paraId="0B020D1B" w14:textId="77777777" w:rsidR="007D7631" w:rsidRPr="007D7631" w:rsidRDefault="007D7631" w:rsidP="00973A53">
            <w:pPr>
              <w:jc w:val="center"/>
              <w:rPr>
                <w:bCs/>
                <w:sz w:val="24"/>
                <w:szCs w:val="24"/>
              </w:rPr>
            </w:pPr>
            <w:r>
              <w:rPr>
                <w:bCs/>
                <w:sz w:val="24"/>
                <w:szCs w:val="24"/>
              </w:rPr>
              <w:t>13,33</w:t>
            </w:r>
          </w:p>
        </w:tc>
      </w:tr>
      <w:tr w:rsidR="007D7631" w:rsidRPr="00AF0ABD" w14:paraId="30412923" w14:textId="77777777" w:rsidTr="00973A53">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BF9115" w14:textId="77777777" w:rsidR="007D7631" w:rsidRPr="00AF0ABD" w:rsidRDefault="007D7631" w:rsidP="00973A53">
            <w:pPr>
              <w:rPr>
                <w:color w:val="000000"/>
                <w:sz w:val="24"/>
                <w:szCs w:val="24"/>
                <w:vertAlign w:val="superscript"/>
              </w:rPr>
            </w:pPr>
            <w:r w:rsidRPr="00AF0ABD">
              <w:rPr>
                <w:color w:val="000000"/>
                <w:sz w:val="24"/>
                <w:szCs w:val="24"/>
              </w:rPr>
              <w:t>Электрификация железных дорог</w:t>
            </w:r>
            <w:r w:rsidRPr="00AF0ABD">
              <w:rPr>
                <w:color w:val="000000"/>
                <w:sz w:val="24"/>
                <w:szCs w:val="24"/>
                <w:vertAlign w:val="superscript"/>
              </w:rPr>
              <w:t>1</w:t>
            </w:r>
          </w:p>
        </w:tc>
        <w:tc>
          <w:tcPr>
            <w:tcW w:w="1575" w:type="pct"/>
            <w:tcBorders>
              <w:top w:val="nil"/>
              <w:left w:val="nil"/>
              <w:bottom w:val="single" w:sz="4" w:space="0" w:color="auto"/>
              <w:right w:val="single" w:sz="4" w:space="0" w:color="auto"/>
            </w:tcBorders>
            <w:shd w:val="clear" w:color="auto" w:fill="auto"/>
            <w:noWrap/>
          </w:tcPr>
          <w:p w14:paraId="612DAC8B" w14:textId="77777777" w:rsidR="007D7631" w:rsidRPr="007D7631" w:rsidRDefault="007D7631" w:rsidP="00973A53">
            <w:pPr>
              <w:jc w:val="center"/>
              <w:rPr>
                <w:bCs/>
                <w:sz w:val="24"/>
                <w:szCs w:val="24"/>
              </w:rPr>
            </w:pPr>
            <w:r>
              <w:rPr>
                <w:bCs/>
                <w:sz w:val="24"/>
                <w:szCs w:val="24"/>
              </w:rPr>
              <w:t>5,82</w:t>
            </w:r>
          </w:p>
        </w:tc>
      </w:tr>
      <w:tr w:rsidR="007D7631" w:rsidRPr="00AF0ABD" w14:paraId="68A33C09" w14:textId="77777777" w:rsidTr="00973A53">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D3F8FC" w14:textId="77777777" w:rsidR="007D7631" w:rsidRPr="00AF0ABD" w:rsidRDefault="007D7631" w:rsidP="00973A53">
            <w:pPr>
              <w:rPr>
                <w:color w:val="000000"/>
                <w:sz w:val="24"/>
                <w:szCs w:val="24"/>
                <w:vertAlign w:val="superscript"/>
              </w:rPr>
            </w:pPr>
            <w:r w:rsidRPr="00AF0ABD">
              <w:rPr>
                <w:color w:val="000000"/>
                <w:sz w:val="24"/>
                <w:szCs w:val="24"/>
              </w:rPr>
              <w:t>Железные дороги</w:t>
            </w:r>
            <w:r w:rsidRPr="00AF0ABD">
              <w:rPr>
                <w:color w:val="000000"/>
                <w:sz w:val="24"/>
                <w:szCs w:val="24"/>
                <w:vertAlign w:val="superscript"/>
              </w:rPr>
              <w:t>1</w:t>
            </w:r>
          </w:p>
        </w:tc>
        <w:tc>
          <w:tcPr>
            <w:tcW w:w="1575" w:type="pct"/>
            <w:tcBorders>
              <w:top w:val="nil"/>
              <w:left w:val="nil"/>
              <w:bottom w:val="single" w:sz="4" w:space="0" w:color="auto"/>
              <w:right w:val="single" w:sz="4" w:space="0" w:color="auto"/>
            </w:tcBorders>
            <w:shd w:val="clear" w:color="auto" w:fill="auto"/>
            <w:noWrap/>
          </w:tcPr>
          <w:p w14:paraId="3503AA26" w14:textId="77777777" w:rsidR="007D7631" w:rsidRPr="007D7631" w:rsidRDefault="007D7631" w:rsidP="00973A53">
            <w:pPr>
              <w:jc w:val="center"/>
              <w:rPr>
                <w:bCs/>
                <w:sz w:val="24"/>
                <w:szCs w:val="24"/>
              </w:rPr>
            </w:pPr>
            <w:r>
              <w:rPr>
                <w:bCs/>
                <w:sz w:val="24"/>
                <w:szCs w:val="24"/>
              </w:rPr>
              <w:t>7,93</w:t>
            </w:r>
          </w:p>
        </w:tc>
      </w:tr>
      <w:tr w:rsidR="007D7631" w:rsidRPr="00AF0ABD" w14:paraId="29F8082D" w14:textId="77777777" w:rsidTr="00973A53">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30301" w14:textId="77777777" w:rsidR="007D7631" w:rsidRPr="00AF0ABD" w:rsidRDefault="007D7631" w:rsidP="00973A53">
            <w:pPr>
              <w:rPr>
                <w:color w:val="000000"/>
                <w:sz w:val="24"/>
                <w:szCs w:val="24"/>
              </w:rPr>
            </w:pPr>
            <w:r w:rsidRPr="00AF0ABD">
              <w:rPr>
                <w:color w:val="000000"/>
                <w:sz w:val="24"/>
                <w:szCs w:val="24"/>
              </w:rPr>
              <w:t>Аэродромы гражданского назначения</w:t>
            </w:r>
          </w:p>
        </w:tc>
        <w:tc>
          <w:tcPr>
            <w:tcW w:w="1575" w:type="pct"/>
            <w:tcBorders>
              <w:top w:val="nil"/>
              <w:left w:val="nil"/>
              <w:bottom w:val="single" w:sz="4" w:space="0" w:color="auto"/>
              <w:right w:val="single" w:sz="4" w:space="0" w:color="auto"/>
            </w:tcBorders>
            <w:shd w:val="clear" w:color="auto" w:fill="auto"/>
            <w:noWrap/>
          </w:tcPr>
          <w:p w14:paraId="7AD7201E" w14:textId="77777777" w:rsidR="007D7631" w:rsidRPr="007D7631" w:rsidRDefault="007D7631" w:rsidP="00973A53">
            <w:pPr>
              <w:jc w:val="center"/>
              <w:rPr>
                <w:bCs/>
                <w:sz w:val="24"/>
                <w:szCs w:val="24"/>
              </w:rPr>
            </w:pPr>
            <w:r>
              <w:rPr>
                <w:bCs/>
                <w:sz w:val="24"/>
                <w:szCs w:val="24"/>
              </w:rPr>
              <w:t>6,63</w:t>
            </w:r>
          </w:p>
        </w:tc>
      </w:tr>
      <w:tr w:rsidR="007D7631" w:rsidRPr="00AF0ABD" w14:paraId="57CEB2F3" w14:textId="77777777" w:rsidTr="00973A53">
        <w:trPr>
          <w:trHeight w:val="255"/>
        </w:trPr>
        <w:tc>
          <w:tcPr>
            <w:tcW w:w="3425" w:type="pct"/>
            <w:gridSpan w:val="2"/>
            <w:tcBorders>
              <w:left w:val="single" w:sz="4" w:space="0" w:color="auto"/>
            </w:tcBorders>
            <w:shd w:val="clear" w:color="auto" w:fill="auto"/>
            <w:vAlign w:val="center"/>
          </w:tcPr>
          <w:p w14:paraId="2B5E61C4" w14:textId="77777777" w:rsidR="007D7631" w:rsidRPr="00692C97" w:rsidRDefault="007D7631" w:rsidP="00973A53">
            <w:pPr>
              <w:rPr>
                <w:color w:val="000000"/>
                <w:sz w:val="24"/>
                <w:szCs w:val="24"/>
                <w:u w:val="single"/>
              </w:rPr>
            </w:pPr>
            <w:r w:rsidRPr="00AF0ABD">
              <w:rPr>
                <w:color w:val="000000"/>
                <w:sz w:val="24"/>
                <w:szCs w:val="24"/>
                <w:u w:val="single"/>
              </w:rPr>
              <w:t>Примечания: </w:t>
            </w:r>
          </w:p>
        </w:tc>
        <w:tc>
          <w:tcPr>
            <w:tcW w:w="1575" w:type="pct"/>
            <w:tcBorders>
              <w:right w:val="single" w:sz="4" w:space="0" w:color="auto"/>
            </w:tcBorders>
            <w:shd w:val="clear" w:color="auto" w:fill="auto"/>
            <w:noWrap/>
          </w:tcPr>
          <w:p w14:paraId="5ED9779D" w14:textId="77777777" w:rsidR="007D7631" w:rsidRPr="00AF0ABD" w:rsidRDefault="007D7631" w:rsidP="00973A53">
            <w:pPr>
              <w:jc w:val="center"/>
              <w:rPr>
                <w:bCs/>
                <w:color w:val="000000"/>
                <w:sz w:val="24"/>
                <w:szCs w:val="24"/>
              </w:rPr>
            </w:pPr>
          </w:p>
        </w:tc>
      </w:tr>
      <w:tr w:rsidR="007D7631" w:rsidRPr="00AF0ABD" w14:paraId="686DC56D" w14:textId="77777777" w:rsidTr="00973A53">
        <w:trPr>
          <w:trHeight w:val="1132"/>
        </w:trPr>
        <w:tc>
          <w:tcPr>
            <w:tcW w:w="5000" w:type="pct"/>
            <w:gridSpan w:val="3"/>
            <w:tcBorders>
              <w:left w:val="single" w:sz="4" w:space="0" w:color="auto"/>
              <w:bottom w:val="single" w:sz="4" w:space="0" w:color="auto"/>
              <w:right w:val="single" w:sz="4" w:space="0" w:color="auto"/>
            </w:tcBorders>
            <w:shd w:val="clear" w:color="auto" w:fill="auto"/>
            <w:vAlign w:val="center"/>
          </w:tcPr>
          <w:p w14:paraId="2FB40A37" w14:textId="77777777" w:rsidR="007D7631" w:rsidRPr="00AF0ABD" w:rsidRDefault="007D7631" w:rsidP="00973A53">
            <w:pPr>
              <w:jc w:val="both"/>
              <w:rPr>
                <w:color w:val="000000"/>
                <w:sz w:val="24"/>
                <w:szCs w:val="22"/>
              </w:rPr>
            </w:pPr>
            <w:r w:rsidRPr="00AF0ABD">
              <w:rPr>
                <w:color w:val="000000"/>
                <w:sz w:val="24"/>
                <w:szCs w:val="22"/>
              </w:rPr>
              <w:t>1.Индексы «Электрификация железных дорог», «Железные дороги» указаны только к сметно-нормативной базе ФЕР-2001.</w:t>
            </w:r>
          </w:p>
          <w:p w14:paraId="28F8B613" w14:textId="77777777" w:rsidR="007D7631" w:rsidRPr="00AF0ABD" w:rsidRDefault="007D7631" w:rsidP="00973A53">
            <w:pPr>
              <w:jc w:val="both"/>
              <w:rPr>
                <w:color w:val="000000"/>
                <w:sz w:val="24"/>
                <w:szCs w:val="22"/>
              </w:rPr>
            </w:pPr>
            <w:r w:rsidRPr="00AF0ABD">
              <w:rPr>
                <w:color w:val="000000"/>
                <w:sz w:val="24"/>
                <w:szCs w:val="22"/>
              </w:rPr>
              <w:t>2.Индексы на СМР и пусконаладочные работы применяются к базисной стоимости работ, учитывающей прямые затраты, накладные расходы и сметную прибыль.</w:t>
            </w:r>
          </w:p>
        </w:tc>
      </w:tr>
    </w:tbl>
    <w:p w14:paraId="563BCE39" w14:textId="77777777" w:rsidR="001314E0" w:rsidRPr="00973A53" w:rsidRDefault="001314E0" w:rsidP="001314E0">
      <w:pPr>
        <w:rPr>
          <w:sz w:val="28"/>
          <w:szCs w:val="28"/>
        </w:rPr>
      </w:pPr>
    </w:p>
    <w:p w14:paraId="4F634290" w14:textId="77777777" w:rsidR="00010B8A" w:rsidRPr="001314E0" w:rsidRDefault="00010B8A" w:rsidP="00973A53">
      <w:pPr>
        <w:jc w:val="both"/>
        <w:rPr>
          <w:sz w:val="28"/>
        </w:rPr>
      </w:pPr>
    </w:p>
    <w:p w14:paraId="2DFD70B2" w14:textId="77777777" w:rsidR="00645987" w:rsidRPr="001314E0" w:rsidRDefault="00645987" w:rsidP="00645987">
      <w:pPr>
        <w:rPr>
          <w:sz w:val="28"/>
        </w:rPr>
      </w:pPr>
    </w:p>
    <w:p w14:paraId="0EFAEA9D" w14:textId="77777777" w:rsidR="00C51291" w:rsidRPr="008A6FC9" w:rsidRDefault="00C51291" w:rsidP="00C51291">
      <w:pPr>
        <w:tabs>
          <w:tab w:val="left" w:pos="0"/>
          <w:tab w:val="left" w:pos="7872"/>
          <w:tab w:val="left" w:pos="8604"/>
          <w:tab w:val="left" w:pos="9360"/>
          <w:tab w:val="left" w:pos="10116"/>
        </w:tabs>
        <w:jc w:val="center"/>
        <w:rPr>
          <w:bCs/>
          <w:sz w:val="28"/>
          <w:szCs w:val="28"/>
        </w:rPr>
      </w:pPr>
      <w:bookmarkStart w:id="225" w:name="_Hlk518990718"/>
      <w:bookmarkStart w:id="226" w:name="_Hlk518990803"/>
      <w:r w:rsidRPr="008A6FC9">
        <w:rPr>
          <w:bCs/>
          <w:sz w:val="28"/>
          <w:szCs w:val="28"/>
        </w:rPr>
        <w:t>Департамент градостроительной деятельности и развития</w:t>
      </w:r>
    </w:p>
    <w:p w14:paraId="4B073BB0" w14:textId="77777777" w:rsidR="00C51291" w:rsidRPr="00787070" w:rsidRDefault="00C51291" w:rsidP="00C51291">
      <w:pPr>
        <w:tabs>
          <w:tab w:val="left" w:pos="0"/>
          <w:tab w:val="left" w:pos="7872"/>
          <w:tab w:val="left" w:pos="8604"/>
          <w:tab w:val="left" w:pos="9360"/>
          <w:tab w:val="left" w:pos="10116"/>
        </w:tabs>
        <w:jc w:val="center"/>
        <w:rPr>
          <w:bCs/>
          <w:sz w:val="28"/>
          <w:szCs w:val="28"/>
        </w:rPr>
      </w:pPr>
      <w:r w:rsidRPr="008A6FC9">
        <w:rPr>
          <w:bCs/>
          <w:sz w:val="28"/>
          <w:szCs w:val="28"/>
        </w:rPr>
        <w:t>агломераций Нижегородской области</w:t>
      </w:r>
    </w:p>
    <w:p w14:paraId="6F89A0AF" w14:textId="77777777" w:rsidR="00C51291" w:rsidRPr="00787070" w:rsidRDefault="00C51291" w:rsidP="00C51291">
      <w:pPr>
        <w:pStyle w:val="11"/>
        <w:keepNext w:val="0"/>
        <w:ind w:right="-426"/>
        <w:jc w:val="center"/>
        <w:rPr>
          <w:b/>
          <w:bCs/>
          <w:sz w:val="28"/>
        </w:rPr>
      </w:pPr>
      <w:r w:rsidRPr="00787070">
        <w:rPr>
          <w:b/>
          <w:bCs/>
          <w:sz w:val="28"/>
        </w:rPr>
        <w:t xml:space="preserve">Государственное бюджетное учреждение Нижегородской области </w:t>
      </w:r>
    </w:p>
    <w:p w14:paraId="0DE639EF" w14:textId="77777777" w:rsidR="00C51291" w:rsidRPr="00787070" w:rsidRDefault="00C51291" w:rsidP="00C51291">
      <w:pPr>
        <w:pStyle w:val="11"/>
        <w:keepNext w:val="0"/>
        <w:ind w:right="-426"/>
        <w:jc w:val="center"/>
        <w:rPr>
          <w:b/>
          <w:bCs/>
          <w:sz w:val="28"/>
        </w:rPr>
      </w:pPr>
      <w:r w:rsidRPr="00787070">
        <w:rPr>
          <w:b/>
          <w:bCs/>
          <w:sz w:val="28"/>
        </w:rPr>
        <w:t>«Институт развития агломерации Нижегородской области»</w:t>
      </w:r>
    </w:p>
    <w:p w14:paraId="54495014" w14:textId="77777777" w:rsidR="00C51291" w:rsidRPr="00787070" w:rsidRDefault="00C51291" w:rsidP="00C51291">
      <w:pPr>
        <w:ind w:right="-426"/>
        <w:jc w:val="center"/>
        <w:rPr>
          <w:b/>
          <w:sz w:val="28"/>
          <w:szCs w:val="28"/>
        </w:rPr>
      </w:pPr>
    </w:p>
    <w:p w14:paraId="1B91E955" w14:textId="77777777" w:rsidR="00C51291" w:rsidRPr="00787070" w:rsidRDefault="00C51291" w:rsidP="00C51291">
      <w:pPr>
        <w:ind w:right="-426"/>
        <w:jc w:val="center"/>
        <w:rPr>
          <w:b/>
          <w:sz w:val="28"/>
          <w:szCs w:val="28"/>
        </w:rPr>
      </w:pPr>
      <w:r w:rsidRPr="00787070">
        <w:rPr>
          <w:b/>
          <w:sz w:val="28"/>
          <w:szCs w:val="28"/>
        </w:rPr>
        <w:t>Письмо</w:t>
      </w:r>
    </w:p>
    <w:p w14:paraId="47B12218" w14:textId="69C2B6CB" w:rsidR="00C51291" w:rsidRPr="00787070" w:rsidRDefault="00C51291" w:rsidP="00C51291">
      <w:pPr>
        <w:ind w:right="-426"/>
        <w:jc w:val="center"/>
        <w:rPr>
          <w:b/>
          <w:sz w:val="28"/>
          <w:szCs w:val="28"/>
        </w:rPr>
      </w:pPr>
      <w:r>
        <w:rPr>
          <w:b/>
          <w:sz w:val="28"/>
          <w:szCs w:val="28"/>
        </w:rPr>
        <w:t>24.03.2020</w:t>
      </w:r>
      <w:r w:rsidRPr="00787070">
        <w:rPr>
          <w:b/>
          <w:sz w:val="28"/>
          <w:szCs w:val="28"/>
        </w:rPr>
        <w:t xml:space="preserve"> № Сл-406-01-</w:t>
      </w:r>
      <w:r>
        <w:rPr>
          <w:b/>
          <w:sz w:val="28"/>
          <w:szCs w:val="28"/>
        </w:rPr>
        <w:t>144628/20</w:t>
      </w:r>
    </w:p>
    <w:p w14:paraId="7175BFBE" w14:textId="77777777" w:rsidR="00C51291" w:rsidRPr="00B72BCC" w:rsidRDefault="00C51291" w:rsidP="00C51291">
      <w:pPr>
        <w:tabs>
          <w:tab w:val="left" w:pos="5719"/>
        </w:tabs>
        <w:ind w:right="-426"/>
        <w:rPr>
          <w:b/>
          <w:szCs w:val="28"/>
          <w:highlight w:val="yellow"/>
        </w:rPr>
      </w:pPr>
      <w:r w:rsidRPr="00787070">
        <w:rPr>
          <w:b/>
          <w:szCs w:val="28"/>
        </w:rPr>
        <w:tab/>
      </w:r>
    </w:p>
    <w:p w14:paraId="4D49D1BC" w14:textId="77777777" w:rsidR="00C51291" w:rsidRPr="00787070" w:rsidRDefault="00C51291" w:rsidP="00C51291">
      <w:pPr>
        <w:ind w:right="-426"/>
        <w:jc w:val="center"/>
        <w:rPr>
          <w:b/>
          <w:sz w:val="28"/>
          <w:szCs w:val="24"/>
        </w:rPr>
      </w:pPr>
      <w:r w:rsidRPr="00787070">
        <w:rPr>
          <w:b/>
          <w:sz w:val="28"/>
          <w:szCs w:val="24"/>
        </w:rPr>
        <w:t xml:space="preserve">Об индексах изменения сметной стоимости строительно-монтажных работ </w:t>
      </w:r>
    </w:p>
    <w:p w14:paraId="240000ED" w14:textId="2564BDB1" w:rsidR="00C51291" w:rsidRPr="00B72BCC" w:rsidRDefault="00C51291" w:rsidP="00C51291">
      <w:pPr>
        <w:jc w:val="center"/>
      </w:pPr>
      <w:r w:rsidRPr="00787070">
        <w:rPr>
          <w:b/>
          <w:sz w:val="28"/>
          <w:szCs w:val="24"/>
        </w:rPr>
        <w:t xml:space="preserve">на </w:t>
      </w:r>
      <w:r w:rsidRPr="00787070">
        <w:rPr>
          <w:b/>
          <w:sz w:val="28"/>
          <w:szCs w:val="24"/>
          <w:lang w:val="en-US"/>
        </w:rPr>
        <w:t>I</w:t>
      </w:r>
      <w:r w:rsidRPr="00787070">
        <w:rPr>
          <w:b/>
          <w:sz w:val="28"/>
          <w:szCs w:val="24"/>
        </w:rPr>
        <w:t xml:space="preserve"> квартал 20</w:t>
      </w:r>
      <w:r w:rsidR="00EA7C09">
        <w:rPr>
          <w:b/>
          <w:sz w:val="28"/>
          <w:szCs w:val="24"/>
        </w:rPr>
        <w:t>20</w:t>
      </w:r>
      <w:r w:rsidRPr="00787070">
        <w:rPr>
          <w:b/>
          <w:sz w:val="28"/>
          <w:szCs w:val="24"/>
        </w:rPr>
        <w:t xml:space="preserve"> года</w:t>
      </w:r>
    </w:p>
    <w:p w14:paraId="2F303F98" w14:textId="77777777" w:rsidR="00C51291" w:rsidRDefault="00C51291" w:rsidP="00C51291">
      <w:pPr>
        <w:pStyle w:val="11"/>
        <w:keepNext w:val="0"/>
        <w:ind w:right="-426"/>
        <w:jc w:val="center"/>
        <w:rPr>
          <w:b/>
          <w:bCs/>
          <w:sz w:val="28"/>
        </w:rPr>
      </w:pPr>
    </w:p>
    <w:p w14:paraId="6904663C" w14:textId="343D43EF" w:rsidR="00C51291" w:rsidRPr="00AF0ABD" w:rsidRDefault="00C51291" w:rsidP="00C51291">
      <w:pPr>
        <w:tabs>
          <w:tab w:val="left" w:pos="993"/>
        </w:tabs>
        <w:suppressAutoHyphens/>
        <w:ind w:firstLine="709"/>
        <w:jc w:val="both"/>
        <w:rPr>
          <w:sz w:val="28"/>
          <w:szCs w:val="22"/>
        </w:rPr>
      </w:pPr>
      <w:r w:rsidRPr="00AF0ABD">
        <w:rPr>
          <w:sz w:val="28"/>
          <w:szCs w:val="28"/>
        </w:rPr>
        <w:t xml:space="preserve">В рамках реализации полномочий </w:t>
      </w:r>
      <w:r w:rsidRPr="00AF0ABD">
        <w:rPr>
          <w:sz w:val="28"/>
        </w:rPr>
        <w:t xml:space="preserve">в области ценообразования и сметного нормирования в строительстве </w:t>
      </w:r>
      <w:r>
        <w:rPr>
          <w:sz w:val="28"/>
        </w:rPr>
        <w:t>ГБУ НО «Институт развития агломерации</w:t>
      </w:r>
      <w:r w:rsidRPr="00AF0ABD">
        <w:rPr>
          <w:sz w:val="28"/>
        </w:rPr>
        <w:t xml:space="preserve"> Нижегородской области</w:t>
      </w:r>
      <w:r>
        <w:rPr>
          <w:sz w:val="28"/>
        </w:rPr>
        <w:t xml:space="preserve">» </w:t>
      </w:r>
      <w:r w:rsidRPr="00AF0ABD">
        <w:rPr>
          <w:sz w:val="28"/>
          <w:szCs w:val="28"/>
        </w:rPr>
        <w:t>сообщает рекомендуемые к применению</w:t>
      </w:r>
      <w:r>
        <w:rPr>
          <w:sz w:val="28"/>
          <w:szCs w:val="28"/>
        </w:rPr>
        <w:t xml:space="preserve"> </w:t>
      </w:r>
      <w:r w:rsidRPr="00AF0ABD">
        <w:rPr>
          <w:sz w:val="28"/>
          <w:szCs w:val="28"/>
        </w:rPr>
        <w:t xml:space="preserve">во </w:t>
      </w:r>
      <w:r w:rsidRPr="007D7631">
        <w:rPr>
          <w:sz w:val="28"/>
          <w:szCs w:val="28"/>
          <w:lang w:val="en-US"/>
        </w:rPr>
        <w:t>I</w:t>
      </w:r>
      <w:r w:rsidRPr="00AF0ABD">
        <w:rPr>
          <w:sz w:val="28"/>
          <w:szCs w:val="28"/>
        </w:rPr>
        <w:t xml:space="preserve"> квартале 20</w:t>
      </w:r>
      <w:r w:rsidR="00147B14">
        <w:rPr>
          <w:sz w:val="28"/>
          <w:szCs w:val="28"/>
        </w:rPr>
        <w:t>20</w:t>
      </w:r>
      <w:r w:rsidRPr="00AF0ABD">
        <w:rPr>
          <w:sz w:val="28"/>
          <w:szCs w:val="28"/>
        </w:rPr>
        <w:t xml:space="preserve"> года прогнозные индексы изменения сметной стоимости </w:t>
      </w:r>
      <w:r w:rsidRPr="00AF0ABD">
        <w:rPr>
          <w:sz w:val="28"/>
        </w:rPr>
        <w:t>строительно-</w:t>
      </w:r>
      <w:r w:rsidRPr="00AF0ABD">
        <w:rPr>
          <w:sz w:val="28"/>
        </w:rPr>
        <w:lastRenderedPageBreak/>
        <w:t>монтажных</w:t>
      </w:r>
      <w:r>
        <w:rPr>
          <w:sz w:val="28"/>
        </w:rPr>
        <w:t xml:space="preserve"> </w:t>
      </w:r>
      <w:r w:rsidRPr="00AF0ABD">
        <w:rPr>
          <w:sz w:val="28"/>
        </w:rPr>
        <w:t>работ</w:t>
      </w:r>
      <w:r w:rsidRPr="00AF0ABD">
        <w:rPr>
          <w:sz w:val="28"/>
          <w:szCs w:val="28"/>
        </w:rPr>
        <w:t>, прогнозные индексы изменения сметной стоимости пусконаладочных работ,</w:t>
      </w:r>
      <w:r w:rsidRPr="00AF0ABD">
        <w:rPr>
          <w:sz w:val="28"/>
          <w:szCs w:val="22"/>
        </w:rPr>
        <w:t xml:space="preserve"> приведенные в соответствие с письмом Министерства строительства и жилищно-коммунального хозяйства Российской Федерации </w:t>
      </w:r>
      <w:r>
        <w:rPr>
          <w:sz w:val="28"/>
          <w:szCs w:val="22"/>
        </w:rPr>
        <w:br/>
      </w:r>
      <w:r>
        <w:rPr>
          <w:sz w:val="28"/>
        </w:rPr>
        <w:t xml:space="preserve">от </w:t>
      </w:r>
      <w:r w:rsidR="00147B14">
        <w:rPr>
          <w:sz w:val="28"/>
        </w:rPr>
        <w:t>23.03.2020</w:t>
      </w:r>
      <w:r>
        <w:rPr>
          <w:sz w:val="28"/>
        </w:rPr>
        <w:t xml:space="preserve"> № </w:t>
      </w:r>
      <w:r w:rsidR="00147B14">
        <w:rPr>
          <w:sz w:val="28"/>
        </w:rPr>
        <w:t>10544-ИФ</w:t>
      </w:r>
      <w:r w:rsidRPr="00AF0ABD">
        <w:rPr>
          <w:sz w:val="28"/>
        </w:rPr>
        <w:t>/09.</w:t>
      </w:r>
    </w:p>
    <w:p w14:paraId="68D2F897" w14:textId="77777777" w:rsidR="00C51291" w:rsidRPr="00AF0ABD" w:rsidRDefault="00C51291" w:rsidP="00C51291">
      <w:pPr>
        <w:autoSpaceDE w:val="0"/>
        <w:autoSpaceDN w:val="0"/>
        <w:adjustRightInd w:val="0"/>
        <w:ind w:firstLine="540"/>
        <w:jc w:val="both"/>
        <w:rPr>
          <w:color w:val="000000"/>
          <w:sz w:val="28"/>
          <w:szCs w:val="22"/>
        </w:rPr>
      </w:pPr>
      <w:r w:rsidRPr="00AF0ABD">
        <w:rPr>
          <w:color w:val="000000"/>
          <w:sz w:val="28"/>
          <w:szCs w:val="22"/>
        </w:rPr>
        <w:t xml:space="preserve">Указанные </w:t>
      </w:r>
      <w:r w:rsidRPr="00AF0ABD">
        <w:rPr>
          <w:sz w:val="28"/>
          <w:szCs w:val="28"/>
        </w:rPr>
        <w:t>прогнозные</w:t>
      </w:r>
      <w:r w:rsidRPr="00AF0ABD">
        <w:rPr>
          <w:color w:val="000000"/>
          <w:sz w:val="28"/>
          <w:szCs w:val="22"/>
        </w:rPr>
        <w:t xml:space="preserve"> индексы разработаны к сметно-нормативной базе 2001 года по Нижегородской области с учетом прогнозного уровня инфляции.</w:t>
      </w:r>
    </w:p>
    <w:p w14:paraId="0097AF2C" w14:textId="77777777" w:rsidR="00C51291" w:rsidRPr="004E2F82" w:rsidRDefault="00C51291" w:rsidP="00C51291">
      <w:pPr>
        <w:autoSpaceDE w:val="0"/>
        <w:autoSpaceDN w:val="0"/>
        <w:adjustRightInd w:val="0"/>
        <w:ind w:firstLine="540"/>
        <w:jc w:val="both"/>
        <w:rPr>
          <w:color w:val="000000"/>
          <w:szCs w:val="22"/>
        </w:rPr>
      </w:pPr>
    </w:p>
    <w:p w14:paraId="5627D731" w14:textId="77777777" w:rsidR="00C51291" w:rsidRPr="00AF0ABD" w:rsidRDefault="00C51291" w:rsidP="00C51291">
      <w:pPr>
        <w:autoSpaceDE w:val="0"/>
        <w:autoSpaceDN w:val="0"/>
        <w:adjustRightInd w:val="0"/>
        <w:jc w:val="both"/>
        <w:rPr>
          <w:sz w:val="32"/>
          <w:szCs w:val="28"/>
        </w:rPr>
      </w:pPr>
      <w:r w:rsidRPr="00AF0ABD">
        <w:rPr>
          <w:sz w:val="28"/>
          <w:szCs w:val="28"/>
        </w:rPr>
        <w:t xml:space="preserve">Приложение: на 1 л. в 1 экз. </w:t>
      </w:r>
    </w:p>
    <w:p w14:paraId="51775316" w14:textId="77777777" w:rsidR="00C51291" w:rsidRPr="00AF0ABD" w:rsidRDefault="00C51291" w:rsidP="00C51291">
      <w:pPr>
        <w:jc w:val="both"/>
        <w:rPr>
          <w:sz w:val="28"/>
          <w:szCs w:val="28"/>
        </w:rPr>
      </w:pPr>
    </w:p>
    <w:p w14:paraId="69BB4197" w14:textId="77777777" w:rsidR="00C51291" w:rsidRDefault="00C51291" w:rsidP="00C51291">
      <w:pPr>
        <w:jc w:val="both"/>
        <w:rPr>
          <w:sz w:val="28"/>
          <w:szCs w:val="28"/>
        </w:rPr>
      </w:pPr>
      <w:r>
        <w:rPr>
          <w:sz w:val="28"/>
          <w:szCs w:val="28"/>
        </w:rPr>
        <w:t xml:space="preserve">Директор                                                                                                         </w:t>
      </w:r>
      <w:proofErr w:type="gramStart"/>
      <w:r>
        <w:rPr>
          <w:sz w:val="28"/>
          <w:szCs w:val="28"/>
        </w:rPr>
        <w:t>М.И.</w:t>
      </w:r>
      <w:proofErr w:type="gramEnd"/>
      <w:r>
        <w:rPr>
          <w:sz w:val="28"/>
          <w:szCs w:val="28"/>
        </w:rPr>
        <w:t xml:space="preserve"> Генин </w:t>
      </w:r>
    </w:p>
    <w:p w14:paraId="4FD02C73" w14:textId="77777777" w:rsidR="00C51291" w:rsidRPr="00AF0ABD" w:rsidRDefault="00C51291" w:rsidP="00C51291">
      <w:pPr>
        <w:jc w:val="both"/>
        <w:rPr>
          <w:sz w:val="28"/>
          <w:szCs w:val="28"/>
        </w:rPr>
      </w:pPr>
    </w:p>
    <w:p w14:paraId="00461584" w14:textId="77777777" w:rsidR="00C51291" w:rsidRPr="00AF0ABD" w:rsidRDefault="00C51291" w:rsidP="00C51291">
      <w:pPr>
        <w:jc w:val="both"/>
      </w:pPr>
    </w:p>
    <w:tbl>
      <w:tblPr>
        <w:tblW w:w="0" w:type="auto"/>
        <w:tblInd w:w="6062" w:type="dxa"/>
        <w:tblLook w:val="04A0" w:firstRow="1" w:lastRow="0" w:firstColumn="1" w:lastColumn="0" w:noHBand="0" w:noVBand="1"/>
      </w:tblPr>
      <w:tblGrid>
        <w:gridCol w:w="3969"/>
      </w:tblGrid>
      <w:tr w:rsidR="00C51291" w:rsidRPr="00AF0ABD" w14:paraId="14234E6C" w14:textId="77777777" w:rsidTr="00EF4421">
        <w:tc>
          <w:tcPr>
            <w:tcW w:w="3969" w:type="dxa"/>
            <w:shd w:val="clear" w:color="auto" w:fill="auto"/>
          </w:tcPr>
          <w:p w14:paraId="1BB42559" w14:textId="77777777" w:rsidR="00C51291" w:rsidRPr="00AF0ABD" w:rsidRDefault="00C51291" w:rsidP="00EF4421">
            <w:pPr>
              <w:ind w:right="-359"/>
              <w:jc w:val="center"/>
              <w:rPr>
                <w:color w:val="000000"/>
                <w:sz w:val="22"/>
                <w:szCs w:val="24"/>
              </w:rPr>
            </w:pPr>
            <w:r w:rsidRPr="00AF0ABD">
              <w:br w:type="page"/>
            </w:r>
            <w:r w:rsidRPr="00AF0ABD">
              <w:rPr>
                <w:color w:val="000000"/>
                <w:sz w:val="22"/>
                <w:szCs w:val="24"/>
              </w:rPr>
              <w:t>Приложение к письму</w:t>
            </w:r>
          </w:p>
          <w:p w14:paraId="69098A3E" w14:textId="77777777" w:rsidR="00C51291" w:rsidRPr="00AF0ABD" w:rsidRDefault="00C51291" w:rsidP="00EF4421">
            <w:pPr>
              <w:ind w:right="34"/>
              <w:jc w:val="center"/>
              <w:rPr>
                <w:color w:val="000000"/>
                <w:sz w:val="22"/>
                <w:szCs w:val="24"/>
              </w:rPr>
            </w:pPr>
            <w:r>
              <w:rPr>
                <w:color w:val="000000"/>
                <w:sz w:val="22"/>
                <w:szCs w:val="24"/>
              </w:rPr>
              <w:t xml:space="preserve">ГБУ НО «Институт развития агломерации </w:t>
            </w:r>
            <w:r w:rsidRPr="00AF0ABD">
              <w:rPr>
                <w:color w:val="000000"/>
                <w:sz w:val="22"/>
                <w:szCs w:val="24"/>
              </w:rPr>
              <w:t>Нижегородской области</w:t>
            </w:r>
            <w:r>
              <w:rPr>
                <w:color w:val="000000"/>
                <w:sz w:val="22"/>
                <w:szCs w:val="24"/>
              </w:rPr>
              <w:t>»</w:t>
            </w:r>
          </w:p>
          <w:p w14:paraId="2E095C9E" w14:textId="1A5BD8E1" w:rsidR="00C51291" w:rsidRPr="00AF0ABD" w:rsidRDefault="00C51291" w:rsidP="00EF4421">
            <w:pPr>
              <w:ind w:right="34"/>
              <w:jc w:val="center"/>
              <w:rPr>
                <w:sz w:val="22"/>
                <w:szCs w:val="24"/>
              </w:rPr>
            </w:pPr>
            <w:r w:rsidRPr="00AF0ABD">
              <w:rPr>
                <w:sz w:val="22"/>
                <w:szCs w:val="24"/>
              </w:rPr>
              <w:t xml:space="preserve">от </w:t>
            </w:r>
            <w:r w:rsidR="00147B14">
              <w:rPr>
                <w:sz w:val="22"/>
                <w:szCs w:val="24"/>
              </w:rPr>
              <w:t>24.03.2020</w:t>
            </w:r>
            <w:r w:rsidRPr="00AF0ABD">
              <w:rPr>
                <w:sz w:val="22"/>
                <w:szCs w:val="24"/>
              </w:rPr>
              <w:t xml:space="preserve"> № </w:t>
            </w:r>
            <w:r>
              <w:rPr>
                <w:sz w:val="22"/>
                <w:szCs w:val="24"/>
              </w:rPr>
              <w:t>Сл-406-01-</w:t>
            </w:r>
            <w:r w:rsidR="00147B14">
              <w:rPr>
                <w:sz w:val="22"/>
                <w:szCs w:val="24"/>
              </w:rPr>
              <w:t>144628/20</w:t>
            </w:r>
          </w:p>
          <w:p w14:paraId="3832E90C" w14:textId="77777777" w:rsidR="00C51291" w:rsidRPr="00AF0ABD" w:rsidRDefault="00C51291" w:rsidP="00EF4421">
            <w:pPr>
              <w:ind w:right="-359"/>
              <w:jc w:val="center"/>
              <w:rPr>
                <w:sz w:val="24"/>
                <w:szCs w:val="24"/>
              </w:rPr>
            </w:pPr>
          </w:p>
        </w:tc>
      </w:tr>
    </w:tbl>
    <w:p w14:paraId="599D795F" w14:textId="77777777" w:rsidR="005E6153" w:rsidRDefault="00C51291" w:rsidP="005E6153">
      <w:pPr>
        <w:jc w:val="center"/>
        <w:rPr>
          <w:color w:val="000000"/>
          <w:sz w:val="28"/>
          <w:szCs w:val="24"/>
        </w:rPr>
      </w:pPr>
      <w:r w:rsidRPr="00AF0ABD">
        <w:rPr>
          <w:color w:val="000000"/>
          <w:sz w:val="28"/>
          <w:szCs w:val="24"/>
        </w:rPr>
        <w:t>Индексы изменения сметной стоимости строительно-монтажных работ к</w:t>
      </w:r>
      <w:r w:rsidRPr="00AF0ABD">
        <w:rPr>
          <w:sz w:val="28"/>
        </w:rPr>
        <w:t xml:space="preserve"> сметно-нормативной базе 2001 года по Нижегородской области</w:t>
      </w:r>
      <w:r w:rsidRPr="00AF0ABD">
        <w:rPr>
          <w:color w:val="000000"/>
          <w:sz w:val="28"/>
          <w:szCs w:val="24"/>
        </w:rPr>
        <w:t xml:space="preserve"> по объектам строительства, индексы изменения сметной стоимости пусконаладочных работ </w:t>
      </w:r>
    </w:p>
    <w:p w14:paraId="29844FA4" w14:textId="791C9C1A" w:rsidR="00C51291" w:rsidRPr="00AF0ABD" w:rsidRDefault="00C51291" w:rsidP="005E6153">
      <w:pPr>
        <w:jc w:val="center"/>
        <w:rPr>
          <w:sz w:val="28"/>
        </w:rPr>
      </w:pPr>
      <w:r w:rsidRPr="00AF0ABD">
        <w:rPr>
          <w:color w:val="000000"/>
          <w:sz w:val="28"/>
          <w:szCs w:val="24"/>
        </w:rPr>
        <w:t xml:space="preserve">по состоянию на </w:t>
      </w:r>
      <w:r w:rsidRPr="007D7631">
        <w:rPr>
          <w:color w:val="000000"/>
          <w:sz w:val="28"/>
          <w:szCs w:val="24"/>
        </w:rPr>
        <w:t>I</w:t>
      </w:r>
      <w:r w:rsidRPr="00AF0ABD">
        <w:rPr>
          <w:color w:val="000000"/>
          <w:sz w:val="28"/>
          <w:szCs w:val="24"/>
        </w:rPr>
        <w:t xml:space="preserve"> квартал 20</w:t>
      </w:r>
      <w:r w:rsidR="00147B14">
        <w:rPr>
          <w:color w:val="000000"/>
          <w:sz w:val="28"/>
          <w:szCs w:val="24"/>
        </w:rPr>
        <w:t>20</w:t>
      </w:r>
      <w:r w:rsidRPr="00AF0ABD">
        <w:rPr>
          <w:color w:val="000000"/>
          <w:sz w:val="28"/>
          <w:szCs w:val="24"/>
        </w:rPr>
        <w:t xml:space="preserve"> года</w:t>
      </w:r>
    </w:p>
    <w:tbl>
      <w:tblPr>
        <w:tblW w:w="5000" w:type="pct"/>
        <w:tblLook w:val="04A0" w:firstRow="1" w:lastRow="0" w:firstColumn="1" w:lastColumn="0" w:noHBand="0" w:noVBand="1"/>
      </w:tblPr>
      <w:tblGrid>
        <w:gridCol w:w="3793"/>
        <w:gridCol w:w="3355"/>
        <w:gridCol w:w="2989"/>
      </w:tblGrid>
      <w:tr w:rsidR="00FF73D7" w:rsidRPr="00AF0ABD" w14:paraId="26194433" w14:textId="77777777" w:rsidTr="00FF73D7">
        <w:trPr>
          <w:trHeight w:val="80"/>
        </w:trPr>
        <w:tc>
          <w:tcPr>
            <w:tcW w:w="1871" w:type="pct"/>
            <w:tcBorders>
              <w:top w:val="nil"/>
              <w:left w:val="nil"/>
              <w:bottom w:val="nil"/>
              <w:right w:val="nil"/>
            </w:tcBorders>
            <w:shd w:val="clear" w:color="auto" w:fill="auto"/>
            <w:vAlign w:val="bottom"/>
            <w:hideMark/>
          </w:tcPr>
          <w:p w14:paraId="53F00837" w14:textId="77777777" w:rsidR="00C51291" w:rsidRPr="00AF0ABD" w:rsidRDefault="00C51291" w:rsidP="00EF4421">
            <w:pPr>
              <w:rPr>
                <w:rFonts w:cs="Arial CYR"/>
                <w:color w:val="000000"/>
              </w:rPr>
            </w:pPr>
          </w:p>
        </w:tc>
        <w:tc>
          <w:tcPr>
            <w:tcW w:w="1655" w:type="pct"/>
            <w:tcBorders>
              <w:top w:val="nil"/>
              <w:left w:val="nil"/>
              <w:bottom w:val="nil"/>
              <w:right w:val="nil"/>
            </w:tcBorders>
            <w:shd w:val="clear" w:color="auto" w:fill="auto"/>
            <w:vAlign w:val="bottom"/>
            <w:hideMark/>
          </w:tcPr>
          <w:p w14:paraId="3A780451" w14:textId="77777777" w:rsidR="00C51291" w:rsidRPr="00AF0ABD" w:rsidRDefault="00C51291" w:rsidP="00EF4421">
            <w:pPr>
              <w:rPr>
                <w:rFonts w:cs="Arial CYR"/>
                <w:color w:val="000000"/>
              </w:rPr>
            </w:pPr>
          </w:p>
        </w:tc>
        <w:tc>
          <w:tcPr>
            <w:tcW w:w="1474" w:type="pct"/>
            <w:tcBorders>
              <w:top w:val="nil"/>
              <w:left w:val="nil"/>
              <w:bottom w:val="single" w:sz="4" w:space="0" w:color="auto"/>
              <w:right w:val="nil"/>
            </w:tcBorders>
            <w:shd w:val="clear" w:color="auto" w:fill="auto"/>
            <w:vAlign w:val="bottom"/>
            <w:hideMark/>
          </w:tcPr>
          <w:p w14:paraId="294A6534" w14:textId="77777777" w:rsidR="00C51291" w:rsidRPr="00AF0ABD" w:rsidRDefault="00C51291" w:rsidP="00EF4421">
            <w:pPr>
              <w:jc w:val="right"/>
              <w:rPr>
                <w:rFonts w:cs="Arial CYR"/>
                <w:color w:val="000000"/>
              </w:rPr>
            </w:pPr>
            <w:r w:rsidRPr="00AF0ABD">
              <w:rPr>
                <w:color w:val="000000"/>
                <w:sz w:val="24"/>
                <w:szCs w:val="24"/>
              </w:rPr>
              <w:t>без НДС</w:t>
            </w:r>
          </w:p>
        </w:tc>
      </w:tr>
      <w:tr w:rsidR="00147B14" w:rsidRPr="00AF0ABD" w14:paraId="50667F05" w14:textId="77777777" w:rsidTr="003B35E1">
        <w:trPr>
          <w:trHeight w:val="1170"/>
        </w:trPr>
        <w:tc>
          <w:tcPr>
            <w:tcW w:w="35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2C2148" w14:textId="2D12D9DC" w:rsidR="00147B14" w:rsidRPr="00AF0ABD" w:rsidRDefault="00147B14" w:rsidP="00147B14">
            <w:pPr>
              <w:jc w:val="center"/>
              <w:rPr>
                <w:color w:val="000000"/>
                <w:sz w:val="24"/>
                <w:szCs w:val="22"/>
              </w:rPr>
            </w:pPr>
            <w:r w:rsidRPr="00AF0ABD">
              <w:rPr>
                <w:color w:val="000000"/>
                <w:sz w:val="24"/>
                <w:szCs w:val="22"/>
              </w:rPr>
              <w:t>Объект строительства</w:t>
            </w:r>
          </w:p>
        </w:tc>
        <w:tc>
          <w:tcPr>
            <w:tcW w:w="1474" w:type="pct"/>
            <w:tcBorders>
              <w:top w:val="single" w:sz="4" w:space="0" w:color="auto"/>
              <w:left w:val="nil"/>
              <w:bottom w:val="single" w:sz="4" w:space="0" w:color="auto"/>
              <w:right w:val="single" w:sz="4" w:space="0" w:color="auto"/>
            </w:tcBorders>
            <w:shd w:val="clear" w:color="auto" w:fill="auto"/>
            <w:noWrap/>
            <w:vAlign w:val="center"/>
            <w:hideMark/>
          </w:tcPr>
          <w:p w14:paraId="46B98BA5" w14:textId="77777777" w:rsidR="00FF73D7" w:rsidRDefault="00147B14" w:rsidP="00147B14">
            <w:pPr>
              <w:jc w:val="center"/>
              <w:rPr>
                <w:color w:val="000000"/>
                <w:sz w:val="24"/>
                <w:szCs w:val="22"/>
              </w:rPr>
            </w:pPr>
            <w:r w:rsidRPr="00AF0ABD">
              <w:rPr>
                <w:color w:val="000000"/>
                <w:sz w:val="24"/>
                <w:szCs w:val="22"/>
              </w:rPr>
              <w:t xml:space="preserve">Индексы </w:t>
            </w:r>
            <w:r>
              <w:rPr>
                <w:color w:val="000000"/>
                <w:sz w:val="24"/>
                <w:szCs w:val="22"/>
              </w:rPr>
              <w:t xml:space="preserve">к ТЕР-2001 </w:t>
            </w:r>
          </w:p>
          <w:p w14:paraId="7A5CAD04" w14:textId="54150DA6" w:rsidR="00147B14" w:rsidRPr="00AF0ABD" w:rsidRDefault="00147B14" w:rsidP="00147B14">
            <w:pPr>
              <w:jc w:val="center"/>
              <w:rPr>
                <w:color w:val="000000"/>
                <w:sz w:val="24"/>
                <w:szCs w:val="22"/>
              </w:rPr>
            </w:pPr>
            <w:r>
              <w:rPr>
                <w:color w:val="000000"/>
                <w:sz w:val="24"/>
                <w:szCs w:val="22"/>
              </w:rPr>
              <w:t xml:space="preserve">по </w:t>
            </w:r>
            <w:r w:rsidR="00FF73D7">
              <w:rPr>
                <w:color w:val="000000"/>
                <w:sz w:val="24"/>
                <w:szCs w:val="22"/>
              </w:rPr>
              <w:t>объектам строительства</w:t>
            </w:r>
          </w:p>
        </w:tc>
      </w:tr>
      <w:tr w:rsidR="00FF73D7" w:rsidRPr="00AF0ABD" w14:paraId="7E662D61" w14:textId="77777777" w:rsidTr="00FF73D7">
        <w:trPr>
          <w:trHeight w:val="255"/>
        </w:trPr>
        <w:tc>
          <w:tcPr>
            <w:tcW w:w="1871" w:type="pct"/>
            <w:vMerge w:val="restart"/>
            <w:tcBorders>
              <w:top w:val="single" w:sz="4" w:space="0" w:color="auto"/>
              <w:left w:val="single" w:sz="4" w:space="0" w:color="auto"/>
              <w:right w:val="single" w:sz="4" w:space="0" w:color="auto"/>
            </w:tcBorders>
            <w:shd w:val="clear" w:color="auto" w:fill="auto"/>
            <w:vAlign w:val="center"/>
            <w:hideMark/>
          </w:tcPr>
          <w:p w14:paraId="0324D54D" w14:textId="77777777" w:rsidR="00FF73D7" w:rsidRPr="00AF0ABD" w:rsidRDefault="00FF73D7" w:rsidP="00EF4421">
            <w:pPr>
              <w:rPr>
                <w:color w:val="000000"/>
                <w:sz w:val="24"/>
                <w:szCs w:val="24"/>
              </w:rPr>
            </w:pPr>
            <w:r w:rsidRPr="00AF0ABD">
              <w:rPr>
                <w:color w:val="000000"/>
                <w:sz w:val="24"/>
                <w:szCs w:val="24"/>
              </w:rPr>
              <w:t>Многоквартирные жилые дома</w:t>
            </w:r>
          </w:p>
        </w:tc>
        <w:tc>
          <w:tcPr>
            <w:tcW w:w="1655" w:type="pct"/>
            <w:tcBorders>
              <w:top w:val="single" w:sz="4" w:space="0" w:color="auto"/>
              <w:left w:val="nil"/>
              <w:bottom w:val="single" w:sz="4" w:space="0" w:color="auto"/>
              <w:right w:val="single" w:sz="4" w:space="0" w:color="auto"/>
            </w:tcBorders>
            <w:shd w:val="clear" w:color="auto" w:fill="auto"/>
            <w:vAlign w:val="center"/>
            <w:hideMark/>
          </w:tcPr>
          <w:p w14:paraId="371794B5" w14:textId="77777777" w:rsidR="00FF73D7" w:rsidRPr="00AF0ABD" w:rsidRDefault="00FF73D7" w:rsidP="00EF4421">
            <w:pPr>
              <w:rPr>
                <w:color w:val="000000"/>
                <w:sz w:val="24"/>
                <w:szCs w:val="24"/>
              </w:rPr>
            </w:pPr>
            <w:r w:rsidRPr="00AF0ABD">
              <w:rPr>
                <w:color w:val="000000"/>
                <w:sz w:val="24"/>
                <w:szCs w:val="24"/>
              </w:rPr>
              <w:t>Кирпичные</w:t>
            </w:r>
          </w:p>
        </w:tc>
        <w:tc>
          <w:tcPr>
            <w:tcW w:w="1474" w:type="pct"/>
            <w:tcBorders>
              <w:top w:val="nil"/>
              <w:left w:val="nil"/>
              <w:bottom w:val="single" w:sz="4" w:space="0" w:color="auto"/>
              <w:right w:val="single" w:sz="4" w:space="0" w:color="auto"/>
            </w:tcBorders>
            <w:shd w:val="clear" w:color="auto" w:fill="auto"/>
            <w:noWrap/>
            <w:vAlign w:val="center"/>
          </w:tcPr>
          <w:p w14:paraId="1EB0C444" w14:textId="2392BA24" w:rsidR="00FF73D7" w:rsidRPr="007D7631" w:rsidRDefault="004506D3" w:rsidP="00EF4421">
            <w:pPr>
              <w:jc w:val="center"/>
              <w:rPr>
                <w:bCs/>
                <w:sz w:val="24"/>
                <w:szCs w:val="24"/>
              </w:rPr>
            </w:pPr>
            <w:r>
              <w:rPr>
                <w:bCs/>
                <w:sz w:val="24"/>
                <w:szCs w:val="24"/>
              </w:rPr>
              <w:t>8,36</w:t>
            </w:r>
          </w:p>
        </w:tc>
      </w:tr>
      <w:tr w:rsidR="00FF73D7" w:rsidRPr="00AF0ABD" w14:paraId="143D0D92" w14:textId="77777777" w:rsidTr="00FF73D7">
        <w:trPr>
          <w:trHeight w:val="255"/>
        </w:trPr>
        <w:tc>
          <w:tcPr>
            <w:tcW w:w="1871" w:type="pct"/>
            <w:vMerge/>
            <w:tcBorders>
              <w:left w:val="single" w:sz="4" w:space="0" w:color="auto"/>
              <w:right w:val="single" w:sz="4" w:space="0" w:color="auto"/>
            </w:tcBorders>
            <w:shd w:val="clear" w:color="auto" w:fill="auto"/>
            <w:vAlign w:val="center"/>
            <w:hideMark/>
          </w:tcPr>
          <w:p w14:paraId="30E7E9C9" w14:textId="77777777" w:rsidR="00FF73D7" w:rsidRPr="00AF0ABD" w:rsidRDefault="00FF73D7" w:rsidP="00EF4421">
            <w:pPr>
              <w:rPr>
                <w:color w:val="000000"/>
                <w:sz w:val="24"/>
                <w:szCs w:val="24"/>
              </w:rPr>
            </w:pPr>
          </w:p>
        </w:tc>
        <w:tc>
          <w:tcPr>
            <w:tcW w:w="1655" w:type="pct"/>
            <w:tcBorders>
              <w:top w:val="single" w:sz="4" w:space="0" w:color="auto"/>
              <w:left w:val="nil"/>
              <w:bottom w:val="single" w:sz="4" w:space="0" w:color="auto"/>
              <w:right w:val="single" w:sz="4" w:space="0" w:color="auto"/>
            </w:tcBorders>
            <w:shd w:val="clear" w:color="auto" w:fill="auto"/>
            <w:vAlign w:val="center"/>
            <w:hideMark/>
          </w:tcPr>
          <w:p w14:paraId="4C008E20" w14:textId="77777777" w:rsidR="00FF73D7" w:rsidRPr="00AF0ABD" w:rsidRDefault="00FF73D7" w:rsidP="00EF4421">
            <w:pPr>
              <w:rPr>
                <w:color w:val="000000"/>
                <w:sz w:val="24"/>
                <w:szCs w:val="24"/>
              </w:rPr>
            </w:pPr>
            <w:r w:rsidRPr="00AF0ABD">
              <w:rPr>
                <w:color w:val="000000"/>
                <w:sz w:val="24"/>
                <w:szCs w:val="24"/>
              </w:rPr>
              <w:t>Панельные</w:t>
            </w:r>
          </w:p>
        </w:tc>
        <w:tc>
          <w:tcPr>
            <w:tcW w:w="1474" w:type="pct"/>
            <w:tcBorders>
              <w:top w:val="nil"/>
              <w:left w:val="nil"/>
              <w:bottom w:val="single" w:sz="4" w:space="0" w:color="auto"/>
              <w:right w:val="single" w:sz="4" w:space="0" w:color="auto"/>
            </w:tcBorders>
            <w:shd w:val="clear" w:color="auto" w:fill="auto"/>
            <w:noWrap/>
            <w:vAlign w:val="center"/>
          </w:tcPr>
          <w:p w14:paraId="4C592DC0" w14:textId="7FB84BC8" w:rsidR="00FF73D7" w:rsidRPr="007D7631" w:rsidRDefault="004506D3" w:rsidP="00EF4421">
            <w:pPr>
              <w:jc w:val="center"/>
              <w:rPr>
                <w:bCs/>
                <w:sz w:val="24"/>
                <w:szCs w:val="24"/>
              </w:rPr>
            </w:pPr>
            <w:r>
              <w:rPr>
                <w:bCs/>
                <w:sz w:val="24"/>
                <w:szCs w:val="24"/>
              </w:rPr>
              <w:t>8,04</w:t>
            </w:r>
          </w:p>
        </w:tc>
      </w:tr>
      <w:tr w:rsidR="00FF73D7" w:rsidRPr="00AF0ABD" w14:paraId="746B924B" w14:textId="77777777" w:rsidTr="00EF4421">
        <w:trPr>
          <w:trHeight w:val="255"/>
        </w:trPr>
        <w:tc>
          <w:tcPr>
            <w:tcW w:w="1871" w:type="pct"/>
            <w:vMerge/>
            <w:tcBorders>
              <w:left w:val="single" w:sz="4" w:space="0" w:color="auto"/>
              <w:right w:val="single" w:sz="4" w:space="0" w:color="auto"/>
            </w:tcBorders>
            <w:shd w:val="clear" w:color="auto" w:fill="auto"/>
            <w:vAlign w:val="center"/>
            <w:hideMark/>
          </w:tcPr>
          <w:p w14:paraId="053E6652" w14:textId="77777777" w:rsidR="00FF73D7" w:rsidRPr="00AF0ABD" w:rsidRDefault="00FF73D7" w:rsidP="00EF4421">
            <w:pPr>
              <w:rPr>
                <w:color w:val="000000"/>
                <w:sz w:val="24"/>
                <w:szCs w:val="24"/>
              </w:rPr>
            </w:pPr>
          </w:p>
        </w:tc>
        <w:tc>
          <w:tcPr>
            <w:tcW w:w="1655" w:type="pct"/>
            <w:tcBorders>
              <w:top w:val="single" w:sz="4" w:space="0" w:color="auto"/>
              <w:left w:val="nil"/>
              <w:bottom w:val="single" w:sz="4" w:space="0" w:color="auto"/>
              <w:right w:val="single" w:sz="4" w:space="0" w:color="auto"/>
            </w:tcBorders>
            <w:shd w:val="clear" w:color="auto" w:fill="auto"/>
            <w:vAlign w:val="center"/>
            <w:hideMark/>
          </w:tcPr>
          <w:p w14:paraId="45E807D1" w14:textId="77777777" w:rsidR="00FF73D7" w:rsidRPr="00AF0ABD" w:rsidRDefault="00FF73D7" w:rsidP="00EF4421">
            <w:pPr>
              <w:rPr>
                <w:color w:val="000000"/>
                <w:sz w:val="24"/>
                <w:szCs w:val="24"/>
              </w:rPr>
            </w:pPr>
            <w:r w:rsidRPr="00AF0ABD">
              <w:rPr>
                <w:color w:val="000000"/>
                <w:sz w:val="24"/>
                <w:szCs w:val="24"/>
              </w:rPr>
              <w:t>Монолитные</w:t>
            </w:r>
          </w:p>
        </w:tc>
        <w:tc>
          <w:tcPr>
            <w:tcW w:w="1474" w:type="pct"/>
            <w:tcBorders>
              <w:top w:val="nil"/>
              <w:left w:val="nil"/>
              <w:bottom w:val="single" w:sz="4" w:space="0" w:color="auto"/>
              <w:right w:val="single" w:sz="4" w:space="0" w:color="auto"/>
            </w:tcBorders>
            <w:shd w:val="clear" w:color="auto" w:fill="auto"/>
            <w:noWrap/>
            <w:vAlign w:val="center"/>
          </w:tcPr>
          <w:p w14:paraId="7180C752" w14:textId="6C27E785" w:rsidR="00FF73D7" w:rsidRPr="007D7631" w:rsidRDefault="004506D3" w:rsidP="00EF4421">
            <w:pPr>
              <w:jc w:val="center"/>
              <w:rPr>
                <w:bCs/>
                <w:sz w:val="24"/>
                <w:szCs w:val="24"/>
              </w:rPr>
            </w:pPr>
            <w:r>
              <w:rPr>
                <w:bCs/>
                <w:sz w:val="24"/>
                <w:szCs w:val="24"/>
              </w:rPr>
              <w:t>7,49</w:t>
            </w:r>
          </w:p>
        </w:tc>
      </w:tr>
      <w:tr w:rsidR="00FF73D7" w:rsidRPr="00AF0ABD" w14:paraId="66CF94DF" w14:textId="77777777" w:rsidTr="00EF4421">
        <w:trPr>
          <w:trHeight w:val="255"/>
        </w:trPr>
        <w:tc>
          <w:tcPr>
            <w:tcW w:w="1871" w:type="pct"/>
            <w:vMerge/>
            <w:tcBorders>
              <w:left w:val="single" w:sz="4" w:space="0" w:color="auto"/>
              <w:bottom w:val="single" w:sz="4" w:space="0" w:color="auto"/>
              <w:right w:val="single" w:sz="4" w:space="0" w:color="auto"/>
            </w:tcBorders>
            <w:shd w:val="clear" w:color="auto" w:fill="auto"/>
            <w:vAlign w:val="center"/>
            <w:hideMark/>
          </w:tcPr>
          <w:p w14:paraId="5DD82AAD" w14:textId="77777777" w:rsidR="00FF73D7" w:rsidRPr="00AF0ABD" w:rsidRDefault="00FF73D7" w:rsidP="00EF4421">
            <w:pPr>
              <w:rPr>
                <w:color w:val="000000"/>
                <w:sz w:val="24"/>
                <w:szCs w:val="24"/>
              </w:rPr>
            </w:pPr>
          </w:p>
        </w:tc>
        <w:tc>
          <w:tcPr>
            <w:tcW w:w="1655" w:type="pct"/>
            <w:tcBorders>
              <w:top w:val="single" w:sz="4" w:space="0" w:color="auto"/>
              <w:left w:val="nil"/>
              <w:bottom w:val="single" w:sz="4" w:space="0" w:color="auto"/>
              <w:right w:val="single" w:sz="4" w:space="0" w:color="auto"/>
            </w:tcBorders>
            <w:shd w:val="clear" w:color="auto" w:fill="auto"/>
            <w:vAlign w:val="center"/>
            <w:hideMark/>
          </w:tcPr>
          <w:p w14:paraId="48EA0A2F" w14:textId="77777777" w:rsidR="00FF73D7" w:rsidRPr="00AF0ABD" w:rsidRDefault="00FF73D7" w:rsidP="00EF4421">
            <w:pPr>
              <w:rPr>
                <w:color w:val="000000"/>
                <w:sz w:val="24"/>
                <w:szCs w:val="24"/>
              </w:rPr>
            </w:pPr>
            <w:r w:rsidRPr="00AF0ABD">
              <w:rPr>
                <w:color w:val="000000"/>
                <w:sz w:val="24"/>
                <w:szCs w:val="24"/>
              </w:rPr>
              <w:t>Прочие</w:t>
            </w:r>
          </w:p>
        </w:tc>
        <w:tc>
          <w:tcPr>
            <w:tcW w:w="1474" w:type="pct"/>
            <w:tcBorders>
              <w:top w:val="nil"/>
              <w:left w:val="nil"/>
              <w:bottom w:val="single" w:sz="4" w:space="0" w:color="auto"/>
              <w:right w:val="single" w:sz="4" w:space="0" w:color="auto"/>
            </w:tcBorders>
            <w:shd w:val="clear" w:color="auto" w:fill="auto"/>
            <w:noWrap/>
            <w:vAlign w:val="center"/>
          </w:tcPr>
          <w:p w14:paraId="55959706" w14:textId="42C02FED" w:rsidR="00FF73D7" w:rsidRPr="007D7631" w:rsidRDefault="004506D3" w:rsidP="00EF4421">
            <w:pPr>
              <w:jc w:val="center"/>
              <w:rPr>
                <w:bCs/>
                <w:sz w:val="24"/>
                <w:szCs w:val="24"/>
              </w:rPr>
            </w:pPr>
            <w:r>
              <w:rPr>
                <w:bCs/>
                <w:sz w:val="24"/>
                <w:szCs w:val="24"/>
              </w:rPr>
              <w:t>7,88</w:t>
            </w:r>
          </w:p>
        </w:tc>
      </w:tr>
      <w:tr w:rsidR="00FF73D7" w:rsidRPr="00AF0ABD" w14:paraId="7C047A11" w14:textId="77777777" w:rsidTr="00FF73D7">
        <w:trPr>
          <w:trHeight w:val="255"/>
        </w:trPr>
        <w:tc>
          <w:tcPr>
            <w:tcW w:w="35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8F2B18" w14:textId="77777777" w:rsidR="00C51291" w:rsidRPr="00AF0ABD" w:rsidRDefault="00C51291" w:rsidP="00EF4421">
            <w:pPr>
              <w:rPr>
                <w:color w:val="000000"/>
                <w:sz w:val="24"/>
                <w:szCs w:val="24"/>
              </w:rPr>
            </w:pPr>
            <w:r w:rsidRPr="00AF0ABD">
              <w:rPr>
                <w:color w:val="000000"/>
                <w:sz w:val="24"/>
                <w:szCs w:val="24"/>
              </w:rPr>
              <w:t>Административные здания</w:t>
            </w:r>
          </w:p>
        </w:tc>
        <w:tc>
          <w:tcPr>
            <w:tcW w:w="1474" w:type="pct"/>
            <w:tcBorders>
              <w:top w:val="nil"/>
              <w:left w:val="nil"/>
              <w:bottom w:val="single" w:sz="4" w:space="0" w:color="auto"/>
              <w:right w:val="single" w:sz="4" w:space="0" w:color="auto"/>
            </w:tcBorders>
            <w:shd w:val="clear" w:color="auto" w:fill="auto"/>
            <w:noWrap/>
            <w:vAlign w:val="center"/>
          </w:tcPr>
          <w:p w14:paraId="437509C4" w14:textId="61AF4564" w:rsidR="00C51291" w:rsidRPr="007D7631" w:rsidRDefault="004506D3" w:rsidP="00EF4421">
            <w:pPr>
              <w:jc w:val="center"/>
              <w:rPr>
                <w:sz w:val="24"/>
                <w:szCs w:val="24"/>
              </w:rPr>
            </w:pPr>
            <w:r>
              <w:rPr>
                <w:sz w:val="24"/>
                <w:szCs w:val="24"/>
              </w:rPr>
              <w:t>7,78</w:t>
            </w:r>
          </w:p>
        </w:tc>
      </w:tr>
      <w:tr w:rsidR="00FF73D7" w:rsidRPr="00AF0ABD" w14:paraId="0C8F7604" w14:textId="77777777" w:rsidTr="00EF4421">
        <w:trPr>
          <w:trHeight w:val="255"/>
        </w:trPr>
        <w:tc>
          <w:tcPr>
            <w:tcW w:w="1871" w:type="pct"/>
            <w:vMerge w:val="restart"/>
            <w:tcBorders>
              <w:top w:val="nil"/>
              <w:left w:val="single" w:sz="4" w:space="0" w:color="auto"/>
              <w:right w:val="single" w:sz="4" w:space="0" w:color="auto"/>
            </w:tcBorders>
            <w:shd w:val="clear" w:color="auto" w:fill="auto"/>
            <w:vAlign w:val="center"/>
            <w:hideMark/>
          </w:tcPr>
          <w:p w14:paraId="52CBE485" w14:textId="77777777" w:rsidR="00FF73D7" w:rsidRPr="00AF0ABD" w:rsidRDefault="00FF73D7" w:rsidP="00EF4421">
            <w:pPr>
              <w:rPr>
                <w:color w:val="000000"/>
                <w:sz w:val="24"/>
                <w:szCs w:val="24"/>
              </w:rPr>
            </w:pPr>
            <w:r w:rsidRPr="00AF0ABD">
              <w:rPr>
                <w:color w:val="000000"/>
                <w:sz w:val="24"/>
                <w:szCs w:val="24"/>
              </w:rPr>
              <w:t>Объекты образования</w:t>
            </w:r>
          </w:p>
        </w:tc>
        <w:tc>
          <w:tcPr>
            <w:tcW w:w="1655" w:type="pct"/>
            <w:tcBorders>
              <w:top w:val="single" w:sz="4" w:space="0" w:color="auto"/>
              <w:left w:val="nil"/>
              <w:bottom w:val="single" w:sz="4" w:space="0" w:color="auto"/>
              <w:right w:val="single" w:sz="4" w:space="0" w:color="auto"/>
            </w:tcBorders>
            <w:shd w:val="clear" w:color="auto" w:fill="auto"/>
            <w:vAlign w:val="center"/>
            <w:hideMark/>
          </w:tcPr>
          <w:p w14:paraId="730AB661" w14:textId="77777777" w:rsidR="00FF73D7" w:rsidRPr="00AF0ABD" w:rsidRDefault="00FF73D7" w:rsidP="00EF4421">
            <w:pPr>
              <w:rPr>
                <w:color w:val="000000"/>
                <w:sz w:val="24"/>
                <w:szCs w:val="24"/>
              </w:rPr>
            </w:pPr>
            <w:r w:rsidRPr="00AF0ABD">
              <w:rPr>
                <w:color w:val="000000"/>
                <w:sz w:val="24"/>
                <w:szCs w:val="24"/>
              </w:rPr>
              <w:t>Детские сады</w:t>
            </w:r>
          </w:p>
        </w:tc>
        <w:tc>
          <w:tcPr>
            <w:tcW w:w="1474" w:type="pct"/>
            <w:tcBorders>
              <w:top w:val="nil"/>
              <w:left w:val="nil"/>
              <w:bottom w:val="single" w:sz="4" w:space="0" w:color="auto"/>
              <w:right w:val="single" w:sz="4" w:space="0" w:color="auto"/>
            </w:tcBorders>
            <w:shd w:val="clear" w:color="auto" w:fill="auto"/>
            <w:noWrap/>
            <w:vAlign w:val="center"/>
          </w:tcPr>
          <w:p w14:paraId="7D038EF0" w14:textId="0B9F1E06" w:rsidR="00FF73D7" w:rsidRPr="007D7631" w:rsidRDefault="004506D3" w:rsidP="00EF4421">
            <w:pPr>
              <w:jc w:val="center"/>
              <w:rPr>
                <w:bCs/>
                <w:sz w:val="24"/>
                <w:szCs w:val="24"/>
              </w:rPr>
            </w:pPr>
            <w:r>
              <w:rPr>
                <w:bCs/>
                <w:sz w:val="24"/>
                <w:szCs w:val="24"/>
              </w:rPr>
              <w:t>7,83</w:t>
            </w:r>
          </w:p>
        </w:tc>
      </w:tr>
      <w:tr w:rsidR="00FF73D7" w:rsidRPr="00AF0ABD" w14:paraId="51358E28" w14:textId="77777777" w:rsidTr="00EF4421">
        <w:trPr>
          <w:trHeight w:val="255"/>
        </w:trPr>
        <w:tc>
          <w:tcPr>
            <w:tcW w:w="1871" w:type="pct"/>
            <w:vMerge/>
            <w:tcBorders>
              <w:left w:val="single" w:sz="4" w:space="0" w:color="auto"/>
              <w:right w:val="single" w:sz="4" w:space="0" w:color="auto"/>
            </w:tcBorders>
            <w:shd w:val="clear" w:color="auto" w:fill="auto"/>
            <w:vAlign w:val="center"/>
            <w:hideMark/>
          </w:tcPr>
          <w:p w14:paraId="76AF2F6C" w14:textId="77777777" w:rsidR="00FF73D7" w:rsidRPr="00AF0ABD" w:rsidRDefault="00FF73D7" w:rsidP="00EF4421">
            <w:pPr>
              <w:rPr>
                <w:color w:val="000000"/>
                <w:sz w:val="24"/>
                <w:szCs w:val="24"/>
              </w:rPr>
            </w:pPr>
          </w:p>
        </w:tc>
        <w:tc>
          <w:tcPr>
            <w:tcW w:w="16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BB3660" w14:textId="77777777" w:rsidR="00FF73D7" w:rsidRPr="00AF0ABD" w:rsidRDefault="00FF73D7" w:rsidP="00EF4421">
            <w:pPr>
              <w:rPr>
                <w:color w:val="000000"/>
                <w:sz w:val="24"/>
                <w:szCs w:val="24"/>
              </w:rPr>
            </w:pPr>
            <w:r w:rsidRPr="00AF0ABD">
              <w:rPr>
                <w:color w:val="000000"/>
                <w:sz w:val="24"/>
                <w:szCs w:val="24"/>
              </w:rPr>
              <w:t>Школы</w:t>
            </w:r>
          </w:p>
        </w:tc>
        <w:tc>
          <w:tcPr>
            <w:tcW w:w="14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21C954" w14:textId="27B9E71F" w:rsidR="00FF73D7" w:rsidRPr="007D7631" w:rsidRDefault="004506D3" w:rsidP="00EF4421">
            <w:pPr>
              <w:jc w:val="center"/>
              <w:rPr>
                <w:bCs/>
                <w:sz w:val="24"/>
                <w:szCs w:val="24"/>
              </w:rPr>
            </w:pPr>
            <w:r>
              <w:rPr>
                <w:bCs/>
                <w:sz w:val="24"/>
                <w:szCs w:val="24"/>
              </w:rPr>
              <w:t>7,34</w:t>
            </w:r>
          </w:p>
        </w:tc>
      </w:tr>
      <w:tr w:rsidR="00FF73D7" w:rsidRPr="00AF0ABD" w14:paraId="62073234" w14:textId="77777777" w:rsidTr="00EF4421">
        <w:trPr>
          <w:trHeight w:val="255"/>
        </w:trPr>
        <w:tc>
          <w:tcPr>
            <w:tcW w:w="1871" w:type="pct"/>
            <w:vMerge/>
            <w:tcBorders>
              <w:left w:val="single" w:sz="4" w:space="0" w:color="auto"/>
              <w:bottom w:val="single" w:sz="4" w:space="0" w:color="auto"/>
              <w:right w:val="single" w:sz="4" w:space="0" w:color="auto"/>
            </w:tcBorders>
            <w:shd w:val="clear" w:color="auto" w:fill="auto"/>
            <w:vAlign w:val="center"/>
            <w:hideMark/>
          </w:tcPr>
          <w:p w14:paraId="0E9B6AED" w14:textId="77777777" w:rsidR="00FF73D7" w:rsidRPr="00AF0ABD" w:rsidRDefault="00FF73D7" w:rsidP="00EF4421">
            <w:pPr>
              <w:rPr>
                <w:color w:val="000000"/>
                <w:sz w:val="24"/>
                <w:szCs w:val="24"/>
              </w:rPr>
            </w:pPr>
          </w:p>
        </w:tc>
        <w:tc>
          <w:tcPr>
            <w:tcW w:w="1655" w:type="pct"/>
            <w:tcBorders>
              <w:top w:val="single" w:sz="4" w:space="0" w:color="auto"/>
              <w:left w:val="nil"/>
              <w:bottom w:val="single" w:sz="4" w:space="0" w:color="auto"/>
              <w:right w:val="single" w:sz="4" w:space="0" w:color="auto"/>
            </w:tcBorders>
            <w:shd w:val="clear" w:color="auto" w:fill="auto"/>
            <w:vAlign w:val="center"/>
            <w:hideMark/>
          </w:tcPr>
          <w:p w14:paraId="7B61CA21" w14:textId="77777777" w:rsidR="00FF73D7" w:rsidRPr="00AF0ABD" w:rsidRDefault="00FF73D7" w:rsidP="00EF4421">
            <w:pPr>
              <w:rPr>
                <w:color w:val="000000"/>
                <w:sz w:val="24"/>
                <w:szCs w:val="24"/>
              </w:rPr>
            </w:pPr>
            <w:r w:rsidRPr="00AF0ABD">
              <w:rPr>
                <w:color w:val="000000"/>
                <w:sz w:val="24"/>
                <w:szCs w:val="24"/>
              </w:rPr>
              <w:t>Прочие</w:t>
            </w:r>
          </w:p>
        </w:tc>
        <w:tc>
          <w:tcPr>
            <w:tcW w:w="1474" w:type="pct"/>
            <w:tcBorders>
              <w:top w:val="single" w:sz="4" w:space="0" w:color="auto"/>
              <w:left w:val="nil"/>
              <w:bottom w:val="single" w:sz="4" w:space="0" w:color="auto"/>
              <w:right w:val="single" w:sz="4" w:space="0" w:color="auto"/>
            </w:tcBorders>
            <w:shd w:val="clear" w:color="auto" w:fill="auto"/>
            <w:noWrap/>
            <w:vAlign w:val="center"/>
          </w:tcPr>
          <w:p w14:paraId="7194517E" w14:textId="43FF2A25" w:rsidR="00FF73D7" w:rsidRPr="007D7631" w:rsidRDefault="004506D3" w:rsidP="00EF4421">
            <w:pPr>
              <w:jc w:val="center"/>
              <w:rPr>
                <w:bCs/>
                <w:sz w:val="24"/>
                <w:szCs w:val="24"/>
              </w:rPr>
            </w:pPr>
            <w:r>
              <w:rPr>
                <w:bCs/>
                <w:sz w:val="24"/>
                <w:szCs w:val="24"/>
              </w:rPr>
              <w:t>7,66</w:t>
            </w:r>
          </w:p>
        </w:tc>
      </w:tr>
      <w:tr w:rsidR="00FF73D7" w:rsidRPr="00AF0ABD" w14:paraId="775BA14E" w14:textId="77777777" w:rsidTr="00EF4421">
        <w:trPr>
          <w:trHeight w:val="255"/>
        </w:trPr>
        <w:tc>
          <w:tcPr>
            <w:tcW w:w="1871" w:type="pct"/>
            <w:vMerge w:val="restart"/>
            <w:tcBorders>
              <w:top w:val="single" w:sz="4" w:space="0" w:color="auto"/>
              <w:left w:val="single" w:sz="4" w:space="0" w:color="auto"/>
              <w:right w:val="single" w:sz="4" w:space="0" w:color="auto"/>
            </w:tcBorders>
            <w:shd w:val="clear" w:color="auto" w:fill="auto"/>
            <w:vAlign w:val="center"/>
            <w:hideMark/>
          </w:tcPr>
          <w:p w14:paraId="491DD03A" w14:textId="77777777" w:rsidR="00FF73D7" w:rsidRPr="00AF0ABD" w:rsidRDefault="00FF73D7" w:rsidP="00EF4421">
            <w:pPr>
              <w:rPr>
                <w:color w:val="000000"/>
                <w:sz w:val="24"/>
                <w:szCs w:val="24"/>
              </w:rPr>
            </w:pPr>
            <w:r w:rsidRPr="00AF0ABD">
              <w:rPr>
                <w:color w:val="000000"/>
                <w:sz w:val="24"/>
                <w:szCs w:val="24"/>
              </w:rPr>
              <w:t>Объекты здравоохранения</w:t>
            </w:r>
          </w:p>
        </w:tc>
        <w:tc>
          <w:tcPr>
            <w:tcW w:w="16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CA2B06" w14:textId="77777777" w:rsidR="00FF73D7" w:rsidRPr="00AF0ABD" w:rsidRDefault="00FF73D7" w:rsidP="00EF4421">
            <w:pPr>
              <w:rPr>
                <w:color w:val="000000"/>
                <w:sz w:val="24"/>
                <w:szCs w:val="24"/>
              </w:rPr>
            </w:pPr>
            <w:r w:rsidRPr="00AF0ABD">
              <w:rPr>
                <w:color w:val="000000"/>
                <w:sz w:val="24"/>
                <w:szCs w:val="24"/>
              </w:rPr>
              <w:t>Поликлиники</w:t>
            </w:r>
          </w:p>
        </w:tc>
        <w:tc>
          <w:tcPr>
            <w:tcW w:w="14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E13283" w14:textId="483AE473" w:rsidR="00FF73D7" w:rsidRPr="007D7631" w:rsidRDefault="004506D3" w:rsidP="00EF4421">
            <w:pPr>
              <w:jc w:val="center"/>
              <w:rPr>
                <w:bCs/>
                <w:sz w:val="24"/>
                <w:szCs w:val="24"/>
              </w:rPr>
            </w:pPr>
            <w:r>
              <w:rPr>
                <w:bCs/>
                <w:sz w:val="24"/>
                <w:szCs w:val="24"/>
              </w:rPr>
              <w:t>7,70</w:t>
            </w:r>
          </w:p>
        </w:tc>
      </w:tr>
      <w:tr w:rsidR="00FF73D7" w:rsidRPr="00AF0ABD" w14:paraId="282DC41A" w14:textId="77777777" w:rsidTr="00EF4421">
        <w:trPr>
          <w:trHeight w:val="255"/>
        </w:trPr>
        <w:tc>
          <w:tcPr>
            <w:tcW w:w="1871" w:type="pct"/>
            <w:vMerge/>
            <w:tcBorders>
              <w:left w:val="single" w:sz="4" w:space="0" w:color="auto"/>
              <w:right w:val="single" w:sz="4" w:space="0" w:color="auto"/>
            </w:tcBorders>
            <w:shd w:val="clear" w:color="auto" w:fill="auto"/>
            <w:vAlign w:val="center"/>
            <w:hideMark/>
          </w:tcPr>
          <w:p w14:paraId="114825C0" w14:textId="77777777" w:rsidR="00FF73D7" w:rsidRPr="00AF0ABD" w:rsidRDefault="00FF73D7" w:rsidP="00EF4421">
            <w:pPr>
              <w:rPr>
                <w:color w:val="000000"/>
                <w:sz w:val="24"/>
                <w:szCs w:val="24"/>
              </w:rPr>
            </w:pPr>
          </w:p>
        </w:tc>
        <w:tc>
          <w:tcPr>
            <w:tcW w:w="1655" w:type="pct"/>
            <w:tcBorders>
              <w:top w:val="single" w:sz="4" w:space="0" w:color="auto"/>
              <w:left w:val="nil"/>
              <w:bottom w:val="single" w:sz="4" w:space="0" w:color="auto"/>
              <w:right w:val="single" w:sz="4" w:space="0" w:color="auto"/>
            </w:tcBorders>
            <w:shd w:val="clear" w:color="auto" w:fill="auto"/>
            <w:vAlign w:val="center"/>
            <w:hideMark/>
          </w:tcPr>
          <w:p w14:paraId="17DCE655" w14:textId="77777777" w:rsidR="00FF73D7" w:rsidRPr="00AF0ABD" w:rsidRDefault="00FF73D7" w:rsidP="00EF4421">
            <w:pPr>
              <w:rPr>
                <w:color w:val="000000"/>
                <w:sz w:val="24"/>
                <w:szCs w:val="24"/>
              </w:rPr>
            </w:pPr>
            <w:r w:rsidRPr="00AF0ABD">
              <w:rPr>
                <w:color w:val="000000"/>
                <w:sz w:val="24"/>
                <w:szCs w:val="24"/>
              </w:rPr>
              <w:t>Больницы</w:t>
            </w:r>
          </w:p>
        </w:tc>
        <w:tc>
          <w:tcPr>
            <w:tcW w:w="1474" w:type="pct"/>
            <w:tcBorders>
              <w:top w:val="single" w:sz="4" w:space="0" w:color="auto"/>
              <w:left w:val="nil"/>
              <w:bottom w:val="single" w:sz="4" w:space="0" w:color="auto"/>
              <w:right w:val="single" w:sz="4" w:space="0" w:color="auto"/>
            </w:tcBorders>
            <w:shd w:val="clear" w:color="auto" w:fill="auto"/>
            <w:noWrap/>
            <w:vAlign w:val="center"/>
          </w:tcPr>
          <w:p w14:paraId="107D0B78" w14:textId="5E1F9DB2" w:rsidR="00FF73D7" w:rsidRPr="007D7631" w:rsidRDefault="004506D3" w:rsidP="00EF4421">
            <w:pPr>
              <w:jc w:val="center"/>
              <w:rPr>
                <w:bCs/>
                <w:sz w:val="24"/>
                <w:szCs w:val="24"/>
              </w:rPr>
            </w:pPr>
            <w:r>
              <w:rPr>
                <w:bCs/>
                <w:sz w:val="24"/>
                <w:szCs w:val="24"/>
              </w:rPr>
              <w:t>7,59</w:t>
            </w:r>
          </w:p>
        </w:tc>
      </w:tr>
      <w:tr w:rsidR="00FF73D7" w:rsidRPr="00AF0ABD" w14:paraId="66A2DFD2" w14:textId="77777777" w:rsidTr="00EF4421">
        <w:trPr>
          <w:trHeight w:val="255"/>
        </w:trPr>
        <w:tc>
          <w:tcPr>
            <w:tcW w:w="1871" w:type="pct"/>
            <w:vMerge/>
            <w:tcBorders>
              <w:left w:val="single" w:sz="4" w:space="0" w:color="auto"/>
              <w:bottom w:val="single" w:sz="4" w:space="0" w:color="auto"/>
              <w:right w:val="single" w:sz="4" w:space="0" w:color="auto"/>
            </w:tcBorders>
            <w:shd w:val="clear" w:color="auto" w:fill="auto"/>
            <w:vAlign w:val="center"/>
            <w:hideMark/>
          </w:tcPr>
          <w:p w14:paraId="7EC8D430" w14:textId="77777777" w:rsidR="00FF73D7" w:rsidRPr="00AF0ABD" w:rsidRDefault="00FF73D7" w:rsidP="00EF4421">
            <w:pPr>
              <w:rPr>
                <w:color w:val="000000"/>
                <w:sz w:val="24"/>
                <w:szCs w:val="24"/>
              </w:rPr>
            </w:pPr>
          </w:p>
        </w:tc>
        <w:tc>
          <w:tcPr>
            <w:tcW w:w="1655" w:type="pct"/>
            <w:tcBorders>
              <w:top w:val="single" w:sz="4" w:space="0" w:color="auto"/>
              <w:left w:val="nil"/>
              <w:bottom w:val="single" w:sz="4" w:space="0" w:color="auto"/>
              <w:right w:val="single" w:sz="4" w:space="0" w:color="auto"/>
            </w:tcBorders>
            <w:shd w:val="clear" w:color="auto" w:fill="auto"/>
            <w:vAlign w:val="center"/>
            <w:hideMark/>
          </w:tcPr>
          <w:p w14:paraId="79811EDC" w14:textId="77777777" w:rsidR="00FF73D7" w:rsidRPr="00AF0ABD" w:rsidRDefault="00FF73D7" w:rsidP="00EF4421">
            <w:pPr>
              <w:rPr>
                <w:color w:val="000000"/>
                <w:sz w:val="24"/>
                <w:szCs w:val="24"/>
              </w:rPr>
            </w:pPr>
            <w:r w:rsidRPr="00AF0ABD">
              <w:rPr>
                <w:color w:val="000000"/>
                <w:sz w:val="24"/>
                <w:szCs w:val="24"/>
              </w:rPr>
              <w:t>Прочие</w:t>
            </w:r>
          </w:p>
        </w:tc>
        <w:tc>
          <w:tcPr>
            <w:tcW w:w="1474" w:type="pct"/>
            <w:tcBorders>
              <w:top w:val="nil"/>
              <w:left w:val="nil"/>
              <w:bottom w:val="single" w:sz="4" w:space="0" w:color="auto"/>
              <w:right w:val="single" w:sz="4" w:space="0" w:color="auto"/>
            </w:tcBorders>
            <w:shd w:val="clear" w:color="auto" w:fill="auto"/>
            <w:noWrap/>
            <w:vAlign w:val="center"/>
          </w:tcPr>
          <w:p w14:paraId="6989CDA3" w14:textId="1F465D8C" w:rsidR="00FF73D7" w:rsidRPr="007D7631" w:rsidRDefault="004506D3" w:rsidP="00EF4421">
            <w:pPr>
              <w:jc w:val="center"/>
              <w:rPr>
                <w:bCs/>
                <w:sz w:val="24"/>
                <w:szCs w:val="24"/>
              </w:rPr>
            </w:pPr>
            <w:r>
              <w:rPr>
                <w:bCs/>
                <w:sz w:val="24"/>
                <w:szCs w:val="24"/>
              </w:rPr>
              <w:t>7,62</w:t>
            </w:r>
          </w:p>
        </w:tc>
      </w:tr>
      <w:tr w:rsidR="00FF73D7" w:rsidRPr="00AF0ABD" w14:paraId="6754C1D8" w14:textId="77777777" w:rsidTr="00FF73D7">
        <w:trPr>
          <w:trHeight w:val="255"/>
        </w:trPr>
        <w:tc>
          <w:tcPr>
            <w:tcW w:w="35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7173ED" w14:textId="77777777" w:rsidR="00C51291" w:rsidRPr="00AF0ABD" w:rsidRDefault="00C51291" w:rsidP="00EF4421">
            <w:pPr>
              <w:rPr>
                <w:color w:val="000000"/>
                <w:sz w:val="24"/>
                <w:szCs w:val="24"/>
              </w:rPr>
            </w:pPr>
            <w:r w:rsidRPr="00AF0ABD">
              <w:rPr>
                <w:color w:val="000000"/>
                <w:sz w:val="24"/>
                <w:szCs w:val="24"/>
              </w:rPr>
              <w:t>Объекты спортивного назначения</w:t>
            </w:r>
          </w:p>
        </w:tc>
        <w:tc>
          <w:tcPr>
            <w:tcW w:w="1474" w:type="pct"/>
            <w:tcBorders>
              <w:top w:val="nil"/>
              <w:left w:val="nil"/>
              <w:bottom w:val="single" w:sz="4" w:space="0" w:color="auto"/>
              <w:right w:val="single" w:sz="4" w:space="0" w:color="auto"/>
            </w:tcBorders>
            <w:shd w:val="clear" w:color="auto" w:fill="auto"/>
            <w:noWrap/>
            <w:vAlign w:val="center"/>
          </w:tcPr>
          <w:p w14:paraId="48790F82" w14:textId="6FE58933" w:rsidR="00C51291" w:rsidRPr="007D7631" w:rsidRDefault="004506D3" w:rsidP="00EF4421">
            <w:pPr>
              <w:jc w:val="center"/>
              <w:rPr>
                <w:bCs/>
                <w:sz w:val="24"/>
                <w:szCs w:val="24"/>
              </w:rPr>
            </w:pPr>
            <w:r>
              <w:rPr>
                <w:bCs/>
                <w:sz w:val="24"/>
                <w:szCs w:val="24"/>
              </w:rPr>
              <w:t>7,47</w:t>
            </w:r>
          </w:p>
        </w:tc>
      </w:tr>
      <w:tr w:rsidR="00FF73D7" w:rsidRPr="00AF0ABD" w14:paraId="37676B1A" w14:textId="77777777" w:rsidTr="00FF73D7">
        <w:trPr>
          <w:trHeight w:val="255"/>
        </w:trPr>
        <w:tc>
          <w:tcPr>
            <w:tcW w:w="35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9D7095" w14:textId="77777777" w:rsidR="00C51291" w:rsidRPr="00AF0ABD" w:rsidRDefault="00C51291" w:rsidP="00EF4421">
            <w:pPr>
              <w:rPr>
                <w:color w:val="000000"/>
                <w:sz w:val="24"/>
                <w:szCs w:val="24"/>
              </w:rPr>
            </w:pPr>
            <w:r w:rsidRPr="00AF0ABD">
              <w:rPr>
                <w:color w:val="000000"/>
                <w:sz w:val="24"/>
                <w:szCs w:val="24"/>
              </w:rPr>
              <w:t>Объекты культуры</w:t>
            </w:r>
          </w:p>
        </w:tc>
        <w:tc>
          <w:tcPr>
            <w:tcW w:w="1474" w:type="pct"/>
            <w:tcBorders>
              <w:top w:val="nil"/>
              <w:left w:val="nil"/>
              <w:bottom w:val="single" w:sz="4" w:space="0" w:color="auto"/>
              <w:right w:val="single" w:sz="4" w:space="0" w:color="auto"/>
            </w:tcBorders>
            <w:shd w:val="clear" w:color="auto" w:fill="auto"/>
            <w:noWrap/>
            <w:vAlign w:val="center"/>
          </w:tcPr>
          <w:p w14:paraId="67F4DA4B" w14:textId="1D30A3F8" w:rsidR="00C51291" w:rsidRPr="007D7631" w:rsidRDefault="004506D3" w:rsidP="00EF4421">
            <w:pPr>
              <w:jc w:val="center"/>
              <w:rPr>
                <w:bCs/>
                <w:sz w:val="24"/>
                <w:szCs w:val="24"/>
              </w:rPr>
            </w:pPr>
            <w:r>
              <w:rPr>
                <w:bCs/>
                <w:sz w:val="24"/>
                <w:szCs w:val="24"/>
              </w:rPr>
              <w:t>8,29</w:t>
            </w:r>
          </w:p>
        </w:tc>
      </w:tr>
      <w:tr w:rsidR="00FF73D7" w:rsidRPr="00AF0ABD" w14:paraId="3AC31516" w14:textId="77777777" w:rsidTr="00FF73D7">
        <w:trPr>
          <w:trHeight w:val="255"/>
        </w:trPr>
        <w:tc>
          <w:tcPr>
            <w:tcW w:w="35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84A7F4" w14:textId="77777777" w:rsidR="00C51291" w:rsidRPr="00AF0ABD" w:rsidRDefault="00C51291" w:rsidP="00EF4421">
            <w:pPr>
              <w:rPr>
                <w:color w:val="000000"/>
                <w:sz w:val="24"/>
                <w:szCs w:val="24"/>
              </w:rPr>
            </w:pPr>
            <w:r w:rsidRPr="00AF0ABD">
              <w:rPr>
                <w:color w:val="000000"/>
                <w:sz w:val="24"/>
                <w:szCs w:val="24"/>
              </w:rPr>
              <w:t>Котельные</w:t>
            </w:r>
          </w:p>
        </w:tc>
        <w:tc>
          <w:tcPr>
            <w:tcW w:w="1474" w:type="pct"/>
            <w:tcBorders>
              <w:top w:val="nil"/>
              <w:left w:val="nil"/>
              <w:bottom w:val="single" w:sz="4" w:space="0" w:color="auto"/>
              <w:right w:val="single" w:sz="4" w:space="0" w:color="auto"/>
            </w:tcBorders>
            <w:shd w:val="clear" w:color="auto" w:fill="auto"/>
            <w:noWrap/>
            <w:vAlign w:val="center"/>
          </w:tcPr>
          <w:p w14:paraId="1D2BF783" w14:textId="6C45AEC3" w:rsidR="00C51291" w:rsidRPr="007D7631" w:rsidRDefault="004506D3" w:rsidP="00EF4421">
            <w:pPr>
              <w:jc w:val="center"/>
              <w:rPr>
                <w:bCs/>
                <w:sz w:val="24"/>
                <w:szCs w:val="24"/>
              </w:rPr>
            </w:pPr>
            <w:r>
              <w:rPr>
                <w:bCs/>
                <w:sz w:val="24"/>
                <w:szCs w:val="24"/>
              </w:rPr>
              <w:t>7,66</w:t>
            </w:r>
          </w:p>
        </w:tc>
      </w:tr>
      <w:tr w:rsidR="00FF73D7" w:rsidRPr="00AF0ABD" w14:paraId="4785D184" w14:textId="77777777" w:rsidTr="00FF73D7">
        <w:trPr>
          <w:trHeight w:val="255"/>
        </w:trPr>
        <w:tc>
          <w:tcPr>
            <w:tcW w:w="35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0CC52E" w14:textId="77777777" w:rsidR="00C51291" w:rsidRPr="00AF0ABD" w:rsidRDefault="00C51291" w:rsidP="00EF4421">
            <w:pPr>
              <w:rPr>
                <w:color w:val="000000"/>
                <w:sz w:val="24"/>
                <w:szCs w:val="24"/>
              </w:rPr>
            </w:pPr>
            <w:r w:rsidRPr="00AF0ABD">
              <w:rPr>
                <w:color w:val="000000"/>
                <w:sz w:val="24"/>
                <w:szCs w:val="24"/>
              </w:rPr>
              <w:t>Очистные сооружения</w:t>
            </w:r>
          </w:p>
        </w:tc>
        <w:tc>
          <w:tcPr>
            <w:tcW w:w="1474" w:type="pct"/>
            <w:tcBorders>
              <w:top w:val="nil"/>
              <w:left w:val="nil"/>
              <w:bottom w:val="single" w:sz="4" w:space="0" w:color="auto"/>
              <w:right w:val="single" w:sz="4" w:space="0" w:color="auto"/>
            </w:tcBorders>
            <w:shd w:val="clear" w:color="auto" w:fill="auto"/>
            <w:noWrap/>
            <w:vAlign w:val="center"/>
          </w:tcPr>
          <w:p w14:paraId="29F56DE6" w14:textId="7AE0E097" w:rsidR="00C51291" w:rsidRPr="007D7631" w:rsidRDefault="004506D3" w:rsidP="00EF4421">
            <w:pPr>
              <w:jc w:val="center"/>
              <w:rPr>
                <w:bCs/>
                <w:sz w:val="24"/>
                <w:szCs w:val="24"/>
              </w:rPr>
            </w:pPr>
            <w:r>
              <w:rPr>
                <w:bCs/>
                <w:sz w:val="24"/>
                <w:szCs w:val="24"/>
              </w:rPr>
              <w:t>8,17</w:t>
            </w:r>
          </w:p>
        </w:tc>
      </w:tr>
      <w:tr w:rsidR="00FF73D7" w:rsidRPr="00AF0ABD" w14:paraId="0130B455" w14:textId="77777777" w:rsidTr="00FF73D7">
        <w:trPr>
          <w:trHeight w:val="255"/>
        </w:trPr>
        <w:tc>
          <w:tcPr>
            <w:tcW w:w="35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C3A14C" w14:textId="77777777" w:rsidR="00C51291" w:rsidRPr="00AF0ABD" w:rsidRDefault="00C51291" w:rsidP="00EF4421">
            <w:pPr>
              <w:rPr>
                <w:color w:val="000000"/>
                <w:sz w:val="24"/>
                <w:szCs w:val="24"/>
              </w:rPr>
            </w:pPr>
            <w:r w:rsidRPr="00AF0ABD">
              <w:rPr>
                <w:color w:val="000000"/>
                <w:sz w:val="24"/>
                <w:szCs w:val="24"/>
              </w:rPr>
              <w:t>Внешние инженерные сети теплоснабжения</w:t>
            </w:r>
          </w:p>
        </w:tc>
        <w:tc>
          <w:tcPr>
            <w:tcW w:w="1474" w:type="pct"/>
            <w:tcBorders>
              <w:top w:val="nil"/>
              <w:left w:val="nil"/>
              <w:bottom w:val="single" w:sz="4" w:space="0" w:color="auto"/>
              <w:right w:val="single" w:sz="4" w:space="0" w:color="auto"/>
            </w:tcBorders>
            <w:shd w:val="clear" w:color="auto" w:fill="auto"/>
            <w:noWrap/>
            <w:vAlign w:val="center"/>
          </w:tcPr>
          <w:p w14:paraId="330FD37A" w14:textId="05C5698B" w:rsidR="00C51291" w:rsidRPr="007D7631" w:rsidRDefault="004506D3" w:rsidP="00EF4421">
            <w:pPr>
              <w:jc w:val="center"/>
              <w:rPr>
                <w:bCs/>
                <w:sz w:val="24"/>
                <w:szCs w:val="24"/>
              </w:rPr>
            </w:pPr>
            <w:r>
              <w:rPr>
                <w:bCs/>
                <w:sz w:val="24"/>
                <w:szCs w:val="24"/>
              </w:rPr>
              <w:t>7,16</w:t>
            </w:r>
          </w:p>
        </w:tc>
      </w:tr>
      <w:tr w:rsidR="00FF73D7" w:rsidRPr="00AF0ABD" w14:paraId="1D352480" w14:textId="77777777" w:rsidTr="00FF73D7">
        <w:trPr>
          <w:trHeight w:val="255"/>
        </w:trPr>
        <w:tc>
          <w:tcPr>
            <w:tcW w:w="35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82DF85" w14:textId="77777777" w:rsidR="00C51291" w:rsidRPr="00AF0ABD" w:rsidRDefault="00C51291" w:rsidP="00EF4421">
            <w:pPr>
              <w:rPr>
                <w:color w:val="000000"/>
                <w:sz w:val="24"/>
                <w:szCs w:val="24"/>
              </w:rPr>
            </w:pPr>
            <w:r w:rsidRPr="00AF0ABD">
              <w:rPr>
                <w:color w:val="000000"/>
                <w:sz w:val="24"/>
                <w:szCs w:val="24"/>
              </w:rPr>
              <w:t>Внешние инженерные сети водопровода</w:t>
            </w:r>
          </w:p>
        </w:tc>
        <w:tc>
          <w:tcPr>
            <w:tcW w:w="1474" w:type="pct"/>
            <w:tcBorders>
              <w:top w:val="nil"/>
              <w:left w:val="nil"/>
              <w:bottom w:val="single" w:sz="4" w:space="0" w:color="auto"/>
              <w:right w:val="single" w:sz="4" w:space="0" w:color="auto"/>
            </w:tcBorders>
            <w:shd w:val="clear" w:color="auto" w:fill="auto"/>
            <w:noWrap/>
            <w:vAlign w:val="center"/>
          </w:tcPr>
          <w:p w14:paraId="6BC5C576" w14:textId="1DA500F6" w:rsidR="00C51291" w:rsidRPr="007D7631" w:rsidRDefault="004506D3" w:rsidP="00EF4421">
            <w:pPr>
              <w:jc w:val="center"/>
              <w:rPr>
                <w:bCs/>
                <w:sz w:val="24"/>
                <w:szCs w:val="24"/>
              </w:rPr>
            </w:pPr>
            <w:r>
              <w:rPr>
                <w:bCs/>
                <w:sz w:val="24"/>
                <w:szCs w:val="24"/>
              </w:rPr>
              <w:t>6,26</w:t>
            </w:r>
          </w:p>
        </w:tc>
      </w:tr>
      <w:tr w:rsidR="00FF73D7" w:rsidRPr="00AF0ABD" w14:paraId="59AEAB39" w14:textId="77777777" w:rsidTr="00FF73D7">
        <w:trPr>
          <w:trHeight w:val="255"/>
        </w:trPr>
        <w:tc>
          <w:tcPr>
            <w:tcW w:w="35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C5F3E1" w14:textId="77777777" w:rsidR="00C51291" w:rsidRPr="00AF0ABD" w:rsidRDefault="00C51291" w:rsidP="00EF4421">
            <w:pPr>
              <w:rPr>
                <w:color w:val="000000"/>
                <w:sz w:val="24"/>
                <w:szCs w:val="24"/>
              </w:rPr>
            </w:pPr>
            <w:r w:rsidRPr="00AF0ABD">
              <w:rPr>
                <w:color w:val="000000"/>
                <w:sz w:val="24"/>
                <w:szCs w:val="24"/>
              </w:rPr>
              <w:t>Внешние инженерные сети канализации</w:t>
            </w:r>
          </w:p>
        </w:tc>
        <w:tc>
          <w:tcPr>
            <w:tcW w:w="1474" w:type="pct"/>
            <w:tcBorders>
              <w:top w:val="nil"/>
              <w:left w:val="nil"/>
              <w:bottom w:val="single" w:sz="4" w:space="0" w:color="auto"/>
              <w:right w:val="single" w:sz="4" w:space="0" w:color="auto"/>
            </w:tcBorders>
            <w:shd w:val="clear" w:color="auto" w:fill="auto"/>
            <w:noWrap/>
            <w:vAlign w:val="center"/>
          </w:tcPr>
          <w:p w14:paraId="3729CD1D" w14:textId="022833B7" w:rsidR="00C51291" w:rsidRPr="007D7631" w:rsidRDefault="004506D3" w:rsidP="00EF4421">
            <w:pPr>
              <w:jc w:val="center"/>
              <w:rPr>
                <w:bCs/>
                <w:sz w:val="24"/>
                <w:szCs w:val="24"/>
              </w:rPr>
            </w:pPr>
            <w:r>
              <w:rPr>
                <w:bCs/>
                <w:sz w:val="24"/>
                <w:szCs w:val="24"/>
              </w:rPr>
              <w:t>8,75</w:t>
            </w:r>
          </w:p>
        </w:tc>
      </w:tr>
      <w:tr w:rsidR="00FF73D7" w:rsidRPr="00AF0ABD" w14:paraId="4600F412" w14:textId="77777777" w:rsidTr="00FF73D7">
        <w:trPr>
          <w:trHeight w:val="255"/>
        </w:trPr>
        <w:tc>
          <w:tcPr>
            <w:tcW w:w="35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EB93CF" w14:textId="77777777" w:rsidR="00C51291" w:rsidRPr="00AF0ABD" w:rsidRDefault="00C51291" w:rsidP="00EF4421">
            <w:pPr>
              <w:rPr>
                <w:color w:val="000000"/>
                <w:sz w:val="24"/>
                <w:szCs w:val="24"/>
              </w:rPr>
            </w:pPr>
            <w:r w:rsidRPr="00AF0ABD">
              <w:rPr>
                <w:color w:val="000000"/>
                <w:sz w:val="24"/>
                <w:szCs w:val="24"/>
              </w:rPr>
              <w:t>Внешние инженерные сети газоснабжения</w:t>
            </w:r>
          </w:p>
        </w:tc>
        <w:tc>
          <w:tcPr>
            <w:tcW w:w="1474" w:type="pct"/>
            <w:tcBorders>
              <w:top w:val="nil"/>
              <w:left w:val="nil"/>
              <w:bottom w:val="single" w:sz="4" w:space="0" w:color="auto"/>
              <w:right w:val="single" w:sz="4" w:space="0" w:color="auto"/>
            </w:tcBorders>
            <w:shd w:val="clear" w:color="auto" w:fill="auto"/>
            <w:noWrap/>
            <w:vAlign w:val="center"/>
          </w:tcPr>
          <w:p w14:paraId="14922778" w14:textId="6DC3279A" w:rsidR="00C51291" w:rsidRPr="007D7631" w:rsidRDefault="004506D3" w:rsidP="00EF4421">
            <w:pPr>
              <w:jc w:val="center"/>
              <w:rPr>
                <w:bCs/>
                <w:sz w:val="24"/>
                <w:szCs w:val="24"/>
              </w:rPr>
            </w:pPr>
            <w:r>
              <w:rPr>
                <w:bCs/>
                <w:sz w:val="24"/>
                <w:szCs w:val="24"/>
              </w:rPr>
              <w:t>7,95</w:t>
            </w:r>
          </w:p>
        </w:tc>
      </w:tr>
      <w:tr w:rsidR="00FF73D7" w:rsidRPr="00AF0ABD" w14:paraId="6BD6444F" w14:textId="77777777" w:rsidTr="00FF73D7">
        <w:trPr>
          <w:trHeight w:val="255"/>
        </w:trPr>
        <w:tc>
          <w:tcPr>
            <w:tcW w:w="3526" w:type="pct"/>
            <w:gridSpan w:val="2"/>
            <w:tcBorders>
              <w:top w:val="single" w:sz="4" w:space="0" w:color="auto"/>
              <w:left w:val="single" w:sz="4" w:space="0" w:color="auto"/>
              <w:right w:val="single" w:sz="4" w:space="0" w:color="auto"/>
            </w:tcBorders>
            <w:shd w:val="clear" w:color="auto" w:fill="auto"/>
            <w:vAlign w:val="center"/>
            <w:hideMark/>
          </w:tcPr>
          <w:p w14:paraId="2DA02956" w14:textId="77777777" w:rsidR="00C51291" w:rsidRPr="00AF0ABD" w:rsidRDefault="00C51291" w:rsidP="00EF4421">
            <w:pPr>
              <w:rPr>
                <w:color w:val="000000"/>
                <w:sz w:val="24"/>
                <w:szCs w:val="24"/>
              </w:rPr>
            </w:pPr>
            <w:r w:rsidRPr="00AF0ABD">
              <w:rPr>
                <w:color w:val="000000"/>
                <w:sz w:val="24"/>
                <w:szCs w:val="24"/>
              </w:rPr>
              <w:t>Подземная прокладка кабеля с медными жилами</w:t>
            </w:r>
          </w:p>
        </w:tc>
        <w:tc>
          <w:tcPr>
            <w:tcW w:w="1474" w:type="pct"/>
            <w:tcBorders>
              <w:top w:val="nil"/>
              <w:left w:val="single" w:sz="4" w:space="0" w:color="auto"/>
              <w:bottom w:val="single" w:sz="4" w:space="0" w:color="auto"/>
              <w:right w:val="single" w:sz="4" w:space="0" w:color="auto"/>
            </w:tcBorders>
            <w:shd w:val="clear" w:color="auto" w:fill="auto"/>
            <w:noWrap/>
            <w:vAlign w:val="center"/>
          </w:tcPr>
          <w:p w14:paraId="745E9710" w14:textId="44CB230D" w:rsidR="00C51291" w:rsidRPr="007D7631" w:rsidRDefault="004506D3" w:rsidP="00EF4421">
            <w:pPr>
              <w:jc w:val="center"/>
              <w:rPr>
                <w:bCs/>
                <w:sz w:val="24"/>
                <w:szCs w:val="24"/>
              </w:rPr>
            </w:pPr>
            <w:r>
              <w:rPr>
                <w:bCs/>
                <w:sz w:val="24"/>
                <w:szCs w:val="24"/>
              </w:rPr>
              <w:t>6,13</w:t>
            </w:r>
          </w:p>
        </w:tc>
      </w:tr>
      <w:tr w:rsidR="00FF73D7" w:rsidRPr="00AF0ABD" w14:paraId="19DAB35D" w14:textId="77777777" w:rsidTr="00FF73D7">
        <w:trPr>
          <w:trHeight w:val="255"/>
        </w:trPr>
        <w:tc>
          <w:tcPr>
            <w:tcW w:w="3526" w:type="pct"/>
            <w:gridSpan w:val="2"/>
            <w:tcBorders>
              <w:top w:val="single" w:sz="4" w:space="0" w:color="auto"/>
              <w:left w:val="single" w:sz="4" w:space="0" w:color="auto"/>
              <w:right w:val="single" w:sz="4" w:space="0" w:color="auto"/>
            </w:tcBorders>
            <w:shd w:val="clear" w:color="auto" w:fill="auto"/>
            <w:vAlign w:val="center"/>
            <w:hideMark/>
          </w:tcPr>
          <w:p w14:paraId="16078283" w14:textId="77777777" w:rsidR="00C51291" w:rsidRPr="00AF0ABD" w:rsidRDefault="00C51291" w:rsidP="00EF4421">
            <w:pPr>
              <w:rPr>
                <w:color w:val="000000"/>
                <w:sz w:val="24"/>
                <w:szCs w:val="24"/>
              </w:rPr>
            </w:pPr>
            <w:r w:rsidRPr="00AF0ABD">
              <w:rPr>
                <w:color w:val="000000"/>
                <w:sz w:val="24"/>
                <w:szCs w:val="24"/>
              </w:rPr>
              <w:t>Подземная прокладка кабеля с алюминиевыми жилами</w:t>
            </w:r>
          </w:p>
        </w:tc>
        <w:tc>
          <w:tcPr>
            <w:tcW w:w="1474" w:type="pct"/>
            <w:tcBorders>
              <w:top w:val="nil"/>
              <w:left w:val="single" w:sz="4" w:space="0" w:color="auto"/>
              <w:bottom w:val="single" w:sz="4" w:space="0" w:color="auto"/>
              <w:right w:val="single" w:sz="4" w:space="0" w:color="auto"/>
            </w:tcBorders>
            <w:shd w:val="clear" w:color="auto" w:fill="auto"/>
            <w:noWrap/>
            <w:vAlign w:val="center"/>
          </w:tcPr>
          <w:p w14:paraId="3926A026" w14:textId="20D9674B" w:rsidR="00C51291" w:rsidRPr="007D7631" w:rsidRDefault="004506D3" w:rsidP="00EF4421">
            <w:pPr>
              <w:jc w:val="center"/>
              <w:rPr>
                <w:bCs/>
                <w:sz w:val="24"/>
                <w:szCs w:val="24"/>
              </w:rPr>
            </w:pPr>
            <w:r>
              <w:rPr>
                <w:bCs/>
                <w:sz w:val="24"/>
                <w:szCs w:val="24"/>
              </w:rPr>
              <w:t>6,02</w:t>
            </w:r>
          </w:p>
        </w:tc>
      </w:tr>
      <w:tr w:rsidR="00FF73D7" w:rsidRPr="00AF0ABD" w14:paraId="363EC2B5" w14:textId="77777777" w:rsidTr="00FF73D7">
        <w:trPr>
          <w:trHeight w:val="255"/>
        </w:trPr>
        <w:tc>
          <w:tcPr>
            <w:tcW w:w="35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1FBD4A" w14:textId="77777777" w:rsidR="00C51291" w:rsidRPr="00AF0ABD" w:rsidRDefault="00C51291" w:rsidP="00EF4421">
            <w:pPr>
              <w:rPr>
                <w:color w:val="000000"/>
                <w:sz w:val="24"/>
                <w:szCs w:val="24"/>
              </w:rPr>
            </w:pPr>
            <w:r w:rsidRPr="00AF0ABD">
              <w:rPr>
                <w:color w:val="000000"/>
                <w:sz w:val="24"/>
                <w:szCs w:val="24"/>
              </w:rPr>
              <w:t>Воздушная прокладка провода с медными жилами</w:t>
            </w:r>
          </w:p>
        </w:tc>
        <w:tc>
          <w:tcPr>
            <w:tcW w:w="1474" w:type="pct"/>
            <w:tcBorders>
              <w:top w:val="nil"/>
              <w:left w:val="single" w:sz="4" w:space="0" w:color="auto"/>
              <w:bottom w:val="single" w:sz="4" w:space="0" w:color="auto"/>
              <w:right w:val="single" w:sz="4" w:space="0" w:color="auto"/>
            </w:tcBorders>
            <w:shd w:val="clear" w:color="auto" w:fill="auto"/>
            <w:noWrap/>
            <w:vAlign w:val="center"/>
          </w:tcPr>
          <w:p w14:paraId="3AADBD2A" w14:textId="300D6AAD" w:rsidR="00C51291" w:rsidRPr="007D7631" w:rsidRDefault="004506D3" w:rsidP="00EF4421">
            <w:pPr>
              <w:jc w:val="center"/>
              <w:rPr>
                <w:bCs/>
                <w:sz w:val="24"/>
                <w:szCs w:val="24"/>
              </w:rPr>
            </w:pPr>
            <w:r>
              <w:rPr>
                <w:bCs/>
                <w:sz w:val="24"/>
                <w:szCs w:val="24"/>
              </w:rPr>
              <w:t>5,01</w:t>
            </w:r>
          </w:p>
        </w:tc>
      </w:tr>
      <w:tr w:rsidR="00FF73D7" w:rsidRPr="00AF0ABD" w14:paraId="0BB62B45" w14:textId="77777777" w:rsidTr="00FF73D7">
        <w:trPr>
          <w:trHeight w:val="255"/>
        </w:trPr>
        <w:tc>
          <w:tcPr>
            <w:tcW w:w="35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C07A6A" w14:textId="77777777" w:rsidR="00C51291" w:rsidRPr="00AF0ABD" w:rsidRDefault="00C51291" w:rsidP="00EF4421">
            <w:pPr>
              <w:rPr>
                <w:color w:val="000000"/>
                <w:sz w:val="24"/>
                <w:szCs w:val="24"/>
              </w:rPr>
            </w:pPr>
            <w:r w:rsidRPr="00AF0ABD">
              <w:rPr>
                <w:color w:val="000000"/>
                <w:sz w:val="24"/>
                <w:szCs w:val="24"/>
              </w:rPr>
              <w:lastRenderedPageBreak/>
              <w:t>Воздушная прокладка провода с алюминиевыми жилами</w:t>
            </w:r>
          </w:p>
        </w:tc>
        <w:tc>
          <w:tcPr>
            <w:tcW w:w="14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24F420" w14:textId="0E3DCF98" w:rsidR="00C51291" w:rsidRPr="007D7631" w:rsidRDefault="004506D3" w:rsidP="00EF4421">
            <w:pPr>
              <w:jc w:val="center"/>
              <w:rPr>
                <w:bCs/>
                <w:sz w:val="24"/>
                <w:szCs w:val="24"/>
              </w:rPr>
            </w:pPr>
            <w:r>
              <w:rPr>
                <w:bCs/>
                <w:sz w:val="24"/>
                <w:szCs w:val="24"/>
              </w:rPr>
              <w:t>5,20</w:t>
            </w:r>
          </w:p>
        </w:tc>
      </w:tr>
      <w:tr w:rsidR="00FF73D7" w:rsidRPr="00AF0ABD" w14:paraId="6A146135" w14:textId="77777777" w:rsidTr="00FF73D7">
        <w:trPr>
          <w:trHeight w:val="255"/>
        </w:trPr>
        <w:tc>
          <w:tcPr>
            <w:tcW w:w="35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A6C005" w14:textId="77777777" w:rsidR="00C51291" w:rsidRPr="00AF0ABD" w:rsidRDefault="00C51291" w:rsidP="00EF4421">
            <w:pPr>
              <w:rPr>
                <w:color w:val="000000"/>
                <w:sz w:val="24"/>
                <w:szCs w:val="24"/>
              </w:rPr>
            </w:pPr>
            <w:r w:rsidRPr="00AF0ABD">
              <w:rPr>
                <w:color w:val="000000"/>
                <w:sz w:val="24"/>
                <w:szCs w:val="24"/>
              </w:rPr>
              <w:t>Сети наружного освещения</w:t>
            </w:r>
          </w:p>
        </w:tc>
        <w:tc>
          <w:tcPr>
            <w:tcW w:w="14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21645F" w14:textId="7AD7D013" w:rsidR="00C51291" w:rsidRPr="007D7631" w:rsidRDefault="004506D3" w:rsidP="00EF4421">
            <w:pPr>
              <w:jc w:val="center"/>
              <w:rPr>
                <w:bCs/>
                <w:sz w:val="24"/>
                <w:szCs w:val="24"/>
              </w:rPr>
            </w:pPr>
            <w:r>
              <w:rPr>
                <w:bCs/>
                <w:sz w:val="24"/>
                <w:szCs w:val="24"/>
              </w:rPr>
              <w:t>9,35</w:t>
            </w:r>
          </w:p>
        </w:tc>
      </w:tr>
      <w:tr w:rsidR="003B35E1" w:rsidRPr="00AF0ABD" w14:paraId="2979669F" w14:textId="77777777" w:rsidTr="00FF73D7">
        <w:trPr>
          <w:trHeight w:val="255"/>
        </w:trPr>
        <w:tc>
          <w:tcPr>
            <w:tcW w:w="35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E22026" w14:textId="77777777" w:rsidR="003B35E1" w:rsidRPr="00AF0ABD" w:rsidRDefault="003B35E1" w:rsidP="003B35E1">
            <w:pPr>
              <w:rPr>
                <w:color w:val="000000"/>
                <w:sz w:val="24"/>
                <w:szCs w:val="24"/>
              </w:rPr>
            </w:pPr>
            <w:r w:rsidRPr="00AF0ABD">
              <w:rPr>
                <w:color w:val="000000"/>
                <w:sz w:val="24"/>
                <w:szCs w:val="24"/>
              </w:rPr>
              <w:t>Прочие объекты</w:t>
            </w:r>
          </w:p>
        </w:tc>
        <w:tc>
          <w:tcPr>
            <w:tcW w:w="1474" w:type="pct"/>
            <w:tcBorders>
              <w:top w:val="single" w:sz="4" w:space="0" w:color="auto"/>
              <w:left w:val="nil"/>
              <w:bottom w:val="single" w:sz="4" w:space="0" w:color="auto"/>
              <w:right w:val="single" w:sz="4" w:space="0" w:color="auto"/>
            </w:tcBorders>
            <w:shd w:val="clear" w:color="auto" w:fill="auto"/>
            <w:noWrap/>
            <w:vAlign w:val="center"/>
          </w:tcPr>
          <w:p w14:paraId="3FF808E1" w14:textId="1D545FD8" w:rsidR="003B35E1" w:rsidRPr="007D7631" w:rsidRDefault="004506D3" w:rsidP="003B35E1">
            <w:pPr>
              <w:jc w:val="center"/>
              <w:rPr>
                <w:bCs/>
                <w:sz w:val="24"/>
                <w:szCs w:val="24"/>
              </w:rPr>
            </w:pPr>
            <w:r>
              <w:rPr>
                <w:bCs/>
                <w:sz w:val="24"/>
                <w:szCs w:val="24"/>
              </w:rPr>
              <w:t>7,58</w:t>
            </w:r>
          </w:p>
        </w:tc>
      </w:tr>
      <w:tr w:rsidR="003B35E1" w:rsidRPr="00AF0ABD" w14:paraId="6F18F830" w14:textId="77777777" w:rsidTr="00FF73D7">
        <w:trPr>
          <w:trHeight w:val="255"/>
        </w:trPr>
        <w:tc>
          <w:tcPr>
            <w:tcW w:w="35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62B528" w14:textId="77777777" w:rsidR="003B35E1" w:rsidRPr="00AF0ABD" w:rsidRDefault="003B35E1" w:rsidP="003B35E1">
            <w:pPr>
              <w:rPr>
                <w:color w:val="000000"/>
                <w:sz w:val="24"/>
                <w:szCs w:val="24"/>
              </w:rPr>
            </w:pPr>
            <w:r w:rsidRPr="00AF0ABD">
              <w:rPr>
                <w:color w:val="000000"/>
                <w:sz w:val="24"/>
                <w:szCs w:val="24"/>
              </w:rPr>
              <w:t>Пусконаладочные работы</w:t>
            </w:r>
          </w:p>
        </w:tc>
        <w:tc>
          <w:tcPr>
            <w:tcW w:w="1474" w:type="pct"/>
            <w:tcBorders>
              <w:top w:val="single" w:sz="4" w:space="0" w:color="auto"/>
              <w:left w:val="nil"/>
              <w:bottom w:val="single" w:sz="4" w:space="0" w:color="auto"/>
              <w:right w:val="single" w:sz="4" w:space="0" w:color="auto"/>
            </w:tcBorders>
            <w:shd w:val="clear" w:color="auto" w:fill="auto"/>
            <w:noWrap/>
          </w:tcPr>
          <w:p w14:paraId="32CC9FBE" w14:textId="5C2266AC" w:rsidR="003B35E1" w:rsidRPr="007D7631" w:rsidRDefault="004506D3" w:rsidP="003B35E1">
            <w:pPr>
              <w:jc w:val="center"/>
              <w:rPr>
                <w:bCs/>
                <w:sz w:val="24"/>
                <w:szCs w:val="24"/>
              </w:rPr>
            </w:pPr>
            <w:r>
              <w:rPr>
                <w:bCs/>
                <w:sz w:val="24"/>
                <w:szCs w:val="24"/>
              </w:rPr>
              <w:t>16,76</w:t>
            </w:r>
          </w:p>
        </w:tc>
      </w:tr>
      <w:tr w:rsidR="003B35E1" w:rsidRPr="00AF0ABD" w14:paraId="7BB7473E" w14:textId="77777777" w:rsidTr="00FF73D7">
        <w:trPr>
          <w:trHeight w:val="255"/>
        </w:trPr>
        <w:tc>
          <w:tcPr>
            <w:tcW w:w="35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CB33CC" w14:textId="77777777" w:rsidR="003B35E1" w:rsidRPr="00AF0ABD" w:rsidRDefault="003B35E1" w:rsidP="003B35E1">
            <w:pPr>
              <w:rPr>
                <w:color w:val="000000"/>
                <w:sz w:val="24"/>
                <w:szCs w:val="24"/>
              </w:rPr>
            </w:pPr>
            <w:r w:rsidRPr="00AF0ABD">
              <w:rPr>
                <w:color w:val="000000"/>
                <w:sz w:val="24"/>
                <w:szCs w:val="24"/>
              </w:rPr>
              <w:t>Аэродромы гражданского назначения</w:t>
            </w:r>
          </w:p>
        </w:tc>
        <w:tc>
          <w:tcPr>
            <w:tcW w:w="1474" w:type="pct"/>
            <w:tcBorders>
              <w:top w:val="nil"/>
              <w:left w:val="nil"/>
              <w:bottom w:val="single" w:sz="4" w:space="0" w:color="auto"/>
              <w:right w:val="single" w:sz="4" w:space="0" w:color="auto"/>
            </w:tcBorders>
            <w:shd w:val="clear" w:color="auto" w:fill="auto"/>
            <w:noWrap/>
          </w:tcPr>
          <w:p w14:paraId="1A8F04C9" w14:textId="5DD449E0" w:rsidR="003B35E1" w:rsidRPr="007D7631" w:rsidRDefault="004506D3" w:rsidP="003B35E1">
            <w:pPr>
              <w:jc w:val="center"/>
              <w:rPr>
                <w:bCs/>
                <w:sz w:val="24"/>
                <w:szCs w:val="24"/>
              </w:rPr>
            </w:pPr>
            <w:r>
              <w:rPr>
                <w:bCs/>
                <w:sz w:val="24"/>
                <w:szCs w:val="24"/>
              </w:rPr>
              <w:t>7,00</w:t>
            </w:r>
          </w:p>
        </w:tc>
      </w:tr>
      <w:tr w:rsidR="003B35E1" w:rsidRPr="00AF0ABD" w14:paraId="1F7CF61C" w14:textId="77777777" w:rsidTr="00FF73D7">
        <w:trPr>
          <w:trHeight w:val="255"/>
        </w:trPr>
        <w:tc>
          <w:tcPr>
            <w:tcW w:w="3526" w:type="pct"/>
            <w:gridSpan w:val="2"/>
            <w:tcBorders>
              <w:left w:val="single" w:sz="4" w:space="0" w:color="auto"/>
            </w:tcBorders>
            <w:shd w:val="clear" w:color="auto" w:fill="auto"/>
            <w:vAlign w:val="center"/>
          </w:tcPr>
          <w:p w14:paraId="41350684" w14:textId="60672949" w:rsidR="003B35E1" w:rsidRPr="00692C97" w:rsidRDefault="003B35E1" w:rsidP="00260B33">
            <w:pPr>
              <w:spacing w:before="120" w:after="120"/>
              <w:rPr>
                <w:color w:val="000000"/>
                <w:sz w:val="24"/>
                <w:szCs w:val="24"/>
                <w:u w:val="single"/>
              </w:rPr>
            </w:pPr>
            <w:r w:rsidRPr="00AF0ABD">
              <w:rPr>
                <w:color w:val="000000"/>
                <w:sz w:val="24"/>
                <w:szCs w:val="24"/>
                <w:u w:val="single"/>
              </w:rPr>
              <w:t>Примечани</w:t>
            </w:r>
            <w:r>
              <w:rPr>
                <w:color w:val="000000"/>
                <w:sz w:val="24"/>
                <w:szCs w:val="24"/>
                <w:u w:val="single"/>
              </w:rPr>
              <w:t>е</w:t>
            </w:r>
            <w:r w:rsidRPr="00AF0ABD">
              <w:rPr>
                <w:color w:val="000000"/>
                <w:sz w:val="24"/>
                <w:szCs w:val="24"/>
                <w:u w:val="single"/>
              </w:rPr>
              <w:t>: </w:t>
            </w:r>
          </w:p>
        </w:tc>
        <w:tc>
          <w:tcPr>
            <w:tcW w:w="1474" w:type="pct"/>
            <w:tcBorders>
              <w:right w:val="single" w:sz="4" w:space="0" w:color="auto"/>
            </w:tcBorders>
            <w:shd w:val="clear" w:color="auto" w:fill="auto"/>
            <w:noWrap/>
          </w:tcPr>
          <w:p w14:paraId="2A47CC7F" w14:textId="77777777" w:rsidR="003B35E1" w:rsidRPr="00AF0ABD" w:rsidRDefault="003B35E1" w:rsidP="003B35E1">
            <w:pPr>
              <w:jc w:val="center"/>
              <w:rPr>
                <w:bCs/>
                <w:color w:val="000000"/>
                <w:sz w:val="24"/>
                <w:szCs w:val="24"/>
              </w:rPr>
            </w:pPr>
          </w:p>
        </w:tc>
      </w:tr>
      <w:tr w:rsidR="003B35E1" w:rsidRPr="00AF0ABD" w14:paraId="4CCA9C31" w14:textId="77777777" w:rsidTr="00527BB1">
        <w:trPr>
          <w:trHeight w:val="559"/>
        </w:trPr>
        <w:tc>
          <w:tcPr>
            <w:tcW w:w="5000" w:type="pct"/>
            <w:gridSpan w:val="3"/>
            <w:tcBorders>
              <w:left w:val="single" w:sz="4" w:space="0" w:color="auto"/>
              <w:bottom w:val="single" w:sz="4" w:space="0" w:color="auto"/>
              <w:right w:val="single" w:sz="4" w:space="0" w:color="auto"/>
            </w:tcBorders>
            <w:shd w:val="clear" w:color="auto" w:fill="auto"/>
            <w:vAlign w:val="center"/>
          </w:tcPr>
          <w:p w14:paraId="7B1E19A4" w14:textId="455E1487" w:rsidR="003B35E1" w:rsidRPr="00AF0ABD" w:rsidRDefault="003B35E1" w:rsidP="003B35E1">
            <w:pPr>
              <w:jc w:val="both"/>
              <w:rPr>
                <w:color w:val="000000"/>
                <w:sz w:val="24"/>
                <w:szCs w:val="22"/>
              </w:rPr>
            </w:pPr>
            <w:r>
              <w:rPr>
                <w:color w:val="000000"/>
                <w:sz w:val="24"/>
                <w:szCs w:val="22"/>
              </w:rPr>
              <w:t xml:space="preserve">1) </w:t>
            </w:r>
            <w:r w:rsidRPr="00AF0ABD">
              <w:rPr>
                <w:color w:val="000000"/>
                <w:sz w:val="24"/>
                <w:szCs w:val="22"/>
              </w:rPr>
              <w:t>Индексы на</w:t>
            </w:r>
            <w:r>
              <w:rPr>
                <w:color w:val="000000"/>
                <w:sz w:val="24"/>
                <w:szCs w:val="22"/>
              </w:rPr>
              <w:t xml:space="preserve"> строительно-монтажные</w:t>
            </w:r>
            <w:r w:rsidRPr="00AF0ABD">
              <w:rPr>
                <w:color w:val="000000"/>
                <w:sz w:val="24"/>
                <w:szCs w:val="22"/>
              </w:rPr>
              <w:t xml:space="preserve"> и пусконаладочные работы применяются к базисной стоимости работ, учитывающей прямые затраты, накладные расходы и сметную прибыль.</w:t>
            </w:r>
          </w:p>
        </w:tc>
      </w:tr>
    </w:tbl>
    <w:p w14:paraId="3B27B606" w14:textId="77777777" w:rsidR="00FF73D7" w:rsidRDefault="00FF73D7" w:rsidP="0065681C">
      <w:pPr>
        <w:tabs>
          <w:tab w:val="left" w:pos="0"/>
          <w:tab w:val="left" w:pos="7872"/>
          <w:tab w:val="left" w:pos="8604"/>
          <w:tab w:val="left" w:pos="9360"/>
          <w:tab w:val="left" w:pos="10116"/>
        </w:tabs>
        <w:jc w:val="center"/>
        <w:rPr>
          <w:bCs/>
          <w:sz w:val="28"/>
          <w:szCs w:val="28"/>
        </w:rPr>
      </w:pPr>
    </w:p>
    <w:p w14:paraId="05354D38" w14:textId="77777777" w:rsidR="00FF73D7" w:rsidRDefault="00FF73D7" w:rsidP="0065681C">
      <w:pPr>
        <w:tabs>
          <w:tab w:val="left" w:pos="0"/>
          <w:tab w:val="left" w:pos="7872"/>
          <w:tab w:val="left" w:pos="8604"/>
          <w:tab w:val="left" w:pos="9360"/>
          <w:tab w:val="left" w:pos="10116"/>
        </w:tabs>
        <w:jc w:val="center"/>
        <w:rPr>
          <w:bCs/>
          <w:sz w:val="28"/>
          <w:szCs w:val="28"/>
        </w:rPr>
      </w:pPr>
    </w:p>
    <w:p w14:paraId="772B975F" w14:textId="77777777" w:rsidR="00FF73D7" w:rsidRDefault="00FF73D7" w:rsidP="0065681C">
      <w:pPr>
        <w:tabs>
          <w:tab w:val="left" w:pos="0"/>
          <w:tab w:val="left" w:pos="7872"/>
          <w:tab w:val="left" w:pos="8604"/>
          <w:tab w:val="left" w:pos="9360"/>
          <w:tab w:val="left" w:pos="10116"/>
        </w:tabs>
        <w:jc w:val="center"/>
        <w:rPr>
          <w:bCs/>
          <w:sz w:val="28"/>
          <w:szCs w:val="28"/>
        </w:rPr>
      </w:pPr>
    </w:p>
    <w:p w14:paraId="343A6CA9" w14:textId="77777777" w:rsidR="00A54294" w:rsidRPr="008A6FC9" w:rsidRDefault="00A54294" w:rsidP="00A54294">
      <w:pPr>
        <w:tabs>
          <w:tab w:val="left" w:pos="0"/>
          <w:tab w:val="left" w:pos="7872"/>
          <w:tab w:val="left" w:pos="8604"/>
          <w:tab w:val="left" w:pos="9360"/>
          <w:tab w:val="left" w:pos="10116"/>
        </w:tabs>
        <w:jc w:val="center"/>
        <w:rPr>
          <w:bCs/>
          <w:sz w:val="28"/>
          <w:szCs w:val="28"/>
        </w:rPr>
      </w:pPr>
      <w:r w:rsidRPr="008A6FC9">
        <w:rPr>
          <w:bCs/>
          <w:sz w:val="28"/>
          <w:szCs w:val="28"/>
        </w:rPr>
        <w:t>Департамент градостроительной деятельности и развития</w:t>
      </w:r>
    </w:p>
    <w:p w14:paraId="40676989" w14:textId="77777777" w:rsidR="00A54294" w:rsidRPr="00831C51" w:rsidRDefault="00A54294" w:rsidP="00A54294">
      <w:pPr>
        <w:tabs>
          <w:tab w:val="left" w:pos="0"/>
          <w:tab w:val="left" w:pos="7872"/>
          <w:tab w:val="left" w:pos="8604"/>
          <w:tab w:val="left" w:pos="9360"/>
          <w:tab w:val="left" w:pos="10116"/>
        </w:tabs>
        <w:jc w:val="center"/>
        <w:rPr>
          <w:bCs/>
          <w:sz w:val="28"/>
          <w:szCs w:val="28"/>
        </w:rPr>
      </w:pPr>
      <w:r w:rsidRPr="008A6FC9">
        <w:rPr>
          <w:bCs/>
          <w:sz w:val="28"/>
          <w:szCs w:val="28"/>
        </w:rPr>
        <w:t>агломераций Нижегородской области</w:t>
      </w:r>
    </w:p>
    <w:p w14:paraId="5A4873F3" w14:textId="77777777" w:rsidR="00A54294" w:rsidRPr="00831C51" w:rsidRDefault="00A54294" w:rsidP="00A54294">
      <w:pPr>
        <w:pStyle w:val="11"/>
        <w:keepNext w:val="0"/>
        <w:ind w:right="-426"/>
        <w:jc w:val="center"/>
        <w:rPr>
          <w:b/>
          <w:bCs/>
          <w:sz w:val="28"/>
        </w:rPr>
      </w:pPr>
      <w:r w:rsidRPr="00831C51">
        <w:rPr>
          <w:b/>
          <w:bCs/>
          <w:sz w:val="28"/>
        </w:rPr>
        <w:t xml:space="preserve">Государственное бюджетное учреждение Нижегородской области </w:t>
      </w:r>
    </w:p>
    <w:p w14:paraId="2895208C" w14:textId="77777777" w:rsidR="00A54294" w:rsidRPr="00831C51" w:rsidRDefault="00A54294" w:rsidP="00A54294">
      <w:pPr>
        <w:pStyle w:val="11"/>
        <w:keepNext w:val="0"/>
        <w:ind w:right="-426"/>
        <w:jc w:val="center"/>
        <w:rPr>
          <w:b/>
          <w:bCs/>
          <w:sz w:val="28"/>
        </w:rPr>
      </w:pPr>
      <w:r w:rsidRPr="00831C51">
        <w:rPr>
          <w:b/>
          <w:bCs/>
          <w:sz w:val="28"/>
        </w:rPr>
        <w:t>«Институт развития агломерации Нижегородской области»</w:t>
      </w:r>
    </w:p>
    <w:p w14:paraId="7C0E6A94" w14:textId="77777777" w:rsidR="00A54294" w:rsidRPr="00831C51" w:rsidRDefault="00A54294" w:rsidP="00A54294">
      <w:pPr>
        <w:spacing w:line="216" w:lineRule="auto"/>
        <w:ind w:right="-426"/>
        <w:jc w:val="center"/>
        <w:rPr>
          <w:b/>
          <w:sz w:val="28"/>
          <w:szCs w:val="28"/>
        </w:rPr>
      </w:pPr>
    </w:p>
    <w:p w14:paraId="501BBA28" w14:textId="77777777" w:rsidR="00A54294" w:rsidRPr="00831C51" w:rsidRDefault="00A54294" w:rsidP="00A54294">
      <w:pPr>
        <w:spacing w:line="216" w:lineRule="auto"/>
        <w:ind w:right="-426"/>
        <w:jc w:val="center"/>
        <w:rPr>
          <w:b/>
          <w:sz w:val="28"/>
          <w:szCs w:val="28"/>
        </w:rPr>
      </w:pPr>
      <w:r w:rsidRPr="00831C51">
        <w:rPr>
          <w:b/>
          <w:sz w:val="28"/>
          <w:szCs w:val="28"/>
        </w:rPr>
        <w:t>Письмо</w:t>
      </w:r>
    </w:p>
    <w:p w14:paraId="52C17D40" w14:textId="0EE0BD02" w:rsidR="00A54294" w:rsidRPr="00831C51" w:rsidRDefault="00A54294" w:rsidP="00A54294">
      <w:pPr>
        <w:spacing w:line="216" w:lineRule="auto"/>
        <w:ind w:right="-426"/>
        <w:jc w:val="center"/>
        <w:rPr>
          <w:b/>
          <w:sz w:val="28"/>
          <w:szCs w:val="28"/>
        </w:rPr>
      </w:pPr>
      <w:r>
        <w:rPr>
          <w:b/>
          <w:sz w:val="28"/>
          <w:szCs w:val="28"/>
        </w:rPr>
        <w:t>31.12.2019 № Исх</w:t>
      </w:r>
      <w:r w:rsidRPr="00831C51">
        <w:rPr>
          <w:b/>
          <w:sz w:val="28"/>
          <w:szCs w:val="28"/>
        </w:rPr>
        <w:t>-406</w:t>
      </w:r>
      <w:r>
        <w:rPr>
          <w:b/>
          <w:sz w:val="28"/>
          <w:szCs w:val="28"/>
        </w:rPr>
        <w:t>-01-414435-19</w:t>
      </w:r>
    </w:p>
    <w:p w14:paraId="63EEEF97" w14:textId="77777777" w:rsidR="00A54294" w:rsidRPr="00831C51" w:rsidRDefault="00A54294" w:rsidP="00A54294">
      <w:pPr>
        <w:spacing w:line="216" w:lineRule="auto"/>
        <w:ind w:right="-426"/>
        <w:jc w:val="center"/>
        <w:rPr>
          <w:b/>
          <w:sz w:val="28"/>
          <w:szCs w:val="28"/>
        </w:rPr>
      </w:pPr>
    </w:p>
    <w:p w14:paraId="606A70E9" w14:textId="5B5946B7" w:rsidR="00A54294" w:rsidRDefault="00A54294" w:rsidP="00A54294">
      <w:pPr>
        <w:tabs>
          <w:tab w:val="left" w:pos="0"/>
          <w:tab w:val="left" w:pos="7872"/>
          <w:tab w:val="left" w:pos="8604"/>
          <w:tab w:val="left" w:pos="9360"/>
          <w:tab w:val="left" w:pos="10116"/>
        </w:tabs>
        <w:jc w:val="center"/>
        <w:rPr>
          <w:b/>
          <w:sz w:val="28"/>
          <w:szCs w:val="28"/>
        </w:rPr>
      </w:pPr>
      <w:r w:rsidRPr="00831C51">
        <w:rPr>
          <w:b/>
          <w:sz w:val="28"/>
          <w:szCs w:val="28"/>
        </w:rPr>
        <w:t xml:space="preserve">О текущих ценах на ресурсы в </w:t>
      </w:r>
      <w:r>
        <w:rPr>
          <w:b/>
          <w:sz w:val="28"/>
          <w:szCs w:val="28"/>
          <w:lang w:val="en-US"/>
        </w:rPr>
        <w:t>IV</w:t>
      </w:r>
      <w:r>
        <w:rPr>
          <w:b/>
          <w:sz w:val="28"/>
          <w:szCs w:val="28"/>
        </w:rPr>
        <w:t xml:space="preserve"> </w:t>
      </w:r>
      <w:r w:rsidRPr="00831C51">
        <w:rPr>
          <w:b/>
          <w:sz w:val="28"/>
          <w:szCs w:val="28"/>
        </w:rPr>
        <w:t>квартале 20</w:t>
      </w:r>
      <w:r>
        <w:rPr>
          <w:b/>
          <w:sz w:val="28"/>
          <w:szCs w:val="28"/>
        </w:rPr>
        <w:t>19</w:t>
      </w:r>
      <w:r w:rsidRPr="00831C51">
        <w:rPr>
          <w:b/>
          <w:sz w:val="28"/>
          <w:szCs w:val="28"/>
        </w:rPr>
        <w:t xml:space="preserve"> года</w:t>
      </w:r>
    </w:p>
    <w:p w14:paraId="6E7A7A8D" w14:textId="77777777" w:rsidR="00A54294" w:rsidRDefault="00A54294" w:rsidP="00A54294">
      <w:pPr>
        <w:pStyle w:val="FR2"/>
        <w:spacing w:before="0" w:line="240" w:lineRule="auto"/>
        <w:ind w:left="0" w:right="113"/>
        <w:rPr>
          <w:rFonts w:ascii="Times New Roman" w:hAnsi="Times New Roman"/>
          <w:bCs/>
          <w:szCs w:val="28"/>
        </w:rPr>
      </w:pPr>
    </w:p>
    <w:p w14:paraId="6BBC603E" w14:textId="77777777" w:rsidR="00A54294" w:rsidRPr="00E6565D" w:rsidRDefault="00A54294" w:rsidP="00A54294">
      <w:pPr>
        <w:tabs>
          <w:tab w:val="left" w:pos="567"/>
          <w:tab w:val="left" w:pos="993"/>
        </w:tabs>
        <w:suppressAutoHyphens/>
        <w:ind w:firstLine="709"/>
        <w:jc w:val="both"/>
        <w:rPr>
          <w:color w:val="000000"/>
          <w:sz w:val="28"/>
          <w:szCs w:val="28"/>
          <w:shd w:val="clear" w:color="auto" w:fill="FFFFFF"/>
        </w:rPr>
      </w:pPr>
      <w:r w:rsidRPr="00E6565D">
        <w:rPr>
          <w:color w:val="000000"/>
          <w:sz w:val="28"/>
          <w:szCs w:val="28"/>
          <w:shd w:val="clear" w:color="auto" w:fill="FFFFFF"/>
        </w:rPr>
        <w:t>ГБУ НО «Институт развития агломерации Нижегородской области» разработаны и рекомендуются к применению:</w:t>
      </w:r>
    </w:p>
    <w:p w14:paraId="34C50F74" w14:textId="33974ABB" w:rsidR="00A54294" w:rsidRPr="00E6565D" w:rsidRDefault="00A54294" w:rsidP="00A54294">
      <w:pPr>
        <w:pStyle w:val="aff8"/>
        <w:numPr>
          <w:ilvl w:val="0"/>
          <w:numId w:val="9"/>
        </w:numPr>
        <w:tabs>
          <w:tab w:val="left" w:pos="567"/>
          <w:tab w:val="left" w:pos="993"/>
        </w:tabs>
        <w:suppressAutoHyphens/>
        <w:spacing w:after="0" w:line="240" w:lineRule="auto"/>
        <w:ind w:left="0" w:firstLine="709"/>
        <w:jc w:val="both"/>
        <w:rPr>
          <w:rFonts w:ascii="Times New Roman" w:hAnsi="Times New Roman"/>
          <w:color w:val="000000"/>
          <w:sz w:val="28"/>
          <w:szCs w:val="28"/>
          <w:shd w:val="clear" w:color="auto" w:fill="FFFFFF"/>
        </w:rPr>
      </w:pPr>
      <w:r w:rsidRPr="004E2F82">
        <w:rPr>
          <w:rFonts w:ascii="Times New Roman" w:hAnsi="Times New Roman"/>
          <w:color w:val="000000"/>
          <w:sz w:val="28"/>
          <w:szCs w:val="28"/>
          <w:shd w:val="clear" w:color="auto" w:fill="FFFFFF"/>
          <w:lang w:val="ru-RU"/>
        </w:rPr>
        <w:t xml:space="preserve">территориальный сборник сметных цен на материалы, изделия и конструкции по Нижегородской области в текущем уровне цен по состоянию </w:t>
      </w:r>
      <w:r w:rsidRPr="004E2F82">
        <w:rPr>
          <w:rFonts w:ascii="Times New Roman" w:hAnsi="Times New Roman"/>
          <w:color w:val="000000"/>
          <w:sz w:val="28"/>
          <w:szCs w:val="28"/>
          <w:shd w:val="clear" w:color="auto" w:fill="FFFFFF"/>
          <w:lang w:val="ru-RU"/>
        </w:rPr>
        <w:br/>
      </w:r>
      <w:proofErr w:type="spellStart"/>
      <w:r w:rsidRPr="00E6565D">
        <w:rPr>
          <w:rFonts w:ascii="Times New Roman" w:hAnsi="Times New Roman"/>
          <w:color w:val="000000"/>
          <w:sz w:val="28"/>
          <w:szCs w:val="28"/>
          <w:shd w:val="clear" w:color="auto" w:fill="FFFFFF"/>
        </w:rPr>
        <w:t>на</w:t>
      </w:r>
      <w:proofErr w:type="spellEnd"/>
      <w:r>
        <w:rPr>
          <w:rFonts w:ascii="Times New Roman" w:hAnsi="Times New Roman"/>
          <w:color w:val="000000"/>
          <w:sz w:val="28"/>
          <w:szCs w:val="28"/>
          <w:shd w:val="clear" w:color="auto" w:fill="FFFFFF"/>
          <w:lang w:val="ru-RU"/>
        </w:rPr>
        <w:t xml:space="preserve"> </w:t>
      </w:r>
      <w:r w:rsidR="00331C46">
        <w:rPr>
          <w:rFonts w:ascii="Times New Roman" w:hAnsi="Times New Roman"/>
          <w:color w:val="000000"/>
          <w:sz w:val="28"/>
          <w:szCs w:val="28"/>
          <w:shd w:val="clear" w:color="auto" w:fill="FFFFFF"/>
          <w:lang w:val="ru-RU"/>
        </w:rPr>
        <w:t>4</w:t>
      </w:r>
      <w:r>
        <w:rPr>
          <w:rFonts w:ascii="Times New Roman" w:hAnsi="Times New Roman"/>
          <w:color w:val="000000"/>
          <w:sz w:val="28"/>
          <w:szCs w:val="28"/>
          <w:shd w:val="clear" w:color="auto" w:fill="FFFFFF"/>
          <w:lang w:val="ru-RU"/>
        </w:rPr>
        <w:t xml:space="preserve"> </w:t>
      </w:r>
      <w:proofErr w:type="spellStart"/>
      <w:r w:rsidRPr="00E6565D">
        <w:rPr>
          <w:rFonts w:ascii="Times New Roman" w:hAnsi="Times New Roman"/>
          <w:color w:val="000000"/>
          <w:sz w:val="28"/>
          <w:szCs w:val="28"/>
          <w:shd w:val="clear" w:color="auto" w:fill="FFFFFF"/>
        </w:rPr>
        <w:t>квартал</w:t>
      </w:r>
      <w:proofErr w:type="spellEnd"/>
      <w:r w:rsidRPr="00E6565D">
        <w:rPr>
          <w:rFonts w:ascii="Times New Roman" w:hAnsi="Times New Roman"/>
          <w:color w:val="000000"/>
          <w:sz w:val="28"/>
          <w:szCs w:val="28"/>
          <w:shd w:val="clear" w:color="auto" w:fill="FFFFFF"/>
        </w:rPr>
        <w:t xml:space="preserve"> 20</w:t>
      </w:r>
      <w:r w:rsidR="00331C46">
        <w:rPr>
          <w:rFonts w:ascii="Times New Roman" w:hAnsi="Times New Roman"/>
          <w:color w:val="000000"/>
          <w:sz w:val="28"/>
          <w:szCs w:val="28"/>
          <w:shd w:val="clear" w:color="auto" w:fill="FFFFFF"/>
          <w:lang w:val="ru-RU"/>
        </w:rPr>
        <w:t>19</w:t>
      </w:r>
      <w:r w:rsidRPr="00E6565D">
        <w:rPr>
          <w:rFonts w:ascii="Times New Roman" w:hAnsi="Times New Roman"/>
          <w:color w:val="000000"/>
          <w:sz w:val="28"/>
          <w:szCs w:val="28"/>
          <w:shd w:val="clear" w:color="auto" w:fill="FFFFFF"/>
        </w:rPr>
        <w:t xml:space="preserve"> </w:t>
      </w:r>
      <w:proofErr w:type="spellStart"/>
      <w:r w:rsidRPr="00E6565D">
        <w:rPr>
          <w:rFonts w:ascii="Times New Roman" w:hAnsi="Times New Roman"/>
          <w:color w:val="000000"/>
          <w:sz w:val="28"/>
          <w:szCs w:val="28"/>
          <w:shd w:val="clear" w:color="auto" w:fill="FFFFFF"/>
        </w:rPr>
        <w:t>года</w:t>
      </w:r>
      <w:proofErr w:type="spellEnd"/>
      <w:r>
        <w:rPr>
          <w:rFonts w:ascii="Times New Roman" w:hAnsi="Times New Roman"/>
          <w:color w:val="000000"/>
          <w:sz w:val="28"/>
          <w:szCs w:val="28"/>
          <w:shd w:val="clear" w:color="auto" w:fill="FFFFFF"/>
          <w:lang w:val="ru-RU"/>
        </w:rPr>
        <w:t xml:space="preserve"> </w:t>
      </w:r>
      <w:proofErr w:type="spellStart"/>
      <w:r w:rsidRPr="00E6565D">
        <w:rPr>
          <w:rFonts w:ascii="Times New Roman" w:hAnsi="Times New Roman"/>
          <w:color w:val="000000"/>
          <w:sz w:val="28"/>
          <w:szCs w:val="28"/>
          <w:shd w:val="clear" w:color="auto" w:fill="FFFFFF"/>
        </w:rPr>
        <w:t>по</w:t>
      </w:r>
      <w:proofErr w:type="spellEnd"/>
      <w:r>
        <w:rPr>
          <w:rFonts w:ascii="Times New Roman" w:hAnsi="Times New Roman"/>
          <w:color w:val="000000"/>
          <w:sz w:val="28"/>
          <w:szCs w:val="28"/>
          <w:shd w:val="clear" w:color="auto" w:fill="FFFFFF"/>
          <w:lang w:val="ru-RU"/>
        </w:rPr>
        <w:t xml:space="preserve"> </w:t>
      </w:r>
      <w:proofErr w:type="spellStart"/>
      <w:r w:rsidRPr="00E6565D">
        <w:rPr>
          <w:rFonts w:ascii="Times New Roman" w:hAnsi="Times New Roman"/>
          <w:color w:val="000000"/>
          <w:sz w:val="28"/>
          <w:szCs w:val="28"/>
          <w:shd w:val="clear" w:color="auto" w:fill="FFFFFF"/>
        </w:rPr>
        <w:t>номенклатуре</w:t>
      </w:r>
      <w:proofErr w:type="spellEnd"/>
      <w:r w:rsidRPr="00E6565D">
        <w:rPr>
          <w:rFonts w:ascii="Times New Roman" w:hAnsi="Times New Roman"/>
          <w:color w:val="000000"/>
          <w:sz w:val="28"/>
          <w:szCs w:val="28"/>
          <w:shd w:val="clear" w:color="auto" w:fill="FFFFFF"/>
        </w:rPr>
        <w:t xml:space="preserve"> ТССЦ-2001;</w:t>
      </w:r>
    </w:p>
    <w:p w14:paraId="06EEA265" w14:textId="1407D3A9" w:rsidR="00A54294" w:rsidRPr="004E2F82" w:rsidRDefault="00A54294" w:rsidP="00A54294">
      <w:pPr>
        <w:pStyle w:val="aff8"/>
        <w:numPr>
          <w:ilvl w:val="0"/>
          <w:numId w:val="9"/>
        </w:numPr>
        <w:tabs>
          <w:tab w:val="left" w:pos="567"/>
          <w:tab w:val="left" w:pos="993"/>
        </w:tabs>
        <w:suppressAutoHyphens/>
        <w:spacing w:after="0" w:line="240" w:lineRule="auto"/>
        <w:ind w:left="0" w:firstLine="709"/>
        <w:jc w:val="both"/>
        <w:rPr>
          <w:rFonts w:ascii="Times New Roman" w:hAnsi="Times New Roman"/>
          <w:color w:val="000000"/>
          <w:sz w:val="28"/>
          <w:szCs w:val="28"/>
          <w:shd w:val="clear" w:color="auto" w:fill="FFFFFF"/>
          <w:lang w:val="ru-RU"/>
        </w:rPr>
      </w:pPr>
      <w:r w:rsidRPr="004E2F82">
        <w:rPr>
          <w:rFonts w:ascii="Times New Roman" w:hAnsi="Times New Roman"/>
          <w:color w:val="000000"/>
          <w:sz w:val="28"/>
          <w:szCs w:val="28"/>
          <w:shd w:val="clear" w:color="auto" w:fill="FFFFFF"/>
          <w:lang w:val="ru-RU"/>
        </w:rPr>
        <w:t xml:space="preserve">территориальный сборник сметных расценок на эксплуатацию строительных машин и автотранспортных средств по Нижегородской области в текущем уровне цен по состоянию на </w:t>
      </w:r>
      <w:r w:rsidR="00331C46">
        <w:rPr>
          <w:rFonts w:ascii="Times New Roman" w:hAnsi="Times New Roman"/>
          <w:color w:val="000000"/>
          <w:sz w:val="28"/>
          <w:szCs w:val="28"/>
          <w:shd w:val="clear" w:color="auto" w:fill="FFFFFF"/>
          <w:lang w:val="ru-RU"/>
        </w:rPr>
        <w:t>4</w:t>
      </w:r>
      <w:r w:rsidRPr="004E2F82">
        <w:rPr>
          <w:rFonts w:ascii="Times New Roman" w:hAnsi="Times New Roman"/>
          <w:color w:val="000000"/>
          <w:sz w:val="28"/>
          <w:szCs w:val="28"/>
          <w:shd w:val="clear" w:color="auto" w:fill="FFFFFF"/>
          <w:lang w:val="ru-RU"/>
        </w:rPr>
        <w:t xml:space="preserve"> квартал 20</w:t>
      </w:r>
      <w:r w:rsidR="00331C46">
        <w:rPr>
          <w:rFonts w:ascii="Times New Roman" w:hAnsi="Times New Roman"/>
          <w:color w:val="000000"/>
          <w:sz w:val="28"/>
          <w:szCs w:val="28"/>
          <w:shd w:val="clear" w:color="auto" w:fill="FFFFFF"/>
          <w:lang w:val="ru-RU"/>
        </w:rPr>
        <w:t>19</w:t>
      </w:r>
      <w:r w:rsidRPr="004E2F82">
        <w:rPr>
          <w:rFonts w:ascii="Times New Roman" w:hAnsi="Times New Roman"/>
          <w:color w:val="000000"/>
          <w:sz w:val="28"/>
          <w:szCs w:val="28"/>
          <w:shd w:val="clear" w:color="auto" w:fill="FFFFFF"/>
          <w:lang w:val="ru-RU"/>
        </w:rPr>
        <w:t xml:space="preserve"> года по номенклатуре ТСЭМ-2001;</w:t>
      </w:r>
    </w:p>
    <w:p w14:paraId="0BD8BA96" w14:textId="1A553609" w:rsidR="00A54294" w:rsidRPr="004E2F82" w:rsidRDefault="00A54294" w:rsidP="00A54294">
      <w:pPr>
        <w:pStyle w:val="aff8"/>
        <w:numPr>
          <w:ilvl w:val="0"/>
          <w:numId w:val="9"/>
        </w:numPr>
        <w:tabs>
          <w:tab w:val="left" w:pos="567"/>
          <w:tab w:val="left" w:pos="993"/>
        </w:tabs>
        <w:suppressAutoHyphens/>
        <w:spacing w:after="0" w:line="240" w:lineRule="auto"/>
        <w:ind w:left="0" w:firstLine="709"/>
        <w:jc w:val="both"/>
        <w:rPr>
          <w:rFonts w:ascii="Times New Roman" w:hAnsi="Times New Roman"/>
          <w:color w:val="000000"/>
          <w:sz w:val="28"/>
          <w:szCs w:val="28"/>
          <w:shd w:val="clear" w:color="auto" w:fill="FFFFFF"/>
          <w:lang w:val="ru-RU"/>
        </w:rPr>
      </w:pPr>
      <w:r w:rsidRPr="004E2F82">
        <w:rPr>
          <w:rFonts w:ascii="Times New Roman" w:hAnsi="Times New Roman"/>
          <w:color w:val="000000"/>
          <w:sz w:val="28"/>
          <w:szCs w:val="28"/>
          <w:shd w:val="clear" w:color="auto" w:fill="FFFFFF"/>
          <w:lang w:val="ru-RU"/>
        </w:rPr>
        <w:t xml:space="preserve">территориальный сборник сметных цен на материалы, изделия, конструкции и оборудование по Нижегородской области в текущем уровне цен (на </w:t>
      </w:r>
      <w:r w:rsidR="00331C46">
        <w:rPr>
          <w:rFonts w:ascii="Times New Roman" w:hAnsi="Times New Roman"/>
          <w:color w:val="000000"/>
          <w:sz w:val="28"/>
          <w:szCs w:val="28"/>
          <w:shd w:val="clear" w:color="auto" w:fill="FFFFFF"/>
          <w:lang w:val="ru-RU"/>
        </w:rPr>
        <w:t>4</w:t>
      </w:r>
      <w:r w:rsidRPr="004E2F82">
        <w:rPr>
          <w:rFonts w:ascii="Times New Roman" w:hAnsi="Times New Roman"/>
          <w:color w:val="000000"/>
          <w:sz w:val="28"/>
          <w:szCs w:val="28"/>
          <w:shd w:val="clear" w:color="auto" w:fill="FFFFFF"/>
          <w:lang w:val="ru-RU"/>
        </w:rPr>
        <w:t xml:space="preserve"> квартал 20</w:t>
      </w:r>
      <w:r w:rsidR="00331C46">
        <w:rPr>
          <w:rFonts w:ascii="Times New Roman" w:hAnsi="Times New Roman"/>
          <w:color w:val="000000"/>
          <w:sz w:val="28"/>
          <w:szCs w:val="28"/>
          <w:shd w:val="clear" w:color="auto" w:fill="FFFFFF"/>
          <w:lang w:val="ru-RU"/>
        </w:rPr>
        <w:t>19</w:t>
      </w:r>
      <w:r>
        <w:rPr>
          <w:rFonts w:ascii="Times New Roman" w:hAnsi="Times New Roman"/>
          <w:color w:val="000000"/>
          <w:sz w:val="28"/>
          <w:szCs w:val="28"/>
          <w:shd w:val="clear" w:color="auto" w:fill="FFFFFF"/>
          <w:lang w:val="ru-RU"/>
        </w:rPr>
        <w:t xml:space="preserve"> </w:t>
      </w:r>
      <w:r w:rsidRPr="004E2F82">
        <w:rPr>
          <w:rFonts w:ascii="Times New Roman" w:hAnsi="Times New Roman"/>
          <w:color w:val="000000"/>
          <w:sz w:val="28"/>
          <w:szCs w:val="28"/>
          <w:shd w:val="clear" w:color="auto" w:fill="FFFFFF"/>
          <w:lang w:val="ru-RU"/>
        </w:rPr>
        <w:t xml:space="preserve">года) с кодами классификатора строительных ресурсов (КСР-2016), утвержденного приказом </w:t>
      </w:r>
      <w:r>
        <w:rPr>
          <w:rFonts w:ascii="Times New Roman" w:hAnsi="Times New Roman"/>
          <w:color w:val="000000"/>
          <w:sz w:val="28"/>
          <w:szCs w:val="28"/>
          <w:shd w:val="clear" w:color="auto" w:fill="FFFFFF"/>
          <w:lang w:val="ru-RU"/>
        </w:rPr>
        <w:t>Минстроя России</w:t>
      </w:r>
      <w:r w:rsidRPr="004E2F82">
        <w:rPr>
          <w:rFonts w:ascii="Times New Roman" w:hAnsi="Times New Roman"/>
          <w:color w:val="000000"/>
          <w:sz w:val="28"/>
          <w:szCs w:val="28"/>
          <w:shd w:val="clear" w:color="auto" w:fill="FFFFFF"/>
          <w:lang w:val="ru-RU"/>
        </w:rPr>
        <w:t xml:space="preserve"> от 2 марта 2017 г</w:t>
      </w:r>
      <w:r>
        <w:rPr>
          <w:rFonts w:ascii="Times New Roman" w:hAnsi="Times New Roman"/>
          <w:color w:val="000000"/>
          <w:sz w:val="28"/>
          <w:szCs w:val="28"/>
          <w:shd w:val="clear" w:color="auto" w:fill="FFFFFF"/>
          <w:lang w:val="ru-RU"/>
        </w:rPr>
        <w:t>.</w:t>
      </w:r>
      <w:r w:rsidRPr="004E2F82">
        <w:rPr>
          <w:rFonts w:ascii="Times New Roman" w:hAnsi="Times New Roman"/>
          <w:color w:val="000000"/>
          <w:sz w:val="28"/>
          <w:szCs w:val="28"/>
          <w:shd w:val="clear" w:color="auto" w:fill="FFFFFF"/>
          <w:lang w:val="ru-RU"/>
        </w:rPr>
        <w:t xml:space="preserve"> № 597/пр</w:t>
      </w:r>
      <w:r w:rsidRPr="004E2F82">
        <w:rPr>
          <w:rFonts w:ascii="Times New Roman" w:hAnsi="Times New Roman"/>
          <w:color w:val="000000"/>
          <w:sz w:val="28"/>
          <w:szCs w:val="28"/>
          <w:shd w:val="clear" w:color="auto" w:fill="FFFFFF"/>
          <w:lang w:val="ru-RU"/>
        </w:rPr>
        <w:br/>
      </w:r>
      <w:r>
        <w:rPr>
          <w:rFonts w:ascii="Times New Roman" w:hAnsi="Times New Roman"/>
          <w:color w:val="000000"/>
          <w:sz w:val="28"/>
          <w:szCs w:val="28"/>
          <w:shd w:val="clear" w:color="auto" w:fill="FFFFFF"/>
          <w:lang w:val="ru-RU"/>
        </w:rPr>
        <w:t>«</w:t>
      </w:r>
      <w:r w:rsidRPr="004E2F82">
        <w:rPr>
          <w:rFonts w:ascii="Times New Roman" w:hAnsi="Times New Roman"/>
          <w:color w:val="000000"/>
          <w:sz w:val="28"/>
          <w:szCs w:val="28"/>
          <w:shd w:val="clear" w:color="auto" w:fill="FFFFFF"/>
          <w:lang w:val="ru-RU"/>
        </w:rPr>
        <w:t>О формировании классификатора строительных ресурсов</w:t>
      </w:r>
      <w:r>
        <w:rPr>
          <w:rFonts w:ascii="Times New Roman" w:hAnsi="Times New Roman"/>
          <w:color w:val="000000"/>
          <w:sz w:val="28"/>
          <w:szCs w:val="28"/>
          <w:shd w:val="clear" w:color="auto" w:fill="FFFFFF"/>
          <w:lang w:val="ru-RU"/>
        </w:rPr>
        <w:t>»</w:t>
      </w:r>
      <w:r w:rsidRPr="004E2F82">
        <w:rPr>
          <w:rFonts w:ascii="Times New Roman" w:hAnsi="Times New Roman"/>
          <w:color w:val="000000"/>
          <w:sz w:val="28"/>
          <w:szCs w:val="28"/>
          <w:shd w:val="clear" w:color="auto" w:fill="FFFFFF"/>
          <w:lang w:val="ru-RU"/>
        </w:rPr>
        <w:t>;</w:t>
      </w:r>
    </w:p>
    <w:p w14:paraId="147AC152" w14:textId="75FBA822" w:rsidR="00A54294" w:rsidRPr="004E2F82" w:rsidRDefault="00A54294" w:rsidP="00A54294">
      <w:pPr>
        <w:pStyle w:val="aff8"/>
        <w:numPr>
          <w:ilvl w:val="0"/>
          <w:numId w:val="9"/>
        </w:numPr>
        <w:tabs>
          <w:tab w:val="left" w:pos="567"/>
          <w:tab w:val="left" w:pos="993"/>
        </w:tabs>
        <w:suppressAutoHyphens/>
        <w:spacing w:after="0" w:line="240" w:lineRule="auto"/>
        <w:ind w:left="0" w:firstLine="709"/>
        <w:jc w:val="both"/>
        <w:rPr>
          <w:rFonts w:ascii="Times New Roman" w:hAnsi="Times New Roman"/>
          <w:color w:val="000000"/>
          <w:sz w:val="28"/>
          <w:szCs w:val="28"/>
          <w:shd w:val="clear" w:color="auto" w:fill="FFFFFF"/>
          <w:lang w:val="ru-RU"/>
        </w:rPr>
      </w:pPr>
      <w:r w:rsidRPr="004E2F82">
        <w:rPr>
          <w:rFonts w:ascii="Times New Roman" w:hAnsi="Times New Roman"/>
          <w:color w:val="000000"/>
          <w:sz w:val="28"/>
          <w:szCs w:val="28"/>
          <w:shd w:val="clear" w:color="auto" w:fill="FFFFFF"/>
          <w:lang w:val="ru-RU"/>
        </w:rPr>
        <w:t xml:space="preserve">территориальный сборник сметных цен на эксплуатацию строительных машин и автотранспортных средств по Нижегородской области в текущем уровне цен (на </w:t>
      </w:r>
      <w:r w:rsidR="00331C46">
        <w:rPr>
          <w:rFonts w:ascii="Times New Roman" w:hAnsi="Times New Roman"/>
          <w:color w:val="000000"/>
          <w:sz w:val="28"/>
          <w:szCs w:val="28"/>
          <w:shd w:val="clear" w:color="auto" w:fill="FFFFFF"/>
          <w:lang w:val="ru-RU"/>
        </w:rPr>
        <w:t>4</w:t>
      </w:r>
      <w:r w:rsidRPr="004E2F82">
        <w:rPr>
          <w:rFonts w:ascii="Times New Roman" w:hAnsi="Times New Roman"/>
          <w:color w:val="000000"/>
          <w:sz w:val="28"/>
          <w:szCs w:val="28"/>
          <w:shd w:val="clear" w:color="auto" w:fill="FFFFFF"/>
          <w:lang w:val="ru-RU"/>
        </w:rPr>
        <w:t xml:space="preserve"> квартал 20</w:t>
      </w:r>
      <w:r w:rsidR="00331C46">
        <w:rPr>
          <w:rFonts w:ascii="Times New Roman" w:hAnsi="Times New Roman"/>
          <w:color w:val="000000"/>
          <w:sz w:val="28"/>
          <w:szCs w:val="28"/>
          <w:shd w:val="clear" w:color="auto" w:fill="FFFFFF"/>
          <w:lang w:val="ru-RU"/>
        </w:rPr>
        <w:t>19</w:t>
      </w:r>
      <w:r w:rsidRPr="004E2F82">
        <w:rPr>
          <w:rFonts w:ascii="Times New Roman" w:hAnsi="Times New Roman"/>
          <w:color w:val="000000"/>
          <w:sz w:val="28"/>
          <w:szCs w:val="28"/>
          <w:shd w:val="clear" w:color="auto" w:fill="FFFFFF"/>
          <w:lang w:val="ru-RU"/>
        </w:rPr>
        <w:t xml:space="preserve"> года) с кодами КСР-2016.</w:t>
      </w:r>
    </w:p>
    <w:p w14:paraId="44571C70" w14:textId="62272EC7" w:rsidR="00A54294" w:rsidRPr="00E10572" w:rsidRDefault="00A54294" w:rsidP="00A54294">
      <w:pPr>
        <w:pStyle w:val="aff8"/>
        <w:numPr>
          <w:ilvl w:val="0"/>
          <w:numId w:val="9"/>
        </w:numPr>
        <w:tabs>
          <w:tab w:val="left" w:pos="567"/>
          <w:tab w:val="left" w:pos="993"/>
        </w:tabs>
        <w:suppressAutoHyphens/>
        <w:spacing w:after="0" w:line="240" w:lineRule="auto"/>
        <w:ind w:left="0" w:firstLine="709"/>
        <w:jc w:val="both"/>
        <w:rPr>
          <w:rFonts w:ascii="Times New Roman" w:hAnsi="Times New Roman"/>
          <w:color w:val="000000"/>
          <w:sz w:val="28"/>
          <w:szCs w:val="28"/>
          <w:shd w:val="clear" w:color="auto" w:fill="FFFFFF"/>
          <w:lang w:val="ru-RU"/>
        </w:rPr>
      </w:pPr>
      <w:r w:rsidRPr="004E2F82">
        <w:rPr>
          <w:rFonts w:ascii="Times New Roman" w:hAnsi="Times New Roman"/>
          <w:color w:val="000000"/>
          <w:sz w:val="28"/>
          <w:szCs w:val="28"/>
          <w:shd w:val="clear" w:color="auto" w:fill="FFFFFF"/>
          <w:lang w:val="ru-RU"/>
        </w:rPr>
        <w:t xml:space="preserve">индексы изменения сметной стоимости к единичным расценкам </w:t>
      </w:r>
      <w:r w:rsidRPr="004E2F82">
        <w:rPr>
          <w:rFonts w:ascii="Times New Roman" w:hAnsi="Times New Roman"/>
          <w:color w:val="000000"/>
          <w:sz w:val="28"/>
          <w:szCs w:val="28"/>
          <w:shd w:val="clear" w:color="auto" w:fill="FFFFFF"/>
          <w:lang w:val="ru-RU"/>
        </w:rPr>
        <w:br/>
        <w:t>ТЕР-</w:t>
      </w:r>
      <w:r w:rsidRPr="00E10572">
        <w:rPr>
          <w:rFonts w:ascii="Times New Roman" w:hAnsi="Times New Roman"/>
          <w:color w:val="000000"/>
          <w:sz w:val="28"/>
          <w:szCs w:val="28"/>
          <w:shd w:val="clear" w:color="auto" w:fill="FFFFFF"/>
          <w:lang w:val="ru-RU"/>
        </w:rPr>
        <w:t xml:space="preserve">2001, ТЕРр-2001, ТЕРм-2001, ТЕРп-2001, ТЕРмр-2001 – по состоянию на </w:t>
      </w:r>
      <w:r w:rsidR="00331C46">
        <w:rPr>
          <w:rFonts w:ascii="Times New Roman" w:hAnsi="Times New Roman"/>
          <w:color w:val="000000"/>
          <w:sz w:val="28"/>
          <w:szCs w:val="28"/>
          <w:shd w:val="clear" w:color="auto" w:fill="FFFFFF"/>
          <w:lang w:val="ru-RU"/>
        </w:rPr>
        <w:t>четвертый</w:t>
      </w:r>
      <w:r w:rsidRPr="00E10572">
        <w:rPr>
          <w:rFonts w:ascii="Times New Roman" w:hAnsi="Times New Roman"/>
          <w:color w:val="000000"/>
          <w:sz w:val="28"/>
          <w:szCs w:val="28"/>
          <w:shd w:val="clear" w:color="auto" w:fill="FFFFFF"/>
          <w:lang w:val="ru-RU"/>
        </w:rPr>
        <w:t xml:space="preserve"> квартал 20</w:t>
      </w:r>
      <w:r w:rsidR="00331C46">
        <w:rPr>
          <w:rFonts w:ascii="Times New Roman" w:hAnsi="Times New Roman"/>
          <w:color w:val="000000"/>
          <w:sz w:val="28"/>
          <w:szCs w:val="28"/>
          <w:shd w:val="clear" w:color="auto" w:fill="FFFFFF"/>
          <w:lang w:val="ru-RU"/>
        </w:rPr>
        <w:t>19</w:t>
      </w:r>
      <w:r w:rsidRPr="00E10572">
        <w:rPr>
          <w:rFonts w:ascii="Times New Roman" w:hAnsi="Times New Roman"/>
          <w:color w:val="000000"/>
          <w:sz w:val="28"/>
          <w:szCs w:val="28"/>
          <w:shd w:val="clear" w:color="auto" w:fill="FFFFFF"/>
          <w:lang w:val="ru-RU"/>
        </w:rPr>
        <w:t xml:space="preserve"> года.</w:t>
      </w:r>
    </w:p>
    <w:p w14:paraId="5CEAD0A0" w14:textId="77777777" w:rsidR="00A54294" w:rsidRPr="00E10572" w:rsidRDefault="00A54294" w:rsidP="00A54294">
      <w:pPr>
        <w:tabs>
          <w:tab w:val="left" w:pos="567"/>
          <w:tab w:val="left" w:pos="993"/>
        </w:tabs>
        <w:suppressAutoHyphens/>
        <w:ind w:firstLine="709"/>
        <w:jc w:val="both"/>
        <w:rPr>
          <w:color w:val="000000"/>
          <w:sz w:val="28"/>
          <w:szCs w:val="28"/>
          <w:shd w:val="clear" w:color="auto" w:fill="FFFFFF"/>
        </w:rPr>
      </w:pPr>
    </w:p>
    <w:p w14:paraId="37525F18" w14:textId="77777777" w:rsidR="00A54294" w:rsidRPr="00E6565D" w:rsidRDefault="00A54294" w:rsidP="00A54294">
      <w:pPr>
        <w:tabs>
          <w:tab w:val="left" w:pos="567"/>
          <w:tab w:val="left" w:pos="993"/>
        </w:tabs>
        <w:suppressAutoHyphens/>
        <w:jc w:val="both"/>
        <w:rPr>
          <w:color w:val="000000"/>
          <w:sz w:val="28"/>
          <w:szCs w:val="28"/>
          <w:shd w:val="clear" w:color="auto" w:fill="FFFFFF"/>
        </w:rPr>
      </w:pPr>
      <w:r w:rsidRPr="00E10572">
        <w:rPr>
          <w:color w:val="000000"/>
          <w:sz w:val="28"/>
          <w:szCs w:val="28"/>
          <w:shd w:val="clear" w:color="auto" w:fill="FFFFFF"/>
        </w:rPr>
        <w:t xml:space="preserve">Директор                                                                                                         </w:t>
      </w:r>
      <w:proofErr w:type="gramStart"/>
      <w:r w:rsidRPr="00E6565D">
        <w:rPr>
          <w:color w:val="000000"/>
          <w:sz w:val="28"/>
          <w:szCs w:val="28"/>
          <w:shd w:val="clear" w:color="auto" w:fill="FFFFFF"/>
        </w:rPr>
        <w:t>М.И.</w:t>
      </w:r>
      <w:proofErr w:type="gramEnd"/>
      <w:r w:rsidRPr="00E6565D">
        <w:rPr>
          <w:color w:val="000000"/>
          <w:sz w:val="28"/>
          <w:szCs w:val="28"/>
          <w:shd w:val="clear" w:color="auto" w:fill="FFFFFF"/>
        </w:rPr>
        <w:t xml:space="preserve"> Генин</w:t>
      </w:r>
    </w:p>
    <w:p w14:paraId="2AE6A198" w14:textId="7E339B29" w:rsidR="0065681C" w:rsidRPr="008A6FC9" w:rsidRDefault="00397ED1" w:rsidP="0065681C">
      <w:pPr>
        <w:tabs>
          <w:tab w:val="left" w:pos="0"/>
          <w:tab w:val="left" w:pos="7872"/>
          <w:tab w:val="left" w:pos="8604"/>
          <w:tab w:val="left" w:pos="9360"/>
          <w:tab w:val="left" w:pos="10116"/>
        </w:tabs>
        <w:jc w:val="center"/>
        <w:rPr>
          <w:bCs/>
          <w:sz w:val="28"/>
          <w:szCs w:val="28"/>
        </w:rPr>
      </w:pPr>
      <w:r>
        <w:rPr>
          <w:bCs/>
          <w:sz w:val="28"/>
          <w:szCs w:val="28"/>
        </w:rPr>
        <w:lastRenderedPageBreak/>
        <w:br/>
      </w:r>
      <w:r w:rsidR="0065681C" w:rsidRPr="008A6FC9">
        <w:rPr>
          <w:bCs/>
          <w:sz w:val="28"/>
          <w:szCs w:val="28"/>
        </w:rPr>
        <w:t>Департамент градостроительной деятельности и развития</w:t>
      </w:r>
    </w:p>
    <w:p w14:paraId="6CD207F4" w14:textId="77777777" w:rsidR="0065681C" w:rsidRPr="00831C51" w:rsidRDefault="0065681C" w:rsidP="0065681C">
      <w:pPr>
        <w:tabs>
          <w:tab w:val="left" w:pos="0"/>
          <w:tab w:val="left" w:pos="7872"/>
          <w:tab w:val="left" w:pos="8604"/>
          <w:tab w:val="left" w:pos="9360"/>
          <w:tab w:val="left" w:pos="10116"/>
        </w:tabs>
        <w:jc w:val="center"/>
        <w:rPr>
          <w:bCs/>
          <w:sz w:val="28"/>
          <w:szCs w:val="28"/>
        </w:rPr>
      </w:pPr>
      <w:r w:rsidRPr="008A6FC9">
        <w:rPr>
          <w:bCs/>
          <w:sz w:val="28"/>
          <w:szCs w:val="28"/>
        </w:rPr>
        <w:t>агломераций Нижегородской области</w:t>
      </w:r>
    </w:p>
    <w:p w14:paraId="5087FD46" w14:textId="77777777" w:rsidR="0065681C" w:rsidRPr="00831C51" w:rsidRDefault="0065681C" w:rsidP="0065681C">
      <w:pPr>
        <w:pStyle w:val="11"/>
        <w:keepNext w:val="0"/>
        <w:ind w:right="-426"/>
        <w:jc w:val="center"/>
        <w:rPr>
          <w:b/>
          <w:bCs/>
          <w:sz w:val="28"/>
        </w:rPr>
      </w:pPr>
      <w:r w:rsidRPr="00831C51">
        <w:rPr>
          <w:b/>
          <w:bCs/>
          <w:sz w:val="28"/>
        </w:rPr>
        <w:t xml:space="preserve">Государственное бюджетное учреждение Нижегородской области </w:t>
      </w:r>
    </w:p>
    <w:p w14:paraId="0C0C33FC" w14:textId="77777777" w:rsidR="0065681C" w:rsidRPr="00831C51" w:rsidRDefault="0065681C" w:rsidP="0065681C">
      <w:pPr>
        <w:pStyle w:val="11"/>
        <w:keepNext w:val="0"/>
        <w:ind w:right="-426"/>
        <w:jc w:val="center"/>
        <w:rPr>
          <w:b/>
          <w:bCs/>
          <w:sz w:val="28"/>
        </w:rPr>
      </w:pPr>
      <w:r w:rsidRPr="00831C51">
        <w:rPr>
          <w:b/>
          <w:bCs/>
          <w:sz w:val="28"/>
        </w:rPr>
        <w:t>«Институт развития агломерации Нижегородской области»</w:t>
      </w:r>
    </w:p>
    <w:p w14:paraId="4B32FDF3" w14:textId="77777777" w:rsidR="0065681C" w:rsidRPr="00831C51" w:rsidRDefault="0065681C" w:rsidP="0065681C">
      <w:pPr>
        <w:spacing w:line="216" w:lineRule="auto"/>
        <w:ind w:right="-426"/>
        <w:jc w:val="center"/>
        <w:rPr>
          <w:b/>
          <w:sz w:val="28"/>
          <w:szCs w:val="28"/>
        </w:rPr>
      </w:pPr>
    </w:p>
    <w:p w14:paraId="7E451DFA" w14:textId="77777777" w:rsidR="0065681C" w:rsidRPr="00831C51" w:rsidRDefault="0065681C" w:rsidP="0065681C">
      <w:pPr>
        <w:spacing w:line="216" w:lineRule="auto"/>
        <w:ind w:right="-426"/>
        <w:jc w:val="center"/>
        <w:rPr>
          <w:b/>
          <w:sz w:val="28"/>
          <w:szCs w:val="28"/>
        </w:rPr>
      </w:pPr>
      <w:r w:rsidRPr="00831C51">
        <w:rPr>
          <w:b/>
          <w:sz w:val="28"/>
          <w:szCs w:val="28"/>
        </w:rPr>
        <w:t>Письмо</w:t>
      </w:r>
    </w:p>
    <w:p w14:paraId="3C9C03B2" w14:textId="58E86C6E" w:rsidR="0065681C" w:rsidRPr="00831C51" w:rsidRDefault="0084495A" w:rsidP="0065681C">
      <w:pPr>
        <w:spacing w:line="216" w:lineRule="auto"/>
        <w:ind w:right="-426"/>
        <w:jc w:val="center"/>
        <w:rPr>
          <w:b/>
          <w:sz w:val="28"/>
          <w:szCs w:val="28"/>
        </w:rPr>
      </w:pPr>
      <w:r>
        <w:rPr>
          <w:b/>
          <w:sz w:val="28"/>
          <w:szCs w:val="28"/>
        </w:rPr>
        <w:t>24.03.2020</w:t>
      </w:r>
      <w:r w:rsidR="0065681C">
        <w:rPr>
          <w:b/>
          <w:sz w:val="28"/>
          <w:szCs w:val="28"/>
        </w:rPr>
        <w:t xml:space="preserve"> № Исх</w:t>
      </w:r>
      <w:r w:rsidR="0065681C" w:rsidRPr="00831C51">
        <w:rPr>
          <w:b/>
          <w:sz w:val="28"/>
          <w:szCs w:val="28"/>
        </w:rPr>
        <w:t>-406</w:t>
      </w:r>
      <w:r w:rsidR="0065681C">
        <w:rPr>
          <w:b/>
          <w:sz w:val="28"/>
          <w:szCs w:val="28"/>
        </w:rPr>
        <w:t>-01-</w:t>
      </w:r>
      <w:r>
        <w:rPr>
          <w:b/>
          <w:sz w:val="28"/>
          <w:szCs w:val="28"/>
        </w:rPr>
        <w:t>125078/20</w:t>
      </w:r>
    </w:p>
    <w:p w14:paraId="48469184" w14:textId="77777777" w:rsidR="0065681C" w:rsidRPr="00831C51" w:rsidRDefault="0065681C" w:rsidP="0065681C">
      <w:pPr>
        <w:spacing w:line="216" w:lineRule="auto"/>
        <w:ind w:right="-426"/>
        <w:jc w:val="center"/>
        <w:rPr>
          <w:b/>
          <w:sz w:val="28"/>
          <w:szCs w:val="28"/>
        </w:rPr>
      </w:pPr>
    </w:p>
    <w:p w14:paraId="5649443A" w14:textId="41C187A6" w:rsidR="0065681C" w:rsidRDefault="0065681C" w:rsidP="0065681C">
      <w:pPr>
        <w:tabs>
          <w:tab w:val="left" w:pos="0"/>
          <w:tab w:val="left" w:pos="7872"/>
          <w:tab w:val="left" w:pos="8604"/>
          <w:tab w:val="left" w:pos="9360"/>
          <w:tab w:val="left" w:pos="10116"/>
        </w:tabs>
        <w:jc w:val="center"/>
        <w:rPr>
          <w:b/>
          <w:sz w:val="28"/>
          <w:szCs w:val="28"/>
        </w:rPr>
      </w:pPr>
      <w:r w:rsidRPr="00831C51">
        <w:rPr>
          <w:b/>
          <w:sz w:val="28"/>
          <w:szCs w:val="28"/>
        </w:rPr>
        <w:t xml:space="preserve">О текущих ценах на ресурсы в </w:t>
      </w:r>
      <w:r>
        <w:rPr>
          <w:b/>
          <w:sz w:val="28"/>
          <w:szCs w:val="28"/>
          <w:lang w:val="en-US"/>
        </w:rPr>
        <w:t>I</w:t>
      </w:r>
      <w:r w:rsidR="0084495A">
        <w:rPr>
          <w:b/>
          <w:sz w:val="28"/>
          <w:szCs w:val="28"/>
        </w:rPr>
        <w:t xml:space="preserve"> </w:t>
      </w:r>
      <w:r w:rsidRPr="00831C51">
        <w:rPr>
          <w:b/>
          <w:sz w:val="28"/>
          <w:szCs w:val="28"/>
        </w:rPr>
        <w:t>квартале 20</w:t>
      </w:r>
      <w:r w:rsidR="0084495A">
        <w:rPr>
          <w:b/>
          <w:sz w:val="28"/>
          <w:szCs w:val="28"/>
        </w:rPr>
        <w:t>20</w:t>
      </w:r>
      <w:r w:rsidRPr="00831C51">
        <w:rPr>
          <w:b/>
          <w:sz w:val="28"/>
          <w:szCs w:val="28"/>
        </w:rPr>
        <w:t xml:space="preserve"> года</w:t>
      </w:r>
    </w:p>
    <w:p w14:paraId="53CB45A7" w14:textId="77777777" w:rsidR="0065681C" w:rsidRDefault="0065681C" w:rsidP="0065681C">
      <w:pPr>
        <w:pStyle w:val="FR2"/>
        <w:spacing w:before="0" w:line="240" w:lineRule="auto"/>
        <w:ind w:left="0" w:right="113"/>
        <w:rPr>
          <w:rFonts w:ascii="Times New Roman" w:hAnsi="Times New Roman"/>
          <w:bCs/>
          <w:szCs w:val="28"/>
        </w:rPr>
      </w:pPr>
    </w:p>
    <w:p w14:paraId="383BF6AE" w14:textId="77777777" w:rsidR="0065681C" w:rsidRPr="00E6565D" w:rsidRDefault="0065681C" w:rsidP="0065681C">
      <w:pPr>
        <w:tabs>
          <w:tab w:val="left" w:pos="567"/>
          <w:tab w:val="left" w:pos="993"/>
        </w:tabs>
        <w:suppressAutoHyphens/>
        <w:ind w:firstLine="709"/>
        <w:jc w:val="both"/>
        <w:rPr>
          <w:color w:val="000000"/>
          <w:sz w:val="28"/>
          <w:szCs w:val="28"/>
          <w:shd w:val="clear" w:color="auto" w:fill="FFFFFF"/>
        </w:rPr>
      </w:pPr>
      <w:r w:rsidRPr="00E6565D">
        <w:rPr>
          <w:color w:val="000000"/>
          <w:sz w:val="28"/>
          <w:szCs w:val="28"/>
          <w:shd w:val="clear" w:color="auto" w:fill="FFFFFF"/>
        </w:rPr>
        <w:t>ГБУ НО «Институт развития агломерации Нижегородской области» разработаны и рекомендуются к применению:</w:t>
      </w:r>
    </w:p>
    <w:p w14:paraId="6F7330F9" w14:textId="11092D83" w:rsidR="0065681C" w:rsidRPr="00E6565D" w:rsidRDefault="0065681C" w:rsidP="0065681C">
      <w:pPr>
        <w:pStyle w:val="aff8"/>
        <w:numPr>
          <w:ilvl w:val="0"/>
          <w:numId w:val="9"/>
        </w:numPr>
        <w:tabs>
          <w:tab w:val="left" w:pos="567"/>
          <w:tab w:val="left" w:pos="993"/>
        </w:tabs>
        <w:suppressAutoHyphens/>
        <w:spacing w:after="0" w:line="240" w:lineRule="auto"/>
        <w:ind w:left="0" w:firstLine="709"/>
        <w:jc w:val="both"/>
        <w:rPr>
          <w:rFonts w:ascii="Times New Roman" w:hAnsi="Times New Roman"/>
          <w:color w:val="000000"/>
          <w:sz w:val="28"/>
          <w:szCs w:val="28"/>
          <w:shd w:val="clear" w:color="auto" w:fill="FFFFFF"/>
        </w:rPr>
      </w:pPr>
      <w:r w:rsidRPr="004E2F82">
        <w:rPr>
          <w:rFonts w:ascii="Times New Roman" w:hAnsi="Times New Roman"/>
          <w:color w:val="000000"/>
          <w:sz w:val="28"/>
          <w:szCs w:val="28"/>
          <w:shd w:val="clear" w:color="auto" w:fill="FFFFFF"/>
          <w:lang w:val="ru-RU"/>
        </w:rPr>
        <w:t xml:space="preserve">территориальный сборник сметных цен на материалы, изделия и конструкции по Нижегородской области в текущем уровне цен по состоянию </w:t>
      </w:r>
      <w:r w:rsidRPr="004E2F82">
        <w:rPr>
          <w:rFonts w:ascii="Times New Roman" w:hAnsi="Times New Roman"/>
          <w:color w:val="000000"/>
          <w:sz w:val="28"/>
          <w:szCs w:val="28"/>
          <w:shd w:val="clear" w:color="auto" w:fill="FFFFFF"/>
          <w:lang w:val="ru-RU"/>
        </w:rPr>
        <w:br/>
      </w:r>
      <w:proofErr w:type="spellStart"/>
      <w:r w:rsidRPr="00E6565D">
        <w:rPr>
          <w:rFonts w:ascii="Times New Roman" w:hAnsi="Times New Roman"/>
          <w:color w:val="000000"/>
          <w:sz w:val="28"/>
          <w:szCs w:val="28"/>
          <w:shd w:val="clear" w:color="auto" w:fill="FFFFFF"/>
        </w:rPr>
        <w:t>на</w:t>
      </w:r>
      <w:proofErr w:type="spellEnd"/>
      <w:r w:rsidR="0084495A">
        <w:rPr>
          <w:rFonts w:ascii="Times New Roman" w:hAnsi="Times New Roman"/>
          <w:color w:val="000000"/>
          <w:sz w:val="28"/>
          <w:szCs w:val="28"/>
          <w:shd w:val="clear" w:color="auto" w:fill="FFFFFF"/>
          <w:lang w:val="ru-RU"/>
        </w:rPr>
        <w:t xml:space="preserve"> 1 </w:t>
      </w:r>
      <w:proofErr w:type="spellStart"/>
      <w:r w:rsidRPr="00E6565D">
        <w:rPr>
          <w:rFonts w:ascii="Times New Roman" w:hAnsi="Times New Roman"/>
          <w:color w:val="000000"/>
          <w:sz w:val="28"/>
          <w:szCs w:val="28"/>
          <w:shd w:val="clear" w:color="auto" w:fill="FFFFFF"/>
        </w:rPr>
        <w:t>квартал</w:t>
      </w:r>
      <w:proofErr w:type="spellEnd"/>
      <w:r w:rsidRPr="00E6565D">
        <w:rPr>
          <w:rFonts w:ascii="Times New Roman" w:hAnsi="Times New Roman"/>
          <w:color w:val="000000"/>
          <w:sz w:val="28"/>
          <w:szCs w:val="28"/>
          <w:shd w:val="clear" w:color="auto" w:fill="FFFFFF"/>
        </w:rPr>
        <w:t xml:space="preserve"> 20</w:t>
      </w:r>
      <w:r w:rsidR="0084495A">
        <w:rPr>
          <w:rFonts w:ascii="Times New Roman" w:hAnsi="Times New Roman"/>
          <w:color w:val="000000"/>
          <w:sz w:val="28"/>
          <w:szCs w:val="28"/>
          <w:shd w:val="clear" w:color="auto" w:fill="FFFFFF"/>
          <w:lang w:val="ru-RU"/>
        </w:rPr>
        <w:t>20</w:t>
      </w:r>
      <w:r w:rsidRPr="00E6565D">
        <w:rPr>
          <w:rFonts w:ascii="Times New Roman" w:hAnsi="Times New Roman"/>
          <w:color w:val="000000"/>
          <w:sz w:val="28"/>
          <w:szCs w:val="28"/>
          <w:shd w:val="clear" w:color="auto" w:fill="FFFFFF"/>
        </w:rPr>
        <w:t xml:space="preserve"> </w:t>
      </w:r>
      <w:proofErr w:type="spellStart"/>
      <w:r w:rsidRPr="00E6565D">
        <w:rPr>
          <w:rFonts w:ascii="Times New Roman" w:hAnsi="Times New Roman"/>
          <w:color w:val="000000"/>
          <w:sz w:val="28"/>
          <w:szCs w:val="28"/>
          <w:shd w:val="clear" w:color="auto" w:fill="FFFFFF"/>
        </w:rPr>
        <w:t>года</w:t>
      </w:r>
      <w:proofErr w:type="spellEnd"/>
      <w:r w:rsidR="007557BF">
        <w:rPr>
          <w:rFonts w:ascii="Times New Roman" w:hAnsi="Times New Roman"/>
          <w:color w:val="000000"/>
          <w:sz w:val="28"/>
          <w:szCs w:val="28"/>
          <w:shd w:val="clear" w:color="auto" w:fill="FFFFFF"/>
          <w:lang w:val="ru-RU"/>
        </w:rPr>
        <w:t xml:space="preserve"> </w:t>
      </w:r>
      <w:proofErr w:type="spellStart"/>
      <w:r w:rsidRPr="00E6565D">
        <w:rPr>
          <w:rFonts w:ascii="Times New Roman" w:hAnsi="Times New Roman"/>
          <w:color w:val="000000"/>
          <w:sz w:val="28"/>
          <w:szCs w:val="28"/>
          <w:shd w:val="clear" w:color="auto" w:fill="FFFFFF"/>
        </w:rPr>
        <w:t>по</w:t>
      </w:r>
      <w:proofErr w:type="spellEnd"/>
      <w:r w:rsidR="007557BF">
        <w:rPr>
          <w:rFonts w:ascii="Times New Roman" w:hAnsi="Times New Roman"/>
          <w:color w:val="000000"/>
          <w:sz w:val="28"/>
          <w:szCs w:val="28"/>
          <w:shd w:val="clear" w:color="auto" w:fill="FFFFFF"/>
          <w:lang w:val="ru-RU"/>
        </w:rPr>
        <w:t xml:space="preserve"> </w:t>
      </w:r>
      <w:proofErr w:type="spellStart"/>
      <w:r w:rsidRPr="00E6565D">
        <w:rPr>
          <w:rFonts w:ascii="Times New Roman" w:hAnsi="Times New Roman"/>
          <w:color w:val="000000"/>
          <w:sz w:val="28"/>
          <w:szCs w:val="28"/>
          <w:shd w:val="clear" w:color="auto" w:fill="FFFFFF"/>
        </w:rPr>
        <w:t>номенклатуре</w:t>
      </w:r>
      <w:proofErr w:type="spellEnd"/>
      <w:r w:rsidRPr="00E6565D">
        <w:rPr>
          <w:rFonts w:ascii="Times New Roman" w:hAnsi="Times New Roman"/>
          <w:color w:val="000000"/>
          <w:sz w:val="28"/>
          <w:szCs w:val="28"/>
          <w:shd w:val="clear" w:color="auto" w:fill="FFFFFF"/>
        </w:rPr>
        <w:t xml:space="preserve"> ТССЦ-2001;</w:t>
      </w:r>
    </w:p>
    <w:p w14:paraId="312AB067" w14:textId="2FBF392D" w:rsidR="0065681C" w:rsidRPr="004E2F82" w:rsidRDefault="0065681C" w:rsidP="0065681C">
      <w:pPr>
        <w:pStyle w:val="aff8"/>
        <w:numPr>
          <w:ilvl w:val="0"/>
          <w:numId w:val="9"/>
        </w:numPr>
        <w:tabs>
          <w:tab w:val="left" w:pos="567"/>
          <w:tab w:val="left" w:pos="993"/>
        </w:tabs>
        <w:suppressAutoHyphens/>
        <w:spacing w:after="0" w:line="240" w:lineRule="auto"/>
        <w:ind w:left="0" w:firstLine="709"/>
        <w:jc w:val="both"/>
        <w:rPr>
          <w:rFonts w:ascii="Times New Roman" w:hAnsi="Times New Roman"/>
          <w:color w:val="000000"/>
          <w:sz w:val="28"/>
          <w:szCs w:val="28"/>
          <w:shd w:val="clear" w:color="auto" w:fill="FFFFFF"/>
          <w:lang w:val="ru-RU"/>
        </w:rPr>
      </w:pPr>
      <w:r w:rsidRPr="004E2F82">
        <w:rPr>
          <w:rFonts w:ascii="Times New Roman" w:hAnsi="Times New Roman"/>
          <w:color w:val="000000"/>
          <w:sz w:val="28"/>
          <w:szCs w:val="28"/>
          <w:shd w:val="clear" w:color="auto" w:fill="FFFFFF"/>
          <w:lang w:val="ru-RU"/>
        </w:rPr>
        <w:t xml:space="preserve">территориальный сборник сметных расценок на эксплуатацию строительных машин и автотранспортных средств по Нижегородской области в текущем уровне цен по состоянию на </w:t>
      </w:r>
      <w:r w:rsidR="0084495A">
        <w:rPr>
          <w:rFonts w:ascii="Times New Roman" w:hAnsi="Times New Roman"/>
          <w:color w:val="000000"/>
          <w:sz w:val="28"/>
          <w:szCs w:val="28"/>
          <w:shd w:val="clear" w:color="auto" w:fill="FFFFFF"/>
          <w:lang w:val="ru-RU"/>
        </w:rPr>
        <w:t>1</w:t>
      </w:r>
      <w:r w:rsidRPr="004E2F82">
        <w:rPr>
          <w:rFonts w:ascii="Times New Roman" w:hAnsi="Times New Roman"/>
          <w:color w:val="000000"/>
          <w:sz w:val="28"/>
          <w:szCs w:val="28"/>
          <w:shd w:val="clear" w:color="auto" w:fill="FFFFFF"/>
          <w:lang w:val="ru-RU"/>
        </w:rPr>
        <w:t xml:space="preserve"> квартал 20</w:t>
      </w:r>
      <w:r w:rsidR="0084495A">
        <w:rPr>
          <w:rFonts w:ascii="Times New Roman" w:hAnsi="Times New Roman"/>
          <w:color w:val="000000"/>
          <w:sz w:val="28"/>
          <w:szCs w:val="28"/>
          <w:shd w:val="clear" w:color="auto" w:fill="FFFFFF"/>
          <w:lang w:val="ru-RU"/>
        </w:rPr>
        <w:t>20</w:t>
      </w:r>
      <w:r w:rsidRPr="004E2F82">
        <w:rPr>
          <w:rFonts w:ascii="Times New Roman" w:hAnsi="Times New Roman"/>
          <w:color w:val="000000"/>
          <w:sz w:val="28"/>
          <w:szCs w:val="28"/>
          <w:shd w:val="clear" w:color="auto" w:fill="FFFFFF"/>
          <w:lang w:val="ru-RU"/>
        </w:rPr>
        <w:t xml:space="preserve"> года по номенклатуре ТСЭМ-2001;</w:t>
      </w:r>
    </w:p>
    <w:p w14:paraId="4DBE2148" w14:textId="5353855B" w:rsidR="0065681C" w:rsidRPr="004E2F82" w:rsidRDefault="0065681C" w:rsidP="0065681C">
      <w:pPr>
        <w:pStyle w:val="aff8"/>
        <w:numPr>
          <w:ilvl w:val="0"/>
          <w:numId w:val="9"/>
        </w:numPr>
        <w:tabs>
          <w:tab w:val="left" w:pos="567"/>
          <w:tab w:val="left" w:pos="993"/>
        </w:tabs>
        <w:suppressAutoHyphens/>
        <w:spacing w:after="0" w:line="240" w:lineRule="auto"/>
        <w:ind w:left="0" w:firstLine="709"/>
        <w:jc w:val="both"/>
        <w:rPr>
          <w:rFonts w:ascii="Times New Roman" w:hAnsi="Times New Roman"/>
          <w:color w:val="000000"/>
          <w:sz w:val="28"/>
          <w:szCs w:val="28"/>
          <w:shd w:val="clear" w:color="auto" w:fill="FFFFFF"/>
          <w:lang w:val="ru-RU"/>
        </w:rPr>
      </w:pPr>
      <w:r w:rsidRPr="004E2F82">
        <w:rPr>
          <w:rFonts w:ascii="Times New Roman" w:hAnsi="Times New Roman"/>
          <w:color w:val="000000"/>
          <w:sz w:val="28"/>
          <w:szCs w:val="28"/>
          <w:shd w:val="clear" w:color="auto" w:fill="FFFFFF"/>
          <w:lang w:val="ru-RU"/>
        </w:rPr>
        <w:t xml:space="preserve">территориальный сборник сметных цен на материалы, изделия, конструкции и оборудование по Нижегородской области в текущем уровне цен (на </w:t>
      </w:r>
      <w:r w:rsidR="0084495A">
        <w:rPr>
          <w:rFonts w:ascii="Times New Roman" w:hAnsi="Times New Roman"/>
          <w:color w:val="000000"/>
          <w:sz w:val="28"/>
          <w:szCs w:val="28"/>
          <w:shd w:val="clear" w:color="auto" w:fill="FFFFFF"/>
          <w:lang w:val="ru-RU"/>
        </w:rPr>
        <w:t>1</w:t>
      </w:r>
      <w:r w:rsidRPr="004E2F82">
        <w:rPr>
          <w:rFonts w:ascii="Times New Roman" w:hAnsi="Times New Roman"/>
          <w:color w:val="000000"/>
          <w:sz w:val="28"/>
          <w:szCs w:val="28"/>
          <w:shd w:val="clear" w:color="auto" w:fill="FFFFFF"/>
          <w:lang w:val="ru-RU"/>
        </w:rPr>
        <w:t xml:space="preserve"> квартал 20</w:t>
      </w:r>
      <w:r w:rsidR="0084495A">
        <w:rPr>
          <w:rFonts w:ascii="Times New Roman" w:hAnsi="Times New Roman"/>
          <w:color w:val="000000"/>
          <w:sz w:val="28"/>
          <w:szCs w:val="28"/>
          <w:shd w:val="clear" w:color="auto" w:fill="FFFFFF"/>
          <w:lang w:val="ru-RU"/>
        </w:rPr>
        <w:t xml:space="preserve">20 </w:t>
      </w:r>
      <w:r w:rsidRPr="004E2F82">
        <w:rPr>
          <w:rFonts w:ascii="Times New Roman" w:hAnsi="Times New Roman"/>
          <w:color w:val="000000"/>
          <w:sz w:val="28"/>
          <w:szCs w:val="28"/>
          <w:shd w:val="clear" w:color="auto" w:fill="FFFFFF"/>
          <w:lang w:val="ru-RU"/>
        </w:rPr>
        <w:t xml:space="preserve">года) с кодами классификатора строительных ресурсов (КСР-2016), утвержденного приказом </w:t>
      </w:r>
      <w:r w:rsidR="00527BB1">
        <w:rPr>
          <w:rFonts w:ascii="Times New Roman" w:hAnsi="Times New Roman"/>
          <w:color w:val="000000"/>
          <w:sz w:val="28"/>
          <w:szCs w:val="28"/>
          <w:shd w:val="clear" w:color="auto" w:fill="FFFFFF"/>
          <w:lang w:val="ru-RU"/>
        </w:rPr>
        <w:t>Минстроя России</w:t>
      </w:r>
      <w:r w:rsidRPr="004E2F82">
        <w:rPr>
          <w:rFonts w:ascii="Times New Roman" w:hAnsi="Times New Roman"/>
          <w:color w:val="000000"/>
          <w:sz w:val="28"/>
          <w:szCs w:val="28"/>
          <w:shd w:val="clear" w:color="auto" w:fill="FFFFFF"/>
          <w:lang w:val="ru-RU"/>
        </w:rPr>
        <w:t xml:space="preserve"> от 2 марта 2017 г</w:t>
      </w:r>
      <w:r w:rsidR="0084495A">
        <w:rPr>
          <w:rFonts w:ascii="Times New Roman" w:hAnsi="Times New Roman"/>
          <w:color w:val="000000"/>
          <w:sz w:val="28"/>
          <w:szCs w:val="28"/>
          <w:shd w:val="clear" w:color="auto" w:fill="FFFFFF"/>
          <w:lang w:val="ru-RU"/>
        </w:rPr>
        <w:t>.</w:t>
      </w:r>
      <w:r w:rsidRPr="004E2F82">
        <w:rPr>
          <w:rFonts w:ascii="Times New Roman" w:hAnsi="Times New Roman"/>
          <w:color w:val="000000"/>
          <w:sz w:val="28"/>
          <w:szCs w:val="28"/>
          <w:shd w:val="clear" w:color="auto" w:fill="FFFFFF"/>
          <w:lang w:val="ru-RU"/>
        </w:rPr>
        <w:t xml:space="preserve"> № 597/пр</w:t>
      </w:r>
      <w:r w:rsidRPr="004E2F82">
        <w:rPr>
          <w:rFonts w:ascii="Times New Roman" w:hAnsi="Times New Roman"/>
          <w:color w:val="000000"/>
          <w:sz w:val="28"/>
          <w:szCs w:val="28"/>
          <w:shd w:val="clear" w:color="auto" w:fill="FFFFFF"/>
          <w:lang w:val="ru-RU"/>
        </w:rPr>
        <w:br/>
      </w:r>
      <w:r w:rsidR="0084495A">
        <w:rPr>
          <w:rFonts w:ascii="Times New Roman" w:hAnsi="Times New Roman"/>
          <w:color w:val="000000"/>
          <w:sz w:val="28"/>
          <w:szCs w:val="28"/>
          <w:shd w:val="clear" w:color="auto" w:fill="FFFFFF"/>
          <w:lang w:val="ru-RU"/>
        </w:rPr>
        <w:t>«</w:t>
      </w:r>
      <w:r w:rsidRPr="004E2F82">
        <w:rPr>
          <w:rFonts w:ascii="Times New Roman" w:hAnsi="Times New Roman"/>
          <w:color w:val="000000"/>
          <w:sz w:val="28"/>
          <w:szCs w:val="28"/>
          <w:shd w:val="clear" w:color="auto" w:fill="FFFFFF"/>
          <w:lang w:val="ru-RU"/>
        </w:rPr>
        <w:t>О формировании классификатора строительных ресурсов</w:t>
      </w:r>
      <w:r w:rsidR="0084495A">
        <w:rPr>
          <w:rFonts w:ascii="Times New Roman" w:hAnsi="Times New Roman"/>
          <w:color w:val="000000"/>
          <w:sz w:val="28"/>
          <w:szCs w:val="28"/>
          <w:shd w:val="clear" w:color="auto" w:fill="FFFFFF"/>
          <w:lang w:val="ru-RU"/>
        </w:rPr>
        <w:t>»</w:t>
      </w:r>
      <w:r w:rsidRPr="004E2F82">
        <w:rPr>
          <w:rFonts w:ascii="Times New Roman" w:hAnsi="Times New Roman"/>
          <w:color w:val="000000"/>
          <w:sz w:val="28"/>
          <w:szCs w:val="28"/>
          <w:shd w:val="clear" w:color="auto" w:fill="FFFFFF"/>
          <w:lang w:val="ru-RU"/>
        </w:rPr>
        <w:t>;</w:t>
      </w:r>
    </w:p>
    <w:p w14:paraId="120F9409" w14:textId="551D91DA" w:rsidR="0065681C" w:rsidRPr="004E2F82" w:rsidRDefault="0065681C" w:rsidP="0065681C">
      <w:pPr>
        <w:pStyle w:val="aff8"/>
        <w:numPr>
          <w:ilvl w:val="0"/>
          <w:numId w:val="9"/>
        </w:numPr>
        <w:tabs>
          <w:tab w:val="left" w:pos="567"/>
          <w:tab w:val="left" w:pos="993"/>
        </w:tabs>
        <w:suppressAutoHyphens/>
        <w:spacing w:after="0" w:line="240" w:lineRule="auto"/>
        <w:ind w:left="0" w:firstLine="709"/>
        <w:jc w:val="both"/>
        <w:rPr>
          <w:rFonts w:ascii="Times New Roman" w:hAnsi="Times New Roman"/>
          <w:color w:val="000000"/>
          <w:sz w:val="28"/>
          <w:szCs w:val="28"/>
          <w:shd w:val="clear" w:color="auto" w:fill="FFFFFF"/>
          <w:lang w:val="ru-RU"/>
        </w:rPr>
      </w:pPr>
      <w:r w:rsidRPr="004E2F82">
        <w:rPr>
          <w:rFonts w:ascii="Times New Roman" w:hAnsi="Times New Roman"/>
          <w:color w:val="000000"/>
          <w:sz w:val="28"/>
          <w:szCs w:val="28"/>
          <w:shd w:val="clear" w:color="auto" w:fill="FFFFFF"/>
          <w:lang w:val="ru-RU"/>
        </w:rPr>
        <w:t xml:space="preserve">территориальный сборник сметных цен на эксплуатацию строительных машин и автотранспортных средств по Нижегородской области в текущем уровне цен (на </w:t>
      </w:r>
      <w:r w:rsidR="0084495A">
        <w:rPr>
          <w:rFonts w:ascii="Times New Roman" w:hAnsi="Times New Roman"/>
          <w:color w:val="000000"/>
          <w:sz w:val="28"/>
          <w:szCs w:val="28"/>
          <w:shd w:val="clear" w:color="auto" w:fill="FFFFFF"/>
          <w:lang w:val="ru-RU"/>
        </w:rPr>
        <w:t>1</w:t>
      </w:r>
      <w:r w:rsidRPr="004E2F82">
        <w:rPr>
          <w:rFonts w:ascii="Times New Roman" w:hAnsi="Times New Roman"/>
          <w:color w:val="000000"/>
          <w:sz w:val="28"/>
          <w:szCs w:val="28"/>
          <w:shd w:val="clear" w:color="auto" w:fill="FFFFFF"/>
          <w:lang w:val="ru-RU"/>
        </w:rPr>
        <w:t xml:space="preserve"> квартал 20</w:t>
      </w:r>
      <w:r w:rsidR="0084495A">
        <w:rPr>
          <w:rFonts w:ascii="Times New Roman" w:hAnsi="Times New Roman"/>
          <w:color w:val="000000"/>
          <w:sz w:val="28"/>
          <w:szCs w:val="28"/>
          <w:shd w:val="clear" w:color="auto" w:fill="FFFFFF"/>
          <w:lang w:val="ru-RU"/>
        </w:rPr>
        <w:t>20</w:t>
      </w:r>
      <w:r w:rsidRPr="004E2F82">
        <w:rPr>
          <w:rFonts w:ascii="Times New Roman" w:hAnsi="Times New Roman"/>
          <w:color w:val="000000"/>
          <w:sz w:val="28"/>
          <w:szCs w:val="28"/>
          <w:shd w:val="clear" w:color="auto" w:fill="FFFFFF"/>
          <w:lang w:val="ru-RU"/>
        </w:rPr>
        <w:t xml:space="preserve"> года) с кодами КСР-2016.</w:t>
      </w:r>
    </w:p>
    <w:p w14:paraId="7AAEDEAE" w14:textId="3FC7216C" w:rsidR="0065681C" w:rsidRPr="00E10572" w:rsidRDefault="0065681C" w:rsidP="0065681C">
      <w:pPr>
        <w:pStyle w:val="aff8"/>
        <w:numPr>
          <w:ilvl w:val="0"/>
          <w:numId w:val="9"/>
        </w:numPr>
        <w:tabs>
          <w:tab w:val="left" w:pos="567"/>
          <w:tab w:val="left" w:pos="993"/>
        </w:tabs>
        <w:suppressAutoHyphens/>
        <w:spacing w:after="0" w:line="240" w:lineRule="auto"/>
        <w:ind w:left="0" w:firstLine="709"/>
        <w:jc w:val="both"/>
        <w:rPr>
          <w:rFonts w:ascii="Times New Roman" w:hAnsi="Times New Roman"/>
          <w:color w:val="000000"/>
          <w:sz w:val="28"/>
          <w:szCs w:val="28"/>
          <w:shd w:val="clear" w:color="auto" w:fill="FFFFFF"/>
          <w:lang w:val="ru-RU"/>
        </w:rPr>
      </w:pPr>
      <w:r w:rsidRPr="004E2F82">
        <w:rPr>
          <w:rFonts w:ascii="Times New Roman" w:hAnsi="Times New Roman"/>
          <w:color w:val="000000"/>
          <w:sz w:val="28"/>
          <w:szCs w:val="28"/>
          <w:shd w:val="clear" w:color="auto" w:fill="FFFFFF"/>
          <w:lang w:val="ru-RU"/>
        </w:rPr>
        <w:t xml:space="preserve">индексы изменения сметной стоимости к единичным расценкам </w:t>
      </w:r>
      <w:r w:rsidRPr="004E2F82">
        <w:rPr>
          <w:rFonts w:ascii="Times New Roman" w:hAnsi="Times New Roman"/>
          <w:color w:val="000000"/>
          <w:sz w:val="28"/>
          <w:szCs w:val="28"/>
          <w:shd w:val="clear" w:color="auto" w:fill="FFFFFF"/>
          <w:lang w:val="ru-RU"/>
        </w:rPr>
        <w:br/>
        <w:t>ТЕР-</w:t>
      </w:r>
      <w:r w:rsidRPr="00E10572">
        <w:rPr>
          <w:rFonts w:ascii="Times New Roman" w:hAnsi="Times New Roman"/>
          <w:color w:val="000000"/>
          <w:sz w:val="28"/>
          <w:szCs w:val="28"/>
          <w:shd w:val="clear" w:color="auto" w:fill="FFFFFF"/>
          <w:lang w:val="ru-RU"/>
        </w:rPr>
        <w:t xml:space="preserve">2001, ТЕРр-2001, ТЕРм-2001, ТЕРп-2001, ТЕРмр-2001 – по состоянию на </w:t>
      </w:r>
      <w:r w:rsidR="0084495A">
        <w:rPr>
          <w:rFonts w:ascii="Times New Roman" w:hAnsi="Times New Roman"/>
          <w:color w:val="000000"/>
          <w:sz w:val="28"/>
          <w:szCs w:val="28"/>
          <w:shd w:val="clear" w:color="auto" w:fill="FFFFFF"/>
          <w:lang w:val="ru-RU"/>
        </w:rPr>
        <w:t>первый</w:t>
      </w:r>
      <w:r w:rsidRPr="00E10572">
        <w:rPr>
          <w:rFonts w:ascii="Times New Roman" w:hAnsi="Times New Roman"/>
          <w:color w:val="000000"/>
          <w:sz w:val="28"/>
          <w:szCs w:val="28"/>
          <w:shd w:val="clear" w:color="auto" w:fill="FFFFFF"/>
          <w:lang w:val="ru-RU"/>
        </w:rPr>
        <w:t xml:space="preserve"> квартал 20</w:t>
      </w:r>
      <w:r w:rsidR="0084495A">
        <w:rPr>
          <w:rFonts w:ascii="Times New Roman" w:hAnsi="Times New Roman"/>
          <w:color w:val="000000"/>
          <w:sz w:val="28"/>
          <w:szCs w:val="28"/>
          <w:shd w:val="clear" w:color="auto" w:fill="FFFFFF"/>
          <w:lang w:val="ru-RU"/>
        </w:rPr>
        <w:t>20</w:t>
      </w:r>
      <w:r w:rsidRPr="00E10572">
        <w:rPr>
          <w:rFonts w:ascii="Times New Roman" w:hAnsi="Times New Roman"/>
          <w:color w:val="000000"/>
          <w:sz w:val="28"/>
          <w:szCs w:val="28"/>
          <w:shd w:val="clear" w:color="auto" w:fill="FFFFFF"/>
          <w:lang w:val="ru-RU"/>
        </w:rPr>
        <w:t xml:space="preserve"> года.</w:t>
      </w:r>
    </w:p>
    <w:p w14:paraId="21A1A902" w14:textId="77777777" w:rsidR="0065681C" w:rsidRPr="00E10572" w:rsidRDefault="0065681C" w:rsidP="0065681C">
      <w:pPr>
        <w:tabs>
          <w:tab w:val="left" w:pos="567"/>
          <w:tab w:val="left" w:pos="993"/>
        </w:tabs>
        <w:suppressAutoHyphens/>
        <w:ind w:firstLine="709"/>
        <w:jc w:val="both"/>
        <w:rPr>
          <w:color w:val="000000"/>
          <w:sz w:val="28"/>
          <w:szCs w:val="28"/>
          <w:shd w:val="clear" w:color="auto" w:fill="FFFFFF"/>
        </w:rPr>
      </w:pPr>
    </w:p>
    <w:p w14:paraId="51DD6580" w14:textId="77777777" w:rsidR="0065681C" w:rsidRPr="00E6565D" w:rsidRDefault="0065681C" w:rsidP="0065681C">
      <w:pPr>
        <w:tabs>
          <w:tab w:val="left" w:pos="567"/>
          <w:tab w:val="left" w:pos="993"/>
        </w:tabs>
        <w:suppressAutoHyphens/>
        <w:jc w:val="both"/>
        <w:rPr>
          <w:color w:val="000000"/>
          <w:sz w:val="28"/>
          <w:szCs w:val="28"/>
          <w:shd w:val="clear" w:color="auto" w:fill="FFFFFF"/>
        </w:rPr>
      </w:pPr>
      <w:r w:rsidRPr="00E10572">
        <w:rPr>
          <w:color w:val="000000"/>
          <w:sz w:val="28"/>
          <w:szCs w:val="28"/>
          <w:shd w:val="clear" w:color="auto" w:fill="FFFFFF"/>
        </w:rPr>
        <w:t xml:space="preserve">Директор                                                                                                         </w:t>
      </w:r>
      <w:proofErr w:type="gramStart"/>
      <w:r w:rsidRPr="00E6565D">
        <w:rPr>
          <w:color w:val="000000"/>
          <w:sz w:val="28"/>
          <w:szCs w:val="28"/>
          <w:shd w:val="clear" w:color="auto" w:fill="FFFFFF"/>
        </w:rPr>
        <w:t>М.И.</w:t>
      </w:r>
      <w:proofErr w:type="gramEnd"/>
      <w:r w:rsidRPr="00E6565D">
        <w:rPr>
          <w:color w:val="000000"/>
          <w:sz w:val="28"/>
          <w:szCs w:val="28"/>
          <w:shd w:val="clear" w:color="auto" w:fill="FFFFFF"/>
        </w:rPr>
        <w:t xml:space="preserve"> Генин</w:t>
      </w:r>
    </w:p>
    <w:bookmarkEnd w:id="225"/>
    <w:bookmarkEnd w:id="226"/>
    <w:p w14:paraId="26CC341D" w14:textId="77777777" w:rsidR="00A74725" w:rsidRDefault="00A74725">
      <w:pPr>
        <w:rPr>
          <w:b/>
          <w:bCs/>
          <w:sz w:val="28"/>
          <w:szCs w:val="28"/>
        </w:rPr>
      </w:pPr>
      <w:r>
        <w:rPr>
          <w:bCs/>
          <w:szCs w:val="28"/>
        </w:rPr>
        <w:br w:type="page"/>
      </w:r>
    </w:p>
    <w:p w14:paraId="35449C4A" w14:textId="1C1D3021" w:rsidR="00AA63FA" w:rsidRDefault="00AA63FA" w:rsidP="00AA63FA">
      <w:pPr>
        <w:pStyle w:val="FR2"/>
        <w:spacing w:before="0" w:line="240" w:lineRule="auto"/>
        <w:ind w:left="0" w:right="-2"/>
        <w:rPr>
          <w:rFonts w:ascii="Times New Roman" w:hAnsi="Times New Roman"/>
          <w:bCs/>
          <w:szCs w:val="28"/>
        </w:rPr>
      </w:pPr>
      <w:r w:rsidRPr="00464522">
        <w:rPr>
          <w:rFonts w:ascii="Times New Roman" w:hAnsi="Times New Roman"/>
          <w:bCs/>
          <w:szCs w:val="28"/>
        </w:rPr>
        <w:lastRenderedPageBreak/>
        <w:t>Индексы изменения сметной стоимости</w:t>
      </w:r>
      <w:r w:rsidR="00106319">
        <w:rPr>
          <w:rFonts w:ascii="Times New Roman" w:hAnsi="Times New Roman"/>
          <w:bCs/>
          <w:szCs w:val="28"/>
        </w:rPr>
        <w:t xml:space="preserve"> </w:t>
      </w:r>
      <w:r w:rsidRPr="00464522">
        <w:rPr>
          <w:rFonts w:ascii="Times New Roman" w:hAnsi="Times New Roman"/>
          <w:bCs/>
          <w:szCs w:val="28"/>
        </w:rPr>
        <w:t xml:space="preserve">оборудования </w:t>
      </w:r>
    </w:p>
    <w:p w14:paraId="242C8BF1" w14:textId="77777777" w:rsidR="00AA63FA" w:rsidRPr="004A2C2E" w:rsidRDefault="00AA63FA" w:rsidP="00AA63FA">
      <w:pPr>
        <w:pStyle w:val="FR2"/>
        <w:spacing w:before="0" w:line="240" w:lineRule="auto"/>
        <w:ind w:left="0" w:right="-2"/>
        <w:rPr>
          <w:rFonts w:ascii="Times New Roman" w:hAnsi="Times New Roman"/>
          <w:bCs/>
          <w:szCs w:val="28"/>
        </w:rPr>
      </w:pPr>
      <w:r w:rsidRPr="00464522">
        <w:rPr>
          <w:rFonts w:ascii="Times New Roman" w:hAnsi="Times New Roman"/>
          <w:bCs/>
          <w:szCs w:val="28"/>
        </w:rPr>
        <w:t xml:space="preserve">на </w:t>
      </w:r>
      <w:r>
        <w:rPr>
          <w:rFonts w:ascii="Times New Roman" w:hAnsi="Times New Roman"/>
          <w:bCs/>
          <w:szCs w:val="28"/>
          <w:lang w:val="en-US"/>
        </w:rPr>
        <w:t>IV</w:t>
      </w:r>
      <w:r w:rsidRPr="00464522">
        <w:rPr>
          <w:rFonts w:ascii="Times New Roman" w:hAnsi="Times New Roman"/>
          <w:bCs/>
          <w:szCs w:val="28"/>
        </w:rPr>
        <w:t xml:space="preserve"> квартал 2019 года</w:t>
      </w:r>
    </w:p>
    <w:p w14:paraId="5C0153D9" w14:textId="77777777" w:rsidR="00AA63FA" w:rsidRPr="00871CD6" w:rsidRDefault="00AA63FA" w:rsidP="00AA63FA">
      <w:pPr>
        <w:jc w:val="right"/>
        <w:rPr>
          <w:b/>
          <w:bCs/>
          <w:sz w:val="28"/>
          <w:szCs w:val="28"/>
        </w:rPr>
      </w:pPr>
      <w:r>
        <w:rPr>
          <w:sz w:val="28"/>
          <w:szCs w:val="28"/>
        </w:rPr>
        <w:t>без НДС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54"/>
        <w:gridCol w:w="1851"/>
        <w:gridCol w:w="2204"/>
      </w:tblGrid>
      <w:tr w:rsidR="00AA63FA" w14:paraId="65BED0CE" w14:textId="77777777" w:rsidTr="009850C3">
        <w:trPr>
          <w:cantSplit/>
          <w:trHeight w:val="1125"/>
          <w:tblHeader/>
        </w:trPr>
        <w:tc>
          <w:tcPr>
            <w:tcW w:w="359" w:type="pct"/>
            <w:vMerge w:val="restart"/>
            <w:vAlign w:val="center"/>
          </w:tcPr>
          <w:p w14:paraId="39FA879F" w14:textId="77777777" w:rsidR="00AA63FA" w:rsidRDefault="00AA63FA" w:rsidP="009850C3">
            <w:pPr>
              <w:jc w:val="center"/>
              <w:rPr>
                <w:sz w:val="28"/>
                <w:szCs w:val="28"/>
              </w:rPr>
            </w:pPr>
            <w:r>
              <w:rPr>
                <w:sz w:val="28"/>
                <w:szCs w:val="28"/>
              </w:rPr>
              <w:t>№ п/п</w:t>
            </w:r>
          </w:p>
        </w:tc>
        <w:tc>
          <w:tcPr>
            <w:tcW w:w="2641" w:type="pct"/>
            <w:vMerge w:val="restart"/>
            <w:vAlign w:val="center"/>
          </w:tcPr>
          <w:p w14:paraId="5B31A5CB" w14:textId="77777777" w:rsidR="00AA63FA" w:rsidRDefault="00AA63FA" w:rsidP="009850C3">
            <w:pPr>
              <w:jc w:val="center"/>
              <w:rPr>
                <w:sz w:val="28"/>
                <w:szCs w:val="28"/>
              </w:rPr>
            </w:pPr>
            <w:r>
              <w:rPr>
                <w:sz w:val="28"/>
                <w:szCs w:val="28"/>
              </w:rPr>
              <w:t>Отрасли народного хозяйства и промышленности</w:t>
            </w:r>
          </w:p>
        </w:tc>
        <w:tc>
          <w:tcPr>
            <w:tcW w:w="2000" w:type="pct"/>
            <w:gridSpan w:val="2"/>
            <w:vAlign w:val="center"/>
          </w:tcPr>
          <w:p w14:paraId="1AB23E15" w14:textId="77777777" w:rsidR="00AA63FA" w:rsidRDefault="00AA63FA" w:rsidP="009850C3">
            <w:pPr>
              <w:jc w:val="center"/>
              <w:rPr>
                <w:sz w:val="28"/>
                <w:szCs w:val="28"/>
              </w:rPr>
            </w:pPr>
            <w:r>
              <w:rPr>
                <w:sz w:val="28"/>
                <w:szCs w:val="28"/>
              </w:rPr>
              <w:t xml:space="preserve">Индексы на оборудование </w:t>
            </w:r>
          </w:p>
          <w:p w14:paraId="43045D3B" w14:textId="77777777" w:rsidR="00AA63FA" w:rsidRDefault="00AA63FA" w:rsidP="009850C3">
            <w:pPr>
              <w:jc w:val="center"/>
              <w:rPr>
                <w:sz w:val="28"/>
                <w:szCs w:val="28"/>
              </w:rPr>
            </w:pPr>
            <w:r>
              <w:rPr>
                <w:sz w:val="28"/>
                <w:szCs w:val="28"/>
              </w:rPr>
              <w:t xml:space="preserve">к уровню цен </w:t>
            </w:r>
          </w:p>
          <w:p w14:paraId="197983B7" w14:textId="77777777" w:rsidR="00AA63FA" w:rsidRDefault="00AA63FA" w:rsidP="009850C3">
            <w:pPr>
              <w:jc w:val="center"/>
              <w:rPr>
                <w:sz w:val="28"/>
                <w:szCs w:val="28"/>
              </w:rPr>
            </w:pPr>
            <w:r>
              <w:rPr>
                <w:sz w:val="28"/>
                <w:szCs w:val="28"/>
              </w:rPr>
              <w:t>по состоянию на:</w:t>
            </w:r>
          </w:p>
        </w:tc>
      </w:tr>
      <w:tr w:rsidR="00AA63FA" w14:paraId="3EA04C6A" w14:textId="77777777" w:rsidTr="009850C3">
        <w:trPr>
          <w:cantSplit/>
          <w:trHeight w:val="533"/>
          <w:tblHeader/>
        </w:trPr>
        <w:tc>
          <w:tcPr>
            <w:tcW w:w="359" w:type="pct"/>
            <w:vMerge/>
            <w:vAlign w:val="center"/>
          </w:tcPr>
          <w:p w14:paraId="645D5A0E" w14:textId="77777777" w:rsidR="00AA63FA" w:rsidRDefault="00AA63FA" w:rsidP="009850C3">
            <w:pPr>
              <w:jc w:val="center"/>
              <w:rPr>
                <w:sz w:val="28"/>
                <w:szCs w:val="28"/>
              </w:rPr>
            </w:pPr>
          </w:p>
        </w:tc>
        <w:tc>
          <w:tcPr>
            <w:tcW w:w="2641" w:type="pct"/>
            <w:vMerge/>
            <w:vAlign w:val="center"/>
          </w:tcPr>
          <w:p w14:paraId="6C54C883" w14:textId="77777777" w:rsidR="00AA63FA" w:rsidRDefault="00AA63FA" w:rsidP="009850C3">
            <w:pPr>
              <w:jc w:val="center"/>
              <w:rPr>
                <w:sz w:val="28"/>
                <w:szCs w:val="28"/>
              </w:rPr>
            </w:pPr>
          </w:p>
        </w:tc>
        <w:tc>
          <w:tcPr>
            <w:tcW w:w="913" w:type="pct"/>
            <w:vAlign w:val="center"/>
          </w:tcPr>
          <w:p w14:paraId="0B9D4C58" w14:textId="77777777" w:rsidR="00AA63FA" w:rsidRDefault="00AA63FA" w:rsidP="009850C3">
            <w:pPr>
              <w:jc w:val="center"/>
              <w:rPr>
                <w:sz w:val="28"/>
                <w:szCs w:val="28"/>
              </w:rPr>
            </w:pPr>
            <w:r>
              <w:rPr>
                <w:sz w:val="28"/>
                <w:szCs w:val="28"/>
              </w:rPr>
              <w:t>01.01.1991</w:t>
            </w:r>
          </w:p>
        </w:tc>
        <w:tc>
          <w:tcPr>
            <w:tcW w:w="1087" w:type="pct"/>
            <w:vAlign w:val="center"/>
          </w:tcPr>
          <w:p w14:paraId="2C867E19" w14:textId="77777777" w:rsidR="00AA63FA" w:rsidRDefault="00AA63FA" w:rsidP="009850C3">
            <w:pPr>
              <w:jc w:val="center"/>
              <w:rPr>
                <w:sz w:val="28"/>
                <w:szCs w:val="28"/>
              </w:rPr>
            </w:pPr>
            <w:r>
              <w:rPr>
                <w:sz w:val="28"/>
                <w:szCs w:val="28"/>
              </w:rPr>
              <w:t>01.01.2000</w:t>
            </w:r>
          </w:p>
        </w:tc>
      </w:tr>
      <w:tr w:rsidR="00AA63FA" w14:paraId="3349778B" w14:textId="77777777" w:rsidTr="009850C3">
        <w:trPr>
          <w:tblHeader/>
        </w:trPr>
        <w:tc>
          <w:tcPr>
            <w:tcW w:w="359" w:type="pct"/>
            <w:vAlign w:val="center"/>
          </w:tcPr>
          <w:p w14:paraId="26A0555A" w14:textId="77777777" w:rsidR="00AA63FA" w:rsidRPr="00BC632C" w:rsidRDefault="00AA63FA" w:rsidP="009850C3">
            <w:pPr>
              <w:jc w:val="center"/>
              <w:rPr>
                <w:szCs w:val="28"/>
              </w:rPr>
            </w:pPr>
            <w:r w:rsidRPr="00BC632C">
              <w:rPr>
                <w:szCs w:val="28"/>
              </w:rPr>
              <w:t>1</w:t>
            </w:r>
          </w:p>
        </w:tc>
        <w:tc>
          <w:tcPr>
            <w:tcW w:w="2641" w:type="pct"/>
            <w:vAlign w:val="center"/>
          </w:tcPr>
          <w:p w14:paraId="6FF7252D" w14:textId="77777777" w:rsidR="00AA63FA" w:rsidRPr="00BC632C" w:rsidRDefault="00AA63FA" w:rsidP="009850C3">
            <w:pPr>
              <w:jc w:val="center"/>
              <w:rPr>
                <w:szCs w:val="28"/>
              </w:rPr>
            </w:pPr>
            <w:r w:rsidRPr="00BC632C">
              <w:rPr>
                <w:szCs w:val="28"/>
              </w:rPr>
              <w:t>2</w:t>
            </w:r>
          </w:p>
        </w:tc>
        <w:tc>
          <w:tcPr>
            <w:tcW w:w="913" w:type="pct"/>
            <w:vAlign w:val="center"/>
          </w:tcPr>
          <w:p w14:paraId="775A1420" w14:textId="77777777" w:rsidR="00AA63FA" w:rsidRPr="00BC632C" w:rsidRDefault="00AA63FA" w:rsidP="009850C3">
            <w:pPr>
              <w:jc w:val="center"/>
              <w:rPr>
                <w:szCs w:val="28"/>
              </w:rPr>
            </w:pPr>
            <w:r w:rsidRPr="00BC632C">
              <w:rPr>
                <w:szCs w:val="28"/>
              </w:rPr>
              <w:t>3</w:t>
            </w:r>
          </w:p>
        </w:tc>
        <w:tc>
          <w:tcPr>
            <w:tcW w:w="1087" w:type="pct"/>
            <w:vAlign w:val="center"/>
          </w:tcPr>
          <w:p w14:paraId="55C2F54D" w14:textId="77777777" w:rsidR="00AA63FA" w:rsidRPr="00BC632C" w:rsidRDefault="00AA63FA" w:rsidP="009850C3">
            <w:pPr>
              <w:jc w:val="center"/>
              <w:rPr>
                <w:szCs w:val="28"/>
              </w:rPr>
            </w:pPr>
            <w:r w:rsidRPr="00BC632C">
              <w:rPr>
                <w:szCs w:val="28"/>
              </w:rPr>
              <w:t>4</w:t>
            </w:r>
          </w:p>
        </w:tc>
      </w:tr>
      <w:tr w:rsidR="00732053" w14:paraId="4794602D" w14:textId="77777777" w:rsidTr="009850C3">
        <w:tc>
          <w:tcPr>
            <w:tcW w:w="359" w:type="pct"/>
            <w:vAlign w:val="center"/>
          </w:tcPr>
          <w:p w14:paraId="247BF0E8" w14:textId="77777777" w:rsidR="00732053" w:rsidRDefault="00732053" w:rsidP="00732053">
            <w:pPr>
              <w:jc w:val="center"/>
              <w:rPr>
                <w:sz w:val="28"/>
                <w:szCs w:val="28"/>
              </w:rPr>
            </w:pPr>
            <w:r>
              <w:rPr>
                <w:sz w:val="28"/>
                <w:szCs w:val="28"/>
              </w:rPr>
              <w:t>1</w:t>
            </w:r>
          </w:p>
        </w:tc>
        <w:tc>
          <w:tcPr>
            <w:tcW w:w="2641" w:type="pct"/>
          </w:tcPr>
          <w:p w14:paraId="41D5ACDA" w14:textId="77777777" w:rsidR="00732053" w:rsidRDefault="00732053" w:rsidP="00732053">
            <w:pPr>
              <w:spacing w:before="40" w:after="40"/>
              <w:rPr>
                <w:sz w:val="28"/>
                <w:szCs w:val="28"/>
              </w:rPr>
            </w:pPr>
            <w:r>
              <w:rPr>
                <w:sz w:val="28"/>
                <w:szCs w:val="28"/>
              </w:rPr>
              <w:t>Экономика в целом</w:t>
            </w:r>
          </w:p>
        </w:tc>
        <w:tc>
          <w:tcPr>
            <w:tcW w:w="913" w:type="pct"/>
            <w:vAlign w:val="center"/>
          </w:tcPr>
          <w:p w14:paraId="3D55065B" w14:textId="77777777" w:rsidR="00732053" w:rsidRDefault="00732053" w:rsidP="00732053">
            <w:pPr>
              <w:autoSpaceDE w:val="0"/>
              <w:autoSpaceDN w:val="0"/>
              <w:adjustRightInd w:val="0"/>
              <w:jc w:val="center"/>
              <w:rPr>
                <w:sz w:val="28"/>
                <w:szCs w:val="28"/>
              </w:rPr>
            </w:pPr>
            <w:r>
              <w:rPr>
                <w:sz w:val="28"/>
                <w:szCs w:val="28"/>
              </w:rPr>
              <w:t xml:space="preserve">71,40 </w:t>
            </w:r>
          </w:p>
        </w:tc>
        <w:tc>
          <w:tcPr>
            <w:tcW w:w="1087" w:type="pct"/>
            <w:vAlign w:val="center"/>
          </w:tcPr>
          <w:p w14:paraId="01E19EC3" w14:textId="77777777" w:rsidR="00732053" w:rsidRDefault="00732053" w:rsidP="00732053">
            <w:pPr>
              <w:autoSpaceDE w:val="0"/>
              <w:autoSpaceDN w:val="0"/>
              <w:adjustRightInd w:val="0"/>
              <w:jc w:val="center"/>
              <w:rPr>
                <w:sz w:val="28"/>
                <w:szCs w:val="28"/>
              </w:rPr>
            </w:pPr>
            <w:r>
              <w:rPr>
                <w:sz w:val="28"/>
                <w:szCs w:val="28"/>
              </w:rPr>
              <w:t xml:space="preserve">4,45 </w:t>
            </w:r>
          </w:p>
        </w:tc>
      </w:tr>
      <w:tr w:rsidR="00732053" w14:paraId="58982DEF" w14:textId="77777777" w:rsidTr="009850C3">
        <w:tc>
          <w:tcPr>
            <w:tcW w:w="359" w:type="pct"/>
            <w:vAlign w:val="center"/>
          </w:tcPr>
          <w:p w14:paraId="223A872D" w14:textId="77777777" w:rsidR="00732053" w:rsidRDefault="00732053" w:rsidP="00732053">
            <w:pPr>
              <w:jc w:val="center"/>
              <w:rPr>
                <w:sz w:val="28"/>
                <w:szCs w:val="28"/>
              </w:rPr>
            </w:pPr>
            <w:r>
              <w:rPr>
                <w:sz w:val="28"/>
                <w:szCs w:val="28"/>
              </w:rPr>
              <w:t>2</w:t>
            </w:r>
          </w:p>
        </w:tc>
        <w:tc>
          <w:tcPr>
            <w:tcW w:w="2641" w:type="pct"/>
          </w:tcPr>
          <w:p w14:paraId="3A60983F" w14:textId="77777777" w:rsidR="00732053" w:rsidRDefault="00732053" w:rsidP="00732053">
            <w:pPr>
              <w:spacing w:before="40" w:after="40"/>
              <w:rPr>
                <w:sz w:val="28"/>
                <w:szCs w:val="28"/>
              </w:rPr>
            </w:pPr>
            <w:r>
              <w:rPr>
                <w:sz w:val="28"/>
                <w:szCs w:val="28"/>
              </w:rPr>
              <w:t>Электроэнергетика</w:t>
            </w:r>
          </w:p>
        </w:tc>
        <w:tc>
          <w:tcPr>
            <w:tcW w:w="913" w:type="pct"/>
            <w:vAlign w:val="center"/>
          </w:tcPr>
          <w:p w14:paraId="26BD8CFE" w14:textId="77777777" w:rsidR="00732053" w:rsidRDefault="00732053" w:rsidP="00732053">
            <w:pPr>
              <w:autoSpaceDE w:val="0"/>
              <w:autoSpaceDN w:val="0"/>
              <w:adjustRightInd w:val="0"/>
              <w:jc w:val="center"/>
              <w:rPr>
                <w:sz w:val="28"/>
                <w:szCs w:val="28"/>
              </w:rPr>
            </w:pPr>
            <w:r>
              <w:rPr>
                <w:sz w:val="28"/>
                <w:szCs w:val="28"/>
              </w:rPr>
              <w:t xml:space="preserve">85,36 </w:t>
            </w:r>
          </w:p>
        </w:tc>
        <w:tc>
          <w:tcPr>
            <w:tcW w:w="1087" w:type="pct"/>
            <w:vAlign w:val="center"/>
          </w:tcPr>
          <w:p w14:paraId="50D6B986" w14:textId="77777777" w:rsidR="00732053" w:rsidRDefault="00732053" w:rsidP="00732053">
            <w:pPr>
              <w:autoSpaceDE w:val="0"/>
              <w:autoSpaceDN w:val="0"/>
              <w:adjustRightInd w:val="0"/>
              <w:jc w:val="center"/>
              <w:rPr>
                <w:sz w:val="28"/>
                <w:szCs w:val="28"/>
              </w:rPr>
            </w:pPr>
            <w:r>
              <w:rPr>
                <w:sz w:val="28"/>
                <w:szCs w:val="28"/>
              </w:rPr>
              <w:t xml:space="preserve">4,78 </w:t>
            </w:r>
          </w:p>
        </w:tc>
      </w:tr>
      <w:tr w:rsidR="00732053" w14:paraId="5536D721" w14:textId="77777777" w:rsidTr="009850C3">
        <w:tc>
          <w:tcPr>
            <w:tcW w:w="359" w:type="pct"/>
            <w:vAlign w:val="center"/>
          </w:tcPr>
          <w:p w14:paraId="61270503" w14:textId="77777777" w:rsidR="00732053" w:rsidRDefault="00732053" w:rsidP="00732053">
            <w:pPr>
              <w:jc w:val="center"/>
              <w:rPr>
                <w:sz w:val="28"/>
                <w:szCs w:val="28"/>
              </w:rPr>
            </w:pPr>
            <w:r>
              <w:rPr>
                <w:sz w:val="28"/>
                <w:szCs w:val="28"/>
              </w:rPr>
              <w:t>3</w:t>
            </w:r>
          </w:p>
        </w:tc>
        <w:tc>
          <w:tcPr>
            <w:tcW w:w="2641" w:type="pct"/>
          </w:tcPr>
          <w:p w14:paraId="30F8201A" w14:textId="77777777" w:rsidR="00732053" w:rsidRDefault="00732053" w:rsidP="00732053">
            <w:pPr>
              <w:spacing w:before="40" w:after="40"/>
              <w:rPr>
                <w:sz w:val="28"/>
                <w:szCs w:val="28"/>
              </w:rPr>
            </w:pPr>
            <w:r>
              <w:rPr>
                <w:sz w:val="28"/>
                <w:szCs w:val="28"/>
              </w:rPr>
              <w:t>Нефтедобывающая</w:t>
            </w:r>
          </w:p>
        </w:tc>
        <w:tc>
          <w:tcPr>
            <w:tcW w:w="913" w:type="pct"/>
            <w:vAlign w:val="center"/>
          </w:tcPr>
          <w:p w14:paraId="39F46162" w14:textId="77777777" w:rsidR="00732053" w:rsidRDefault="00732053" w:rsidP="00732053">
            <w:pPr>
              <w:autoSpaceDE w:val="0"/>
              <w:autoSpaceDN w:val="0"/>
              <w:adjustRightInd w:val="0"/>
              <w:jc w:val="center"/>
              <w:rPr>
                <w:sz w:val="28"/>
                <w:szCs w:val="28"/>
              </w:rPr>
            </w:pPr>
            <w:r>
              <w:rPr>
                <w:sz w:val="28"/>
                <w:szCs w:val="28"/>
              </w:rPr>
              <w:t xml:space="preserve">103,95 </w:t>
            </w:r>
          </w:p>
        </w:tc>
        <w:tc>
          <w:tcPr>
            <w:tcW w:w="1087" w:type="pct"/>
            <w:vAlign w:val="center"/>
          </w:tcPr>
          <w:p w14:paraId="6F48C191" w14:textId="77777777" w:rsidR="00732053" w:rsidRDefault="00732053" w:rsidP="00732053">
            <w:pPr>
              <w:autoSpaceDE w:val="0"/>
              <w:autoSpaceDN w:val="0"/>
              <w:adjustRightInd w:val="0"/>
              <w:jc w:val="center"/>
              <w:rPr>
                <w:sz w:val="28"/>
                <w:szCs w:val="28"/>
              </w:rPr>
            </w:pPr>
            <w:r>
              <w:rPr>
                <w:sz w:val="28"/>
                <w:szCs w:val="28"/>
              </w:rPr>
              <w:t xml:space="preserve">5,22 </w:t>
            </w:r>
          </w:p>
        </w:tc>
      </w:tr>
      <w:tr w:rsidR="00732053" w14:paraId="163B469D" w14:textId="77777777" w:rsidTr="009850C3">
        <w:tc>
          <w:tcPr>
            <w:tcW w:w="359" w:type="pct"/>
            <w:vAlign w:val="center"/>
          </w:tcPr>
          <w:p w14:paraId="33E7E5C8" w14:textId="77777777" w:rsidR="00732053" w:rsidRDefault="00732053" w:rsidP="00732053">
            <w:pPr>
              <w:jc w:val="center"/>
              <w:rPr>
                <w:sz w:val="28"/>
                <w:szCs w:val="28"/>
              </w:rPr>
            </w:pPr>
            <w:r>
              <w:rPr>
                <w:sz w:val="28"/>
                <w:szCs w:val="28"/>
              </w:rPr>
              <w:t>4</w:t>
            </w:r>
          </w:p>
        </w:tc>
        <w:tc>
          <w:tcPr>
            <w:tcW w:w="2641" w:type="pct"/>
          </w:tcPr>
          <w:p w14:paraId="6266E67F" w14:textId="77777777" w:rsidR="00732053" w:rsidRDefault="00732053" w:rsidP="00732053">
            <w:pPr>
              <w:spacing w:before="40" w:after="40"/>
              <w:rPr>
                <w:sz w:val="28"/>
                <w:szCs w:val="28"/>
              </w:rPr>
            </w:pPr>
            <w:r>
              <w:rPr>
                <w:sz w:val="28"/>
                <w:szCs w:val="28"/>
              </w:rPr>
              <w:t>Газовая</w:t>
            </w:r>
          </w:p>
        </w:tc>
        <w:tc>
          <w:tcPr>
            <w:tcW w:w="913" w:type="pct"/>
            <w:vAlign w:val="center"/>
          </w:tcPr>
          <w:p w14:paraId="20A582DC" w14:textId="77777777" w:rsidR="00732053" w:rsidRDefault="00732053" w:rsidP="00732053">
            <w:pPr>
              <w:autoSpaceDE w:val="0"/>
              <w:autoSpaceDN w:val="0"/>
              <w:adjustRightInd w:val="0"/>
              <w:jc w:val="center"/>
              <w:rPr>
                <w:sz w:val="28"/>
                <w:szCs w:val="28"/>
              </w:rPr>
            </w:pPr>
            <w:r>
              <w:rPr>
                <w:sz w:val="28"/>
                <w:szCs w:val="28"/>
              </w:rPr>
              <w:t xml:space="preserve">91,49 </w:t>
            </w:r>
          </w:p>
        </w:tc>
        <w:tc>
          <w:tcPr>
            <w:tcW w:w="1087" w:type="pct"/>
            <w:vAlign w:val="center"/>
          </w:tcPr>
          <w:p w14:paraId="0899FAE8" w14:textId="77777777" w:rsidR="00732053" w:rsidRDefault="00732053" w:rsidP="00732053">
            <w:pPr>
              <w:autoSpaceDE w:val="0"/>
              <w:autoSpaceDN w:val="0"/>
              <w:adjustRightInd w:val="0"/>
              <w:jc w:val="center"/>
              <w:rPr>
                <w:sz w:val="28"/>
                <w:szCs w:val="28"/>
              </w:rPr>
            </w:pPr>
            <w:r>
              <w:rPr>
                <w:sz w:val="28"/>
                <w:szCs w:val="28"/>
              </w:rPr>
              <w:t xml:space="preserve">4,27 </w:t>
            </w:r>
          </w:p>
        </w:tc>
      </w:tr>
      <w:tr w:rsidR="00732053" w14:paraId="6DC52593" w14:textId="77777777" w:rsidTr="009850C3">
        <w:tc>
          <w:tcPr>
            <w:tcW w:w="359" w:type="pct"/>
            <w:vAlign w:val="center"/>
          </w:tcPr>
          <w:p w14:paraId="7B10AE94" w14:textId="77777777" w:rsidR="00732053" w:rsidRDefault="00732053" w:rsidP="00732053">
            <w:pPr>
              <w:jc w:val="center"/>
              <w:rPr>
                <w:sz w:val="28"/>
                <w:szCs w:val="28"/>
              </w:rPr>
            </w:pPr>
            <w:r>
              <w:rPr>
                <w:sz w:val="28"/>
                <w:szCs w:val="28"/>
              </w:rPr>
              <w:t>5</w:t>
            </w:r>
          </w:p>
        </w:tc>
        <w:tc>
          <w:tcPr>
            <w:tcW w:w="2641" w:type="pct"/>
          </w:tcPr>
          <w:p w14:paraId="4A0650C9" w14:textId="77777777" w:rsidR="00732053" w:rsidRDefault="00732053" w:rsidP="00732053">
            <w:pPr>
              <w:spacing w:before="40" w:after="40"/>
              <w:rPr>
                <w:sz w:val="28"/>
                <w:szCs w:val="28"/>
              </w:rPr>
            </w:pPr>
            <w:r>
              <w:rPr>
                <w:sz w:val="28"/>
                <w:szCs w:val="28"/>
              </w:rPr>
              <w:t>Угольная</w:t>
            </w:r>
          </w:p>
        </w:tc>
        <w:tc>
          <w:tcPr>
            <w:tcW w:w="913" w:type="pct"/>
            <w:vAlign w:val="center"/>
          </w:tcPr>
          <w:p w14:paraId="6F5613F2" w14:textId="77777777" w:rsidR="00732053" w:rsidRDefault="00732053" w:rsidP="00732053">
            <w:pPr>
              <w:autoSpaceDE w:val="0"/>
              <w:autoSpaceDN w:val="0"/>
              <w:adjustRightInd w:val="0"/>
              <w:jc w:val="center"/>
              <w:rPr>
                <w:sz w:val="28"/>
                <w:szCs w:val="28"/>
              </w:rPr>
            </w:pPr>
            <w:r>
              <w:rPr>
                <w:sz w:val="28"/>
                <w:szCs w:val="28"/>
              </w:rPr>
              <w:t xml:space="preserve">69,47 </w:t>
            </w:r>
          </w:p>
        </w:tc>
        <w:tc>
          <w:tcPr>
            <w:tcW w:w="1087" w:type="pct"/>
            <w:vAlign w:val="center"/>
          </w:tcPr>
          <w:p w14:paraId="54481E74" w14:textId="77777777" w:rsidR="00732053" w:rsidRDefault="00732053" w:rsidP="00732053">
            <w:pPr>
              <w:autoSpaceDE w:val="0"/>
              <w:autoSpaceDN w:val="0"/>
              <w:adjustRightInd w:val="0"/>
              <w:jc w:val="center"/>
              <w:rPr>
                <w:sz w:val="28"/>
                <w:szCs w:val="28"/>
              </w:rPr>
            </w:pPr>
            <w:r>
              <w:rPr>
                <w:sz w:val="28"/>
                <w:szCs w:val="28"/>
              </w:rPr>
              <w:t xml:space="preserve">5,44 </w:t>
            </w:r>
          </w:p>
        </w:tc>
      </w:tr>
      <w:tr w:rsidR="00732053" w14:paraId="2F35AA08" w14:textId="77777777" w:rsidTr="009850C3">
        <w:tc>
          <w:tcPr>
            <w:tcW w:w="359" w:type="pct"/>
            <w:vAlign w:val="center"/>
          </w:tcPr>
          <w:p w14:paraId="3F3F65A6" w14:textId="77777777" w:rsidR="00732053" w:rsidRDefault="00732053" w:rsidP="00732053">
            <w:pPr>
              <w:jc w:val="center"/>
              <w:rPr>
                <w:sz w:val="28"/>
                <w:szCs w:val="28"/>
              </w:rPr>
            </w:pPr>
            <w:r>
              <w:rPr>
                <w:sz w:val="28"/>
                <w:szCs w:val="28"/>
              </w:rPr>
              <w:t>6</w:t>
            </w:r>
          </w:p>
        </w:tc>
        <w:tc>
          <w:tcPr>
            <w:tcW w:w="2641" w:type="pct"/>
          </w:tcPr>
          <w:p w14:paraId="7E2B64D9" w14:textId="77777777" w:rsidR="00732053" w:rsidRDefault="00732053" w:rsidP="00732053">
            <w:pPr>
              <w:spacing w:before="40" w:after="40"/>
              <w:rPr>
                <w:sz w:val="28"/>
                <w:szCs w:val="28"/>
              </w:rPr>
            </w:pPr>
            <w:r>
              <w:rPr>
                <w:sz w:val="28"/>
                <w:szCs w:val="28"/>
              </w:rPr>
              <w:t>Сланцевая</w:t>
            </w:r>
          </w:p>
        </w:tc>
        <w:tc>
          <w:tcPr>
            <w:tcW w:w="913" w:type="pct"/>
            <w:vAlign w:val="center"/>
          </w:tcPr>
          <w:p w14:paraId="61C8C6FA" w14:textId="77777777" w:rsidR="00732053" w:rsidRDefault="00732053" w:rsidP="00732053">
            <w:pPr>
              <w:autoSpaceDE w:val="0"/>
              <w:autoSpaceDN w:val="0"/>
              <w:adjustRightInd w:val="0"/>
              <w:jc w:val="center"/>
              <w:rPr>
                <w:sz w:val="28"/>
                <w:szCs w:val="28"/>
              </w:rPr>
            </w:pPr>
            <w:r>
              <w:rPr>
                <w:sz w:val="28"/>
                <w:szCs w:val="28"/>
              </w:rPr>
              <w:t xml:space="preserve">80,17 </w:t>
            </w:r>
          </w:p>
        </w:tc>
        <w:tc>
          <w:tcPr>
            <w:tcW w:w="1087" w:type="pct"/>
            <w:vAlign w:val="center"/>
          </w:tcPr>
          <w:p w14:paraId="6E863F42" w14:textId="77777777" w:rsidR="00732053" w:rsidRDefault="00732053" w:rsidP="00732053">
            <w:pPr>
              <w:autoSpaceDE w:val="0"/>
              <w:autoSpaceDN w:val="0"/>
              <w:adjustRightInd w:val="0"/>
              <w:jc w:val="center"/>
              <w:rPr>
                <w:sz w:val="28"/>
                <w:szCs w:val="28"/>
              </w:rPr>
            </w:pPr>
            <w:r>
              <w:rPr>
                <w:sz w:val="28"/>
                <w:szCs w:val="28"/>
              </w:rPr>
              <w:t xml:space="preserve">5,05 </w:t>
            </w:r>
          </w:p>
        </w:tc>
      </w:tr>
      <w:tr w:rsidR="00732053" w14:paraId="298D26BA" w14:textId="77777777" w:rsidTr="009850C3">
        <w:tc>
          <w:tcPr>
            <w:tcW w:w="359" w:type="pct"/>
            <w:vAlign w:val="center"/>
          </w:tcPr>
          <w:p w14:paraId="38C8D3D7" w14:textId="77777777" w:rsidR="00732053" w:rsidRDefault="00732053" w:rsidP="00732053">
            <w:pPr>
              <w:jc w:val="center"/>
              <w:rPr>
                <w:sz w:val="28"/>
                <w:szCs w:val="28"/>
              </w:rPr>
            </w:pPr>
            <w:r>
              <w:rPr>
                <w:sz w:val="28"/>
                <w:szCs w:val="28"/>
              </w:rPr>
              <w:t>7</w:t>
            </w:r>
          </w:p>
        </w:tc>
        <w:tc>
          <w:tcPr>
            <w:tcW w:w="2641" w:type="pct"/>
          </w:tcPr>
          <w:p w14:paraId="0B73BE45" w14:textId="77777777" w:rsidR="00732053" w:rsidRDefault="00732053" w:rsidP="00732053">
            <w:pPr>
              <w:spacing w:before="40" w:after="40"/>
              <w:rPr>
                <w:sz w:val="28"/>
                <w:szCs w:val="28"/>
              </w:rPr>
            </w:pPr>
            <w:r>
              <w:rPr>
                <w:sz w:val="28"/>
                <w:szCs w:val="28"/>
              </w:rPr>
              <w:t>Торфяная</w:t>
            </w:r>
          </w:p>
        </w:tc>
        <w:tc>
          <w:tcPr>
            <w:tcW w:w="913" w:type="pct"/>
            <w:vAlign w:val="center"/>
          </w:tcPr>
          <w:p w14:paraId="72570467" w14:textId="77777777" w:rsidR="00732053" w:rsidRDefault="00732053" w:rsidP="00732053">
            <w:pPr>
              <w:autoSpaceDE w:val="0"/>
              <w:autoSpaceDN w:val="0"/>
              <w:adjustRightInd w:val="0"/>
              <w:jc w:val="center"/>
              <w:rPr>
                <w:sz w:val="28"/>
                <w:szCs w:val="28"/>
              </w:rPr>
            </w:pPr>
            <w:r>
              <w:rPr>
                <w:sz w:val="28"/>
                <w:szCs w:val="28"/>
              </w:rPr>
              <w:t xml:space="preserve">64,15 </w:t>
            </w:r>
          </w:p>
        </w:tc>
        <w:tc>
          <w:tcPr>
            <w:tcW w:w="1087" w:type="pct"/>
            <w:vAlign w:val="center"/>
          </w:tcPr>
          <w:p w14:paraId="0F50CB1F" w14:textId="77777777" w:rsidR="00732053" w:rsidRDefault="00732053" w:rsidP="00732053">
            <w:pPr>
              <w:autoSpaceDE w:val="0"/>
              <w:autoSpaceDN w:val="0"/>
              <w:adjustRightInd w:val="0"/>
              <w:jc w:val="center"/>
              <w:rPr>
                <w:sz w:val="28"/>
                <w:szCs w:val="28"/>
              </w:rPr>
            </w:pPr>
            <w:r>
              <w:rPr>
                <w:sz w:val="28"/>
                <w:szCs w:val="28"/>
              </w:rPr>
              <w:t xml:space="preserve">4,69 </w:t>
            </w:r>
          </w:p>
        </w:tc>
      </w:tr>
      <w:tr w:rsidR="00732053" w14:paraId="21C40045" w14:textId="77777777" w:rsidTr="009850C3">
        <w:tc>
          <w:tcPr>
            <w:tcW w:w="359" w:type="pct"/>
            <w:vAlign w:val="center"/>
          </w:tcPr>
          <w:p w14:paraId="27136578" w14:textId="77777777" w:rsidR="00732053" w:rsidRDefault="00732053" w:rsidP="00732053">
            <w:pPr>
              <w:jc w:val="center"/>
              <w:rPr>
                <w:sz w:val="28"/>
                <w:szCs w:val="28"/>
              </w:rPr>
            </w:pPr>
            <w:r>
              <w:rPr>
                <w:sz w:val="28"/>
                <w:szCs w:val="28"/>
              </w:rPr>
              <w:t>8</w:t>
            </w:r>
          </w:p>
        </w:tc>
        <w:tc>
          <w:tcPr>
            <w:tcW w:w="2641" w:type="pct"/>
          </w:tcPr>
          <w:p w14:paraId="2E287367" w14:textId="77777777" w:rsidR="00732053" w:rsidRDefault="00732053" w:rsidP="00732053">
            <w:pPr>
              <w:spacing w:before="40" w:after="40"/>
              <w:rPr>
                <w:sz w:val="28"/>
                <w:szCs w:val="28"/>
              </w:rPr>
            </w:pPr>
            <w:r>
              <w:rPr>
                <w:sz w:val="28"/>
                <w:szCs w:val="28"/>
              </w:rPr>
              <w:t>Черная металлургия</w:t>
            </w:r>
          </w:p>
        </w:tc>
        <w:tc>
          <w:tcPr>
            <w:tcW w:w="913" w:type="pct"/>
            <w:vAlign w:val="center"/>
          </w:tcPr>
          <w:p w14:paraId="60E002D8" w14:textId="77777777" w:rsidR="00732053" w:rsidRDefault="00732053" w:rsidP="00732053">
            <w:pPr>
              <w:autoSpaceDE w:val="0"/>
              <w:autoSpaceDN w:val="0"/>
              <w:adjustRightInd w:val="0"/>
              <w:jc w:val="center"/>
              <w:rPr>
                <w:sz w:val="28"/>
                <w:szCs w:val="28"/>
              </w:rPr>
            </w:pPr>
            <w:r>
              <w:rPr>
                <w:sz w:val="28"/>
                <w:szCs w:val="28"/>
              </w:rPr>
              <w:t xml:space="preserve">63,29 </w:t>
            </w:r>
          </w:p>
        </w:tc>
        <w:tc>
          <w:tcPr>
            <w:tcW w:w="1087" w:type="pct"/>
            <w:vAlign w:val="center"/>
          </w:tcPr>
          <w:p w14:paraId="0CD9FCCD" w14:textId="77777777" w:rsidR="00732053" w:rsidRDefault="00732053" w:rsidP="00732053">
            <w:pPr>
              <w:autoSpaceDE w:val="0"/>
              <w:autoSpaceDN w:val="0"/>
              <w:adjustRightInd w:val="0"/>
              <w:jc w:val="center"/>
              <w:rPr>
                <w:sz w:val="28"/>
                <w:szCs w:val="28"/>
              </w:rPr>
            </w:pPr>
            <w:r>
              <w:rPr>
                <w:sz w:val="28"/>
                <w:szCs w:val="28"/>
              </w:rPr>
              <w:t xml:space="preserve">4,42 </w:t>
            </w:r>
          </w:p>
        </w:tc>
      </w:tr>
      <w:tr w:rsidR="00732053" w14:paraId="285FF796" w14:textId="77777777" w:rsidTr="009850C3">
        <w:tc>
          <w:tcPr>
            <w:tcW w:w="359" w:type="pct"/>
            <w:vAlign w:val="center"/>
          </w:tcPr>
          <w:p w14:paraId="774B0897" w14:textId="77777777" w:rsidR="00732053" w:rsidRDefault="00732053" w:rsidP="00732053">
            <w:pPr>
              <w:jc w:val="center"/>
              <w:rPr>
                <w:sz w:val="28"/>
                <w:szCs w:val="28"/>
              </w:rPr>
            </w:pPr>
            <w:r>
              <w:rPr>
                <w:sz w:val="28"/>
                <w:szCs w:val="28"/>
              </w:rPr>
              <w:t>9</w:t>
            </w:r>
          </w:p>
        </w:tc>
        <w:tc>
          <w:tcPr>
            <w:tcW w:w="2641" w:type="pct"/>
          </w:tcPr>
          <w:p w14:paraId="14958B89" w14:textId="77777777" w:rsidR="00732053" w:rsidRDefault="00732053" w:rsidP="00732053">
            <w:pPr>
              <w:spacing w:before="40" w:after="40"/>
              <w:rPr>
                <w:sz w:val="28"/>
                <w:szCs w:val="28"/>
              </w:rPr>
            </w:pPr>
            <w:r>
              <w:rPr>
                <w:sz w:val="28"/>
                <w:szCs w:val="28"/>
              </w:rPr>
              <w:t>Цветная металлургия</w:t>
            </w:r>
          </w:p>
        </w:tc>
        <w:tc>
          <w:tcPr>
            <w:tcW w:w="913" w:type="pct"/>
            <w:vAlign w:val="center"/>
          </w:tcPr>
          <w:p w14:paraId="4816B1DA" w14:textId="77777777" w:rsidR="00732053" w:rsidRDefault="00732053" w:rsidP="00732053">
            <w:pPr>
              <w:autoSpaceDE w:val="0"/>
              <w:autoSpaceDN w:val="0"/>
              <w:adjustRightInd w:val="0"/>
              <w:jc w:val="center"/>
              <w:rPr>
                <w:sz w:val="28"/>
                <w:szCs w:val="28"/>
              </w:rPr>
            </w:pPr>
            <w:r>
              <w:rPr>
                <w:sz w:val="28"/>
                <w:szCs w:val="28"/>
              </w:rPr>
              <w:t xml:space="preserve">73,70 </w:t>
            </w:r>
          </w:p>
        </w:tc>
        <w:tc>
          <w:tcPr>
            <w:tcW w:w="1087" w:type="pct"/>
            <w:vAlign w:val="center"/>
          </w:tcPr>
          <w:p w14:paraId="29B1E30B" w14:textId="77777777" w:rsidR="00732053" w:rsidRDefault="00732053" w:rsidP="00732053">
            <w:pPr>
              <w:autoSpaceDE w:val="0"/>
              <w:autoSpaceDN w:val="0"/>
              <w:adjustRightInd w:val="0"/>
              <w:jc w:val="center"/>
              <w:rPr>
                <w:sz w:val="28"/>
                <w:szCs w:val="28"/>
              </w:rPr>
            </w:pPr>
            <w:r>
              <w:rPr>
                <w:sz w:val="28"/>
                <w:szCs w:val="28"/>
              </w:rPr>
              <w:t xml:space="preserve">4,99 </w:t>
            </w:r>
          </w:p>
        </w:tc>
      </w:tr>
      <w:tr w:rsidR="00732053" w14:paraId="26EB3E30" w14:textId="77777777" w:rsidTr="009850C3">
        <w:tc>
          <w:tcPr>
            <w:tcW w:w="359" w:type="pct"/>
            <w:vAlign w:val="center"/>
          </w:tcPr>
          <w:p w14:paraId="04AA0020" w14:textId="77777777" w:rsidR="00732053" w:rsidRDefault="00732053" w:rsidP="00732053">
            <w:pPr>
              <w:jc w:val="center"/>
              <w:rPr>
                <w:sz w:val="28"/>
                <w:szCs w:val="28"/>
              </w:rPr>
            </w:pPr>
            <w:r>
              <w:rPr>
                <w:sz w:val="28"/>
                <w:szCs w:val="28"/>
              </w:rPr>
              <w:t>10</w:t>
            </w:r>
          </w:p>
        </w:tc>
        <w:tc>
          <w:tcPr>
            <w:tcW w:w="2641" w:type="pct"/>
          </w:tcPr>
          <w:p w14:paraId="08D37BCF" w14:textId="77777777" w:rsidR="00732053" w:rsidRDefault="00732053" w:rsidP="00732053">
            <w:pPr>
              <w:spacing w:before="40" w:after="40"/>
              <w:rPr>
                <w:sz w:val="28"/>
                <w:szCs w:val="28"/>
              </w:rPr>
            </w:pPr>
            <w:r>
              <w:rPr>
                <w:sz w:val="28"/>
                <w:szCs w:val="28"/>
              </w:rPr>
              <w:t>Нефтеперерабатывающая, химическая и нефтехимическая</w:t>
            </w:r>
          </w:p>
        </w:tc>
        <w:tc>
          <w:tcPr>
            <w:tcW w:w="913" w:type="pct"/>
            <w:vAlign w:val="center"/>
          </w:tcPr>
          <w:p w14:paraId="34415FCF" w14:textId="77777777" w:rsidR="00732053" w:rsidRDefault="00732053" w:rsidP="00732053">
            <w:pPr>
              <w:autoSpaceDE w:val="0"/>
              <w:autoSpaceDN w:val="0"/>
              <w:adjustRightInd w:val="0"/>
              <w:jc w:val="center"/>
              <w:rPr>
                <w:sz w:val="28"/>
                <w:szCs w:val="28"/>
              </w:rPr>
            </w:pPr>
            <w:r>
              <w:rPr>
                <w:sz w:val="28"/>
                <w:szCs w:val="28"/>
              </w:rPr>
              <w:t xml:space="preserve">98,18 </w:t>
            </w:r>
          </w:p>
        </w:tc>
        <w:tc>
          <w:tcPr>
            <w:tcW w:w="1087" w:type="pct"/>
            <w:vAlign w:val="center"/>
          </w:tcPr>
          <w:p w14:paraId="4B055719" w14:textId="77777777" w:rsidR="00732053" w:rsidRDefault="00732053" w:rsidP="00732053">
            <w:pPr>
              <w:autoSpaceDE w:val="0"/>
              <w:autoSpaceDN w:val="0"/>
              <w:adjustRightInd w:val="0"/>
              <w:jc w:val="center"/>
              <w:rPr>
                <w:sz w:val="28"/>
                <w:szCs w:val="28"/>
              </w:rPr>
            </w:pPr>
            <w:r>
              <w:rPr>
                <w:sz w:val="28"/>
                <w:szCs w:val="28"/>
              </w:rPr>
              <w:t xml:space="preserve">5,29 </w:t>
            </w:r>
          </w:p>
        </w:tc>
      </w:tr>
      <w:tr w:rsidR="00732053" w14:paraId="145E24AD" w14:textId="77777777" w:rsidTr="009850C3">
        <w:tc>
          <w:tcPr>
            <w:tcW w:w="359" w:type="pct"/>
            <w:vAlign w:val="center"/>
          </w:tcPr>
          <w:p w14:paraId="29BD84B1" w14:textId="77777777" w:rsidR="00732053" w:rsidRDefault="00732053" w:rsidP="00732053">
            <w:pPr>
              <w:jc w:val="center"/>
              <w:rPr>
                <w:sz w:val="28"/>
                <w:szCs w:val="28"/>
              </w:rPr>
            </w:pPr>
            <w:r>
              <w:rPr>
                <w:sz w:val="28"/>
                <w:szCs w:val="28"/>
              </w:rPr>
              <w:t>11</w:t>
            </w:r>
          </w:p>
        </w:tc>
        <w:tc>
          <w:tcPr>
            <w:tcW w:w="2641" w:type="pct"/>
          </w:tcPr>
          <w:p w14:paraId="66983831" w14:textId="77777777" w:rsidR="00732053" w:rsidRDefault="00732053" w:rsidP="00732053">
            <w:pPr>
              <w:spacing w:before="40" w:after="40"/>
              <w:rPr>
                <w:sz w:val="28"/>
                <w:szCs w:val="28"/>
              </w:rPr>
            </w:pPr>
            <w:r>
              <w:rPr>
                <w:sz w:val="28"/>
                <w:szCs w:val="28"/>
              </w:rPr>
              <w:t>Тяжелое, энергетическое и транспортное машиностроение</w:t>
            </w:r>
          </w:p>
        </w:tc>
        <w:tc>
          <w:tcPr>
            <w:tcW w:w="913" w:type="pct"/>
            <w:vAlign w:val="center"/>
          </w:tcPr>
          <w:p w14:paraId="78B08AFC" w14:textId="77777777" w:rsidR="00732053" w:rsidRDefault="00732053" w:rsidP="00732053">
            <w:pPr>
              <w:autoSpaceDE w:val="0"/>
              <w:autoSpaceDN w:val="0"/>
              <w:adjustRightInd w:val="0"/>
              <w:jc w:val="center"/>
              <w:rPr>
                <w:sz w:val="28"/>
                <w:szCs w:val="28"/>
              </w:rPr>
            </w:pPr>
            <w:r>
              <w:rPr>
                <w:sz w:val="28"/>
                <w:szCs w:val="28"/>
              </w:rPr>
              <w:t xml:space="preserve">49,20 </w:t>
            </w:r>
          </w:p>
        </w:tc>
        <w:tc>
          <w:tcPr>
            <w:tcW w:w="1087" w:type="pct"/>
            <w:vAlign w:val="center"/>
          </w:tcPr>
          <w:p w14:paraId="27D0E7ED" w14:textId="77777777" w:rsidR="00732053" w:rsidRDefault="00732053" w:rsidP="00732053">
            <w:pPr>
              <w:autoSpaceDE w:val="0"/>
              <w:autoSpaceDN w:val="0"/>
              <w:adjustRightInd w:val="0"/>
              <w:jc w:val="center"/>
              <w:rPr>
                <w:sz w:val="28"/>
                <w:szCs w:val="28"/>
              </w:rPr>
            </w:pPr>
            <w:r>
              <w:rPr>
                <w:sz w:val="28"/>
                <w:szCs w:val="28"/>
              </w:rPr>
              <w:t xml:space="preserve">4,52 </w:t>
            </w:r>
          </w:p>
        </w:tc>
      </w:tr>
      <w:tr w:rsidR="00732053" w14:paraId="0645A65F" w14:textId="77777777" w:rsidTr="009850C3">
        <w:tc>
          <w:tcPr>
            <w:tcW w:w="359" w:type="pct"/>
            <w:vAlign w:val="center"/>
          </w:tcPr>
          <w:p w14:paraId="7AB1AF73" w14:textId="77777777" w:rsidR="00732053" w:rsidRDefault="00732053" w:rsidP="00732053">
            <w:pPr>
              <w:jc w:val="center"/>
              <w:rPr>
                <w:sz w:val="28"/>
                <w:szCs w:val="28"/>
              </w:rPr>
            </w:pPr>
            <w:r>
              <w:rPr>
                <w:sz w:val="28"/>
                <w:szCs w:val="28"/>
              </w:rPr>
              <w:t>12</w:t>
            </w:r>
          </w:p>
        </w:tc>
        <w:tc>
          <w:tcPr>
            <w:tcW w:w="2641" w:type="pct"/>
          </w:tcPr>
          <w:p w14:paraId="0DA4CE3C" w14:textId="77777777" w:rsidR="00732053" w:rsidRDefault="00732053" w:rsidP="00732053">
            <w:pPr>
              <w:spacing w:before="40" w:after="40"/>
              <w:rPr>
                <w:sz w:val="28"/>
                <w:szCs w:val="28"/>
              </w:rPr>
            </w:pPr>
            <w:r>
              <w:rPr>
                <w:sz w:val="28"/>
                <w:szCs w:val="28"/>
              </w:rPr>
              <w:t>Приборостроение</w:t>
            </w:r>
          </w:p>
        </w:tc>
        <w:tc>
          <w:tcPr>
            <w:tcW w:w="913" w:type="pct"/>
            <w:vAlign w:val="center"/>
          </w:tcPr>
          <w:p w14:paraId="0688863A" w14:textId="77777777" w:rsidR="00732053" w:rsidRDefault="00732053" w:rsidP="00732053">
            <w:pPr>
              <w:autoSpaceDE w:val="0"/>
              <w:autoSpaceDN w:val="0"/>
              <w:adjustRightInd w:val="0"/>
              <w:jc w:val="center"/>
              <w:rPr>
                <w:sz w:val="28"/>
                <w:szCs w:val="28"/>
              </w:rPr>
            </w:pPr>
            <w:r>
              <w:rPr>
                <w:sz w:val="28"/>
                <w:szCs w:val="28"/>
              </w:rPr>
              <w:t xml:space="preserve">48,91 </w:t>
            </w:r>
          </w:p>
        </w:tc>
        <w:tc>
          <w:tcPr>
            <w:tcW w:w="1087" w:type="pct"/>
            <w:vAlign w:val="center"/>
          </w:tcPr>
          <w:p w14:paraId="3E921BEA" w14:textId="77777777" w:rsidR="00732053" w:rsidRDefault="00732053" w:rsidP="00732053">
            <w:pPr>
              <w:autoSpaceDE w:val="0"/>
              <w:autoSpaceDN w:val="0"/>
              <w:adjustRightInd w:val="0"/>
              <w:jc w:val="center"/>
              <w:rPr>
                <w:sz w:val="28"/>
                <w:szCs w:val="28"/>
              </w:rPr>
            </w:pPr>
            <w:r>
              <w:rPr>
                <w:sz w:val="28"/>
                <w:szCs w:val="28"/>
              </w:rPr>
              <w:t xml:space="preserve">4,77 </w:t>
            </w:r>
          </w:p>
        </w:tc>
      </w:tr>
      <w:tr w:rsidR="00732053" w14:paraId="43066B4D" w14:textId="77777777" w:rsidTr="009850C3">
        <w:tc>
          <w:tcPr>
            <w:tcW w:w="359" w:type="pct"/>
            <w:vAlign w:val="center"/>
          </w:tcPr>
          <w:p w14:paraId="390C2D21" w14:textId="77777777" w:rsidR="00732053" w:rsidRDefault="00732053" w:rsidP="00732053">
            <w:pPr>
              <w:jc w:val="center"/>
              <w:rPr>
                <w:sz w:val="28"/>
                <w:szCs w:val="28"/>
              </w:rPr>
            </w:pPr>
            <w:r>
              <w:rPr>
                <w:sz w:val="28"/>
                <w:szCs w:val="28"/>
              </w:rPr>
              <w:t>13</w:t>
            </w:r>
          </w:p>
        </w:tc>
        <w:tc>
          <w:tcPr>
            <w:tcW w:w="2641" w:type="pct"/>
          </w:tcPr>
          <w:p w14:paraId="232C21AF" w14:textId="77777777" w:rsidR="00732053" w:rsidRDefault="00732053" w:rsidP="00732053">
            <w:pPr>
              <w:spacing w:before="40" w:after="40"/>
              <w:rPr>
                <w:sz w:val="28"/>
                <w:szCs w:val="28"/>
              </w:rPr>
            </w:pPr>
            <w:r>
              <w:rPr>
                <w:sz w:val="28"/>
                <w:szCs w:val="28"/>
              </w:rPr>
              <w:t>Автомобильная промышленность</w:t>
            </w:r>
          </w:p>
        </w:tc>
        <w:tc>
          <w:tcPr>
            <w:tcW w:w="913" w:type="pct"/>
            <w:vAlign w:val="center"/>
          </w:tcPr>
          <w:p w14:paraId="6F14F01E" w14:textId="77777777" w:rsidR="00732053" w:rsidRDefault="00732053" w:rsidP="00732053">
            <w:pPr>
              <w:autoSpaceDE w:val="0"/>
              <w:autoSpaceDN w:val="0"/>
              <w:adjustRightInd w:val="0"/>
              <w:jc w:val="center"/>
              <w:rPr>
                <w:sz w:val="28"/>
                <w:szCs w:val="28"/>
              </w:rPr>
            </w:pPr>
            <w:r>
              <w:rPr>
                <w:sz w:val="28"/>
                <w:szCs w:val="28"/>
              </w:rPr>
              <w:t xml:space="preserve">46,97 </w:t>
            </w:r>
          </w:p>
        </w:tc>
        <w:tc>
          <w:tcPr>
            <w:tcW w:w="1087" w:type="pct"/>
            <w:vAlign w:val="center"/>
          </w:tcPr>
          <w:p w14:paraId="114C9BEC" w14:textId="77777777" w:rsidR="00732053" w:rsidRDefault="00732053" w:rsidP="00732053">
            <w:pPr>
              <w:autoSpaceDE w:val="0"/>
              <w:autoSpaceDN w:val="0"/>
              <w:adjustRightInd w:val="0"/>
              <w:jc w:val="center"/>
              <w:rPr>
                <w:sz w:val="28"/>
                <w:szCs w:val="28"/>
              </w:rPr>
            </w:pPr>
            <w:r>
              <w:rPr>
                <w:sz w:val="28"/>
                <w:szCs w:val="28"/>
              </w:rPr>
              <w:t xml:space="preserve">4,46 </w:t>
            </w:r>
          </w:p>
        </w:tc>
      </w:tr>
      <w:tr w:rsidR="00732053" w14:paraId="0EBD5D27" w14:textId="77777777" w:rsidTr="009850C3">
        <w:tc>
          <w:tcPr>
            <w:tcW w:w="359" w:type="pct"/>
            <w:vAlign w:val="center"/>
          </w:tcPr>
          <w:p w14:paraId="684F3626" w14:textId="77777777" w:rsidR="00732053" w:rsidRDefault="00732053" w:rsidP="00732053">
            <w:pPr>
              <w:jc w:val="center"/>
              <w:rPr>
                <w:sz w:val="28"/>
                <w:szCs w:val="28"/>
              </w:rPr>
            </w:pPr>
            <w:r>
              <w:rPr>
                <w:sz w:val="28"/>
                <w:szCs w:val="28"/>
              </w:rPr>
              <w:t>14</w:t>
            </w:r>
          </w:p>
        </w:tc>
        <w:tc>
          <w:tcPr>
            <w:tcW w:w="2641" w:type="pct"/>
          </w:tcPr>
          <w:p w14:paraId="41DD2D17" w14:textId="77777777" w:rsidR="00732053" w:rsidRDefault="00732053" w:rsidP="00732053">
            <w:pPr>
              <w:spacing w:before="40" w:after="40"/>
              <w:rPr>
                <w:sz w:val="28"/>
                <w:szCs w:val="28"/>
              </w:rPr>
            </w:pPr>
            <w:r>
              <w:rPr>
                <w:sz w:val="28"/>
                <w:szCs w:val="28"/>
              </w:rPr>
              <w:t xml:space="preserve">Тракторное и с/х машиностроение </w:t>
            </w:r>
          </w:p>
        </w:tc>
        <w:tc>
          <w:tcPr>
            <w:tcW w:w="913" w:type="pct"/>
            <w:vAlign w:val="center"/>
          </w:tcPr>
          <w:p w14:paraId="5D17AAAA" w14:textId="77777777" w:rsidR="00732053" w:rsidRDefault="00732053" w:rsidP="00732053">
            <w:pPr>
              <w:autoSpaceDE w:val="0"/>
              <w:autoSpaceDN w:val="0"/>
              <w:adjustRightInd w:val="0"/>
              <w:jc w:val="center"/>
              <w:rPr>
                <w:sz w:val="28"/>
                <w:szCs w:val="28"/>
              </w:rPr>
            </w:pPr>
            <w:r>
              <w:rPr>
                <w:sz w:val="28"/>
                <w:szCs w:val="28"/>
              </w:rPr>
              <w:t xml:space="preserve">47,91 </w:t>
            </w:r>
          </w:p>
        </w:tc>
        <w:tc>
          <w:tcPr>
            <w:tcW w:w="1087" w:type="pct"/>
            <w:vAlign w:val="center"/>
          </w:tcPr>
          <w:p w14:paraId="6FFB1764" w14:textId="77777777" w:rsidR="00732053" w:rsidRDefault="00732053" w:rsidP="00732053">
            <w:pPr>
              <w:autoSpaceDE w:val="0"/>
              <w:autoSpaceDN w:val="0"/>
              <w:adjustRightInd w:val="0"/>
              <w:jc w:val="center"/>
              <w:rPr>
                <w:sz w:val="28"/>
                <w:szCs w:val="28"/>
              </w:rPr>
            </w:pPr>
            <w:r>
              <w:rPr>
                <w:sz w:val="28"/>
                <w:szCs w:val="28"/>
              </w:rPr>
              <w:t xml:space="preserve">4,46 </w:t>
            </w:r>
          </w:p>
        </w:tc>
      </w:tr>
      <w:tr w:rsidR="00732053" w14:paraId="58980680" w14:textId="77777777" w:rsidTr="009850C3">
        <w:tc>
          <w:tcPr>
            <w:tcW w:w="359" w:type="pct"/>
            <w:vAlign w:val="center"/>
          </w:tcPr>
          <w:p w14:paraId="11AB6488" w14:textId="77777777" w:rsidR="00732053" w:rsidRDefault="00732053" w:rsidP="00732053">
            <w:pPr>
              <w:jc w:val="center"/>
              <w:rPr>
                <w:sz w:val="28"/>
                <w:szCs w:val="28"/>
              </w:rPr>
            </w:pPr>
            <w:r>
              <w:rPr>
                <w:sz w:val="28"/>
                <w:szCs w:val="28"/>
              </w:rPr>
              <w:t>15</w:t>
            </w:r>
          </w:p>
        </w:tc>
        <w:tc>
          <w:tcPr>
            <w:tcW w:w="2641" w:type="pct"/>
          </w:tcPr>
          <w:p w14:paraId="773C7431" w14:textId="77777777" w:rsidR="00732053" w:rsidRDefault="00732053" w:rsidP="00732053">
            <w:pPr>
              <w:spacing w:before="40" w:after="40"/>
              <w:rPr>
                <w:sz w:val="28"/>
                <w:szCs w:val="28"/>
              </w:rPr>
            </w:pPr>
            <w:r>
              <w:rPr>
                <w:sz w:val="28"/>
                <w:szCs w:val="28"/>
              </w:rPr>
              <w:t xml:space="preserve">Лесная и </w:t>
            </w:r>
            <w:proofErr w:type="gramStart"/>
            <w:r>
              <w:rPr>
                <w:sz w:val="28"/>
                <w:szCs w:val="28"/>
              </w:rPr>
              <w:t>деревообрабатывающая</w:t>
            </w:r>
            <w:proofErr w:type="gramEnd"/>
            <w:r>
              <w:rPr>
                <w:sz w:val="28"/>
                <w:szCs w:val="28"/>
              </w:rPr>
              <w:t xml:space="preserve"> и целлюлозно-бумажная</w:t>
            </w:r>
          </w:p>
        </w:tc>
        <w:tc>
          <w:tcPr>
            <w:tcW w:w="913" w:type="pct"/>
            <w:vAlign w:val="center"/>
          </w:tcPr>
          <w:p w14:paraId="6542843E" w14:textId="77777777" w:rsidR="00732053" w:rsidRDefault="00732053" w:rsidP="00732053">
            <w:pPr>
              <w:autoSpaceDE w:val="0"/>
              <w:autoSpaceDN w:val="0"/>
              <w:adjustRightInd w:val="0"/>
              <w:jc w:val="center"/>
              <w:rPr>
                <w:sz w:val="28"/>
                <w:szCs w:val="28"/>
              </w:rPr>
            </w:pPr>
            <w:r>
              <w:rPr>
                <w:sz w:val="28"/>
                <w:szCs w:val="28"/>
              </w:rPr>
              <w:t xml:space="preserve">66,88 </w:t>
            </w:r>
          </w:p>
        </w:tc>
        <w:tc>
          <w:tcPr>
            <w:tcW w:w="1087" w:type="pct"/>
            <w:vAlign w:val="center"/>
          </w:tcPr>
          <w:p w14:paraId="43D835E2" w14:textId="77777777" w:rsidR="00732053" w:rsidRDefault="00732053" w:rsidP="00732053">
            <w:pPr>
              <w:autoSpaceDE w:val="0"/>
              <w:autoSpaceDN w:val="0"/>
              <w:adjustRightInd w:val="0"/>
              <w:jc w:val="center"/>
              <w:rPr>
                <w:sz w:val="28"/>
                <w:szCs w:val="28"/>
              </w:rPr>
            </w:pPr>
            <w:r>
              <w:rPr>
                <w:sz w:val="28"/>
                <w:szCs w:val="28"/>
              </w:rPr>
              <w:t xml:space="preserve">4,25 </w:t>
            </w:r>
          </w:p>
        </w:tc>
      </w:tr>
      <w:tr w:rsidR="00732053" w14:paraId="11F9C1B0" w14:textId="77777777" w:rsidTr="009850C3">
        <w:tc>
          <w:tcPr>
            <w:tcW w:w="359" w:type="pct"/>
            <w:vAlign w:val="center"/>
          </w:tcPr>
          <w:p w14:paraId="5B3E4FD0" w14:textId="77777777" w:rsidR="00732053" w:rsidRDefault="00732053" w:rsidP="00732053">
            <w:pPr>
              <w:jc w:val="center"/>
              <w:rPr>
                <w:sz w:val="28"/>
                <w:szCs w:val="28"/>
              </w:rPr>
            </w:pPr>
            <w:r>
              <w:rPr>
                <w:sz w:val="28"/>
                <w:szCs w:val="28"/>
              </w:rPr>
              <w:t>16</w:t>
            </w:r>
          </w:p>
        </w:tc>
        <w:tc>
          <w:tcPr>
            <w:tcW w:w="2641" w:type="pct"/>
          </w:tcPr>
          <w:p w14:paraId="0088CD50" w14:textId="77777777" w:rsidR="00732053" w:rsidRDefault="00732053" w:rsidP="00732053">
            <w:pPr>
              <w:spacing w:before="40" w:after="40"/>
              <w:rPr>
                <w:sz w:val="28"/>
                <w:szCs w:val="28"/>
              </w:rPr>
            </w:pPr>
            <w:r>
              <w:rPr>
                <w:sz w:val="28"/>
                <w:szCs w:val="28"/>
              </w:rPr>
              <w:t>Строительных материалов</w:t>
            </w:r>
          </w:p>
        </w:tc>
        <w:tc>
          <w:tcPr>
            <w:tcW w:w="913" w:type="pct"/>
            <w:vAlign w:val="center"/>
          </w:tcPr>
          <w:p w14:paraId="1B391503" w14:textId="77777777" w:rsidR="00732053" w:rsidRDefault="00732053" w:rsidP="00732053">
            <w:pPr>
              <w:autoSpaceDE w:val="0"/>
              <w:autoSpaceDN w:val="0"/>
              <w:adjustRightInd w:val="0"/>
              <w:jc w:val="center"/>
              <w:rPr>
                <w:sz w:val="28"/>
                <w:szCs w:val="28"/>
              </w:rPr>
            </w:pPr>
            <w:r>
              <w:rPr>
                <w:sz w:val="28"/>
                <w:szCs w:val="28"/>
              </w:rPr>
              <w:t xml:space="preserve">71,58 </w:t>
            </w:r>
          </w:p>
        </w:tc>
        <w:tc>
          <w:tcPr>
            <w:tcW w:w="1087" w:type="pct"/>
            <w:vAlign w:val="center"/>
          </w:tcPr>
          <w:p w14:paraId="77E7C83D" w14:textId="77777777" w:rsidR="00732053" w:rsidRDefault="00732053" w:rsidP="00732053">
            <w:pPr>
              <w:autoSpaceDE w:val="0"/>
              <w:autoSpaceDN w:val="0"/>
              <w:adjustRightInd w:val="0"/>
              <w:jc w:val="center"/>
              <w:rPr>
                <w:sz w:val="28"/>
                <w:szCs w:val="28"/>
              </w:rPr>
            </w:pPr>
            <w:r>
              <w:rPr>
                <w:sz w:val="28"/>
                <w:szCs w:val="28"/>
              </w:rPr>
              <w:t xml:space="preserve">4,49 </w:t>
            </w:r>
          </w:p>
        </w:tc>
      </w:tr>
      <w:tr w:rsidR="00732053" w14:paraId="34ED77FD" w14:textId="77777777" w:rsidTr="009850C3">
        <w:tc>
          <w:tcPr>
            <w:tcW w:w="359" w:type="pct"/>
            <w:vAlign w:val="center"/>
          </w:tcPr>
          <w:p w14:paraId="35884000" w14:textId="77777777" w:rsidR="00732053" w:rsidRDefault="00732053" w:rsidP="00732053">
            <w:pPr>
              <w:jc w:val="center"/>
              <w:rPr>
                <w:sz w:val="28"/>
                <w:szCs w:val="28"/>
              </w:rPr>
            </w:pPr>
            <w:r>
              <w:rPr>
                <w:sz w:val="28"/>
                <w:szCs w:val="28"/>
              </w:rPr>
              <w:t>17</w:t>
            </w:r>
          </w:p>
        </w:tc>
        <w:tc>
          <w:tcPr>
            <w:tcW w:w="2641" w:type="pct"/>
          </w:tcPr>
          <w:p w14:paraId="470C0948" w14:textId="77777777" w:rsidR="00732053" w:rsidRDefault="00732053" w:rsidP="00732053">
            <w:pPr>
              <w:spacing w:before="40" w:after="40"/>
              <w:rPr>
                <w:sz w:val="28"/>
                <w:szCs w:val="28"/>
              </w:rPr>
            </w:pPr>
            <w:r>
              <w:rPr>
                <w:sz w:val="28"/>
                <w:szCs w:val="28"/>
              </w:rPr>
              <w:t>Легкая</w:t>
            </w:r>
          </w:p>
        </w:tc>
        <w:tc>
          <w:tcPr>
            <w:tcW w:w="913" w:type="pct"/>
            <w:vAlign w:val="center"/>
          </w:tcPr>
          <w:p w14:paraId="33CCDB5C" w14:textId="77777777" w:rsidR="00732053" w:rsidRDefault="00732053" w:rsidP="00732053">
            <w:pPr>
              <w:autoSpaceDE w:val="0"/>
              <w:autoSpaceDN w:val="0"/>
              <w:adjustRightInd w:val="0"/>
              <w:jc w:val="center"/>
              <w:rPr>
                <w:sz w:val="28"/>
                <w:szCs w:val="28"/>
              </w:rPr>
            </w:pPr>
            <w:r>
              <w:rPr>
                <w:sz w:val="28"/>
                <w:szCs w:val="28"/>
              </w:rPr>
              <w:t xml:space="preserve">46,58 </w:t>
            </w:r>
          </w:p>
        </w:tc>
        <w:tc>
          <w:tcPr>
            <w:tcW w:w="1087" w:type="pct"/>
            <w:vAlign w:val="center"/>
          </w:tcPr>
          <w:p w14:paraId="550827D8" w14:textId="77777777" w:rsidR="00732053" w:rsidRDefault="00732053" w:rsidP="00732053">
            <w:pPr>
              <w:autoSpaceDE w:val="0"/>
              <w:autoSpaceDN w:val="0"/>
              <w:adjustRightInd w:val="0"/>
              <w:jc w:val="center"/>
              <w:rPr>
                <w:sz w:val="28"/>
                <w:szCs w:val="28"/>
              </w:rPr>
            </w:pPr>
            <w:r>
              <w:rPr>
                <w:sz w:val="28"/>
                <w:szCs w:val="28"/>
              </w:rPr>
              <w:t xml:space="preserve">3,87 </w:t>
            </w:r>
          </w:p>
        </w:tc>
      </w:tr>
      <w:tr w:rsidR="00732053" w14:paraId="4F010B65" w14:textId="77777777" w:rsidTr="009850C3">
        <w:tc>
          <w:tcPr>
            <w:tcW w:w="359" w:type="pct"/>
            <w:vAlign w:val="center"/>
          </w:tcPr>
          <w:p w14:paraId="1520FBAE" w14:textId="77777777" w:rsidR="00732053" w:rsidRDefault="00732053" w:rsidP="00732053">
            <w:pPr>
              <w:jc w:val="center"/>
              <w:rPr>
                <w:sz w:val="28"/>
                <w:szCs w:val="28"/>
              </w:rPr>
            </w:pPr>
            <w:r>
              <w:rPr>
                <w:sz w:val="28"/>
                <w:szCs w:val="28"/>
              </w:rPr>
              <w:t>18</w:t>
            </w:r>
          </w:p>
        </w:tc>
        <w:tc>
          <w:tcPr>
            <w:tcW w:w="2641" w:type="pct"/>
          </w:tcPr>
          <w:p w14:paraId="2D6402BA" w14:textId="77777777" w:rsidR="00732053" w:rsidRDefault="00732053" w:rsidP="00732053">
            <w:pPr>
              <w:spacing w:before="40" w:after="40"/>
              <w:rPr>
                <w:sz w:val="28"/>
                <w:szCs w:val="28"/>
              </w:rPr>
            </w:pPr>
            <w:r>
              <w:rPr>
                <w:sz w:val="28"/>
                <w:szCs w:val="28"/>
              </w:rPr>
              <w:t>Пищевкусовая</w:t>
            </w:r>
          </w:p>
        </w:tc>
        <w:tc>
          <w:tcPr>
            <w:tcW w:w="913" w:type="pct"/>
            <w:vAlign w:val="center"/>
          </w:tcPr>
          <w:p w14:paraId="70C95C1B" w14:textId="77777777" w:rsidR="00732053" w:rsidRDefault="00732053" w:rsidP="00732053">
            <w:pPr>
              <w:autoSpaceDE w:val="0"/>
              <w:autoSpaceDN w:val="0"/>
              <w:adjustRightInd w:val="0"/>
              <w:jc w:val="center"/>
              <w:rPr>
                <w:sz w:val="28"/>
                <w:szCs w:val="28"/>
              </w:rPr>
            </w:pPr>
            <w:r>
              <w:rPr>
                <w:sz w:val="28"/>
                <w:szCs w:val="28"/>
              </w:rPr>
              <w:t xml:space="preserve">50,80 </w:t>
            </w:r>
          </w:p>
        </w:tc>
        <w:tc>
          <w:tcPr>
            <w:tcW w:w="1087" w:type="pct"/>
            <w:vAlign w:val="center"/>
          </w:tcPr>
          <w:p w14:paraId="77DF5D09" w14:textId="77777777" w:rsidR="00732053" w:rsidRDefault="00732053" w:rsidP="00732053">
            <w:pPr>
              <w:autoSpaceDE w:val="0"/>
              <w:autoSpaceDN w:val="0"/>
              <w:adjustRightInd w:val="0"/>
              <w:jc w:val="center"/>
              <w:rPr>
                <w:sz w:val="28"/>
                <w:szCs w:val="28"/>
              </w:rPr>
            </w:pPr>
            <w:r>
              <w:rPr>
                <w:sz w:val="28"/>
                <w:szCs w:val="28"/>
              </w:rPr>
              <w:t xml:space="preserve">4,30 </w:t>
            </w:r>
          </w:p>
        </w:tc>
      </w:tr>
      <w:tr w:rsidR="00732053" w14:paraId="461CE6FE" w14:textId="77777777" w:rsidTr="009850C3">
        <w:tc>
          <w:tcPr>
            <w:tcW w:w="359" w:type="pct"/>
            <w:vAlign w:val="center"/>
          </w:tcPr>
          <w:p w14:paraId="761EF588" w14:textId="77777777" w:rsidR="00732053" w:rsidRDefault="00732053" w:rsidP="00732053">
            <w:pPr>
              <w:jc w:val="center"/>
              <w:rPr>
                <w:sz w:val="28"/>
                <w:szCs w:val="28"/>
              </w:rPr>
            </w:pPr>
            <w:r>
              <w:rPr>
                <w:sz w:val="28"/>
                <w:szCs w:val="28"/>
              </w:rPr>
              <w:t>19</w:t>
            </w:r>
          </w:p>
        </w:tc>
        <w:tc>
          <w:tcPr>
            <w:tcW w:w="2641" w:type="pct"/>
          </w:tcPr>
          <w:p w14:paraId="1CBE6C6D" w14:textId="77777777" w:rsidR="00732053" w:rsidRDefault="00732053" w:rsidP="00732053">
            <w:pPr>
              <w:spacing w:before="40" w:after="40"/>
              <w:rPr>
                <w:sz w:val="28"/>
                <w:szCs w:val="28"/>
              </w:rPr>
            </w:pPr>
            <w:r>
              <w:rPr>
                <w:sz w:val="28"/>
                <w:szCs w:val="28"/>
              </w:rPr>
              <w:t>Микробиологическая</w:t>
            </w:r>
          </w:p>
        </w:tc>
        <w:tc>
          <w:tcPr>
            <w:tcW w:w="913" w:type="pct"/>
            <w:vAlign w:val="center"/>
          </w:tcPr>
          <w:p w14:paraId="50525B8D" w14:textId="77777777" w:rsidR="00732053" w:rsidRDefault="00732053" w:rsidP="00732053">
            <w:pPr>
              <w:autoSpaceDE w:val="0"/>
              <w:autoSpaceDN w:val="0"/>
              <w:adjustRightInd w:val="0"/>
              <w:jc w:val="center"/>
              <w:rPr>
                <w:sz w:val="28"/>
                <w:szCs w:val="28"/>
              </w:rPr>
            </w:pPr>
            <w:r>
              <w:rPr>
                <w:sz w:val="28"/>
                <w:szCs w:val="28"/>
              </w:rPr>
              <w:t xml:space="preserve">83,40 </w:t>
            </w:r>
          </w:p>
        </w:tc>
        <w:tc>
          <w:tcPr>
            <w:tcW w:w="1087" w:type="pct"/>
            <w:vAlign w:val="center"/>
          </w:tcPr>
          <w:p w14:paraId="028F14C8" w14:textId="77777777" w:rsidR="00732053" w:rsidRDefault="00732053" w:rsidP="00732053">
            <w:pPr>
              <w:autoSpaceDE w:val="0"/>
              <w:autoSpaceDN w:val="0"/>
              <w:adjustRightInd w:val="0"/>
              <w:jc w:val="center"/>
              <w:rPr>
                <w:sz w:val="28"/>
                <w:szCs w:val="28"/>
              </w:rPr>
            </w:pPr>
            <w:r>
              <w:rPr>
                <w:sz w:val="28"/>
                <w:szCs w:val="28"/>
              </w:rPr>
              <w:t xml:space="preserve">4,42 </w:t>
            </w:r>
          </w:p>
        </w:tc>
      </w:tr>
      <w:tr w:rsidR="00732053" w14:paraId="53638825" w14:textId="77777777" w:rsidTr="009850C3">
        <w:tc>
          <w:tcPr>
            <w:tcW w:w="359" w:type="pct"/>
            <w:vAlign w:val="center"/>
          </w:tcPr>
          <w:p w14:paraId="5DD669CD" w14:textId="77777777" w:rsidR="00732053" w:rsidRDefault="00732053" w:rsidP="00732053">
            <w:pPr>
              <w:jc w:val="center"/>
              <w:rPr>
                <w:sz w:val="28"/>
                <w:szCs w:val="28"/>
              </w:rPr>
            </w:pPr>
            <w:r>
              <w:rPr>
                <w:sz w:val="28"/>
                <w:szCs w:val="28"/>
              </w:rPr>
              <w:t>20</w:t>
            </w:r>
          </w:p>
        </w:tc>
        <w:tc>
          <w:tcPr>
            <w:tcW w:w="2641" w:type="pct"/>
          </w:tcPr>
          <w:p w14:paraId="05A5D1EA" w14:textId="77777777" w:rsidR="00732053" w:rsidRDefault="00732053" w:rsidP="00732053">
            <w:pPr>
              <w:spacing w:before="40" w:after="40"/>
              <w:rPr>
                <w:sz w:val="28"/>
                <w:szCs w:val="28"/>
              </w:rPr>
            </w:pPr>
            <w:r>
              <w:rPr>
                <w:sz w:val="28"/>
                <w:szCs w:val="28"/>
              </w:rPr>
              <w:t>Полиграфическая</w:t>
            </w:r>
          </w:p>
        </w:tc>
        <w:tc>
          <w:tcPr>
            <w:tcW w:w="913" w:type="pct"/>
            <w:vAlign w:val="center"/>
          </w:tcPr>
          <w:p w14:paraId="4572BBD3" w14:textId="77777777" w:rsidR="00732053" w:rsidRDefault="00732053" w:rsidP="00732053">
            <w:pPr>
              <w:autoSpaceDE w:val="0"/>
              <w:autoSpaceDN w:val="0"/>
              <w:adjustRightInd w:val="0"/>
              <w:jc w:val="center"/>
              <w:rPr>
                <w:sz w:val="28"/>
                <w:szCs w:val="28"/>
              </w:rPr>
            </w:pPr>
            <w:r>
              <w:rPr>
                <w:sz w:val="28"/>
                <w:szCs w:val="28"/>
              </w:rPr>
              <w:t xml:space="preserve">32,86 </w:t>
            </w:r>
          </w:p>
        </w:tc>
        <w:tc>
          <w:tcPr>
            <w:tcW w:w="1087" w:type="pct"/>
            <w:vAlign w:val="center"/>
          </w:tcPr>
          <w:p w14:paraId="5D9C61DF" w14:textId="77777777" w:rsidR="00732053" w:rsidRDefault="00732053" w:rsidP="00732053">
            <w:pPr>
              <w:autoSpaceDE w:val="0"/>
              <w:autoSpaceDN w:val="0"/>
              <w:adjustRightInd w:val="0"/>
              <w:jc w:val="center"/>
              <w:rPr>
                <w:sz w:val="28"/>
                <w:szCs w:val="28"/>
              </w:rPr>
            </w:pPr>
            <w:r>
              <w:rPr>
                <w:sz w:val="28"/>
                <w:szCs w:val="28"/>
              </w:rPr>
              <w:t xml:space="preserve">4,26 </w:t>
            </w:r>
          </w:p>
        </w:tc>
      </w:tr>
      <w:tr w:rsidR="00732053" w14:paraId="019137F8" w14:textId="77777777" w:rsidTr="009850C3">
        <w:tc>
          <w:tcPr>
            <w:tcW w:w="359" w:type="pct"/>
            <w:vAlign w:val="center"/>
          </w:tcPr>
          <w:p w14:paraId="2C6ACF01" w14:textId="77777777" w:rsidR="00732053" w:rsidRDefault="00732053" w:rsidP="00732053">
            <w:pPr>
              <w:jc w:val="center"/>
              <w:rPr>
                <w:sz w:val="28"/>
                <w:szCs w:val="28"/>
              </w:rPr>
            </w:pPr>
            <w:r>
              <w:rPr>
                <w:sz w:val="28"/>
                <w:szCs w:val="28"/>
              </w:rPr>
              <w:t>21</w:t>
            </w:r>
          </w:p>
        </w:tc>
        <w:tc>
          <w:tcPr>
            <w:tcW w:w="2641" w:type="pct"/>
          </w:tcPr>
          <w:p w14:paraId="189431DB" w14:textId="77777777" w:rsidR="00732053" w:rsidRDefault="00732053" w:rsidP="00732053">
            <w:pPr>
              <w:spacing w:before="40" w:after="40"/>
              <w:rPr>
                <w:sz w:val="28"/>
                <w:szCs w:val="28"/>
              </w:rPr>
            </w:pPr>
            <w:r>
              <w:rPr>
                <w:sz w:val="28"/>
                <w:szCs w:val="28"/>
              </w:rPr>
              <w:t>Сельское хозяйство</w:t>
            </w:r>
          </w:p>
        </w:tc>
        <w:tc>
          <w:tcPr>
            <w:tcW w:w="913" w:type="pct"/>
            <w:vAlign w:val="center"/>
          </w:tcPr>
          <w:p w14:paraId="084965E5" w14:textId="77777777" w:rsidR="00732053" w:rsidRDefault="00732053" w:rsidP="00732053">
            <w:pPr>
              <w:autoSpaceDE w:val="0"/>
              <w:autoSpaceDN w:val="0"/>
              <w:adjustRightInd w:val="0"/>
              <w:jc w:val="center"/>
              <w:rPr>
                <w:sz w:val="28"/>
                <w:szCs w:val="28"/>
              </w:rPr>
            </w:pPr>
            <w:r>
              <w:rPr>
                <w:sz w:val="28"/>
                <w:szCs w:val="28"/>
              </w:rPr>
              <w:t xml:space="preserve">91,70 </w:t>
            </w:r>
          </w:p>
        </w:tc>
        <w:tc>
          <w:tcPr>
            <w:tcW w:w="1087" w:type="pct"/>
            <w:vAlign w:val="center"/>
          </w:tcPr>
          <w:p w14:paraId="02D6B2AD" w14:textId="77777777" w:rsidR="00732053" w:rsidRDefault="00732053" w:rsidP="00732053">
            <w:pPr>
              <w:autoSpaceDE w:val="0"/>
              <w:autoSpaceDN w:val="0"/>
              <w:adjustRightInd w:val="0"/>
              <w:jc w:val="center"/>
              <w:rPr>
                <w:sz w:val="28"/>
                <w:szCs w:val="28"/>
              </w:rPr>
            </w:pPr>
            <w:r>
              <w:rPr>
                <w:sz w:val="28"/>
                <w:szCs w:val="28"/>
              </w:rPr>
              <w:t xml:space="preserve">4,20 </w:t>
            </w:r>
          </w:p>
        </w:tc>
      </w:tr>
      <w:tr w:rsidR="00732053" w14:paraId="608B9BE0" w14:textId="77777777" w:rsidTr="009850C3">
        <w:tc>
          <w:tcPr>
            <w:tcW w:w="359" w:type="pct"/>
            <w:vAlign w:val="center"/>
          </w:tcPr>
          <w:p w14:paraId="3B1CE383" w14:textId="77777777" w:rsidR="00732053" w:rsidRDefault="00732053" w:rsidP="00732053">
            <w:pPr>
              <w:jc w:val="center"/>
              <w:rPr>
                <w:sz w:val="28"/>
                <w:szCs w:val="28"/>
              </w:rPr>
            </w:pPr>
            <w:r>
              <w:rPr>
                <w:sz w:val="28"/>
                <w:szCs w:val="28"/>
              </w:rPr>
              <w:t>22</w:t>
            </w:r>
          </w:p>
        </w:tc>
        <w:tc>
          <w:tcPr>
            <w:tcW w:w="2641" w:type="pct"/>
          </w:tcPr>
          <w:p w14:paraId="5E50EED3" w14:textId="77777777" w:rsidR="00732053" w:rsidRDefault="00732053" w:rsidP="00732053">
            <w:pPr>
              <w:spacing w:before="40" w:after="40"/>
              <w:rPr>
                <w:sz w:val="28"/>
                <w:szCs w:val="28"/>
              </w:rPr>
            </w:pPr>
            <w:r>
              <w:rPr>
                <w:sz w:val="28"/>
                <w:szCs w:val="28"/>
              </w:rPr>
              <w:t>Строительство</w:t>
            </w:r>
          </w:p>
        </w:tc>
        <w:tc>
          <w:tcPr>
            <w:tcW w:w="913" w:type="pct"/>
            <w:vAlign w:val="center"/>
          </w:tcPr>
          <w:p w14:paraId="61E7045E" w14:textId="77777777" w:rsidR="00732053" w:rsidRDefault="00732053" w:rsidP="00732053">
            <w:pPr>
              <w:autoSpaceDE w:val="0"/>
              <w:autoSpaceDN w:val="0"/>
              <w:adjustRightInd w:val="0"/>
              <w:jc w:val="center"/>
              <w:rPr>
                <w:sz w:val="28"/>
                <w:szCs w:val="28"/>
              </w:rPr>
            </w:pPr>
            <w:r>
              <w:rPr>
                <w:sz w:val="28"/>
                <w:szCs w:val="28"/>
              </w:rPr>
              <w:t xml:space="preserve">70,11 </w:t>
            </w:r>
          </w:p>
        </w:tc>
        <w:tc>
          <w:tcPr>
            <w:tcW w:w="1087" w:type="pct"/>
            <w:vAlign w:val="center"/>
          </w:tcPr>
          <w:p w14:paraId="769F83AE" w14:textId="77777777" w:rsidR="00732053" w:rsidRDefault="00732053" w:rsidP="00732053">
            <w:pPr>
              <w:autoSpaceDE w:val="0"/>
              <w:autoSpaceDN w:val="0"/>
              <w:adjustRightInd w:val="0"/>
              <w:jc w:val="center"/>
              <w:rPr>
                <w:sz w:val="28"/>
                <w:szCs w:val="28"/>
              </w:rPr>
            </w:pPr>
            <w:r>
              <w:rPr>
                <w:sz w:val="28"/>
                <w:szCs w:val="28"/>
              </w:rPr>
              <w:t xml:space="preserve">4,38 </w:t>
            </w:r>
          </w:p>
        </w:tc>
      </w:tr>
      <w:tr w:rsidR="00732053" w14:paraId="36FCB4A8" w14:textId="77777777" w:rsidTr="009850C3">
        <w:tc>
          <w:tcPr>
            <w:tcW w:w="359" w:type="pct"/>
            <w:vAlign w:val="center"/>
          </w:tcPr>
          <w:p w14:paraId="66E7CF57" w14:textId="77777777" w:rsidR="00732053" w:rsidRDefault="00732053" w:rsidP="00732053">
            <w:pPr>
              <w:jc w:val="center"/>
              <w:rPr>
                <w:sz w:val="28"/>
                <w:szCs w:val="28"/>
              </w:rPr>
            </w:pPr>
            <w:r>
              <w:rPr>
                <w:sz w:val="28"/>
                <w:szCs w:val="28"/>
              </w:rPr>
              <w:t>23</w:t>
            </w:r>
          </w:p>
        </w:tc>
        <w:tc>
          <w:tcPr>
            <w:tcW w:w="2641" w:type="pct"/>
          </w:tcPr>
          <w:p w14:paraId="660A3D2E" w14:textId="77777777" w:rsidR="00732053" w:rsidRDefault="00732053" w:rsidP="00732053">
            <w:pPr>
              <w:spacing w:before="40" w:after="40"/>
              <w:rPr>
                <w:sz w:val="28"/>
                <w:szCs w:val="28"/>
              </w:rPr>
            </w:pPr>
            <w:r>
              <w:rPr>
                <w:sz w:val="28"/>
                <w:szCs w:val="28"/>
              </w:rPr>
              <w:t>Транспорт</w:t>
            </w:r>
          </w:p>
        </w:tc>
        <w:tc>
          <w:tcPr>
            <w:tcW w:w="913" w:type="pct"/>
            <w:vAlign w:val="center"/>
          </w:tcPr>
          <w:p w14:paraId="31DA023A" w14:textId="77777777" w:rsidR="00732053" w:rsidRDefault="00732053" w:rsidP="00732053">
            <w:pPr>
              <w:autoSpaceDE w:val="0"/>
              <w:autoSpaceDN w:val="0"/>
              <w:adjustRightInd w:val="0"/>
              <w:jc w:val="center"/>
              <w:rPr>
                <w:sz w:val="28"/>
                <w:szCs w:val="28"/>
              </w:rPr>
            </w:pPr>
            <w:r>
              <w:rPr>
                <w:sz w:val="28"/>
                <w:szCs w:val="28"/>
              </w:rPr>
              <w:t xml:space="preserve">65,35 </w:t>
            </w:r>
          </w:p>
        </w:tc>
        <w:tc>
          <w:tcPr>
            <w:tcW w:w="1087" w:type="pct"/>
            <w:vAlign w:val="center"/>
          </w:tcPr>
          <w:p w14:paraId="13942FDC" w14:textId="77777777" w:rsidR="00732053" w:rsidRDefault="00732053" w:rsidP="00732053">
            <w:pPr>
              <w:autoSpaceDE w:val="0"/>
              <w:autoSpaceDN w:val="0"/>
              <w:adjustRightInd w:val="0"/>
              <w:jc w:val="center"/>
              <w:rPr>
                <w:sz w:val="28"/>
                <w:szCs w:val="28"/>
              </w:rPr>
            </w:pPr>
            <w:r>
              <w:rPr>
                <w:sz w:val="28"/>
                <w:szCs w:val="28"/>
              </w:rPr>
              <w:t xml:space="preserve">4,36 </w:t>
            </w:r>
          </w:p>
        </w:tc>
      </w:tr>
      <w:tr w:rsidR="00732053" w14:paraId="6C912798" w14:textId="77777777" w:rsidTr="009850C3">
        <w:tc>
          <w:tcPr>
            <w:tcW w:w="359" w:type="pct"/>
            <w:vAlign w:val="center"/>
          </w:tcPr>
          <w:p w14:paraId="17AB718B" w14:textId="77777777" w:rsidR="00732053" w:rsidRDefault="00732053" w:rsidP="00732053">
            <w:pPr>
              <w:jc w:val="center"/>
              <w:rPr>
                <w:sz w:val="28"/>
                <w:szCs w:val="28"/>
              </w:rPr>
            </w:pPr>
            <w:r>
              <w:rPr>
                <w:sz w:val="28"/>
                <w:szCs w:val="28"/>
              </w:rPr>
              <w:t>24</w:t>
            </w:r>
          </w:p>
        </w:tc>
        <w:tc>
          <w:tcPr>
            <w:tcW w:w="2641" w:type="pct"/>
          </w:tcPr>
          <w:p w14:paraId="272F932D" w14:textId="77777777" w:rsidR="00732053" w:rsidRDefault="00732053" w:rsidP="00732053">
            <w:pPr>
              <w:spacing w:before="40" w:after="40"/>
              <w:rPr>
                <w:sz w:val="28"/>
                <w:szCs w:val="28"/>
              </w:rPr>
            </w:pPr>
            <w:r>
              <w:rPr>
                <w:sz w:val="28"/>
                <w:szCs w:val="28"/>
              </w:rPr>
              <w:t>Связь</w:t>
            </w:r>
          </w:p>
        </w:tc>
        <w:tc>
          <w:tcPr>
            <w:tcW w:w="913" w:type="pct"/>
            <w:vAlign w:val="center"/>
          </w:tcPr>
          <w:p w14:paraId="672DE93B" w14:textId="77777777" w:rsidR="00732053" w:rsidRDefault="00732053" w:rsidP="00732053">
            <w:pPr>
              <w:autoSpaceDE w:val="0"/>
              <w:autoSpaceDN w:val="0"/>
              <w:adjustRightInd w:val="0"/>
              <w:jc w:val="center"/>
              <w:rPr>
                <w:sz w:val="28"/>
                <w:szCs w:val="28"/>
              </w:rPr>
            </w:pPr>
            <w:r>
              <w:rPr>
                <w:sz w:val="28"/>
                <w:szCs w:val="28"/>
              </w:rPr>
              <w:t xml:space="preserve">47,20 </w:t>
            </w:r>
          </w:p>
        </w:tc>
        <w:tc>
          <w:tcPr>
            <w:tcW w:w="1087" w:type="pct"/>
            <w:vAlign w:val="center"/>
          </w:tcPr>
          <w:p w14:paraId="67596C00" w14:textId="77777777" w:rsidR="00732053" w:rsidRDefault="00732053" w:rsidP="00732053">
            <w:pPr>
              <w:autoSpaceDE w:val="0"/>
              <w:autoSpaceDN w:val="0"/>
              <w:adjustRightInd w:val="0"/>
              <w:jc w:val="center"/>
              <w:rPr>
                <w:sz w:val="28"/>
                <w:szCs w:val="28"/>
              </w:rPr>
            </w:pPr>
            <w:r>
              <w:rPr>
                <w:sz w:val="28"/>
                <w:szCs w:val="28"/>
              </w:rPr>
              <w:t xml:space="preserve">3,55 </w:t>
            </w:r>
          </w:p>
        </w:tc>
      </w:tr>
      <w:tr w:rsidR="00732053" w14:paraId="64D15226" w14:textId="77777777" w:rsidTr="009850C3">
        <w:tc>
          <w:tcPr>
            <w:tcW w:w="359" w:type="pct"/>
            <w:vAlign w:val="center"/>
          </w:tcPr>
          <w:p w14:paraId="17A8EC21" w14:textId="77777777" w:rsidR="00732053" w:rsidRDefault="00732053" w:rsidP="00732053">
            <w:pPr>
              <w:jc w:val="center"/>
              <w:rPr>
                <w:sz w:val="28"/>
                <w:szCs w:val="28"/>
              </w:rPr>
            </w:pPr>
            <w:r>
              <w:rPr>
                <w:sz w:val="28"/>
                <w:szCs w:val="28"/>
              </w:rPr>
              <w:t>25</w:t>
            </w:r>
          </w:p>
        </w:tc>
        <w:tc>
          <w:tcPr>
            <w:tcW w:w="2641" w:type="pct"/>
          </w:tcPr>
          <w:p w14:paraId="467775D8" w14:textId="77777777" w:rsidR="00732053" w:rsidRDefault="00732053" w:rsidP="00732053">
            <w:pPr>
              <w:spacing w:before="40" w:after="40"/>
              <w:rPr>
                <w:sz w:val="28"/>
                <w:szCs w:val="28"/>
              </w:rPr>
            </w:pPr>
            <w:r>
              <w:rPr>
                <w:sz w:val="28"/>
                <w:szCs w:val="28"/>
              </w:rPr>
              <w:t>Торговля и общественное питание</w:t>
            </w:r>
          </w:p>
        </w:tc>
        <w:tc>
          <w:tcPr>
            <w:tcW w:w="913" w:type="pct"/>
            <w:vAlign w:val="center"/>
          </w:tcPr>
          <w:p w14:paraId="6FF0C0B9" w14:textId="77777777" w:rsidR="00732053" w:rsidRDefault="00732053" w:rsidP="00732053">
            <w:pPr>
              <w:autoSpaceDE w:val="0"/>
              <w:autoSpaceDN w:val="0"/>
              <w:adjustRightInd w:val="0"/>
              <w:jc w:val="center"/>
              <w:rPr>
                <w:sz w:val="28"/>
                <w:szCs w:val="28"/>
              </w:rPr>
            </w:pPr>
            <w:r>
              <w:rPr>
                <w:sz w:val="28"/>
                <w:szCs w:val="28"/>
              </w:rPr>
              <w:t xml:space="preserve">64,59 </w:t>
            </w:r>
          </w:p>
        </w:tc>
        <w:tc>
          <w:tcPr>
            <w:tcW w:w="1087" w:type="pct"/>
            <w:vAlign w:val="center"/>
          </w:tcPr>
          <w:p w14:paraId="021E7092" w14:textId="77777777" w:rsidR="00732053" w:rsidRDefault="00732053" w:rsidP="00732053">
            <w:pPr>
              <w:autoSpaceDE w:val="0"/>
              <w:autoSpaceDN w:val="0"/>
              <w:adjustRightInd w:val="0"/>
              <w:jc w:val="center"/>
              <w:rPr>
                <w:sz w:val="28"/>
                <w:szCs w:val="28"/>
              </w:rPr>
            </w:pPr>
            <w:r>
              <w:rPr>
                <w:sz w:val="28"/>
                <w:szCs w:val="28"/>
              </w:rPr>
              <w:t xml:space="preserve">4,48 </w:t>
            </w:r>
          </w:p>
        </w:tc>
      </w:tr>
      <w:tr w:rsidR="00732053" w14:paraId="6459126D" w14:textId="77777777" w:rsidTr="009850C3">
        <w:tc>
          <w:tcPr>
            <w:tcW w:w="359" w:type="pct"/>
            <w:vAlign w:val="center"/>
          </w:tcPr>
          <w:p w14:paraId="4D497617" w14:textId="77777777" w:rsidR="00732053" w:rsidRDefault="00732053" w:rsidP="00732053">
            <w:pPr>
              <w:jc w:val="center"/>
              <w:rPr>
                <w:sz w:val="28"/>
                <w:szCs w:val="28"/>
              </w:rPr>
            </w:pPr>
            <w:r>
              <w:rPr>
                <w:sz w:val="28"/>
                <w:szCs w:val="28"/>
              </w:rPr>
              <w:lastRenderedPageBreak/>
              <w:t>26</w:t>
            </w:r>
          </w:p>
        </w:tc>
        <w:tc>
          <w:tcPr>
            <w:tcW w:w="2641" w:type="pct"/>
          </w:tcPr>
          <w:p w14:paraId="16442B9F" w14:textId="77777777" w:rsidR="00732053" w:rsidRDefault="00732053" w:rsidP="00732053">
            <w:pPr>
              <w:spacing w:before="40" w:after="40"/>
              <w:rPr>
                <w:sz w:val="28"/>
                <w:szCs w:val="28"/>
              </w:rPr>
            </w:pPr>
            <w:r>
              <w:rPr>
                <w:sz w:val="28"/>
                <w:szCs w:val="28"/>
              </w:rPr>
              <w:t>Жилищное строительство</w:t>
            </w:r>
          </w:p>
        </w:tc>
        <w:tc>
          <w:tcPr>
            <w:tcW w:w="913" w:type="pct"/>
            <w:vAlign w:val="center"/>
          </w:tcPr>
          <w:p w14:paraId="504A2F61" w14:textId="77777777" w:rsidR="00732053" w:rsidRDefault="00732053" w:rsidP="00732053">
            <w:pPr>
              <w:autoSpaceDE w:val="0"/>
              <w:autoSpaceDN w:val="0"/>
              <w:adjustRightInd w:val="0"/>
              <w:jc w:val="center"/>
              <w:rPr>
                <w:sz w:val="28"/>
                <w:szCs w:val="28"/>
              </w:rPr>
            </w:pPr>
            <w:r>
              <w:rPr>
                <w:sz w:val="28"/>
                <w:szCs w:val="28"/>
              </w:rPr>
              <w:t xml:space="preserve">50,84 </w:t>
            </w:r>
          </w:p>
        </w:tc>
        <w:tc>
          <w:tcPr>
            <w:tcW w:w="1087" w:type="pct"/>
            <w:vAlign w:val="center"/>
          </w:tcPr>
          <w:p w14:paraId="4908740E" w14:textId="77777777" w:rsidR="00732053" w:rsidRDefault="00732053" w:rsidP="00732053">
            <w:pPr>
              <w:autoSpaceDE w:val="0"/>
              <w:autoSpaceDN w:val="0"/>
              <w:adjustRightInd w:val="0"/>
              <w:jc w:val="center"/>
              <w:rPr>
                <w:sz w:val="28"/>
                <w:szCs w:val="28"/>
              </w:rPr>
            </w:pPr>
            <w:r>
              <w:rPr>
                <w:sz w:val="28"/>
                <w:szCs w:val="28"/>
              </w:rPr>
              <w:t xml:space="preserve">4,37 </w:t>
            </w:r>
          </w:p>
        </w:tc>
      </w:tr>
      <w:tr w:rsidR="00732053" w14:paraId="7ACA8C06" w14:textId="77777777" w:rsidTr="009850C3">
        <w:tc>
          <w:tcPr>
            <w:tcW w:w="359" w:type="pct"/>
            <w:vAlign w:val="center"/>
          </w:tcPr>
          <w:p w14:paraId="4824DB87" w14:textId="77777777" w:rsidR="00732053" w:rsidRDefault="00732053" w:rsidP="00732053">
            <w:pPr>
              <w:jc w:val="center"/>
              <w:rPr>
                <w:sz w:val="28"/>
                <w:szCs w:val="28"/>
              </w:rPr>
            </w:pPr>
            <w:r>
              <w:rPr>
                <w:sz w:val="28"/>
                <w:szCs w:val="28"/>
              </w:rPr>
              <w:t>27</w:t>
            </w:r>
          </w:p>
        </w:tc>
        <w:tc>
          <w:tcPr>
            <w:tcW w:w="2641" w:type="pct"/>
          </w:tcPr>
          <w:p w14:paraId="4906B484" w14:textId="77777777" w:rsidR="00732053" w:rsidRDefault="00732053" w:rsidP="00732053">
            <w:pPr>
              <w:spacing w:before="40" w:after="40"/>
              <w:rPr>
                <w:sz w:val="28"/>
                <w:szCs w:val="28"/>
              </w:rPr>
            </w:pPr>
            <w:r>
              <w:rPr>
                <w:sz w:val="28"/>
                <w:szCs w:val="28"/>
              </w:rPr>
              <w:t>Бытовое обслуживание населения</w:t>
            </w:r>
          </w:p>
        </w:tc>
        <w:tc>
          <w:tcPr>
            <w:tcW w:w="913" w:type="pct"/>
            <w:vAlign w:val="center"/>
          </w:tcPr>
          <w:p w14:paraId="21480A11" w14:textId="77777777" w:rsidR="00732053" w:rsidRDefault="00732053" w:rsidP="00732053">
            <w:pPr>
              <w:autoSpaceDE w:val="0"/>
              <w:autoSpaceDN w:val="0"/>
              <w:adjustRightInd w:val="0"/>
              <w:jc w:val="center"/>
              <w:rPr>
                <w:sz w:val="28"/>
                <w:szCs w:val="28"/>
              </w:rPr>
            </w:pPr>
            <w:r>
              <w:rPr>
                <w:sz w:val="28"/>
                <w:szCs w:val="28"/>
              </w:rPr>
              <w:t xml:space="preserve">50,69 </w:t>
            </w:r>
          </w:p>
        </w:tc>
        <w:tc>
          <w:tcPr>
            <w:tcW w:w="1087" w:type="pct"/>
            <w:vAlign w:val="center"/>
          </w:tcPr>
          <w:p w14:paraId="63B6E70B" w14:textId="77777777" w:rsidR="00732053" w:rsidRDefault="00732053" w:rsidP="00732053">
            <w:pPr>
              <w:autoSpaceDE w:val="0"/>
              <w:autoSpaceDN w:val="0"/>
              <w:adjustRightInd w:val="0"/>
              <w:jc w:val="center"/>
              <w:rPr>
                <w:sz w:val="28"/>
                <w:szCs w:val="28"/>
              </w:rPr>
            </w:pPr>
            <w:r>
              <w:rPr>
                <w:sz w:val="28"/>
                <w:szCs w:val="28"/>
              </w:rPr>
              <w:t xml:space="preserve">4,68 </w:t>
            </w:r>
          </w:p>
        </w:tc>
      </w:tr>
      <w:tr w:rsidR="00732053" w14:paraId="70EC1CE0" w14:textId="77777777" w:rsidTr="009850C3">
        <w:tc>
          <w:tcPr>
            <w:tcW w:w="359" w:type="pct"/>
          </w:tcPr>
          <w:p w14:paraId="476ACC1F" w14:textId="77777777" w:rsidR="00732053" w:rsidRDefault="00732053" w:rsidP="00732053">
            <w:pPr>
              <w:jc w:val="center"/>
              <w:rPr>
                <w:sz w:val="28"/>
                <w:szCs w:val="28"/>
              </w:rPr>
            </w:pPr>
            <w:r>
              <w:rPr>
                <w:sz w:val="28"/>
                <w:szCs w:val="28"/>
              </w:rPr>
              <w:t>28</w:t>
            </w:r>
          </w:p>
        </w:tc>
        <w:tc>
          <w:tcPr>
            <w:tcW w:w="2641" w:type="pct"/>
          </w:tcPr>
          <w:p w14:paraId="6725AA89" w14:textId="77777777" w:rsidR="00732053" w:rsidRDefault="00732053" w:rsidP="00732053">
            <w:pPr>
              <w:spacing w:before="40" w:after="40"/>
              <w:rPr>
                <w:sz w:val="28"/>
                <w:szCs w:val="28"/>
              </w:rPr>
            </w:pPr>
            <w:r>
              <w:rPr>
                <w:sz w:val="28"/>
                <w:szCs w:val="28"/>
              </w:rPr>
              <w:t>Образование</w:t>
            </w:r>
          </w:p>
        </w:tc>
        <w:tc>
          <w:tcPr>
            <w:tcW w:w="913" w:type="pct"/>
            <w:vAlign w:val="center"/>
          </w:tcPr>
          <w:p w14:paraId="2B0C2B7A" w14:textId="77777777" w:rsidR="00732053" w:rsidRDefault="00732053" w:rsidP="00732053">
            <w:pPr>
              <w:autoSpaceDE w:val="0"/>
              <w:autoSpaceDN w:val="0"/>
              <w:adjustRightInd w:val="0"/>
              <w:jc w:val="center"/>
              <w:rPr>
                <w:sz w:val="28"/>
                <w:szCs w:val="28"/>
              </w:rPr>
            </w:pPr>
            <w:r>
              <w:rPr>
                <w:sz w:val="28"/>
                <w:szCs w:val="28"/>
              </w:rPr>
              <w:t xml:space="preserve">63,52 </w:t>
            </w:r>
          </w:p>
        </w:tc>
        <w:tc>
          <w:tcPr>
            <w:tcW w:w="1087" w:type="pct"/>
            <w:vAlign w:val="center"/>
          </w:tcPr>
          <w:p w14:paraId="0CECBBC5" w14:textId="77777777" w:rsidR="00732053" w:rsidRDefault="00732053" w:rsidP="00732053">
            <w:pPr>
              <w:autoSpaceDE w:val="0"/>
              <w:autoSpaceDN w:val="0"/>
              <w:adjustRightInd w:val="0"/>
              <w:jc w:val="center"/>
              <w:rPr>
                <w:sz w:val="28"/>
                <w:szCs w:val="28"/>
              </w:rPr>
            </w:pPr>
            <w:r>
              <w:rPr>
                <w:sz w:val="28"/>
                <w:szCs w:val="28"/>
              </w:rPr>
              <w:t xml:space="preserve">3,79 </w:t>
            </w:r>
          </w:p>
        </w:tc>
      </w:tr>
      <w:tr w:rsidR="00732053" w14:paraId="37A67A55" w14:textId="77777777" w:rsidTr="009850C3">
        <w:tc>
          <w:tcPr>
            <w:tcW w:w="359" w:type="pct"/>
          </w:tcPr>
          <w:p w14:paraId="2D1CB2F0" w14:textId="77777777" w:rsidR="00732053" w:rsidRDefault="00732053" w:rsidP="00732053">
            <w:pPr>
              <w:jc w:val="center"/>
              <w:rPr>
                <w:sz w:val="28"/>
                <w:szCs w:val="28"/>
              </w:rPr>
            </w:pPr>
            <w:r>
              <w:rPr>
                <w:sz w:val="28"/>
                <w:szCs w:val="28"/>
              </w:rPr>
              <w:t>29</w:t>
            </w:r>
          </w:p>
        </w:tc>
        <w:tc>
          <w:tcPr>
            <w:tcW w:w="2641" w:type="pct"/>
          </w:tcPr>
          <w:p w14:paraId="41097AE0" w14:textId="77777777" w:rsidR="00732053" w:rsidRDefault="00732053" w:rsidP="00732053">
            <w:pPr>
              <w:spacing w:before="40" w:after="40"/>
              <w:rPr>
                <w:sz w:val="28"/>
                <w:szCs w:val="28"/>
              </w:rPr>
            </w:pPr>
            <w:r>
              <w:rPr>
                <w:sz w:val="28"/>
                <w:szCs w:val="28"/>
              </w:rPr>
              <w:t>Здравоохранение</w:t>
            </w:r>
          </w:p>
        </w:tc>
        <w:tc>
          <w:tcPr>
            <w:tcW w:w="913" w:type="pct"/>
            <w:vAlign w:val="center"/>
          </w:tcPr>
          <w:p w14:paraId="23BBCD7A" w14:textId="77777777" w:rsidR="00732053" w:rsidRDefault="00732053" w:rsidP="00732053">
            <w:pPr>
              <w:autoSpaceDE w:val="0"/>
              <w:autoSpaceDN w:val="0"/>
              <w:adjustRightInd w:val="0"/>
              <w:jc w:val="center"/>
              <w:rPr>
                <w:sz w:val="28"/>
                <w:szCs w:val="28"/>
              </w:rPr>
            </w:pPr>
            <w:r>
              <w:rPr>
                <w:sz w:val="28"/>
                <w:szCs w:val="28"/>
              </w:rPr>
              <w:t xml:space="preserve">72,88 </w:t>
            </w:r>
          </w:p>
        </w:tc>
        <w:tc>
          <w:tcPr>
            <w:tcW w:w="1087" w:type="pct"/>
            <w:vAlign w:val="center"/>
          </w:tcPr>
          <w:p w14:paraId="76C67C96" w14:textId="77777777" w:rsidR="00732053" w:rsidRDefault="00732053" w:rsidP="00732053">
            <w:pPr>
              <w:autoSpaceDE w:val="0"/>
              <w:autoSpaceDN w:val="0"/>
              <w:adjustRightInd w:val="0"/>
              <w:jc w:val="center"/>
              <w:rPr>
                <w:sz w:val="28"/>
                <w:szCs w:val="28"/>
              </w:rPr>
            </w:pPr>
            <w:r>
              <w:rPr>
                <w:sz w:val="28"/>
                <w:szCs w:val="28"/>
              </w:rPr>
              <w:t xml:space="preserve">3,98 </w:t>
            </w:r>
          </w:p>
        </w:tc>
      </w:tr>
      <w:tr w:rsidR="00732053" w14:paraId="4FC5EEF8" w14:textId="77777777" w:rsidTr="009850C3">
        <w:tc>
          <w:tcPr>
            <w:tcW w:w="359" w:type="pct"/>
            <w:vAlign w:val="center"/>
          </w:tcPr>
          <w:p w14:paraId="08AFE1D4" w14:textId="77777777" w:rsidR="00732053" w:rsidRDefault="00732053" w:rsidP="00732053">
            <w:pPr>
              <w:jc w:val="center"/>
              <w:rPr>
                <w:sz w:val="28"/>
                <w:szCs w:val="28"/>
              </w:rPr>
            </w:pPr>
            <w:r>
              <w:rPr>
                <w:sz w:val="28"/>
                <w:szCs w:val="28"/>
              </w:rPr>
              <w:t>30</w:t>
            </w:r>
          </w:p>
        </w:tc>
        <w:tc>
          <w:tcPr>
            <w:tcW w:w="2641" w:type="pct"/>
          </w:tcPr>
          <w:p w14:paraId="5E773869" w14:textId="77777777" w:rsidR="00732053" w:rsidRDefault="00732053" w:rsidP="00732053">
            <w:pPr>
              <w:spacing w:before="40" w:after="40"/>
              <w:rPr>
                <w:sz w:val="28"/>
                <w:szCs w:val="28"/>
              </w:rPr>
            </w:pPr>
            <w:r>
              <w:rPr>
                <w:sz w:val="28"/>
                <w:szCs w:val="28"/>
              </w:rPr>
              <w:t>По объектам непроизводственного назначения</w:t>
            </w:r>
          </w:p>
        </w:tc>
        <w:tc>
          <w:tcPr>
            <w:tcW w:w="913" w:type="pct"/>
            <w:vAlign w:val="center"/>
          </w:tcPr>
          <w:p w14:paraId="1EBC0F67" w14:textId="77777777" w:rsidR="00732053" w:rsidRDefault="00732053" w:rsidP="00732053">
            <w:pPr>
              <w:autoSpaceDE w:val="0"/>
              <w:autoSpaceDN w:val="0"/>
              <w:adjustRightInd w:val="0"/>
              <w:jc w:val="center"/>
              <w:rPr>
                <w:sz w:val="28"/>
                <w:szCs w:val="28"/>
              </w:rPr>
            </w:pPr>
            <w:r>
              <w:rPr>
                <w:sz w:val="28"/>
                <w:szCs w:val="28"/>
              </w:rPr>
              <w:t xml:space="preserve">45,69 </w:t>
            </w:r>
          </w:p>
        </w:tc>
        <w:tc>
          <w:tcPr>
            <w:tcW w:w="1087" w:type="pct"/>
            <w:vAlign w:val="center"/>
          </w:tcPr>
          <w:p w14:paraId="2FA7B48A" w14:textId="77777777" w:rsidR="00732053" w:rsidRDefault="00732053" w:rsidP="00732053">
            <w:pPr>
              <w:autoSpaceDE w:val="0"/>
              <w:autoSpaceDN w:val="0"/>
              <w:adjustRightInd w:val="0"/>
              <w:jc w:val="center"/>
              <w:rPr>
                <w:sz w:val="28"/>
                <w:szCs w:val="28"/>
              </w:rPr>
            </w:pPr>
            <w:r>
              <w:rPr>
                <w:sz w:val="28"/>
                <w:szCs w:val="28"/>
              </w:rPr>
              <w:t xml:space="preserve">4,09 </w:t>
            </w:r>
          </w:p>
        </w:tc>
      </w:tr>
    </w:tbl>
    <w:p w14:paraId="776D7BF4" w14:textId="77777777" w:rsidR="00E10572" w:rsidRDefault="00E10572" w:rsidP="005120D3">
      <w:pPr>
        <w:jc w:val="center"/>
        <w:rPr>
          <w:b/>
          <w:bCs/>
          <w:sz w:val="28"/>
          <w:szCs w:val="28"/>
        </w:rPr>
      </w:pPr>
    </w:p>
    <w:p w14:paraId="3E393401" w14:textId="77777777" w:rsidR="00AA63FA" w:rsidRDefault="00AA63FA">
      <w:pPr>
        <w:rPr>
          <w:b/>
          <w:bCs/>
          <w:sz w:val="28"/>
          <w:szCs w:val="28"/>
        </w:rPr>
      </w:pPr>
    </w:p>
    <w:p w14:paraId="338CE7A6" w14:textId="77777777" w:rsidR="00AA63FA" w:rsidRDefault="00AA63FA">
      <w:pPr>
        <w:rPr>
          <w:b/>
          <w:bCs/>
          <w:sz w:val="28"/>
          <w:szCs w:val="28"/>
        </w:rPr>
      </w:pPr>
    </w:p>
    <w:p w14:paraId="107D9420" w14:textId="77777777" w:rsidR="00B01920" w:rsidRDefault="00B01920" w:rsidP="00B01920">
      <w:pPr>
        <w:pStyle w:val="FR2"/>
        <w:spacing w:before="0" w:line="240" w:lineRule="auto"/>
        <w:ind w:left="0" w:right="-2"/>
        <w:rPr>
          <w:rFonts w:ascii="Times New Roman" w:hAnsi="Times New Roman"/>
          <w:bCs/>
          <w:szCs w:val="28"/>
        </w:rPr>
      </w:pPr>
      <w:r w:rsidRPr="00464522">
        <w:rPr>
          <w:rFonts w:ascii="Times New Roman" w:hAnsi="Times New Roman"/>
          <w:bCs/>
          <w:szCs w:val="28"/>
        </w:rPr>
        <w:t>Индексы изменения сметной стоимости</w:t>
      </w:r>
      <w:r>
        <w:rPr>
          <w:rFonts w:ascii="Times New Roman" w:hAnsi="Times New Roman"/>
          <w:bCs/>
          <w:szCs w:val="28"/>
        </w:rPr>
        <w:t xml:space="preserve"> </w:t>
      </w:r>
      <w:r w:rsidRPr="00464522">
        <w:rPr>
          <w:rFonts w:ascii="Times New Roman" w:hAnsi="Times New Roman"/>
          <w:bCs/>
          <w:szCs w:val="28"/>
        </w:rPr>
        <w:t xml:space="preserve">оборудования </w:t>
      </w:r>
    </w:p>
    <w:p w14:paraId="3CA84B7E" w14:textId="697173EC" w:rsidR="00B01920" w:rsidRPr="004A2C2E" w:rsidRDefault="00B01920" w:rsidP="00B01920">
      <w:pPr>
        <w:pStyle w:val="FR2"/>
        <w:spacing w:before="0" w:line="240" w:lineRule="auto"/>
        <w:ind w:left="0" w:right="-2"/>
        <w:rPr>
          <w:rFonts w:ascii="Times New Roman" w:hAnsi="Times New Roman"/>
          <w:bCs/>
          <w:szCs w:val="28"/>
        </w:rPr>
      </w:pPr>
      <w:r w:rsidRPr="00464522">
        <w:rPr>
          <w:rFonts w:ascii="Times New Roman" w:hAnsi="Times New Roman"/>
          <w:bCs/>
          <w:szCs w:val="28"/>
        </w:rPr>
        <w:t xml:space="preserve">на </w:t>
      </w:r>
      <w:r>
        <w:rPr>
          <w:rFonts w:ascii="Times New Roman" w:hAnsi="Times New Roman"/>
          <w:bCs/>
          <w:szCs w:val="28"/>
          <w:lang w:val="en-US"/>
        </w:rPr>
        <w:t>I</w:t>
      </w:r>
      <w:r w:rsidRPr="00464522">
        <w:rPr>
          <w:rFonts w:ascii="Times New Roman" w:hAnsi="Times New Roman"/>
          <w:bCs/>
          <w:szCs w:val="28"/>
        </w:rPr>
        <w:t xml:space="preserve"> квартал 20</w:t>
      </w:r>
      <w:r>
        <w:rPr>
          <w:rFonts w:ascii="Times New Roman" w:hAnsi="Times New Roman"/>
          <w:bCs/>
          <w:szCs w:val="28"/>
        </w:rPr>
        <w:t>20</w:t>
      </w:r>
      <w:r w:rsidRPr="00464522">
        <w:rPr>
          <w:rFonts w:ascii="Times New Roman" w:hAnsi="Times New Roman"/>
          <w:bCs/>
          <w:szCs w:val="28"/>
        </w:rPr>
        <w:t xml:space="preserve"> года</w:t>
      </w:r>
    </w:p>
    <w:p w14:paraId="1F64FFA3" w14:textId="77777777" w:rsidR="00B01920" w:rsidRPr="00871CD6" w:rsidRDefault="00B01920" w:rsidP="00B01920">
      <w:pPr>
        <w:jc w:val="right"/>
        <w:rPr>
          <w:b/>
          <w:bCs/>
          <w:sz w:val="28"/>
          <w:szCs w:val="28"/>
        </w:rPr>
      </w:pPr>
      <w:r>
        <w:rPr>
          <w:sz w:val="28"/>
          <w:szCs w:val="28"/>
        </w:rPr>
        <w:t>без НДС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54"/>
        <w:gridCol w:w="1851"/>
        <w:gridCol w:w="2204"/>
      </w:tblGrid>
      <w:tr w:rsidR="00B01920" w14:paraId="12F078FB" w14:textId="77777777" w:rsidTr="00EF4421">
        <w:trPr>
          <w:cantSplit/>
          <w:trHeight w:val="1125"/>
          <w:tblHeader/>
        </w:trPr>
        <w:tc>
          <w:tcPr>
            <w:tcW w:w="359" w:type="pct"/>
            <w:vMerge w:val="restart"/>
            <w:vAlign w:val="center"/>
          </w:tcPr>
          <w:p w14:paraId="00AFC20C" w14:textId="77777777" w:rsidR="00B01920" w:rsidRDefault="00B01920" w:rsidP="00EF4421">
            <w:pPr>
              <w:jc w:val="center"/>
              <w:rPr>
                <w:sz w:val="28"/>
                <w:szCs w:val="28"/>
              </w:rPr>
            </w:pPr>
            <w:r>
              <w:rPr>
                <w:sz w:val="28"/>
                <w:szCs w:val="28"/>
              </w:rPr>
              <w:t>№ п/п</w:t>
            </w:r>
          </w:p>
        </w:tc>
        <w:tc>
          <w:tcPr>
            <w:tcW w:w="2641" w:type="pct"/>
            <w:vMerge w:val="restart"/>
            <w:vAlign w:val="center"/>
          </w:tcPr>
          <w:p w14:paraId="71B3F1D1" w14:textId="77777777" w:rsidR="00B01920" w:rsidRDefault="00B01920" w:rsidP="00EF4421">
            <w:pPr>
              <w:jc w:val="center"/>
              <w:rPr>
                <w:sz w:val="28"/>
                <w:szCs w:val="28"/>
              </w:rPr>
            </w:pPr>
            <w:r>
              <w:rPr>
                <w:sz w:val="28"/>
                <w:szCs w:val="28"/>
              </w:rPr>
              <w:t>Отрасли народного хозяйства и промышленности</w:t>
            </w:r>
          </w:p>
        </w:tc>
        <w:tc>
          <w:tcPr>
            <w:tcW w:w="2000" w:type="pct"/>
            <w:gridSpan w:val="2"/>
            <w:vAlign w:val="center"/>
          </w:tcPr>
          <w:p w14:paraId="1F50C641" w14:textId="77777777" w:rsidR="00B01920" w:rsidRDefault="00B01920" w:rsidP="00EF4421">
            <w:pPr>
              <w:jc w:val="center"/>
              <w:rPr>
                <w:sz w:val="28"/>
                <w:szCs w:val="28"/>
              </w:rPr>
            </w:pPr>
            <w:r>
              <w:rPr>
                <w:sz w:val="28"/>
                <w:szCs w:val="28"/>
              </w:rPr>
              <w:t xml:space="preserve">Индексы на оборудование </w:t>
            </w:r>
          </w:p>
          <w:p w14:paraId="78D27D35" w14:textId="77777777" w:rsidR="00B01920" w:rsidRDefault="00B01920" w:rsidP="00EF4421">
            <w:pPr>
              <w:jc w:val="center"/>
              <w:rPr>
                <w:sz w:val="28"/>
                <w:szCs w:val="28"/>
              </w:rPr>
            </w:pPr>
            <w:r>
              <w:rPr>
                <w:sz w:val="28"/>
                <w:szCs w:val="28"/>
              </w:rPr>
              <w:t xml:space="preserve">к уровню цен </w:t>
            </w:r>
          </w:p>
          <w:p w14:paraId="3E1A530A" w14:textId="77777777" w:rsidR="00B01920" w:rsidRDefault="00B01920" w:rsidP="00EF4421">
            <w:pPr>
              <w:jc w:val="center"/>
              <w:rPr>
                <w:sz w:val="28"/>
                <w:szCs w:val="28"/>
              </w:rPr>
            </w:pPr>
            <w:r>
              <w:rPr>
                <w:sz w:val="28"/>
                <w:szCs w:val="28"/>
              </w:rPr>
              <w:t>по состоянию на:</w:t>
            </w:r>
          </w:p>
        </w:tc>
      </w:tr>
      <w:tr w:rsidR="00B01920" w14:paraId="47A79E61" w14:textId="77777777" w:rsidTr="00EF4421">
        <w:trPr>
          <w:cantSplit/>
          <w:trHeight w:val="533"/>
          <w:tblHeader/>
        </w:trPr>
        <w:tc>
          <w:tcPr>
            <w:tcW w:w="359" w:type="pct"/>
            <w:vMerge/>
            <w:vAlign w:val="center"/>
          </w:tcPr>
          <w:p w14:paraId="2E5E0090" w14:textId="77777777" w:rsidR="00B01920" w:rsidRDefault="00B01920" w:rsidP="00EF4421">
            <w:pPr>
              <w:jc w:val="center"/>
              <w:rPr>
                <w:sz w:val="28"/>
                <w:szCs w:val="28"/>
              </w:rPr>
            </w:pPr>
          </w:p>
        </w:tc>
        <w:tc>
          <w:tcPr>
            <w:tcW w:w="2641" w:type="pct"/>
            <w:vMerge/>
            <w:vAlign w:val="center"/>
          </w:tcPr>
          <w:p w14:paraId="674863CF" w14:textId="77777777" w:rsidR="00B01920" w:rsidRDefault="00B01920" w:rsidP="00EF4421">
            <w:pPr>
              <w:jc w:val="center"/>
              <w:rPr>
                <w:sz w:val="28"/>
                <w:szCs w:val="28"/>
              </w:rPr>
            </w:pPr>
          </w:p>
        </w:tc>
        <w:tc>
          <w:tcPr>
            <w:tcW w:w="913" w:type="pct"/>
            <w:vAlign w:val="center"/>
          </w:tcPr>
          <w:p w14:paraId="5F29F1AF" w14:textId="77777777" w:rsidR="00B01920" w:rsidRDefault="00B01920" w:rsidP="00EF4421">
            <w:pPr>
              <w:jc w:val="center"/>
              <w:rPr>
                <w:sz w:val="28"/>
                <w:szCs w:val="28"/>
              </w:rPr>
            </w:pPr>
            <w:r>
              <w:rPr>
                <w:sz w:val="28"/>
                <w:szCs w:val="28"/>
              </w:rPr>
              <w:t>01.01.1991</w:t>
            </w:r>
          </w:p>
        </w:tc>
        <w:tc>
          <w:tcPr>
            <w:tcW w:w="1087" w:type="pct"/>
            <w:vAlign w:val="center"/>
          </w:tcPr>
          <w:p w14:paraId="6729BF95" w14:textId="77777777" w:rsidR="00B01920" w:rsidRDefault="00B01920" w:rsidP="00EF4421">
            <w:pPr>
              <w:jc w:val="center"/>
              <w:rPr>
                <w:sz w:val="28"/>
                <w:szCs w:val="28"/>
              </w:rPr>
            </w:pPr>
            <w:r>
              <w:rPr>
                <w:sz w:val="28"/>
                <w:szCs w:val="28"/>
              </w:rPr>
              <w:t>01.01.2000</w:t>
            </w:r>
          </w:p>
        </w:tc>
      </w:tr>
      <w:tr w:rsidR="00B01920" w14:paraId="620412D9" w14:textId="77777777" w:rsidTr="00EF4421">
        <w:trPr>
          <w:tblHeader/>
        </w:trPr>
        <w:tc>
          <w:tcPr>
            <w:tcW w:w="359" w:type="pct"/>
            <w:vAlign w:val="center"/>
          </w:tcPr>
          <w:p w14:paraId="0473D49F" w14:textId="77777777" w:rsidR="00B01920" w:rsidRPr="00BC632C" w:rsidRDefault="00B01920" w:rsidP="00EF4421">
            <w:pPr>
              <w:jc w:val="center"/>
              <w:rPr>
                <w:szCs w:val="28"/>
              </w:rPr>
            </w:pPr>
            <w:r w:rsidRPr="00BC632C">
              <w:rPr>
                <w:szCs w:val="28"/>
              </w:rPr>
              <w:t>1</w:t>
            </w:r>
          </w:p>
        </w:tc>
        <w:tc>
          <w:tcPr>
            <w:tcW w:w="2641" w:type="pct"/>
            <w:vAlign w:val="center"/>
          </w:tcPr>
          <w:p w14:paraId="6AB08205" w14:textId="77777777" w:rsidR="00B01920" w:rsidRPr="00BC632C" w:rsidRDefault="00B01920" w:rsidP="00EF4421">
            <w:pPr>
              <w:jc w:val="center"/>
              <w:rPr>
                <w:szCs w:val="28"/>
              </w:rPr>
            </w:pPr>
            <w:r w:rsidRPr="00BC632C">
              <w:rPr>
                <w:szCs w:val="28"/>
              </w:rPr>
              <w:t>2</w:t>
            </w:r>
          </w:p>
        </w:tc>
        <w:tc>
          <w:tcPr>
            <w:tcW w:w="913" w:type="pct"/>
            <w:vAlign w:val="center"/>
          </w:tcPr>
          <w:p w14:paraId="1078E4BE" w14:textId="77777777" w:rsidR="00B01920" w:rsidRPr="00BC632C" w:rsidRDefault="00B01920" w:rsidP="00EF4421">
            <w:pPr>
              <w:jc w:val="center"/>
              <w:rPr>
                <w:szCs w:val="28"/>
              </w:rPr>
            </w:pPr>
            <w:r w:rsidRPr="00BC632C">
              <w:rPr>
                <w:szCs w:val="28"/>
              </w:rPr>
              <w:t>3</w:t>
            </w:r>
          </w:p>
        </w:tc>
        <w:tc>
          <w:tcPr>
            <w:tcW w:w="1087" w:type="pct"/>
            <w:vAlign w:val="center"/>
          </w:tcPr>
          <w:p w14:paraId="08EC0838" w14:textId="77777777" w:rsidR="00B01920" w:rsidRPr="00BC632C" w:rsidRDefault="00B01920" w:rsidP="00EF4421">
            <w:pPr>
              <w:jc w:val="center"/>
              <w:rPr>
                <w:szCs w:val="28"/>
              </w:rPr>
            </w:pPr>
            <w:r w:rsidRPr="00BC632C">
              <w:rPr>
                <w:szCs w:val="28"/>
              </w:rPr>
              <w:t>4</w:t>
            </w:r>
          </w:p>
        </w:tc>
      </w:tr>
      <w:tr w:rsidR="00FB4978" w14:paraId="132064A8" w14:textId="77777777" w:rsidTr="00EF4421">
        <w:tc>
          <w:tcPr>
            <w:tcW w:w="359" w:type="pct"/>
            <w:vAlign w:val="center"/>
          </w:tcPr>
          <w:p w14:paraId="51540C1D" w14:textId="77777777" w:rsidR="00FB4978" w:rsidRDefault="00FB4978" w:rsidP="00FB4978">
            <w:pPr>
              <w:jc w:val="center"/>
              <w:rPr>
                <w:sz w:val="28"/>
                <w:szCs w:val="28"/>
              </w:rPr>
            </w:pPr>
            <w:r>
              <w:rPr>
                <w:sz w:val="28"/>
                <w:szCs w:val="28"/>
              </w:rPr>
              <w:t>1</w:t>
            </w:r>
          </w:p>
        </w:tc>
        <w:tc>
          <w:tcPr>
            <w:tcW w:w="2641" w:type="pct"/>
          </w:tcPr>
          <w:p w14:paraId="206182FD" w14:textId="77777777" w:rsidR="00FB4978" w:rsidRDefault="00FB4978" w:rsidP="00FB4978">
            <w:pPr>
              <w:spacing w:before="40" w:after="40"/>
              <w:rPr>
                <w:sz w:val="28"/>
                <w:szCs w:val="28"/>
              </w:rPr>
            </w:pPr>
            <w:r>
              <w:rPr>
                <w:sz w:val="28"/>
                <w:szCs w:val="28"/>
              </w:rPr>
              <w:t>Экономика в целом</w:t>
            </w:r>
          </w:p>
        </w:tc>
        <w:tc>
          <w:tcPr>
            <w:tcW w:w="913" w:type="pct"/>
            <w:vAlign w:val="center"/>
          </w:tcPr>
          <w:p w14:paraId="57EADE34" w14:textId="2E4FFAD4" w:rsidR="00FB4978" w:rsidRDefault="00FB4978" w:rsidP="00FB4978">
            <w:pPr>
              <w:autoSpaceDE w:val="0"/>
              <w:autoSpaceDN w:val="0"/>
              <w:adjustRightInd w:val="0"/>
              <w:jc w:val="center"/>
              <w:rPr>
                <w:sz w:val="28"/>
                <w:szCs w:val="28"/>
              </w:rPr>
            </w:pPr>
            <w:r w:rsidRPr="00FB4978">
              <w:rPr>
                <w:sz w:val="28"/>
                <w:szCs w:val="28"/>
              </w:rPr>
              <w:t>71,97</w:t>
            </w:r>
          </w:p>
        </w:tc>
        <w:tc>
          <w:tcPr>
            <w:tcW w:w="1087" w:type="pct"/>
            <w:vAlign w:val="center"/>
          </w:tcPr>
          <w:p w14:paraId="685B56DE" w14:textId="279647B2" w:rsidR="00FB4978" w:rsidRDefault="00FB4978" w:rsidP="00FB4978">
            <w:pPr>
              <w:autoSpaceDE w:val="0"/>
              <w:autoSpaceDN w:val="0"/>
              <w:adjustRightInd w:val="0"/>
              <w:jc w:val="center"/>
              <w:rPr>
                <w:sz w:val="28"/>
                <w:szCs w:val="28"/>
              </w:rPr>
            </w:pPr>
            <w:r w:rsidRPr="00FB4978">
              <w:rPr>
                <w:sz w:val="28"/>
                <w:szCs w:val="28"/>
              </w:rPr>
              <w:t>4,48</w:t>
            </w:r>
          </w:p>
        </w:tc>
      </w:tr>
      <w:tr w:rsidR="00FB4978" w14:paraId="43BDDD88" w14:textId="77777777" w:rsidTr="00EF4421">
        <w:tc>
          <w:tcPr>
            <w:tcW w:w="359" w:type="pct"/>
            <w:vAlign w:val="center"/>
          </w:tcPr>
          <w:p w14:paraId="5CC24AFC" w14:textId="77777777" w:rsidR="00FB4978" w:rsidRDefault="00FB4978" w:rsidP="00FB4978">
            <w:pPr>
              <w:jc w:val="center"/>
              <w:rPr>
                <w:sz w:val="28"/>
                <w:szCs w:val="28"/>
              </w:rPr>
            </w:pPr>
            <w:r>
              <w:rPr>
                <w:sz w:val="28"/>
                <w:szCs w:val="28"/>
              </w:rPr>
              <w:t>2</w:t>
            </w:r>
          </w:p>
        </w:tc>
        <w:tc>
          <w:tcPr>
            <w:tcW w:w="2641" w:type="pct"/>
          </w:tcPr>
          <w:p w14:paraId="24C38A1A" w14:textId="77777777" w:rsidR="00FB4978" w:rsidRDefault="00FB4978" w:rsidP="00FB4978">
            <w:pPr>
              <w:spacing w:before="40" w:after="40"/>
              <w:rPr>
                <w:sz w:val="28"/>
                <w:szCs w:val="28"/>
              </w:rPr>
            </w:pPr>
            <w:r>
              <w:rPr>
                <w:sz w:val="28"/>
                <w:szCs w:val="28"/>
              </w:rPr>
              <w:t>Электроэнергетика</w:t>
            </w:r>
          </w:p>
        </w:tc>
        <w:tc>
          <w:tcPr>
            <w:tcW w:w="913" w:type="pct"/>
            <w:vAlign w:val="center"/>
          </w:tcPr>
          <w:p w14:paraId="7C95D824" w14:textId="4D565CC6" w:rsidR="00FB4978" w:rsidRDefault="00FB4978" w:rsidP="00FB4978">
            <w:pPr>
              <w:autoSpaceDE w:val="0"/>
              <w:autoSpaceDN w:val="0"/>
              <w:adjustRightInd w:val="0"/>
              <w:jc w:val="center"/>
              <w:rPr>
                <w:sz w:val="28"/>
                <w:szCs w:val="28"/>
              </w:rPr>
            </w:pPr>
            <w:r w:rsidRPr="00FB4978">
              <w:rPr>
                <w:sz w:val="28"/>
                <w:szCs w:val="28"/>
              </w:rPr>
              <w:t>86,04</w:t>
            </w:r>
          </w:p>
        </w:tc>
        <w:tc>
          <w:tcPr>
            <w:tcW w:w="1087" w:type="pct"/>
            <w:vAlign w:val="center"/>
          </w:tcPr>
          <w:p w14:paraId="1B91CEF9" w14:textId="4B493C26" w:rsidR="00FB4978" w:rsidRDefault="00FB4978" w:rsidP="00FB4978">
            <w:pPr>
              <w:autoSpaceDE w:val="0"/>
              <w:autoSpaceDN w:val="0"/>
              <w:adjustRightInd w:val="0"/>
              <w:jc w:val="center"/>
              <w:rPr>
                <w:sz w:val="28"/>
                <w:szCs w:val="28"/>
              </w:rPr>
            </w:pPr>
            <w:r w:rsidRPr="00FB4978">
              <w:rPr>
                <w:sz w:val="28"/>
                <w:szCs w:val="28"/>
              </w:rPr>
              <w:t>4,81</w:t>
            </w:r>
          </w:p>
        </w:tc>
      </w:tr>
      <w:tr w:rsidR="00FB4978" w14:paraId="62C8C6D9" w14:textId="77777777" w:rsidTr="00EF4421">
        <w:tc>
          <w:tcPr>
            <w:tcW w:w="359" w:type="pct"/>
            <w:vAlign w:val="center"/>
          </w:tcPr>
          <w:p w14:paraId="65E87149" w14:textId="77777777" w:rsidR="00FB4978" w:rsidRDefault="00FB4978" w:rsidP="00FB4978">
            <w:pPr>
              <w:jc w:val="center"/>
              <w:rPr>
                <w:sz w:val="28"/>
                <w:szCs w:val="28"/>
              </w:rPr>
            </w:pPr>
            <w:r>
              <w:rPr>
                <w:sz w:val="28"/>
                <w:szCs w:val="28"/>
              </w:rPr>
              <w:t>3</w:t>
            </w:r>
          </w:p>
        </w:tc>
        <w:tc>
          <w:tcPr>
            <w:tcW w:w="2641" w:type="pct"/>
          </w:tcPr>
          <w:p w14:paraId="214EF748" w14:textId="77777777" w:rsidR="00FB4978" w:rsidRDefault="00FB4978" w:rsidP="00FB4978">
            <w:pPr>
              <w:spacing w:before="40" w:after="40"/>
              <w:rPr>
                <w:sz w:val="28"/>
                <w:szCs w:val="28"/>
              </w:rPr>
            </w:pPr>
            <w:r>
              <w:rPr>
                <w:sz w:val="28"/>
                <w:szCs w:val="28"/>
              </w:rPr>
              <w:t>Нефтедобывающая</w:t>
            </w:r>
          </w:p>
        </w:tc>
        <w:tc>
          <w:tcPr>
            <w:tcW w:w="913" w:type="pct"/>
            <w:vAlign w:val="center"/>
          </w:tcPr>
          <w:p w14:paraId="6D713F00" w14:textId="0531F5E5" w:rsidR="00FB4978" w:rsidRDefault="00FB4978" w:rsidP="00FB4978">
            <w:pPr>
              <w:autoSpaceDE w:val="0"/>
              <w:autoSpaceDN w:val="0"/>
              <w:adjustRightInd w:val="0"/>
              <w:jc w:val="center"/>
              <w:rPr>
                <w:sz w:val="28"/>
                <w:szCs w:val="28"/>
              </w:rPr>
            </w:pPr>
            <w:r w:rsidRPr="00FB4978">
              <w:rPr>
                <w:sz w:val="28"/>
                <w:szCs w:val="28"/>
              </w:rPr>
              <w:t>104,78</w:t>
            </w:r>
          </w:p>
        </w:tc>
        <w:tc>
          <w:tcPr>
            <w:tcW w:w="1087" w:type="pct"/>
            <w:vAlign w:val="center"/>
          </w:tcPr>
          <w:p w14:paraId="2C8AC588" w14:textId="53955864" w:rsidR="00FB4978" w:rsidRDefault="00FB4978" w:rsidP="00FB4978">
            <w:pPr>
              <w:autoSpaceDE w:val="0"/>
              <w:autoSpaceDN w:val="0"/>
              <w:adjustRightInd w:val="0"/>
              <w:jc w:val="center"/>
              <w:rPr>
                <w:sz w:val="28"/>
                <w:szCs w:val="28"/>
              </w:rPr>
            </w:pPr>
            <w:r w:rsidRPr="00FB4978">
              <w:rPr>
                <w:sz w:val="28"/>
                <w:szCs w:val="28"/>
              </w:rPr>
              <w:t>5,26</w:t>
            </w:r>
          </w:p>
        </w:tc>
      </w:tr>
      <w:tr w:rsidR="00FB4978" w14:paraId="3C4E7E11" w14:textId="77777777" w:rsidTr="00EF4421">
        <w:tc>
          <w:tcPr>
            <w:tcW w:w="359" w:type="pct"/>
            <w:vAlign w:val="center"/>
          </w:tcPr>
          <w:p w14:paraId="4B8167DF" w14:textId="77777777" w:rsidR="00FB4978" w:rsidRDefault="00FB4978" w:rsidP="00FB4978">
            <w:pPr>
              <w:jc w:val="center"/>
              <w:rPr>
                <w:sz w:val="28"/>
                <w:szCs w:val="28"/>
              </w:rPr>
            </w:pPr>
            <w:r>
              <w:rPr>
                <w:sz w:val="28"/>
                <w:szCs w:val="28"/>
              </w:rPr>
              <w:t>4</w:t>
            </w:r>
          </w:p>
        </w:tc>
        <w:tc>
          <w:tcPr>
            <w:tcW w:w="2641" w:type="pct"/>
          </w:tcPr>
          <w:p w14:paraId="3E7AA536" w14:textId="77777777" w:rsidR="00FB4978" w:rsidRDefault="00FB4978" w:rsidP="00FB4978">
            <w:pPr>
              <w:spacing w:before="40" w:after="40"/>
              <w:rPr>
                <w:sz w:val="28"/>
                <w:szCs w:val="28"/>
              </w:rPr>
            </w:pPr>
            <w:r>
              <w:rPr>
                <w:sz w:val="28"/>
                <w:szCs w:val="28"/>
              </w:rPr>
              <w:t>Газовая</w:t>
            </w:r>
          </w:p>
        </w:tc>
        <w:tc>
          <w:tcPr>
            <w:tcW w:w="913" w:type="pct"/>
            <w:vAlign w:val="center"/>
          </w:tcPr>
          <w:p w14:paraId="0220E23C" w14:textId="68B2FD20" w:rsidR="00FB4978" w:rsidRDefault="00FB4978" w:rsidP="00FB4978">
            <w:pPr>
              <w:autoSpaceDE w:val="0"/>
              <w:autoSpaceDN w:val="0"/>
              <w:adjustRightInd w:val="0"/>
              <w:jc w:val="center"/>
              <w:rPr>
                <w:sz w:val="28"/>
                <w:szCs w:val="28"/>
              </w:rPr>
            </w:pPr>
            <w:r w:rsidRPr="00FB4978">
              <w:rPr>
                <w:sz w:val="28"/>
                <w:szCs w:val="28"/>
              </w:rPr>
              <w:t>92,22</w:t>
            </w:r>
          </w:p>
        </w:tc>
        <w:tc>
          <w:tcPr>
            <w:tcW w:w="1087" w:type="pct"/>
            <w:vAlign w:val="center"/>
          </w:tcPr>
          <w:p w14:paraId="4293D490" w14:textId="236CE552" w:rsidR="00FB4978" w:rsidRDefault="00FB4978" w:rsidP="00FB4978">
            <w:pPr>
              <w:autoSpaceDE w:val="0"/>
              <w:autoSpaceDN w:val="0"/>
              <w:adjustRightInd w:val="0"/>
              <w:jc w:val="center"/>
              <w:rPr>
                <w:sz w:val="28"/>
                <w:szCs w:val="28"/>
              </w:rPr>
            </w:pPr>
            <w:r w:rsidRPr="00FB4978">
              <w:rPr>
                <w:sz w:val="28"/>
                <w:szCs w:val="28"/>
              </w:rPr>
              <w:t>4,30</w:t>
            </w:r>
          </w:p>
        </w:tc>
      </w:tr>
      <w:tr w:rsidR="00FB4978" w14:paraId="35B81B85" w14:textId="77777777" w:rsidTr="00EF4421">
        <w:tc>
          <w:tcPr>
            <w:tcW w:w="359" w:type="pct"/>
            <w:vAlign w:val="center"/>
          </w:tcPr>
          <w:p w14:paraId="2A473648" w14:textId="77777777" w:rsidR="00FB4978" w:rsidRDefault="00FB4978" w:rsidP="00FB4978">
            <w:pPr>
              <w:jc w:val="center"/>
              <w:rPr>
                <w:sz w:val="28"/>
                <w:szCs w:val="28"/>
              </w:rPr>
            </w:pPr>
            <w:r>
              <w:rPr>
                <w:sz w:val="28"/>
                <w:szCs w:val="28"/>
              </w:rPr>
              <w:t>5</w:t>
            </w:r>
          </w:p>
        </w:tc>
        <w:tc>
          <w:tcPr>
            <w:tcW w:w="2641" w:type="pct"/>
          </w:tcPr>
          <w:p w14:paraId="08FA3569" w14:textId="77777777" w:rsidR="00FB4978" w:rsidRDefault="00FB4978" w:rsidP="00FB4978">
            <w:pPr>
              <w:spacing w:before="40" w:after="40"/>
              <w:rPr>
                <w:sz w:val="28"/>
                <w:szCs w:val="28"/>
              </w:rPr>
            </w:pPr>
            <w:r>
              <w:rPr>
                <w:sz w:val="28"/>
                <w:szCs w:val="28"/>
              </w:rPr>
              <w:t>Угольная</w:t>
            </w:r>
          </w:p>
        </w:tc>
        <w:tc>
          <w:tcPr>
            <w:tcW w:w="913" w:type="pct"/>
            <w:vAlign w:val="center"/>
          </w:tcPr>
          <w:p w14:paraId="01DFBB0A" w14:textId="35A59189" w:rsidR="00FB4978" w:rsidRDefault="00FB4978" w:rsidP="00FB4978">
            <w:pPr>
              <w:autoSpaceDE w:val="0"/>
              <w:autoSpaceDN w:val="0"/>
              <w:adjustRightInd w:val="0"/>
              <w:jc w:val="center"/>
              <w:rPr>
                <w:sz w:val="28"/>
                <w:szCs w:val="28"/>
              </w:rPr>
            </w:pPr>
            <w:r w:rsidRPr="00FB4978">
              <w:rPr>
                <w:sz w:val="28"/>
                <w:szCs w:val="28"/>
              </w:rPr>
              <w:t>70,02</w:t>
            </w:r>
          </w:p>
        </w:tc>
        <w:tc>
          <w:tcPr>
            <w:tcW w:w="1087" w:type="pct"/>
            <w:vAlign w:val="center"/>
          </w:tcPr>
          <w:p w14:paraId="7F172374" w14:textId="23A65155" w:rsidR="00FB4978" w:rsidRDefault="00FB4978" w:rsidP="00FB4978">
            <w:pPr>
              <w:autoSpaceDE w:val="0"/>
              <w:autoSpaceDN w:val="0"/>
              <w:adjustRightInd w:val="0"/>
              <w:jc w:val="center"/>
              <w:rPr>
                <w:sz w:val="28"/>
                <w:szCs w:val="28"/>
              </w:rPr>
            </w:pPr>
            <w:r w:rsidRPr="00FB4978">
              <w:rPr>
                <w:sz w:val="28"/>
                <w:szCs w:val="28"/>
              </w:rPr>
              <w:t>5,48</w:t>
            </w:r>
          </w:p>
        </w:tc>
      </w:tr>
      <w:tr w:rsidR="00FB4978" w14:paraId="66DD9131" w14:textId="77777777" w:rsidTr="00EF4421">
        <w:tc>
          <w:tcPr>
            <w:tcW w:w="359" w:type="pct"/>
            <w:vAlign w:val="center"/>
          </w:tcPr>
          <w:p w14:paraId="730489F7" w14:textId="77777777" w:rsidR="00FB4978" w:rsidRDefault="00FB4978" w:rsidP="00FB4978">
            <w:pPr>
              <w:jc w:val="center"/>
              <w:rPr>
                <w:sz w:val="28"/>
                <w:szCs w:val="28"/>
              </w:rPr>
            </w:pPr>
            <w:r>
              <w:rPr>
                <w:sz w:val="28"/>
                <w:szCs w:val="28"/>
              </w:rPr>
              <w:t>6</w:t>
            </w:r>
          </w:p>
        </w:tc>
        <w:tc>
          <w:tcPr>
            <w:tcW w:w="2641" w:type="pct"/>
          </w:tcPr>
          <w:p w14:paraId="102DC1F8" w14:textId="77777777" w:rsidR="00FB4978" w:rsidRDefault="00FB4978" w:rsidP="00FB4978">
            <w:pPr>
              <w:spacing w:before="40" w:after="40"/>
              <w:rPr>
                <w:sz w:val="28"/>
                <w:szCs w:val="28"/>
              </w:rPr>
            </w:pPr>
            <w:r>
              <w:rPr>
                <w:sz w:val="28"/>
                <w:szCs w:val="28"/>
              </w:rPr>
              <w:t>Сланцевая</w:t>
            </w:r>
          </w:p>
        </w:tc>
        <w:tc>
          <w:tcPr>
            <w:tcW w:w="913" w:type="pct"/>
            <w:vAlign w:val="center"/>
          </w:tcPr>
          <w:p w14:paraId="4676F6AC" w14:textId="2BCD179A" w:rsidR="00FB4978" w:rsidRDefault="00FB4978" w:rsidP="00FB4978">
            <w:pPr>
              <w:autoSpaceDE w:val="0"/>
              <w:autoSpaceDN w:val="0"/>
              <w:adjustRightInd w:val="0"/>
              <w:jc w:val="center"/>
              <w:rPr>
                <w:sz w:val="28"/>
                <w:szCs w:val="28"/>
              </w:rPr>
            </w:pPr>
            <w:r w:rsidRPr="00FB4978">
              <w:rPr>
                <w:sz w:val="28"/>
                <w:szCs w:val="28"/>
              </w:rPr>
              <w:t>80,81</w:t>
            </w:r>
          </w:p>
        </w:tc>
        <w:tc>
          <w:tcPr>
            <w:tcW w:w="1087" w:type="pct"/>
            <w:vAlign w:val="center"/>
          </w:tcPr>
          <w:p w14:paraId="5CE20B6F" w14:textId="3E8AFBDA" w:rsidR="00FB4978" w:rsidRDefault="00FB4978" w:rsidP="00FB4978">
            <w:pPr>
              <w:autoSpaceDE w:val="0"/>
              <w:autoSpaceDN w:val="0"/>
              <w:adjustRightInd w:val="0"/>
              <w:jc w:val="center"/>
              <w:rPr>
                <w:sz w:val="28"/>
                <w:szCs w:val="28"/>
              </w:rPr>
            </w:pPr>
            <w:r w:rsidRPr="00FB4978">
              <w:rPr>
                <w:sz w:val="28"/>
                <w:szCs w:val="28"/>
              </w:rPr>
              <w:t>5,09</w:t>
            </w:r>
          </w:p>
        </w:tc>
      </w:tr>
      <w:tr w:rsidR="00FB4978" w14:paraId="44DC691F" w14:textId="77777777" w:rsidTr="00EF4421">
        <w:tc>
          <w:tcPr>
            <w:tcW w:w="359" w:type="pct"/>
            <w:vAlign w:val="center"/>
          </w:tcPr>
          <w:p w14:paraId="5D17E5E8" w14:textId="77777777" w:rsidR="00FB4978" w:rsidRDefault="00FB4978" w:rsidP="00FB4978">
            <w:pPr>
              <w:jc w:val="center"/>
              <w:rPr>
                <w:sz w:val="28"/>
                <w:szCs w:val="28"/>
              </w:rPr>
            </w:pPr>
            <w:r>
              <w:rPr>
                <w:sz w:val="28"/>
                <w:szCs w:val="28"/>
              </w:rPr>
              <w:t>7</w:t>
            </w:r>
          </w:p>
        </w:tc>
        <w:tc>
          <w:tcPr>
            <w:tcW w:w="2641" w:type="pct"/>
          </w:tcPr>
          <w:p w14:paraId="78DBDEB4" w14:textId="77777777" w:rsidR="00FB4978" w:rsidRDefault="00FB4978" w:rsidP="00FB4978">
            <w:pPr>
              <w:spacing w:before="40" w:after="40"/>
              <w:rPr>
                <w:sz w:val="28"/>
                <w:szCs w:val="28"/>
              </w:rPr>
            </w:pPr>
            <w:r>
              <w:rPr>
                <w:sz w:val="28"/>
                <w:szCs w:val="28"/>
              </w:rPr>
              <w:t>Торфяная</w:t>
            </w:r>
          </w:p>
        </w:tc>
        <w:tc>
          <w:tcPr>
            <w:tcW w:w="913" w:type="pct"/>
            <w:vAlign w:val="center"/>
          </w:tcPr>
          <w:p w14:paraId="25FB8F09" w14:textId="760F38D2" w:rsidR="00FB4978" w:rsidRDefault="00FB4978" w:rsidP="00FB4978">
            <w:pPr>
              <w:autoSpaceDE w:val="0"/>
              <w:autoSpaceDN w:val="0"/>
              <w:adjustRightInd w:val="0"/>
              <w:jc w:val="center"/>
              <w:rPr>
                <w:sz w:val="28"/>
                <w:szCs w:val="28"/>
              </w:rPr>
            </w:pPr>
            <w:r w:rsidRPr="00FB4978">
              <w:rPr>
                <w:sz w:val="28"/>
                <w:szCs w:val="28"/>
              </w:rPr>
              <w:t>64,66</w:t>
            </w:r>
          </w:p>
        </w:tc>
        <w:tc>
          <w:tcPr>
            <w:tcW w:w="1087" w:type="pct"/>
            <w:vAlign w:val="center"/>
          </w:tcPr>
          <w:p w14:paraId="3EAB189F" w14:textId="74ECA918" w:rsidR="00FB4978" w:rsidRDefault="00FB4978" w:rsidP="00FB4978">
            <w:pPr>
              <w:autoSpaceDE w:val="0"/>
              <w:autoSpaceDN w:val="0"/>
              <w:adjustRightInd w:val="0"/>
              <w:jc w:val="center"/>
              <w:rPr>
                <w:sz w:val="28"/>
                <w:szCs w:val="28"/>
              </w:rPr>
            </w:pPr>
            <w:r w:rsidRPr="00FB4978">
              <w:rPr>
                <w:sz w:val="28"/>
                <w:szCs w:val="28"/>
              </w:rPr>
              <w:t>4,72</w:t>
            </w:r>
          </w:p>
        </w:tc>
      </w:tr>
      <w:tr w:rsidR="00FB4978" w14:paraId="6B756553" w14:textId="77777777" w:rsidTr="00EF4421">
        <w:tc>
          <w:tcPr>
            <w:tcW w:w="359" w:type="pct"/>
            <w:vAlign w:val="center"/>
          </w:tcPr>
          <w:p w14:paraId="56B9B08A" w14:textId="77777777" w:rsidR="00FB4978" w:rsidRDefault="00FB4978" w:rsidP="00FB4978">
            <w:pPr>
              <w:jc w:val="center"/>
              <w:rPr>
                <w:sz w:val="28"/>
                <w:szCs w:val="28"/>
              </w:rPr>
            </w:pPr>
            <w:r>
              <w:rPr>
                <w:sz w:val="28"/>
                <w:szCs w:val="28"/>
              </w:rPr>
              <w:t>8</w:t>
            </w:r>
          </w:p>
        </w:tc>
        <w:tc>
          <w:tcPr>
            <w:tcW w:w="2641" w:type="pct"/>
          </w:tcPr>
          <w:p w14:paraId="2CB675A7" w14:textId="77777777" w:rsidR="00FB4978" w:rsidRDefault="00FB4978" w:rsidP="00FB4978">
            <w:pPr>
              <w:spacing w:before="40" w:after="40"/>
              <w:rPr>
                <w:sz w:val="28"/>
                <w:szCs w:val="28"/>
              </w:rPr>
            </w:pPr>
            <w:r>
              <w:rPr>
                <w:sz w:val="28"/>
                <w:szCs w:val="28"/>
              </w:rPr>
              <w:t>Черная металлургия</w:t>
            </w:r>
          </w:p>
        </w:tc>
        <w:tc>
          <w:tcPr>
            <w:tcW w:w="913" w:type="pct"/>
            <w:vAlign w:val="center"/>
          </w:tcPr>
          <w:p w14:paraId="6ECC4123" w14:textId="4103D43D" w:rsidR="00FB4978" w:rsidRDefault="00FB4978" w:rsidP="00FB4978">
            <w:pPr>
              <w:autoSpaceDE w:val="0"/>
              <w:autoSpaceDN w:val="0"/>
              <w:adjustRightInd w:val="0"/>
              <w:jc w:val="center"/>
              <w:rPr>
                <w:sz w:val="28"/>
                <w:szCs w:val="28"/>
              </w:rPr>
            </w:pPr>
            <w:r w:rsidRPr="00FB4978">
              <w:rPr>
                <w:sz w:val="28"/>
                <w:szCs w:val="28"/>
              </w:rPr>
              <w:t>63,79</w:t>
            </w:r>
          </w:p>
        </w:tc>
        <w:tc>
          <w:tcPr>
            <w:tcW w:w="1087" w:type="pct"/>
            <w:vAlign w:val="center"/>
          </w:tcPr>
          <w:p w14:paraId="2CEBC1C5" w14:textId="361FE1D3" w:rsidR="00FB4978" w:rsidRDefault="00FB4978" w:rsidP="00FB4978">
            <w:pPr>
              <w:autoSpaceDE w:val="0"/>
              <w:autoSpaceDN w:val="0"/>
              <w:adjustRightInd w:val="0"/>
              <w:jc w:val="center"/>
              <w:rPr>
                <w:sz w:val="28"/>
                <w:szCs w:val="28"/>
              </w:rPr>
            </w:pPr>
            <w:r w:rsidRPr="00FB4978">
              <w:rPr>
                <w:sz w:val="28"/>
                <w:szCs w:val="28"/>
              </w:rPr>
              <w:t>4,45</w:t>
            </w:r>
          </w:p>
        </w:tc>
      </w:tr>
      <w:tr w:rsidR="00FB4978" w14:paraId="02BCA283" w14:textId="77777777" w:rsidTr="00EF4421">
        <w:tc>
          <w:tcPr>
            <w:tcW w:w="359" w:type="pct"/>
            <w:vAlign w:val="center"/>
          </w:tcPr>
          <w:p w14:paraId="11BD1B4A" w14:textId="77777777" w:rsidR="00FB4978" w:rsidRDefault="00FB4978" w:rsidP="00FB4978">
            <w:pPr>
              <w:jc w:val="center"/>
              <w:rPr>
                <w:sz w:val="28"/>
                <w:szCs w:val="28"/>
              </w:rPr>
            </w:pPr>
            <w:r>
              <w:rPr>
                <w:sz w:val="28"/>
                <w:szCs w:val="28"/>
              </w:rPr>
              <w:t>9</w:t>
            </w:r>
          </w:p>
        </w:tc>
        <w:tc>
          <w:tcPr>
            <w:tcW w:w="2641" w:type="pct"/>
          </w:tcPr>
          <w:p w14:paraId="1ECC9C5C" w14:textId="77777777" w:rsidR="00FB4978" w:rsidRDefault="00FB4978" w:rsidP="00FB4978">
            <w:pPr>
              <w:spacing w:before="40" w:after="40"/>
              <w:rPr>
                <w:sz w:val="28"/>
                <w:szCs w:val="28"/>
              </w:rPr>
            </w:pPr>
            <w:r>
              <w:rPr>
                <w:sz w:val="28"/>
                <w:szCs w:val="28"/>
              </w:rPr>
              <w:t>Цветная металлургия</w:t>
            </w:r>
          </w:p>
        </w:tc>
        <w:tc>
          <w:tcPr>
            <w:tcW w:w="913" w:type="pct"/>
            <w:vAlign w:val="center"/>
          </w:tcPr>
          <w:p w14:paraId="2A972AEC" w14:textId="4AF1FD0E" w:rsidR="00FB4978" w:rsidRDefault="00FB4978" w:rsidP="00FB4978">
            <w:pPr>
              <w:autoSpaceDE w:val="0"/>
              <w:autoSpaceDN w:val="0"/>
              <w:adjustRightInd w:val="0"/>
              <w:jc w:val="center"/>
              <w:rPr>
                <w:sz w:val="28"/>
                <w:szCs w:val="28"/>
              </w:rPr>
            </w:pPr>
            <w:r w:rsidRPr="00FB4978">
              <w:rPr>
                <w:sz w:val="28"/>
                <w:szCs w:val="28"/>
              </w:rPr>
              <w:t>74,28</w:t>
            </w:r>
          </w:p>
        </w:tc>
        <w:tc>
          <w:tcPr>
            <w:tcW w:w="1087" w:type="pct"/>
            <w:vAlign w:val="center"/>
          </w:tcPr>
          <w:p w14:paraId="04566DBD" w14:textId="002728E8" w:rsidR="00FB4978" w:rsidRDefault="00FB4978" w:rsidP="00FB4978">
            <w:pPr>
              <w:autoSpaceDE w:val="0"/>
              <w:autoSpaceDN w:val="0"/>
              <w:adjustRightInd w:val="0"/>
              <w:jc w:val="center"/>
              <w:rPr>
                <w:sz w:val="28"/>
                <w:szCs w:val="28"/>
              </w:rPr>
            </w:pPr>
            <w:r w:rsidRPr="00FB4978">
              <w:rPr>
                <w:sz w:val="28"/>
                <w:szCs w:val="28"/>
              </w:rPr>
              <w:t>5,02</w:t>
            </w:r>
          </w:p>
        </w:tc>
      </w:tr>
      <w:tr w:rsidR="00FB4978" w14:paraId="700DBBA1" w14:textId="77777777" w:rsidTr="00EF4421">
        <w:tc>
          <w:tcPr>
            <w:tcW w:w="359" w:type="pct"/>
            <w:vAlign w:val="center"/>
          </w:tcPr>
          <w:p w14:paraId="19B32D92" w14:textId="77777777" w:rsidR="00FB4978" w:rsidRDefault="00FB4978" w:rsidP="00FB4978">
            <w:pPr>
              <w:jc w:val="center"/>
              <w:rPr>
                <w:sz w:val="28"/>
                <w:szCs w:val="28"/>
              </w:rPr>
            </w:pPr>
            <w:r>
              <w:rPr>
                <w:sz w:val="28"/>
                <w:szCs w:val="28"/>
              </w:rPr>
              <w:t>10</w:t>
            </w:r>
          </w:p>
        </w:tc>
        <w:tc>
          <w:tcPr>
            <w:tcW w:w="2641" w:type="pct"/>
          </w:tcPr>
          <w:p w14:paraId="09E7F371" w14:textId="77777777" w:rsidR="00FB4978" w:rsidRDefault="00FB4978" w:rsidP="00FB4978">
            <w:pPr>
              <w:spacing w:before="40" w:after="40"/>
              <w:rPr>
                <w:sz w:val="28"/>
                <w:szCs w:val="28"/>
              </w:rPr>
            </w:pPr>
            <w:r>
              <w:rPr>
                <w:sz w:val="28"/>
                <w:szCs w:val="28"/>
              </w:rPr>
              <w:t>Нефтеперерабатывающая, химическая и нефтехимическая</w:t>
            </w:r>
          </w:p>
        </w:tc>
        <w:tc>
          <w:tcPr>
            <w:tcW w:w="913" w:type="pct"/>
            <w:vAlign w:val="center"/>
          </w:tcPr>
          <w:p w14:paraId="2272DF6A" w14:textId="4085D435" w:rsidR="00FB4978" w:rsidRDefault="00FB4978" w:rsidP="00FB4978">
            <w:pPr>
              <w:autoSpaceDE w:val="0"/>
              <w:autoSpaceDN w:val="0"/>
              <w:adjustRightInd w:val="0"/>
              <w:jc w:val="center"/>
              <w:rPr>
                <w:sz w:val="28"/>
                <w:szCs w:val="28"/>
              </w:rPr>
            </w:pPr>
            <w:r w:rsidRPr="00FB4978">
              <w:rPr>
                <w:sz w:val="28"/>
                <w:szCs w:val="28"/>
              </w:rPr>
              <w:t>98,96</w:t>
            </w:r>
          </w:p>
        </w:tc>
        <w:tc>
          <w:tcPr>
            <w:tcW w:w="1087" w:type="pct"/>
            <w:vAlign w:val="center"/>
          </w:tcPr>
          <w:p w14:paraId="2BF1A32D" w14:textId="79590A2B" w:rsidR="00FB4978" w:rsidRDefault="00FB4978" w:rsidP="00FB4978">
            <w:pPr>
              <w:autoSpaceDE w:val="0"/>
              <w:autoSpaceDN w:val="0"/>
              <w:adjustRightInd w:val="0"/>
              <w:jc w:val="center"/>
              <w:rPr>
                <w:sz w:val="28"/>
                <w:szCs w:val="28"/>
              </w:rPr>
            </w:pPr>
            <w:r w:rsidRPr="00FB4978">
              <w:rPr>
                <w:sz w:val="28"/>
                <w:szCs w:val="28"/>
              </w:rPr>
              <w:t>5,33</w:t>
            </w:r>
          </w:p>
        </w:tc>
      </w:tr>
      <w:tr w:rsidR="00FB4978" w14:paraId="73F61E23" w14:textId="77777777" w:rsidTr="00EF4421">
        <w:tc>
          <w:tcPr>
            <w:tcW w:w="359" w:type="pct"/>
            <w:vAlign w:val="center"/>
          </w:tcPr>
          <w:p w14:paraId="59E3F7DD" w14:textId="77777777" w:rsidR="00FB4978" w:rsidRDefault="00FB4978" w:rsidP="00FB4978">
            <w:pPr>
              <w:jc w:val="center"/>
              <w:rPr>
                <w:sz w:val="28"/>
                <w:szCs w:val="28"/>
              </w:rPr>
            </w:pPr>
            <w:r>
              <w:rPr>
                <w:sz w:val="28"/>
                <w:szCs w:val="28"/>
              </w:rPr>
              <w:t>11</w:t>
            </w:r>
          </w:p>
        </w:tc>
        <w:tc>
          <w:tcPr>
            <w:tcW w:w="2641" w:type="pct"/>
          </w:tcPr>
          <w:p w14:paraId="19A8B42D" w14:textId="77777777" w:rsidR="00FB4978" w:rsidRDefault="00FB4978" w:rsidP="00FB4978">
            <w:pPr>
              <w:spacing w:before="40" w:after="40"/>
              <w:rPr>
                <w:sz w:val="28"/>
                <w:szCs w:val="28"/>
              </w:rPr>
            </w:pPr>
            <w:r>
              <w:rPr>
                <w:sz w:val="28"/>
                <w:szCs w:val="28"/>
              </w:rPr>
              <w:t>Тяжелое, энергетическое и транспортное машиностроение</w:t>
            </w:r>
          </w:p>
        </w:tc>
        <w:tc>
          <w:tcPr>
            <w:tcW w:w="913" w:type="pct"/>
            <w:vAlign w:val="center"/>
          </w:tcPr>
          <w:p w14:paraId="7814E27C" w14:textId="692AD216" w:rsidR="00FB4978" w:rsidRDefault="00FB4978" w:rsidP="00FB4978">
            <w:pPr>
              <w:autoSpaceDE w:val="0"/>
              <w:autoSpaceDN w:val="0"/>
              <w:adjustRightInd w:val="0"/>
              <w:jc w:val="center"/>
              <w:rPr>
                <w:sz w:val="28"/>
                <w:szCs w:val="28"/>
              </w:rPr>
            </w:pPr>
            <w:r w:rsidRPr="00FB4978">
              <w:rPr>
                <w:sz w:val="28"/>
                <w:szCs w:val="28"/>
              </w:rPr>
              <w:t>49,59</w:t>
            </w:r>
          </w:p>
        </w:tc>
        <w:tc>
          <w:tcPr>
            <w:tcW w:w="1087" w:type="pct"/>
            <w:vAlign w:val="center"/>
          </w:tcPr>
          <w:p w14:paraId="54419B78" w14:textId="67E8152C" w:rsidR="00FB4978" w:rsidRDefault="00FB4978" w:rsidP="00FB4978">
            <w:pPr>
              <w:autoSpaceDE w:val="0"/>
              <w:autoSpaceDN w:val="0"/>
              <w:adjustRightInd w:val="0"/>
              <w:jc w:val="center"/>
              <w:rPr>
                <w:sz w:val="28"/>
                <w:szCs w:val="28"/>
              </w:rPr>
            </w:pPr>
            <w:r w:rsidRPr="00FB4978">
              <w:rPr>
                <w:sz w:val="28"/>
                <w:szCs w:val="28"/>
              </w:rPr>
              <w:t>4,55</w:t>
            </w:r>
          </w:p>
        </w:tc>
      </w:tr>
      <w:tr w:rsidR="00FB4978" w14:paraId="3279E008" w14:textId="77777777" w:rsidTr="00EF4421">
        <w:tc>
          <w:tcPr>
            <w:tcW w:w="359" w:type="pct"/>
            <w:vAlign w:val="center"/>
          </w:tcPr>
          <w:p w14:paraId="43EF12DC" w14:textId="77777777" w:rsidR="00FB4978" w:rsidRDefault="00FB4978" w:rsidP="00FB4978">
            <w:pPr>
              <w:jc w:val="center"/>
              <w:rPr>
                <w:sz w:val="28"/>
                <w:szCs w:val="28"/>
              </w:rPr>
            </w:pPr>
            <w:r>
              <w:rPr>
                <w:sz w:val="28"/>
                <w:szCs w:val="28"/>
              </w:rPr>
              <w:t>12</w:t>
            </w:r>
          </w:p>
        </w:tc>
        <w:tc>
          <w:tcPr>
            <w:tcW w:w="2641" w:type="pct"/>
          </w:tcPr>
          <w:p w14:paraId="45B35C5C" w14:textId="77777777" w:rsidR="00FB4978" w:rsidRDefault="00FB4978" w:rsidP="00FB4978">
            <w:pPr>
              <w:spacing w:before="40" w:after="40"/>
              <w:rPr>
                <w:sz w:val="28"/>
                <w:szCs w:val="28"/>
              </w:rPr>
            </w:pPr>
            <w:r>
              <w:rPr>
                <w:sz w:val="28"/>
                <w:szCs w:val="28"/>
              </w:rPr>
              <w:t>Приборостроение</w:t>
            </w:r>
          </w:p>
        </w:tc>
        <w:tc>
          <w:tcPr>
            <w:tcW w:w="913" w:type="pct"/>
            <w:vAlign w:val="center"/>
          </w:tcPr>
          <w:p w14:paraId="0CEB187B" w14:textId="2ACA9838" w:rsidR="00FB4978" w:rsidRDefault="00FB4978" w:rsidP="00FB4978">
            <w:pPr>
              <w:autoSpaceDE w:val="0"/>
              <w:autoSpaceDN w:val="0"/>
              <w:adjustRightInd w:val="0"/>
              <w:jc w:val="center"/>
              <w:rPr>
                <w:sz w:val="28"/>
                <w:szCs w:val="28"/>
              </w:rPr>
            </w:pPr>
            <w:r w:rsidRPr="00FB4978">
              <w:rPr>
                <w:sz w:val="28"/>
                <w:szCs w:val="28"/>
              </w:rPr>
              <w:t>49,30</w:t>
            </w:r>
          </w:p>
        </w:tc>
        <w:tc>
          <w:tcPr>
            <w:tcW w:w="1087" w:type="pct"/>
            <w:vAlign w:val="center"/>
          </w:tcPr>
          <w:p w14:paraId="3216DF1B" w14:textId="4D812375" w:rsidR="00FB4978" w:rsidRDefault="00FB4978" w:rsidP="00FB4978">
            <w:pPr>
              <w:autoSpaceDE w:val="0"/>
              <w:autoSpaceDN w:val="0"/>
              <w:adjustRightInd w:val="0"/>
              <w:jc w:val="center"/>
              <w:rPr>
                <w:sz w:val="28"/>
                <w:szCs w:val="28"/>
              </w:rPr>
            </w:pPr>
            <w:r w:rsidRPr="00FB4978">
              <w:rPr>
                <w:sz w:val="28"/>
                <w:szCs w:val="28"/>
              </w:rPr>
              <w:t>4,80</w:t>
            </w:r>
          </w:p>
        </w:tc>
      </w:tr>
      <w:tr w:rsidR="00FB4978" w14:paraId="5FF63071" w14:textId="77777777" w:rsidTr="00EF4421">
        <w:tc>
          <w:tcPr>
            <w:tcW w:w="359" w:type="pct"/>
            <w:vAlign w:val="center"/>
          </w:tcPr>
          <w:p w14:paraId="089468DA" w14:textId="77777777" w:rsidR="00FB4978" w:rsidRDefault="00FB4978" w:rsidP="00FB4978">
            <w:pPr>
              <w:jc w:val="center"/>
              <w:rPr>
                <w:sz w:val="28"/>
                <w:szCs w:val="28"/>
              </w:rPr>
            </w:pPr>
            <w:r>
              <w:rPr>
                <w:sz w:val="28"/>
                <w:szCs w:val="28"/>
              </w:rPr>
              <w:lastRenderedPageBreak/>
              <w:t>13</w:t>
            </w:r>
          </w:p>
        </w:tc>
        <w:tc>
          <w:tcPr>
            <w:tcW w:w="2641" w:type="pct"/>
          </w:tcPr>
          <w:p w14:paraId="408733C9" w14:textId="77777777" w:rsidR="00FB4978" w:rsidRDefault="00FB4978" w:rsidP="00FB4978">
            <w:pPr>
              <w:spacing w:before="40" w:after="40"/>
              <w:rPr>
                <w:sz w:val="28"/>
                <w:szCs w:val="28"/>
              </w:rPr>
            </w:pPr>
            <w:r>
              <w:rPr>
                <w:sz w:val="28"/>
                <w:szCs w:val="28"/>
              </w:rPr>
              <w:t>Автомобильная промышленность</w:t>
            </w:r>
          </w:p>
        </w:tc>
        <w:tc>
          <w:tcPr>
            <w:tcW w:w="913" w:type="pct"/>
            <w:vAlign w:val="center"/>
          </w:tcPr>
          <w:p w14:paraId="1DDA6F87" w14:textId="393E6A58" w:rsidR="00FB4978" w:rsidRDefault="00FB4978" w:rsidP="00FB4978">
            <w:pPr>
              <w:autoSpaceDE w:val="0"/>
              <w:autoSpaceDN w:val="0"/>
              <w:adjustRightInd w:val="0"/>
              <w:jc w:val="center"/>
              <w:rPr>
                <w:sz w:val="28"/>
                <w:szCs w:val="28"/>
              </w:rPr>
            </w:pPr>
            <w:r w:rsidRPr="00FB4978">
              <w:rPr>
                <w:sz w:val="28"/>
                <w:szCs w:val="28"/>
              </w:rPr>
              <w:t>47,34</w:t>
            </w:r>
          </w:p>
        </w:tc>
        <w:tc>
          <w:tcPr>
            <w:tcW w:w="1087" w:type="pct"/>
            <w:vAlign w:val="center"/>
          </w:tcPr>
          <w:p w14:paraId="5FF548C9" w14:textId="6E3A1D9D" w:rsidR="00FB4978" w:rsidRDefault="00FB4978" w:rsidP="00FB4978">
            <w:pPr>
              <w:autoSpaceDE w:val="0"/>
              <w:autoSpaceDN w:val="0"/>
              <w:adjustRightInd w:val="0"/>
              <w:jc w:val="center"/>
              <w:rPr>
                <w:sz w:val="28"/>
                <w:szCs w:val="28"/>
              </w:rPr>
            </w:pPr>
            <w:r w:rsidRPr="00FB4978">
              <w:rPr>
                <w:sz w:val="28"/>
                <w:szCs w:val="28"/>
              </w:rPr>
              <w:t>4,49</w:t>
            </w:r>
          </w:p>
        </w:tc>
      </w:tr>
      <w:tr w:rsidR="00FB4978" w14:paraId="7C6AC583" w14:textId="77777777" w:rsidTr="00EF4421">
        <w:tc>
          <w:tcPr>
            <w:tcW w:w="359" w:type="pct"/>
            <w:vAlign w:val="center"/>
          </w:tcPr>
          <w:p w14:paraId="02AD4EB3" w14:textId="77777777" w:rsidR="00FB4978" w:rsidRDefault="00FB4978" w:rsidP="00FB4978">
            <w:pPr>
              <w:jc w:val="center"/>
              <w:rPr>
                <w:sz w:val="28"/>
                <w:szCs w:val="28"/>
              </w:rPr>
            </w:pPr>
            <w:r>
              <w:rPr>
                <w:sz w:val="28"/>
                <w:szCs w:val="28"/>
              </w:rPr>
              <w:t>14</w:t>
            </w:r>
          </w:p>
        </w:tc>
        <w:tc>
          <w:tcPr>
            <w:tcW w:w="2641" w:type="pct"/>
          </w:tcPr>
          <w:p w14:paraId="4DB0CEDE" w14:textId="77777777" w:rsidR="00FB4978" w:rsidRDefault="00FB4978" w:rsidP="00FB4978">
            <w:pPr>
              <w:spacing w:before="40" w:after="40"/>
              <w:rPr>
                <w:sz w:val="28"/>
                <w:szCs w:val="28"/>
              </w:rPr>
            </w:pPr>
            <w:r>
              <w:rPr>
                <w:sz w:val="28"/>
                <w:szCs w:val="28"/>
              </w:rPr>
              <w:t xml:space="preserve">Тракторное и с/х машиностроение </w:t>
            </w:r>
          </w:p>
        </w:tc>
        <w:tc>
          <w:tcPr>
            <w:tcW w:w="913" w:type="pct"/>
            <w:vAlign w:val="center"/>
          </w:tcPr>
          <w:p w14:paraId="12FCEA14" w14:textId="2A828F2E" w:rsidR="00FB4978" w:rsidRDefault="00FB4978" w:rsidP="00FB4978">
            <w:pPr>
              <w:autoSpaceDE w:val="0"/>
              <w:autoSpaceDN w:val="0"/>
              <w:adjustRightInd w:val="0"/>
              <w:jc w:val="center"/>
              <w:rPr>
                <w:sz w:val="28"/>
                <w:szCs w:val="28"/>
              </w:rPr>
            </w:pPr>
            <w:r w:rsidRPr="00FB4978">
              <w:rPr>
                <w:sz w:val="28"/>
                <w:szCs w:val="28"/>
              </w:rPr>
              <w:t>48,29</w:t>
            </w:r>
          </w:p>
        </w:tc>
        <w:tc>
          <w:tcPr>
            <w:tcW w:w="1087" w:type="pct"/>
            <w:vAlign w:val="center"/>
          </w:tcPr>
          <w:p w14:paraId="0BACBA11" w14:textId="468EEF45" w:rsidR="00FB4978" w:rsidRDefault="00FB4978" w:rsidP="00FB4978">
            <w:pPr>
              <w:autoSpaceDE w:val="0"/>
              <w:autoSpaceDN w:val="0"/>
              <w:adjustRightInd w:val="0"/>
              <w:jc w:val="center"/>
              <w:rPr>
                <w:sz w:val="28"/>
                <w:szCs w:val="28"/>
              </w:rPr>
            </w:pPr>
            <w:r w:rsidRPr="00FB4978">
              <w:rPr>
                <w:sz w:val="28"/>
                <w:szCs w:val="28"/>
              </w:rPr>
              <w:t>4,49</w:t>
            </w:r>
          </w:p>
        </w:tc>
      </w:tr>
      <w:tr w:rsidR="00FB4978" w14:paraId="140259C5" w14:textId="77777777" w:rsidTr="00EF4421">
        <w:tc>
          <w:tcPr>
            <w:tcW w:w="359" w:type="pct"/>
            <w:vAlign w:val="center"/>
          </w:tcPr>
          <w:p w14:paraId="27281A4B" w14:textId="77777777" w:rsidR="00FB4978" w:rsidRDefault="00FB4978" w:rsidP="00FB4978">
            <w:pPr>
              <w:jc w:val="center"/>
              <w:rPr>
                <w:sz w:val="28"/>
                <w:szCs w:val="28"/>
              </w:rPr>
            </w:pPr>
            <w:r>
              <w:rPr>
                <w:sz w:val="28"/>
                <w:szCs w:val="28"/>
              </w:rPr>
              <w:t>15</w:t>
            </w:r>
          </w:p>
        </w:tc>
        <w:tc>
          <w:tcPr>
            <w:tcW w:w="2641" w:type="pct"/>
          </w:tcPr>
          <w:p w14:paraId="488571B5" w14:textId="77777777" w:rsidR="00FB4978" w:rsidRDefault="00FB4978" w:rsidP="00FB4978">
            <w:pPr>
              <w:spacing w:before="40" w:after="40"/>
              <w:rPr>
                <w:sz w:val="28"/>
                <w:szCs w:val="28"/>
              </w:rPr>
            </w:pPr>
            <w:r>
              <w:rPr>
                <w:sz w:val="28"/>
                <w:szCs w:val="28"/>
              </w:rPr>
              <w:t xml:space="preserve">Лесная и </w:t>
            </w:r>
            <w:proofErr w:type="gramStart"/>
            <w:r>
              <w:rPr>
                <w:sz w:val="28"/>
                <w:szCs w:val="28"/>
              </w:rPr>
              <w:t>деревообрабатывающая</w:t>
            </w:r>
            <w:proofErr w:type="gramEnd"/>
            <w:r>
              <w:rPr>
                <w:sz w:val="28"/>
                <w:szCs w:val="28"/>
              </w:rPr>
              <w:t xml:space="preserve"> и целлюлозно-бумажная</w:t>
            </w:r>
          </w:p>
        </w:tc>
        <w:tc>
          <w:tcPr>
            <w:tcW w:w="913" w:type="pct"/>
            <w:vAlign w:val="center"/>
          </w:tcPr>
          <w:p w14:paraId="42680B04" w14:textId="6DBBB00D" w:rsidR="00FB4978" w:rsidRDefault="00FB4978" w:rsidP="00FB4978">
            <w:pPr>
              <w:autoSpaceDE w:val="0"/>
              <w:autoSpaceDN w:val="0"/>
              <w:adjustRightInd w:val="0"/>
              <w:jc w:val="center"/>
              <w:rPr>
                <w:sz w:val="28"/>
                <w:szCs w:val="28"/>
              </w:rPr>
            </w:pPr>
            <w:r w:rsidRPr="00FB4978">
              <w:rPr>
                <w:sz w:val="28"/>
                <w:szCs w:val="28"/>
              </w:rPr>
              <w:t>67,41</w:t>
            </w:r>
          </w:p>
        </w:tc>
        <w:tc>
          <w:tcPr>
            <w:tcW w:w="1087" w:type="pct"/>
            <w:vAlign w:val="center"/>
          </w:tcPr>
          <w:p w14:paraId="2C7B5F43" w14:textId="747DFECF" w:rsidR="00FB4978" w:rsidRDefault="00FB4978" w:rsidP="00FB4978">
            <w:pPr>
              <w:autoSpaceDE w:val="0"/>
              <w:autoSpaceDN w:val="0"/>
              <w:adjustRightInd w:val="0"/>
              <w:jc w:val="center"/>
              <w:rPr>
                <w:sz w:val="28"/>
                <w:szCs w:val="28"/>
              </w:rPr>
            </w:pPr>
            <w:r w:rsidRPr="00FB4978">
              <w:rPr>
                <w:sz w:val="28"/>
                <w:szCs w:val="28"/>
              </w:rPr>
              <w:t>4,28</w:t>
            </w:r>
          </w:p>
        </w:tc>
      </w:tr>
      <w:tr w:rsidR="00FB4978" w14:paraId="571E7A56" w14:textId="77777777" w:rsidTr="00EF4421">
        <w:tc>
          <w:tcPr>
            <w:tcW w:w="359" w:type="pct"/>
            <w:vAlign w:val="center"/>
          </w:tcPr>
          <w:p w14:paraId="393A9888" w14:textId="77777777" w:rsidR="00FB4978" w:rsidRDefault="00FB4978" w:rsidP="00FB4978">
            <w:pPr>
              <w:jc w:val="center"/>
              <w:rPr>
                <w:sz w:val="28"/>
                <w:szCs w:val="28"/>
              </w:rPr>
            </w:pPr>
            <w:r>
              <w:rPr>
                <w:sz w:val="28"/>
                <w:szCs w:val="28"/>
              </w:rPr>
              <w:t>16</w:t>
            </w:r>
          </w:p>
        </w:tc>
        <w:tc>
          <w:tcPr>
            <w:tcW w:w="2641" w:type="pct"/>
          </w:tcPr>
          <w:p w14:paraId="17FA7B91" w14:textId="77777777" w:rsidR="00FB4978" w:rsidRDefault="00FB4978" w:rsidP="00FB4978">
            <w:pPr>
              <w:spacing w:before="40" w:after="40"/>
              <w:rPr>
                <w:sz w:val="28"/>
                <w:szCs w:val="28"/>
              </w:rPr>
            </w:pPr>
            <w:r>
              <w:rPr>
                <w:sz w:val="28"/>
                <w:szCs w:val="28"/>
              </w:rPr>
              <w:t>Строительных материалов</w:t>
            </w:r>
          </w:p>
        </w:tc>
        <w:tc>
          <w:tcPr>
            <w:tcW w:w="913" w:type="pct"/>
            <w:vAlign w:val="center"/>
          </w:tcPr>
          <w:p w14:paraId="7F631B33" w14:textId="545DC27B" w:rsidR="00FB4978" w:rsidRDefault="00FB4978" w:rsidP="00FB4978">
            <w:pPr>
              <w:autoSpaceDE w:val="0"/>
              <w:autoSpaceDN w:val="0"/>
              <w:adjustRightInd w:val="0"/>
              <w:jc w:val="center"/>
              <w:rPr>
                <w:sz w:val="28"/>
                <w:szCs w:val="28"/>
              </w:rPr>
            </w:pPr>
            <w:r w:rsidRPr="00FB4978">
              <w:rPr>
                <w:sz w:val="28"/>
                <w:szCs w:val="28"/>
              </w:rPr>
              <w:t>72,15</w:t>
            </w:r>
          </w:p>
        </w:tc>
        <w:tc>
          <w:tcPr>
            <w:tcW w:w="1087" w:type="pct"/>
            <w:vAlign w:val="center"/>
          </w:tcPr>
          <w:p w14:paraId="18177634" w14:textId="20A535C0" w:rsidR="00FB4978" w:rsidRDefault="00FB4978" w:rsidP="00FB4978">
            <w:pPr>
              <w:autoSpaceDE w:val="0"/>
              <w:autoSpaceDN w:val="0"/>
              <w:adjustRightInd w:val="0"/>
              <w:jc w:val="center"/>
              <w:rPr>
                <w:sz w:val="28"/>
                <w:szCs w:val="28"/>
              </w:rPr>
            </w:pPr>
            <w:r w:rsidRPr="00FB4978">
              <w:rPr>
                <w:sz w:val="28"/>
                <w:szCs w:val="28"/>
              </w:rPr>
              <w:t>4,52</w:t>
            </w:r>
          </w:p>
        </w:tc>
      </w:tr>
      <w:tr w:rsidR="00FB4978" w14:paraId="15F90AAF" w14:textId="77777777" w:rsidTr="00EF4421">
        <w:tc>
          <w:tcPr>
            <w:tcW w:w="359" w:type="pct"/>
            <w:vAlign w:val="center"/>
          </w:tcPr>
          <w:p w14:paraId="47482017" w14:textId="77777777" w:rsidR="00FB4978" w:rsidRDefault="00FB4978" w:rsidP="00FB4978">
            <w:pPr>
              <w:jc w:val="center"/>
              <w:rPr>
                <w:sz w:val="28"/>
                <w:szCs w:val="28"/>
              </w:rPr>
            </w:pPr>
            <w:r>
              <w:rPr>
                <w:sz w:val="28"/>
                <w:szCs w:val="28"/>
              </w:rPr>
              <w:t>17</w:t>
            </w:r>
          </w:p>
        </w:tc>
        <w:tc>
          <w:tcPr>
            <w:tcW w:w="2641" w:type="pct"/>
          </w:tcPr>
          <w:p w14:paraId="3503ECF2" w14:textId="77777777" w:rsidR="00FB4978" w:rsidRDefault="00FB4978" w:rsidP="00FB4978">
            <w:pPr>
              <w:spacing w:before="40" w:after="40"/>
              <w:rPr>
                <w:sz w:val="28"/>
                <w:szCs w:val="28"/>
              </w:rPr>
            </w:pPr>
            <w:r>
              <w:rPr>
                <w:sz w:val="28"/>
                <w:szCs w:val="28"/>
              </w:rPr>
              <w:t>Легкая</w:t>
            </w:r>
          </w:p>
        </w:tc>
        <w:tc>
          <w:tcPr>
            <w:tcW w:w="913" w:type="pct"/>
            <w:vAlign w:val="center"/>
          </w:tcPr>
          <w:p w14:paraId="72A5CA8A" w14:textId="2BFAC7EB" w:rsidR="00FB4978" w:rsidRDefault="00FB4978" w:rsidP="00FB4978">
            <w:pPr>
              <w:autoSpaceDE w:val="0"/>
              <w:autoSpaceDN w:val="0"/>
              <w:adjustRightInd w:val="0"/>
              <w:jc w:val="center"/>
              <w:rPr>
                <w:sz w:val="28"/>
                <w:szCs w:val="28"/>
              </w:rPr>
            </w:pPr>
            <w:r w:rsidRPr="00FB4978">
              <w:rPr>
                <w:sz w:val="28"/>
                <w:szCs w:val="28"/>
              </w:rPr>
              <w:t>46,95</w:t>
            </w:r>
          </w:p>
        </w:tc>
        <w:tc>
          <w:tcPr>
            <w:tcW w:w="1087" w:type="pct"/>
            <w:vAlign w:val="center"/>
          </w:tcPr>
          <w:p w14:paraId="5D580D09" w14:textId="7D0BC59D" w:rsidR="00FB4978" w:rsidRDefault="00FB4978" w:rsidP="00FB4978">
            <w:pPr>
              <w:autoSpaceDE w:val="0"/>
              <w:autoSpaceDN w:val="0"/>
              <w:adjustRightInd w:val="0"/>
              <w:jc w:val="center"/>
              <w:rPr>
                <w:sz w:val="28"/>
                <w:szCs w:val="28"/>
              </w:rPr>
            </w:pPr>
            <w:r w:rsidRPr="00FB4978">
              <w:rPr>
                <w:sz w:val="28"/>
                <w:szCs w:val="28"/>
              </w:rPr>
              <w:t>3,90</w:t>
            </w:r>
          </w:p>
        </w:tc>
      </w:tr>
      <w:tr w:rsidR="00FB4978" w14:paraId="7C35BCC0" w14:textId="77777777" w:rsidTr="00EF4421">
        <w:tc>
          <w:tcPr>
            <w:tcW w:w="359" w:type="pct"/>
            <w:vAlign w:val="center"/>
          </w:tcPr>
          <w:p w14:paraId="0E1B8B15" w14:textId="77777777" w:rsidR="00FB4978" w:rsidRDefault="00FB4978" w:rsidP="00FB4978">
            <w:pPr>
              <w:jc w:val="center"/>
              <w:rPr>
                <w:sz w:val="28"/>
                <w:szCs w:val="28"/>
              </w:rPr>
            </w:pPr>
            <w:r>
              <w:rPr>
                <w:sz w:val="28"/>
                <w:szCs w:val="28"/>
              </w:rPr>
              <w:t>18</w:t>
            </w:r>
          </w:p>
        </w:tc>
        <w:tc>
          <w:tcPr>
            <w:tcW w:w="2641" w:type="pct"/>
          </w:tcPr>
          <w:p w14:paraId="51B35E3F" w14:textId="77777777" w:rsidR="00FB4978" w:rsidRDefault="00FB4978" w:rsidP="00FB4978">
            <w:pPr>
              <w:spacing w:before="40" w:after="40"/>
              <w:rPr>
                <w:sz w:val="28"/>
                <w:szCs w:val="28"/>
              </w:rPr>
            </w:pPr>
            <w:r>
              <w:rPr>
                <w:sz w:val="28"/>
                <w:szCs w:val="28"/>
              </w:rPr>
              <w:t>Пищевкусовая</w:t>
            </w:r>
          </w:p>
        </w:tc>
        <w:tc>
          <w:tcPr>
            <w:tcW w:w="913" w:type="pct"/>
            <w:vAlign w:val="center"/>
          </w:tcPr>
          <w:p w14:paraId="69338AE0" w14:textId="4ED4570A" w:rsidR="00FB4978" w:rsidRDefault="00FB4978" w:rsidP="00FB4978">
            <w:pPr>
              <w:autoSpaceDE w:val="0"/>
              <w:autoSpaceDN w:val="0"/>
              <w:adjustRightInd w:val="0"/>
              <w:jc w:val="center"/>
              <w:rPr>
                <w:sz w:val="28"/>
                <w:szCs w:val="28"/>
              </w:rPr>
            </w:pPr>
            <w:r w:rsidRPr="00FB4978">
              <w:rPr>
                <w:sz w:val="28"/>
                <w:szCs w:val="28"/>
              </w:rPr>
              <w:t>51,20</w:t>
            </w:r>
          </w:p>
        </w:tc>
        <w:tc>
          <w:tcPr>
            <w:tcW w:w="1087" w:type="pct"/>
            <w:vAlign w:val="center"/>
          </w:tcPr>
          <w:p w14:paraId="7963941B" w14:textId="47A90116" w:rsidR="00FB4978" w:rsidRDefault="00FB4978" w:rsidP="00FB4978">
            <w:pPr>
              <w:autoSpaceDE w:val="0"/>
              <w:autoSpaceDN w:val="0"/>
              <w:adjustRightInd w:val="0"/>
              <w:jc w:val="center"/>
              <w:rPr>
                <w:sz w:val="28"/>
                <w:szCs w:val="28"/>
              </w:rPr>
            </w:pPr>
            <w:r w:rsidRPr="00FB4978">
              <w:rPr>
                <w:sz w:val="28"/>
                <w:szCs w:val="28"/>
              </w:rPr>
              <w:t>4,33</w:t>
            </w:r>
          </w:p>
        </w:tc>
      </w:tr>
      <w:tr w:rsidR="00FB4978" w14:paraId="66DE8FD7" w14:textId="77777777" w:rsidTr="00EF4421">
        <w:tc>
          <w:tcPr>
            <w:tcW w:w="359" w:type="pct"/>
            <w:vAlign w:val="center"/>
          </w:tcPr>
          <w:p w14:paraId="34971626" w14:textId="77777777" w:rsidR="00FB4978" w:rsidRDefault="00FB4978" w:rsidP="00FB4978">
            <w:pPr>
              <w:jc w:val="center"/>
              <w:rPr>
                <w:sz w:val="28"/>
                <w:szCs w:val="28"/>
              </w:rPr>
            </w:pPr>
            <w:r>
              <w:rPr>
                <w:sz w:val="28"/>
                <w:szCs w:val="28"/>
              </w:rPr>
              <w:t>19</w:t>
            </w:r>
          </w:p>
        </w:tc>
        <w:tc>
          <w:tcPr>
            <w:tcW w:w="2641" w:type="pct"/>
          </w:tcPr>
          <w:p w14:paraId="23398826" w14:textId="77777777" w:rsidR="00FB4978" w:rsidRDefault="00FB4978" w:rsidP="00FB4978">
            <w:pPr>
              <w:spacing w:before="40" w:after="40"/>
              <w:rPr>
                <w:sz w:val="28"/>
                <w:szCs w:val="28"/>
              </w:rPr>
            </w:pPr>
            <w:r>
              <w:rPr>
                <w:sz w:val="28"/>
                <w:szCs w:val="28"/>
              </w:rPr>
              <w:t>Микробиологическая</w:t>
            </w:r>
          </w:p>
        </w:tc>
        <w:tc>
          <w:tcPr>
            <w:tcW w:w="913" w:type="pct"/>
            <w:vAlign w:val="center"/>
          </w:tcPr>
          <w:p w14:paraId="7128D332" w14:textId="431BFE36" w:rsidR="00FB4978" w:rsidRDefault="00FB4978" w:rsidP="00FB4978">
            <w:pPr>
              <w:autoSpaceDE w:val="0"/>
              <w:autoSpaceDN w:val="0"/>
              <w:adjustRightInd w:val="0"/>
              <w:jc w:val="center"/>
              <w:rPr>
                <w:sz w:val="28"/>
                <w:szCs w:val="28"/>
              </w:rPr>
            </w:pPr>
            <w:r w:rsidRPr="00FB4978">
              <w:rPr>
                <w:sz w:val="28"/>
                <w:szCs w:val="28"/>
              </w:rPr>
              <w:t>84,06</w:t>
            </w:r>
          </w:p>
        </w:tc>
        <w:tc>
          <w:tcPr>
            <w:tcW w:w="1087" w:type="pct"/>
            <w:vAlign w:val="center"/>
          </w:tcPr>
          <w:p w14:paraId="463B2A9C" w14:textId="399B75F2" w:rsidR="00FB4978" w:rsidRDefault="00FB4978" w:rsidP="00FB4978">
            <w:pPr>
              <w:autoSpaceDE w:val="0"/>
              <w:autoSpaceDN w:val="0"/>
              <w:adjustRightInd w:val="0"/>
              <w:jc w:val="center"/>
              <w:rPr>
                <w:sz w:val="28"/>
                <w:szCs w:val="28"/>
              </w:rPr>
            </w:pPr>
            <w:r w:rsidRPr="00FB4978">
              <w:rPr>
                <w:sz w:val="28"/>
                <w:szCs w:val="28"/>
              </w:rPr>
              <w:t>4,45</w:t>
            </w:r>
          </w:p>
        </w:tc>
      </w:tr>
      <w:tr w:rsidR="00FB4978" w14:paraId="5B54344F" w14:textId="77777777" w:rsidTr="00EF4421">
        <w:tc>
          <w:tcPr>
            <w:tcW w:w="359" w:type="pct"/>
            <w:vAlign w:val="center"/>
          </w:tcPr>
          <w:p w14:paraId="03411DE6" w14:textId="77777777" w:rsidR="00FB4978" w:rsidRDefault="00FB4978" w:rsidP="00FB4978">
            <w:pPr>
              <w:jc w:val="center"/>
              <w:rPr>
                <w:sz w:val="28"/>
                <w:szCs w:val="28"/>
              </w:rPr>
            </w:pPr>
            <w:r>
              <w:rPr>
                <w:sz w:val="28"/>
                <w:szCs w:val="28"/>
              </w:rPr>
              <w:t>20</w:t>
            </w:r>
          </w:p>
        </w:tc>
        <w:tc>
          <w:tcPr>
            <w:tcW w:w="2641" w:type="pct"/>
          </w:tcPr>
          <w:p w14:paraId="7424BE84" w14:textId="77777777" w:rsidR="00FB4978" w:rsidRDefault="00FB4978" w:rsidP="00FB4978">
            <w:pPr>
              <w:spacing w:before="40" w:after="40"/>
              <w:rPr>
                <w:sz w:val="28"/>
                <w:szCs w:val="28"/>
              </w:rPr>
            </w:pPr>
            <w:r>
              <w:rPr>
                <w:sz w:val="28"/>
                <w:szCs w:val="28"/>
              </w:rPr>
              <w:t>Полиграфическая</w:t>
            </w:r>
          </w:p>
        </w:tc>
        <w:tc>
          <w:tcPr>
            <w:tcW w:w="913" w:type="pct"/>
            <w:vAlign w:val="center"/>
          </w:tcPr>
          <w:p w14:paraId="40ADD67A" w14:textId="23F446D2" w:rsidR="00FB4978" w:rsidRDefault="00FB4978" w:rsidP="00FB4978">
            <w:pPr>
              <w:autoSpaceDE w:val="0"/>
              <w:autoSpaceDN w:val="0"/>
              <w:adjustRightInd w:val="0"/>
              <w:jc w:val="center"/>
              <w:rPr>
                <w:sz w:val="28"/>
                <w:szCs w:val="28"/>
              </w:rPr>
            </w:pPr>
            <w:r w:rsidRPr="00FB4978">
              <w:rPr>
                <w:sz w:val="28"/>
                <w:szCs w:val="28"/>
              </w:rPr>
              <w:t>33,12</w:t>
            </w:r>
          </w:p>
        </w:tc>
        <w:tc>
          <w:tcPr>
            <w:tcW w:w="1087" w:type="pct"/>
            <w:vAlign w:val="center"/>
          </w:tcPr>
          <w:p w14:paraId="6809CEEC" w14:textId="1C088D4C" w:rsidR="00FB4978" w:rsidRDefault="00FB4978" w:rsidP="00FB4978">
            <w:pPr>
              <w:autoSpaceDE w:val="0"/>
              <w:autoSpaceDN w:val="0"/>
              <w:adjustRightInd w:val="0"/>
              <w:jc w:val="center"/>
              <w:rPr>
                <w:sz w:val="28"/>
                <w:szCs w:val="28"/>
              </w:rPr>
            </w:pPr>
            <w:r w:rsidRPr="00FB4978">
              <w:rPr>
                <w:sz w:val="28"/>
                <w:szCs w:val="28"/>
              </w:rPr>
              <w:t>4,29</w:t>
            </w:r>
          </w:p>
        </w:tc>
      </w:tr>
      <w:tr w:rsidR="00FB4978" w14:paraId="679398B9" w14:textId="77777777" w:rsidTr="00EF4421">
        <w:tc>
          <w:tcPr>
            <w:tcW w:w="359" w:type="pct"/>
            <w:vAlign w:val="center"/>
          </w:tcPr>
          <w:p w14:paraId="4867AF36" w14:textId="77777777" w:rsidR="00FB4978" w:rsidRDefault="00FB4978" w:rsidP="00FB4978">
            <w:pPr>
              <w:jc w:val="center"/>
              <w:rPr>
                <w:sz w:val="28"/>
                <w:szCs w:val="28"/>
              </w:rPr>
            </w:pPr>
            <w:r>
              <w:rPr>
                <w:sz w:val="28"/>
                <w:szCs w:val="28"/>
              </w:rPr>
              <w:t>21</w:t>
            </w:r>
          </w:p>
        </w:tc>
        <w:tc>
          <w:tcPr>
            <w:tcW w:w="2641" w:type="pct"/>
          </w:tcPr>
          <w:p w14:paraId="4CB995C4" w14:textId="77777777" w:rsidR="00FB4978" w:rsidRDefault="00FB4978" w:rsidP="00FB4978">
            <w:pPr>
              <w:spacing w:before="40" w:after="40"/>
              <w:rPr>
                <w:sz w:val="28"/>
                <w:szCs w:val="28"/>
              </w:rPr>
            </w:pPr>
            <w:r>
              <w:rPr>
                <w:sz w:val="28"/>
                <w:szCs w:val="28"/>
              </w:rPr>
              <w:t>Сельское хозяйство</w:t>
            </w:r>
          </w:p>
        </w:tc>
        <w:tc>
          <w:tcPr>
            <w:tcW w:w="913" w:type="pct"/>
            <w:vAlign w:val="center"/>
          </w:tcPr>
          <w:p w14:paraId="06B3504E" w14:textId="6D4D9AA9" w:rsidR="00FB4978" w:rsidRDefault="00FB4978" w:rsidP="00FB4978">
            <w:pPr>
              <w:autoSpaceDE w:val="0"/>
              <w:autoSpaceDN w:val="0"/>
              <w:adjustRightInd w:val="0"/>
              <w:jc w:val="center"/>
              <w:rPr>
                <w:sz w:val="28"/>
                <w:szCs w:val="28"/>
              </w:rPr>
            </w:pPr>
            <w:r w:rsidRPr="00FB4978">
              <w:rPr>
                <w:sz w:val="28"/>
                <w:szCs w:val="28"/>
              </w:rPr>
              <w:t>92,43</w:t>
            </w:r>
          </w:p>
        </w:tc>
        <w:tc>
          <w:tcPr>
            <w:tcW w:w="1087" w:type="pct"/>
            <w:vAlign w:val="center"/>
          </w:tcPr>
          <w:p w14:paraId="281C7A7B" w14:textId="0F2161EC" w:rsidR="00FB4978" w:rsidRDefault="00FB4978" w:rsidP="00FB4978">
            <w:pPr>
              <w:autoSpaceDE w:val="0"/>
              <w:autoSpaceDN w:val="0"/>
              <w:adjustRightInd w:val="0"/>
              <w:jc w:val="center"/>
              <w:rPr>
                <w:sz w:val="28"/>
                <w:szCs w:val="28"/>
              </w:rPr>
            </w:pPr>
            <w:r w:rsidRPr="00FB4978">
              <w:rPr>
                <w:sz w:val="28"/>
                <w:szCs w:val="28"/>
              </w:rPr>
              <w:t>4,23</w:t>
            </w:r>
          </w:p>
        </w:tc>
      </w:tr>
      <w:tr w:rsidR="00FB4978" w14:paraId="69FA254E" w14:textId="77777777" w:rsidTr="00EF4421">
        <w:tc>
          <w:tcPr>
            <w:tcW w:w="359" w:type="pct"/>
            <w:vAlign w:val="center"/>
          </w:tcPr>
          <w:p w14:paraId="2456DB75" w14:textId="77777777" w:rsidR="00FB4978" w:rsidRDefault="00FB4978" w:rsidP="00FB4978">
            <w:pPr>
              <w:jc w:val="center"/>
              <w:rPr>
                <w:sz w:val="28"/>
                <w:szCs w:val="28"/>
              </w:rPr>
            </w:pPr>
            <w:r>
              <w:rPr>
                <w:sz w:val="28"/>
                <w:szCs w:val="28"/>
              </w:rPr>
              <w:t>22</w:t>
            </w:r>
          </w:p>
        </w:tc>
        <w:tc>
          <w:tcPr>
            <w:tcW w:w="2641" w:type="pct"/>
          </w:tcPr>
          <w:p w14:paraId="332DE0B6" w14:textId="77777777" w:rsidR="00FB4978" w:rsidRDefault="00FB4978" w:rsidP="00FB4978">
            <w:pPr>
              <w:spacing w:before="40" w:after="40"/>
              <w:rPr>
                <w:sz w:val="28"/>
                <w:szCs w:val="28"/>
              </w:rPr>
            </w:pPr>
            <w:r>
              <w:rPr>
                <w:sz w:val="28"/>
                <w:szCs w:val="28"/>
              </w:rPr>
              <w:t>Строительство</w:t>
            </w:r>
          </w:p>
        </w:tc>
        <w:tc>
          <w:tcPr>
            <w:tcW w:w="913" w:type="pct"/>
            <w:vAlign w:val="center"/>
          </w:tcPr>
          <w:p w14:paraId="02126B5B" w14:textId="55334452" w:rsidR="00FB4978" w:rsidRDefault="00FB4978" w:rsidP="00FB4978">
            <w:pPr>
              <w:autoSpaceDE w:val="0"/>
              <w:autoSpaceDN w:val="0"/>
              <w:adjustRightInd w:val="0"/>
              <w:jc w:val="center"/>
              <w:rPr>
                <w:sz w:val="28"/>
                <w:szCs w:val="28"/>
              </w:rPr>
            </w:pPr>
            <w:r w:rsidRPr="00FB4978">
              <w:rPr>
                <w:sz w:val="28"/>
                <w:szCs w:val="28"/>
              </w:rPr>
              <w:t>70,67</w:t>
            </w:r>
          </w:p>
        </w:tc>
        <w:tc>
          <w:tcPr>
            <w:tcW w:w="1087" w:type="pct"/>
            <w:vAlign w:val="center"/>
          </w:tcPr>
          <w:p w14:paraId="17AD2F3E" w14:textId="0EB64EE3" w:rsidR="00FB4978" w:rsidRDefault="00FB4978" w:rsidP="00FB4978">
            <w:pPr>
              <w:autoSpaceDE w:val="0"/>
              <w:autoSpaceDN w:val="0"/>
              <w:adjustRightInd w:val="0"/>
              <w:jc w:val="center"/>
              <w:rPr>
                <w:sz w:val="28"/>
                <w:szCs w:val="28"/>
              </w:rPr>
            </w:pPr>
            <w:r w:rsidRPr="00FB4978">
              <w:rPr>
                <w:sz w:val="28"/>
                <w:szCs w:val="28"/>
              </w:rPr>
              <w:t>4,41</w:t>
            </w:r>
          </w:p>
        </w:tc>
      </w:tr>
      <w:tr w:rsidR="00FB4978" w14:paraId="437CCBEF" w14:textId="77777777" w:rsidTr="00EF4421">
        <w:tc>
          <w:tcPr>
            <w:tcW w:w="359" w:type="pct"/>
            <w:vAlign w:val="center"/>
          </w:tcPr>
          <w:p w14:paraId="3C7612A1" w14:textId="77777777" w:rsidR="00FB4978" w:rsidRDefault="00FB4978" w:rsidP="00FB4978">
            <w:pPr>
              <w:jc w:val="center"/>
              <w:rPr>
                <w:sz w:val="28"/>
                <w:szCs w:val="28"/>
              </w:rPr>
            </w:pPr>
            <w:r>
              <w:rPr>
                <w:sz w:val="28"/>
                <w:szCs w:val="28"/>
              </w:rPr>
              <w:t>23</w:t>
            </w:r>
          </w:p>
        </w:tc>
        <w:tc>
          <w:tcPr>
            <w:tcW w:w="2641" w:type="pct"/>
          </w:tcPr>
          <w:p w14:paraId="18B5768B" w14:textId="77777777" w:rsidR="00FB4978" w:rsidRDefault="00FB4978" w:rsidP="00FB4978">
            <w:pPr>
              <w:spacing w:before="40" w:after="40"/>
              <w:rPr>
                <w:sz w:val="28"/>
                <w:szCs w:val="28"/>
              </w:rPr>
            </w:pPr>
            <w:r>
              <w:rPr>
                <w:sz w:val="28"/>
                <w:szCs w:val="28"/>
              </w:rPr>
              <w:t>Транспорт</w:t>
            </w:r>
          </w:p>
        </w:tc>
        <w:tc>
          <w:tcPr>
            <w:tcW w:w="913" w:type="pct"/>
            <w:vAlign w:val="center"/>
          </w:tcPr>
          <w:p w14:paraId="049173FD" w14:textId="2AD0F29B" w:rsidR="00FB4978" w:rsidRDefault="00FB4978" w:rsidP="00FB4978">
            <w:pPr>
              <w:autoSpaceDE w:val="0"/>
              <w:autoSpaceDN w:val="0"/>
              <w:adjustRightInd w:val="0"/>
              <w:jc w:val="center"/>
              <w:rPr>
                <w:sz w:val="28"/>
                <w:szCs w:val="28"/>
              </w:rPr>
            </w:pPr>
            <w:r w:rsidRPr="00FB4978">
              <w:rPr>
                <w:sz w:val="28"/>
                <w:szCs w:val="28"/>
              </w:rPr>
              <w:t>65,87</w:t>
            </w:r>
          </w:p>
        </w:tc>
        <w:tc>
          <w:tcPr>
            <w:tcW w:w="1087" w:type="pct"/>
            <w:vAlign w:val="center"/>
          </w:tcPr>
          <w:p w14:paraId="5B1B5AF2" w14:textId="02FD1E21" w:rsidR="00FB4978" w:rsidRDefault="00FB4978" w:rsidP="00FB4978">
            <w:pPr>
              <w:autoSpaceDE w:val="0"/>
              <w:autoSpaceDN w:val="0"/>
              <w:adjustRightInd w:val="0"/>
              <w:jc w:val="center"/>
              <w:rPr>
                <w:sz w:val="28"/>
                <w:szCs w:val="28"/>
              </w:rPr>
            </w:pPr>
            <w:r w:rsidRPr="00FB4978">
              <w:rPr>
                <w:sz w:val="28"/>
                <w:szCs w:val="28"/>
              </w:rPr>
              <w:t>4,39</w:t>
            </w:r>
          </w:p>
        </w:tc>
      </w:tr>
      <w:tr w:rsidR="00FB4978" w14:paraId="4A48B274" w14:textId="77777777" w:rsidTr="00EF4421">
        <w:tc>
          <w:tcPr>
            <w:tcW w:w="359" w:type="pct"/>
            <w:vAlign w:val="center"/>
          </w:tcPr>
          <w:p w14:paraId="25A85762" w14:textId="77777777" w:rsidR="00FB4978" w:rsidRDefault="00FB4978" w:rsidP="00FB4978">
            <w:pPr>
              <w:jc w:val="center"/>
              <w:rPr>
                <w:sz w:val="28"/>
                <w:szCs w:val="28"/>
              </w:rPr>
            </w:pPr>
            <w:r>
              <w:rPr>
                <w:sz w:val="28"/>
                <w:szCs w:val="28"/>
              </w:rPr>
              <w:t>24</w:t>
            </w:r>
          </w:p>
        </w:tc>
        <w:tc>
          <w:tcPr>
            <w:tcW w:w="2641" w:type="pct"/>
          </w:tcPr>
          <w:p w14:paraId="462D0FFC" w14:textId="77777777" w:rsidR="00FB4978" w:rsidRDefault="00FB4978" w:rsidP="00FB4978">
            <w:pPr>
              <w:spacing w:before="40" w:after="40"/>
              <w:rPr>
                <w:sz w:val="28"/>
                <w:szCs w:val="28"/>
              </w:rPr>
            </w:pPr>
            <w:r>
              <w:rPr>
                <w:sz w:val="28"/>
                <w:szCs w:val="28"/>
              </w:rPr>
              <w:t>Связь</w:t>
            </w:r>
          </w:p>
        </w:tc>
        <w:tc>
          <w:tcPr>
            <w:tcW w:w="913" w:type="pct"/>
            <w:vAlign w:val="center"/>
          </w:tcPr>
          <w:p w14:paraId="49CB1807" w14:textId="2CF7DE9B" w:rsidR="00FB4978" w:rsidRDefault="00FB4978" w:rsidP="00FB4978">
            <w:pPr>
              <w:autoSpaceDE w:val="0"/>
              <w:autoSpaceDN w:val="0"/>
              <w:adjustRightInd w:val="0"/>
              <w:jc w:val="center"/>
              <w:rPr>
                <w:sz w:val="28"/>
                <w:szCs w:val="28"/>
              </w:rPr>
            </w:pPr>
            <w:r w:rsidRPr="00FB4978">
              <w:rPr>
                <w:sz w:val="28"/>
                <w:szCs w:val="28"/>
              </w:rPr>
              <w:t>47,57</w:t>
            </w:r>
          </w:p>
        </w:tc>
        <w:tc>
          <w:tcPr>
            <w:tcW w:w="1087" w:type="pct"/>
            <w:vAlign w:val="center"/>
          </w:tcPr>
          <w:p w14:paraId="0F65AA73" w14:textId="43798C4A" w:rsidR="00FB4978" w:rsidRDefault="00FB4978" w:rsidP="00FB4978">
            <w:pPr>
              <w:autoSpaceDE w:val="0"/>
              <w:autoSpaceDN w:val="0"/>
              <w:adjustRightInd w:val="0"/>
              <w:jc w:val="center"/>
              <w:rPr>
                <w:sz w:val="28"/>
                <w:szCs w:val="28"/>
              </w:rPr>
            </w:pPr>
            <w:r w:rsidRPr="00FB4978">
              <w:rPr>
                <w:sz w:val="28"/>
                <w:szCs w:val="28"/>
              </w:rPr>
              <w:t>3,57</w:t>
            </w:r>
          </w:p>
        </w:tc>
      </w:tr>
      <w:tr w:rsidR="00FB4978" w14:paraId="0665F8C3" w14:textId="77777777" w:rsidTr="00EF4421">
        <w:tc>
          <w:tcPr>
            <w:tcW w:w="359" w:type="pct"/>
            <w:vAlign w:val="center"/>
          </w:tcPr>
          <w:p w14:paraId="61F2DA37" w14:textId="77777777" w:rsidR="00FB4978" w:rsidRDefault="00FB4978" w:rsidP="00FB4978">
            <w:pPr>
              <w:jc w:val="center"/>
              <w:rPr>
                <w:sz w:val="28"/>
                <w:szCs w:val="28"/>
              </w:rPr>
            </w:pPr>
            <w:r>
              <w:rPr>
                <w:sz w:val="28"/>
                <w:szCs w:val="28"/>
              </w:rPr>
              <w:t>25</w:t>
            </w:r>
          </w:p>
        </w:tc>
        <w:tc>
          <w:tcPr>
            <w:tcW w:w="2641" w:type="pct"/>
          </w:tcPr>
          <w:p w14:paraId="3CAA5429" w14:textId="77777777" w:rsidR="00FB4978" w:rsidRDefault="00FB4978" w:rsidP="00FB4978">
            <w:pPr>
              <w:spacing w:before="40" w:after="40"/>
              <w:rPr>
                <w:sz w:val="28"/>
                <w:szCs w:val="28"/>
              </w:rPr>
            </w:pPr>
            <w:r>
              <w:rPr>
                <w:sz w:val="28"/>
                <w:szCs w:val="28"/>
              </w:rPr>
              <w:t>Торговля и общественное питание</w:t>
            </w:r>
          </w:p>
        </w:tc>
        <w:tc>
          <w:tcPr>
            <w:tcW w:w="913" w:type="pct"/>
            <w:vAlign w:val="center"/>
          </w:tcPr>
          <w:p w14:paraId="6D6B7D1D" w14:textId="3C239FEC" w:rsidR="00FB4978" w:rsidRDefault="00FB4978" w:rsidP="00FB4978">
            <w:pPr>
              <w:autoSpaceDE w:val="0"/>
              <w:autoSpaceDN w:val="0"/>
              <w:adjustRightInd w:val="0"/>
              <w:jc w:val="center"/>
              <w:rPr>
                <w:sz w:val="28"/>
                <w:szCs w:val="28"/>
              </w:rPr>
            </w:pPr>
            <w:r w:rsidRPr="00FB4978">
              <w:rPr>
                <w:sz w:val="28"/>
                <w:szCs w:val="28"/>
              </w:rPr>
              <w:t>65,10</w:t>
            </w:r>
          </w:p>
        </w:tc>
        <w:tc>
          <w:tcPr>
            <w:tcW w:w="1087" w:type="pct"/>
            <w:vAlign w:val="center"/>
          </w:tcPr>
          <w:p w14:paraId="4FABA1AB" w14:textId="2907C47C" w:rsidR="00FB4978" w:rsidRDefault="00FB4978" w:rsidP="00FB4978">
            <w:pPr>
              <w:autoSpaceDE w:val="0"/>
              <w:autoSpaceDN w:val="0"/>
              <w:adjustRightInd w:val="0"/>
              <w:jc w:val="center"/>
              <w:rPr>
                <w:sz w:val="28"/>
                <w:szCs w:val="28"/>
              </w:rPr>
            </w:pPr>
            <w:r w:rsidRPr="00FB4978">
              <w:rPr>
                <w:sz w:val="28"/>
                <w:szCs w:val="28"/>
              </w:rPr>
              <w:t>4,51</w:t>
            </w:r>
          </w:p>
        </w:tc>
      </w:tr>
      <w:tr w:rsidR="00FB4978" w14:paraId="45E88481" w14:textId="77777777" w:rsidTr="00EF4421">
        <w:tc>
          <w:tcPr>
            <w:tcW w:w="359" w:type="pct"/>
            <w:vAlign w:val="center"/>
          </w:tcPr>
          <w:p w14:paraId="110509F0" w14:textId="77777777" w:rsidR="00FB4978" w:rsidRDefault="00FB4978" w:rsidP="00FB4978">
            <w:pPr>
              <w:jc w:val="center"/>
              <w:rPr>
                <w:sz w:val="28"/>
                <w:szCs w:val="28"/>
              </w:rPr>
            </w:pPr>
            <w:r>
              <w:rPr>
                <w:sz w:val="28"/>
                <w:szCs w:val="28"/>
              </w:rPr>
              <w:t>26</w:t>
            </w:r>
          </w:p>
        </w:tc>
        <w:tc>
          <w:tcPr>
            <w:tcW w:w="2641" w:type="pct"/>
          </w:tcPr>
          <w:p w14:paraId="095AFF67" w14:textId="77777777" w:rsidR="00FB4978" w:rsidRDefault="00FB4978" w:rsidP="00FB4978">
            <w:pPr>
              <w:spacing w:before="40" w:after="40"/>
              <w:rPr>
                <w:sz w:val="28"/>
                <w:szCs w:val="28"/>
              </w:rPr>
            </w:pPr>
            <w:r>
              <w:rPr>
                <w:sz w:val="28"/>
                <w:szCs w:val="28"/>
              </w:rPr>
              <w:t>Жилищное строительство</w:t>
            </w:r>
          </w:p>
        </w:tc>
        <w:tc>
          <w:tcPr>
            <w:tcW w:w="913" w:type="pct"/>
            <w:vAlign w:val="center"/>
          </w:tcPr>
          <w:p w14:paraId="0304C346" w14:textId="3DBB02BE" w:rsidR="00FB4978" w:rsidRDefault="00FB4978" w:rsidP="00FB4978">
            <w:pPr>
              <w:autoSpaceDE w:val="0"/>
              <w:autoSpaceDN w:val="0"/>
              <w:adjustRightInd w:val="0"/>
              <w:jc w:val="center"/>
              <w:rPr>
                <w:sz w:val="28"/>
                <w:szCs w:val="28"/>
              </w:rPr>
            </w:pPr>
            <w:r w:rsidRPr="00FB4978">
              <w:rPr>
                <w:sz w:val="28"/>
                <w:szCs w:val="28"/>
              </w:rPr>
              <w:t>51,24</w:t>
            </w:r>
          </w:p>
        </w:tc>
        <w:tc>
          <w:tcPr>
            <w:tcW w:w="1087" w:type="pct"/>
            <w:vAlign w:val="center"/>
          </w:tcPr>
          <w:p w14:paraId="68C41863" w14:textId="2A098C1C" w:rsidR="00FB4978" w:rsidRDefault="00FB4978" w:rsidP="00FB4978">
            <w:pPr>
              <w:autoSpaceDE w:val="0"/>
              <w:autoSpaceDN w:val="0"/>
              <w:adjustRightInd w:val="0"/>
              <w:jc w:val="center"/>
              <w:rPr>
                <w:sz w:val="28"/>
                <w:szCs w:val="28"/>
              </w:rPr>
            </w:pPr>
            <w:r w:rsidRPr="00FB4978">
              <w:rPr>
                <w:sz w:val="28"/>
                <w:szCs w:val="28"/>
              </w:rPr>
              <w:t>4,40</w:t>
            </w:r>
          </w:p>
        </w:tc>
      </w:tr>
      <w:tr w:rsidR="00FB4978" w14:paraId="61A3B62A" w14:textId="77777777" w:rsidTr="00EF4421">
        <w:tc>
          <w:tcPr>
            <w:tcW w:w="359" w:type="pct"/>
            <w:vAlign w:val="center"/>
          </w:tcPr>
          <w:p w14:paraId="043020FC" w14:textId="77777777" w:rsidR="00FB4978" w:rsidRDefault="00FB4978" w:rsidP="00FB4978">
            <w:pPr>
              <w:jc w:val="center"/>
              <w:rPr>
                <w:sz w:val="28"/>
                <w:szCs w:val="28"/>
              </w:rPr>
            </w:pPr>
            <w:r>
              <w:rPr>
                <w:sz w:val="28"/>
                <w:szCs w:val="28"/>
              </w:rPr>
              <w:t>27</w:t>
            </w:r>
          </w:p>
        </w:tc>
        <w:tc>
          <w:tcPr>
            <w:tcW w:w="2641" w:type="pct"/>
          </w:tcPr>
          <w:p w14:paraId="456E0809" w14:textId="77777777" w:rsidR="00FB4978" w:rsidRDefault="00FB4978" w:rsidP="00FB4978">
            <w:pPr>
              <w:spacing w:before="40" w:after="40"/>
              <w:rPr>
                <w:sz w:val="28"/>
                <w:szCs w:val="28"/>
              </w:rPr>
            </w:pPr>
            <w:r>
              <w:rPr>
                <w:sz w:val="28"/>
                <w:szCs w:val="28"/>
              </w:rPr>
              <w:t>Бытовое обслуживание населения</w:t>
            </w:r>
          </w:p>
        </w:tc>
        <w:tc>
          <w:tcPr>
            <w:tcW w:w="913" w:type="pct"/>
            <w:vAlign w:val="center"/>
          </w:tcPr>
          <w:p w14:paraId="29372CB8" w14:textId="4A64FCFA" w:rsidR="00FB4978" w:rsidRDefault="00FB4978" w:rsidP="00FB4978">
            <w:pPr>
              <w:autoSpaceDE w:val="0"/>
              <w:autoSpaceDN w:val="0"/>
              <w:adjustRightInd w:val="0"/>
              <w:jc w:val="center"/>
              <w:rPr>
                <w:sz w:val="28"/>
                <w:szCs w:val="28"/>
              </w:rPr>
            </w:pPr>
            <w:r w:rsidRPr="00FB4978">
              <w:rPr>
                <w:sz w:val="28"/>
                <w:szCs w:val="28"/>
              </w:rPr>
              <w:t>51,09</w:t>
            </w:r>
          </w:p>
        </w:tc>
        <w:tc>
          <w:tcPr>
            <w:tcW w:w="1087" w:type="pct"/>
            <w:vAlign w:val="center"/>
          </w:tcPr>
          <w:p w14:paraId="44BB5474" w14:textId="4B50D774" w:rsidR="00FB4978" w:rsidRDefault="00FB4978" w:rsidP="00FB4978">
            <w:pPr>
              <w:autoSpaceDE w:val="0"/>
              <w:autoSpaceDN w:val="0"/>
              <w:adjustRightInd w:val="0"/>
              <w:jc w:val="center"/>
              <w:rPr>
                <w:sz w:val="28"/>
                <w:szCs w:val="28"/>
              </w:rPr>
            </w:pPr>
            <w:r w:rsidRPr="00FB4978">
              <w:rPr>
                <w:sz w:val="28"/>
                <w:szCs w:val="28"/>
              </w:rPr>
              <w:t>4,71</w:t>
            </w:r>
          </w:p>
        </w:tc>
      </w:tr>
      <w:tr w:rsidR="00FB4978" w14:paraId="2E36C7A2" w14:textId="77777777" w:rsidTr="00EF4421">
        <w:tc>
          <w:tcPr>
            <w:tcW w:w="359" w:type="pct"/>
          </w:tcPr>
          <w:p w14:paraId="609042CC" w14:textId="77777777" w:rsidR="00FB4978" w:rsidRDefault="00FB4978" w:rsidP="00FB4978">
            <w:pPr>
              <w:jc w:val="center"/>
              <w:rPr>
                <w:sz w:val="28"/>
                <w:szCs w:val="28"/>
              </w:rPr>
            </w:pPr>
            <w:r>
              <w:rPr>
                <w:sz w:val="28"/>
                <w:szCs w:val="28"/>
              </w:rPr>
              <w:t>28</w:t>
            </w:r>
          </w:p>
        </w:tc>
        <w:tc>
          <w:tcPr>
            <w:tcW w:w="2641" w:type="pct"/>
          </w:tcPr>
          <w:p w14:paraId="195F6846" w14:textId="77777777" w:rsidR="00FB4978" w:rsidRDefault="00FB4978" w:rsidP="00FB4978">
            <w:pPr>
              <w:spacing w:before="40" w:after="40"/>
              <w:rPr>
                <w:sz w:val="28"/>
                <w:szCs w:val="28"/>
              </w:rPr>
            </w:pPr>
            <w:r>
              <w:rPr>
                <w:sz w:val="28"/>
                <w:szCs w:val="28"/>
              </w:rPr>
              <w:t>Образование</w:t>
            </w:r>
          </w:p>
        </w:tc>
        <w:tc>
          <w:tcPr>
            <w:tcW w:w="913" w:type="pct"/>
            <w:vAlign w:val="center"/>
          </w:tcPr>
          <w:p w14:paraId="7C3008F0" w14:textId="1F49E760" w:rsidR="00FB4978" w:rsidRDefault="00FB4978" w:rsidP="00FB4978">
            <w:pPr>
              <w:autoSpaceDE w:val="0"/>
              <w:autoSpaceDN w:val="0"/>
              <w:adjustRightInd w:val="0"/>
              <w:jc w:val="center"/>
              <w:rPr>
                <w:sz w:val="28"/>
                <w:szCs w:val="28"/>
              </w:rPr>
            </w:pPr>
            <w:r w:rsidRPr="00FB4978">
              <w:rPr>
                <w:sz w:val="28"/>
                <w:szCs w:val="28"/>
              </w:rPr>
              <w:t>64,02</w:t>
            </w:r>
          </w:p>
        </w:tc>
        <w:tc>
          <w:tcPr>
            <w:tcW w:w="1087" w:type="pct"/>
            <w:vAlign w:val="center"/>
          </w:tcPr>
          <w:p w14:paraId="59D3D247" w14:textId="77664957" w:rsidR="00FB4978" w:rsidRDefault="00FB4978" w:rsidP="00FB4978">
            <w:pPr>
              <w:autoSpaceDE w:val="0"/>
              <w:autoSpaceDN w:val="0"/>
              <w:adjustRightInd w:val="0"/>
              <w:jc w:val="center"/>
              <w:rPr>
                <w:sz w:val="28"/>
                <w:szCs w:val="28"/>
              </w:rPr>
            </w:pPr>
            <w:r w:rsidRPr="00FB4978">
              <w:rPr>
                <w:sz w:val="28"/>
                <w:szCs w:val="28"/>
              </w:rPr>
              <w:t>3,82</w:t>
            </w:r>
          </w:p>
        </w:tc>
      </w:tr>
      <w:tr w:rsidR="00FB4978" w14:paraId="32C9BDFB" w14:textId="77777777" w:rsidTr="00EF4421">
        <w:tc>
          <w:tcPr>
            <w:tcW w:w="359" w:type="pct"/>
          </w:tcPr>
          <w:p w14:paraId="06956387" w14:textId="77777777" w:rsidR="00FB4978" w:rsidRDefault="00FB4978" w:rsidP="00FB4978">
            <w:pPr>
              <w:jc w:val="center"/>
              <w:rPr>
                <w:sz w:val="28"/>
                <w:szCs w:val="28"/>
              </w:rPr>
            </w:pPr>
            <w:r>
              <w:rPr>
                <w:sz w:val="28"/>
                <w:szCs w:val="28"/>
              </w:rPr>
              <w:t>29</w:t>
            </w:r>
          </w:p>
        </w:tc>
        <w:tc>
          <w:tcPr>
            <w:tcW w:w="2641" w:type="pct"/>
          </w:tcPr>
          <w:p w14:paraId="2C17E512" w14:textId="77777777" w:rsidR="00FB4978" w:rsidRDefault="00FB4978" w:rsidP="00FB4978">
            <w:pPr>
              <w:spacing w:before="40" w:after="40"/>
              <w:rPr>
                <w:sz w:val="28"/>
                <w:szCs w:val="28"/>
              </w:rPr>
            </w:pPr>
            <w:r>
              <w:rPr>
                <w:sz w:val="28"/>
                <w:szCs w:val="28"/>
              </w:rPr>
              <w:t>Здравоохранение</w:t>
            </w:r>
          </w:p>
        </w:tc>
        <w:tc>
          <w:tcPr>
            <w:tcW w:w="913" w:type="pct"/>
            <w:vAlign w:val="center"/>
          </w:tcPr>
          <w:p w14:paraId="2BBBB1C4" w14:textId="713E1E92" w:rsidR="00FB4978" w:rsidRDefault="00FB4978" w:rsidP="00FB4978">
            <w:pPr>
              <w:autoSpaceDE w:val="0"/>
              <w:autoSpaceDN w:val="0"/>
              <w:adjustRightInd w:val="0"/>
              <w:jc w:val="center"/>
              <w:rPr>
                <w:sz w:val="28"/>
                <w:szCs w:val="28"/>
              </w:rPr>
            </w:pPr>
            <w:r w:rsidRPr="00FB4978">
              <w:rPr>
                <w:sz w:val="28"/>
                <w:szCs w:val="28"/>
              </w:rPr>
              <w:t>73,46</w:t>
            </w:r>
          </w:p>
        </w:tc>
        <w:tc>
          <w:tcPr>
            <w:tcW w:w="1087" w:type="pct"/>
            <w:vAlign w:val="center"/>
          </w:tcPr>
          <w:p w14:paraId="5A9F77F4" w14:textId="2A188465" w:rsidR="00FB4978" w:rsidRDefault="00FB4978" w:rsidP="00FB4978">
            <w:pPr>
              <w:autoSpaceDE w:val="0"/>
              <w:autoSpaceDN w:val="0"/>
              <w:adjustRightInd w:val="0"/>
              <w:jc w:val="center"/>
              <w:rPr>
                <w:sz w:val="28"/>
                <w:szCs w:val="28"/>
              </w:rPr>
            </w:pPr>
            <w:r w:rsidRPr="00FB4978">
              <w:rPr>
                <w:sz w:val="28"/>
                <w:szCs w:val="28"/>
              </w:rPr>
              <w:t>4,01</w:t>
            </w:r>
          </w:p>
        </w:tc>
      </w:tr>
      <w:tr w:rsidR="00FB4978" w14:paraId="2881BE7F" w14:textId="77777777" w:rsidTr="00EF4421">
        <w:tc>
          <w:tcPr>
            <w:tcW w:w="359" w:type="pct"/>
            <w:vAlign w:val="center"/>
          </w:tcPr>
          <w:p w14:paraId="008A2712" w14:textId="77777777" w:rsidR="00FB4978" w:rsidRDefault="00FB4978" w:rsidP="00FB4978">
            <w:pPr>
              <w:jc w:val="center"/>
              <w:rPr>
                <w:sz w:val="28"/>
                <w:szCs w:val="28"/>
              </w:rPr>
            </w:pPr>
            <w:r>
              <w:rPr>
                <w:sz w:val="28"/>
                <w:szCs w:val="28"/>
              </w:rPr>
              <w:t>30</w:t>
            </w:r>
          </w:p>
        </w:tc>
        <w:tc>
          <w:tcPr>
            <w:tcW w:w="2641" w:type="pct"/>
          </w:tcPr>
          <w:p w14:paraId="4F098BB2" w14:textId="77777777" w:rsidR="00FB4978" w:rsidRDefault="00FB4978" w:rsidP="00FB4978">
            <w:pPr>
              <w:spacing w:before="40" w:after="40"/>
              <w:rPr>
                <w:sz w:val="28"/>
                <w:szCs w:val="28"/>
              </w:rPr>
            </w:pPr>
            <w:r>
              <w:rPr>
                <w:sz w:val="28"/>
                <w:szCs w:val="28"/>
              </w:rPr>
              <w:t>По объектам непроизводственного назначения</w:t>
            </w:r>
          </w:p>
        </w:tc>
        <w:tc>
          <w:tcPr>
            <w:tcW w:w="913" w:type="pct"/>
            <w:vAlign w:val="center"/>
          </w:tcPr>
          <w:p w14:paraId="3C41014F" w14:textId="7727B8ED" w:rsidR="00FB4978" w:rsidRDefault="00FB4978" w:rsidP="00FB4978">
            <w:pPr>
              <w:autoSpaceDE w:val="0"/>
              <w:autoSpaceDN w:val="0"/>
              <w:adjustRightInd w:val="0"/>
              <w:jc w:val="center"/>
              <w:rPr>
                <w:sz w:val="28"/>
                <w:szCs w:val="28"/>
              </w:rPr>
            </w:pPr>
            <w:r w:rsidRPr="00FB4978">
              <w:rPr>
                <w:sz w:val="28"/>
                <w:szCs w:val="28"/>
              </w:rPr>
              <w:t>46,05</w:t>
            </w:r>
          </w:p>
        </w:tc>
        <w:tc>
          <w:tcPr>
            <w:tcW w:w="1087" w:type="pct"/>
            <w:vAlign w:val="center"/>
          </w:tcPr>
          <w:p w14:paraId="24DC0A3E" w14:textId="099BDEDA" w:rsidR="00FB4978" w:rsidRDefault="00FB4978" w:rsidP="00FB4978">
            <w:pPr>
              <w:autoSpaceDE w:val="0"/>
              <w:autoSpaceDN w:val="0"/>
              <w:adjustRightInd w:val="0"/>
              <w:jc w:val="center"/>
              <w:rPr>
                <w:sz w:val="28"/>
                <w:szCs w:val="28"/>
              </w:rPr>
            </w:pPr>
            <w:r w:rsidRPr="00FB4978">
              <w:rPr>
                <w:sz w:val="28"/>
                <w:szCs w:val="28"/>
              </w:rPr>
              <w:t>4,12</w:t>
            </w:r>
          </w:p>
        </w:tc>
      </w:tr>
    </w:tbl>
    <w:p w14:paraId="4B0093FA" w14:textId="77777777" w:rsidR="00DA574F" w:rsidRDefault="00DA574F" w:rsidP="00AA63FA">
      <w:pPr>
        <w:jc w:val="center"/>
        <w:rPr>
          <w:b/>
          <w:bCs/>
          <w:sz w:val="28"/>
          <w:szCs w:val="28"/>
        </w:rPr>
      </w:pPr>
    </w:p>
    <w:p w14:paraId="6FE3301A" w14:textId="77777777" w:rsidR="00DA574F" w:rsidRDefault="00DA574F">
      <w:pPr>
        <w:rPr>
          <w:b/>
          <w:bCs/>
          <w:sz w:val="28"/>
          <w:szCs w:val="28"/>
        </w:rPr>
      </w:pPr>
      <w:r>
        <w:rPr>
          <w:b/>
          <w:bCs/>
          <w:sz w:val="28"/>
          <w:szCs w:val="28"/>
        </w:rPr>
        <w:br w:type="page"/>
      </w:r>
    </w:p>
    <w:p w14:paraId="25035AF2" w14:textId="7039AE5E" w:rsidR="00AA63FA" w:rsidRPr="00D17237" w:rsidRDefault="00AA63FA" w:rsidP="00AA63FA">
      <w:pPr>
        <w:jc w:val="center"/>
        <w:rPr>
          <w:b/>
          <w:bCs/>
          <w:sz w:val="28"/>
          <w:szCs w:val="28"/>
        </w:rPr>
      </w:pPr>
      <w:r w:rsidRPr="00D17237">
        <w:rPr>
          <w:b/>
          <w:bCs/>
          <w:sz w:val="28"/>
          <w:szCs w:val="28"/>
        </w:rPr>
        <w:lastRenderedPageBreak/>
        <w:t>Индексы изменения сметной стоимости</w:t>
      </w:r>
    </w:p>
    <w:p w14:paraId="0CC4BC20" w14:textId="77777777" w:rsidR="00AA63FA" w:rsidRPr="00D17237" w:rsidRDefault="00AA63FA" w:rsidP="00AA63FA">
      <w:pPr>
        <w:jc w:val="center"/>
        <w:rPr>
          <w:b/>
          <w:bCs/>
          <w:sz w:val="28"/>
          <w:szCs w:val="28"/>
        </w:rPr>
      </w:pPr>
      <w:r w:rsidRPr="00D17237">
        <w:rPr>
          <w:b/>
          <w:bCs/>
          <w:sz w:val="28"/>
          <w:szCs w:val="28"/>
        </w:rPr>
        <w:t>прочих работ и затрат к уровню цен по состоянию на 01.01.2000 г.</w:t>
      </w:r>
    </w:p>
    <w:p w14:paraId="7271D2AA" w14:textId="77777777" w:rsidR="00AA63FA" w:rsidRPr="004A2C2E" w:rsidRDefault="00AA63FA" w:rsidP="00AA63FA">
      <w:pPr>
        <w:pStyle w:val="FR2"/>
        <w:spacing w:before="0" w:line="240" w:lineRule="auto"/>
        <w:ind w:left="0" w:right="-2"/>
        <w:rPr>
          <w:rFonts w:ascii="Times New Roman" w:hAnsi="Times New Roman"/>
          <w:bCs/>
          <w:szCs w:val="28"/>
        </w:rPr>
      </w:pPr>
      <w:r w:rsidRPr="00464522">
        <w:rPr>
          <w:rFonts w:ascii="Times New Roman" w:hAnsi="Times New Roman"/>
          <w:bCs/>
          <w:szCs w:val="28"/>
        </w:rPr>
        <w:t xml:space="preserve">на </w:t>
      </w:r>
      <w:r>
        <w:rPr>
          <w:rFonts w:ascii="Times New Roman" w:hAnsi="Times New Roman"/>
          <w:bCs/>
          <w:szCs w:val="28"/>
          <w:lang w:val="en-US"/>
        </w:rPr>
        <w:t>IV</w:t>
      </w:r>
      <w:r w:rsidRPr="00464522">
        <w:rPr>
          <w:rFonts w:ascii="Times New Roman" w:hAnsi="Times New Roman"/>
          <w:bCs/>
          <w:szCs w:val="28"/>
        </w:rPr>
        <w:t xml:space="preserve"> квартал 2019 года</w:t>
      </w:r>
    </w:p>
    <w:p w14:paraId="13ABC90F" w14:textId="77777777" w:rsidR="00AA63FA" w:rsidRPr="0041557A" w:rsidRDefault="00AA63FA" w:rsidP="00AA63FA">
      <w:pPr>
        <w:jc w:val="right"/>
        <w:rPr>
          <w:b/>
          <w:bCs/>
          <w:sz w:val="28"/>
          <w:szCs w:val="28"/>
        </w:rPr>
      </w:pPr>
      <w:r>
        <w:rPr>
          <w:sz w:val="28"/>
          <w:szCs w:val="28"/>
        </w:rPr>
        <w:t>без НДС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5379"/>
        <w:gridCol w:w="4018"/>
      </w:tblGrid>
      <w:tr w:rsidR="00AA63FA" w14:paraId="1B2CC9D5" w14:textId="77777777" w:rsidTr="00732053">
        <w:trPr>
          <w:cantSplit/>
          <w:trHeight w:val="974"/>
          <w:tblHeader/>
        </w:trPr>
        <w:tc>
          <w:tcPr>
            <w:tcW w:w="365" w:type="pct"/>
            <w:vAlign w:val="center"/>
          </w:tcPr>
          <w:p w14:paraId="404CFD52" w14:textId="77777777" w:rsidR="00AA63FA" w:rsidRDefault="00AA63FA" w:rsidP="009850C3">
            <w:pPr>
              <w:jc w:val="center"/>
              <w:rPr>
                <w:sz w:val="28"/>
                <w:szCs w:val="28"/>
              </w:rPr>
            </w:pPr>
            <w:r>
              <w:rPr>
                <w:sz w:val="28"/>
                <w:szCs w:val="28"/>
              </w:rPr>
              <w:t>№ п/п</w:t>
            </w:r>
          </w:p>
        </w:tc>
        <w:tc>
          <w:tcPr>
            <w:tcW w:w="2653" w:type="pct"/>
            <w:vAlign w:val="center"/>
          </w:tcPr>
          <w:p w14:paraId="649F0775" w14:textId="77777777" w:rsidR="00AA63FA" w:rsidRDefault="00AA63FA" w:rsidP="009850C3">
            <w:pPr>
              <w:jc w:val="center"/>
              <w:rPr>
                <w:sz w:val="28"/>
                <w:szCs w:val="28"/>
              </w:rPr>
            </w:pPr>
            <w:r>
              <w:rPr>
                <w:sz w:val="28"/>
                <w:szCs w:val="28"/>
              </w:rPr>
              <w:t>Отрасли народного хозяйства и промышленности</w:t>
            </w:r>
          </w:p>
        </w:tc>
        <w:tc>
          <w:tcPr>
            <w:tcW w:w="1982" w:type="pct"/>
            <w:tcBorders>
              <w:bottom w:val="single" w:sz="4" w:space="0" w:color="auto"/>
            </w:tcBorders>
            <w:vAlign w:val="center"/>
          </w:tcPr>
          <w:p w14:paraId="43EDF715" w14:textId="77777777" w:rsidR="00AA63FA" w:rsidRPr="00A42159" w:rsidRDefault="00AA63FA" w:rsidP="009850C3">
            <w:pPr>
              <w:jc w:val="center"/>
              <w:rPr>
                <w:sz w:val="28"/>
                <w:szCs w:val="28"/>
              </w:rPr>
            </w:pPr>
            <w:r>
              <w:rPr>
                <w:sz w:val="28"/>
                <w:szCs w:val="28"/>
              </w:rPr>
              <w:t xml:space="preserve">Индексы на прочие работы и затраты </w:t>
            </w:r>
          </w:p>
        </w:tc>
      </w:tr>
      <w:tr w:rsidR="00AA63FA" w14:paraId="68AB4962" w14:textId="77777777" w:rsidTr="00732053">
        <w:trPr>
          <w:cantSplit/>
          <w:trHeight w:val="145"/>
          <w:tblHeader/>
        </w:trPr>
        <w:tc>
          <w:tcPr>
            <w:tcW w:w="365" w:type="pct"/>
            <w:vAlign w:val="center"/>
          </w:tcPr>
          <w:p w14:paraId="2047A4C2" w14:textId="77777777" w:rsidR="00AA63FA" w:rsidRPr="00590A0A" w:rsidRDefault="00AA63FA" w:rsidP="009850C3">
            <w:pPr>
              <w:jc w:val="center"/>
              <w:rPr>
                <w:szCs w:val="22"/>
              </w:rPr>
            </w:pPr>
            <w:r w:rsidRPr="00590A0A">
              <w:rPr>
                <w:szCs w:val="22"/>
              </w:rPr>
              <w:t>1</w:t>
            </w:r>
          </w:p>
        </w:tc>
        <w:tc>
          <w:tcPr>
            <w:tcW w:w="2653" w:type="pct"/>
            <w:vAlign w:val="center"/>
          </w:tcPr>
          <w:p w14:paraId="778858AD" w14:textId="77777777" w:rsidR="00AA63FA" w:rsidRPr="00590A0A" w:rsidRDefault="00AA63FA" w:rsidP="009850C3">
            <w:pPr>
              <w:jc w:val="center"/>
              <w:rPr>
                <w:szCs w:val="22"/>
              </w:rPr>
            </w:pPr>
            <w:r w:rsidRPr="00590A0A">
              <w:rPr>
                <w:szCs w:val="22"/>
              </w:rPr>
              <w:t>2</w:t>
            </w:r>
          </w:p>
        </w:tc>
        <w:tc>
          <w:tcPr>
            <w:tcW w:w="1982" w:type="pct"/>
            <w:tcBorders>
              <w:top w:val="single" w:sz="4" w:space="0" w:color="auto"/>
            </w:tcBorders>
            <w:vAlign w:val="center"/>
          </w:tcPr>
          <w:p w14:paraId="44BED983" w14:textId="77777777" w:rsidR="00AA63FA" w:rsidRPr="00590A0A" w:rsidRDefault="00AA63FA" w:rsidP="009850C3">
            <w:pPr>
              <w:jc w:val="center"/>
              <w:rPr>
                <w:szCs w:val="22"/>
              </w:rPr>
            </w:pPr>
            <w:r w:rsidRPr="00590A0A">
              <w:rPr>
                <w:szCs w:val="22"/>
              </w:rPr>
              <w:t>3</w:t>
            </w:r>
          </w:p>
        </w:tc>
      </w:tr>
      <w:tr w:rsidR="00732053" w14:paraId="273E25D2" w14:textId="77777777" w:rsidTr="00732053">
        <w:trPr>
          <w:trHeight w:val="214"/>
        </w:trPr>
        <w:tc>
          <w:tcPr>
            <w:tcW w:w="365" w:type="pct"/>
          </w:tcPr>
          <w:p w14:paraId="0E2B29CB" w14:textId="77777777" w:rsidR="00732053" w:rsidRDefault="00732053" w:rsidP="00732053">
            <w:pPr>
              <w:spacing w:before="40" w:after="40"/>
              <w:jc w:val="center"/>
              <w:rPr>
                <w:sz w:val="28"/>
                <w:szCs w:val="28"/>
              </w:rPr>
            </w:pPr>
            <w:r>
              <w:rPr>
                <w:sz w:val="28"/>
                <w:szCs w:val="28"/>
              </w:rPr>
              <w:t>1</w:t>
            </w:r>
          </w:p>
        </w:tc>
        <w:tc>
          <w:tcPr>
            <w:tcW w:w="2653" w:type="pct"/>
          </w:tcPr>
          <w:p w14:paraId="28EF0785" w14:textId="77777777" w:rsidR="00732053" w:rsidRDefault="00732053" w:rsidP="00732053">
            <w:pPr>
              <w:spacing w:before="40" w:after="40"/>
              <w:rPr>
                <w:sz w:val="28"/>
                <w:szCs w:val="28"/>
              </w:rPr>
            </w:pPr>
            <w:r>
              <w:rPr>
                <w:sz w:val="28"/>
                <w:szCs w:val="28"/>
              </w:rPr>
              <w:t>Экономика в целом</w:t>
            </w:r>
          </w:p>
        </w:tc>
        <w:tc>
          <w:tcPr>
            <w:tcW w:w="1982" w:type="pct"/>
            <w:vAlign w:val="center"/>
          </w:tcPr>
          <w:p w14:paraId="75004AB0" w14:textId="77777777" w:rsidR="00732053" w:rsidRDefault="00732053" w:rsidP="00732053">
            <w:pPr>
              <w:autoSpaceDE w:val="0"/>
              <w:autoSpaceDN w:val="0"/>
              <w:adjustRightInd w:val="0"/>
              <w:jc w:val="center"/>
              <w:rPr>
                <w:sz w:val="28"/>
                <w:szCs w:val="28"/>
              </w:rPr>
            </w:pPr>
            <w:r>
              <w:rPr>
                <w:sz w:val="28"/>
                <w:szCs w:val="28"/>
              </w:rPr>
              <w:t xml:space="preserve">8,58 </w:t>
            </w:r>
          </w:p>
        </w:tc>
      </w:tr>
      <w:tr w:rsidR="00732053" w14:paraId="271318D0" w14:textId="77777777" w:rsidTr="00732053">
        <w:trPr>
          <w:trHeight w:val="197"/>
        </w:trPr>
        <w:tc>
          <w:tcPr>
            <w:tcW w:w="365" w:type="pct"/>
          </w:tcPr>
          <w:p w14:paraId="163DA1B7" w14:textId="77777777" w:rsidR="00732053" w:rsidRDefault="00732053" w:rsidP="00732053">
            <w:pPr>
              <w:spacing w:before="40" w:after="40"/>
              <w:jc w:val="center"/>
              <w:rPr>
                <w:sz w:val="28"/>
                <w:szCs w:val="28"/>
              </w:rPr>
            </w:pPr>
            <w:r>
              <w:rPr>
                <w:sz w:val="28"/>
                <w:szCs w:val="28"/>
              </w:rPr>
              <w:t>2</w:t>
            </w:r>
          </w:p>
        </w:tc>
        <w:tc>
          <w:tcPr>
            <w:tcW w:w="2653" w:type="pct"/>
          </w:tcPr>
          <w:p w14:paraId="55719457" w14:textId="77777777" w:rsidR="00732053" w:rsidRDefault="00732053" w:rsidP="00732053">
            <w:pPr>
              <w:spacing w:before="40" w:after="40"/>
              <w:rPr>
                <w:sz w:val="28"/>
                <w:szCs w:val="28"/>
              </w:rPr>
            </w:pPr>
            <w:r>
              <w:rPr>
                <w:sz w:val="28"/>
                <w:szCs w:val="28"/>
              </w:rPr>
              <w:t>Электроэнергетика</w:t>
            </w:r>
          </w:p>
        </w:tc>
        <w:tc>
          <w:tcPr>
            <w:tcW w:w="1982" w:type="pct"/>
            <w:vAlign w:val="center"/>
          </w:tcPr>
          <w:p w14:paraId="0154A38D" w14:textId="77777777" w:rsidR="00732053" w:rsidRDefault="00732053" w:rsidP="00732053">
            <w:pPr>
              <w:autoSpaceDE w:val="0"/>
              <w:autoSpaceDN w:val="0"/>
              <w:adjustRightInd w:val="0"/>
              <w:jc w:val="center"/>
              <w:rPr>
                <w:sz w:val="28"/>
                <w:szCs w:val="28"/>
              </w:rPr>
            </w:pPr>
            <w:r>
              <w:rPr>
                <w:sz w:val="28"/>
                <w:szCs w:val="28"/>
              </w:rPr>
              <w:t xml:space="preserve">9,43 </w:t>
            </w:r>
          </w:p>
        </w:tc>
      </w:tr>
      <w:tr w:rsidR="00732053" w14:paraId="6FA1989F" w14:textId="77777777" w:rsidTr="00732053">
        <w:tc>
          <w:tcPr>
            <w:tcW w:w="365" w:type="pct"/>
          </w:tcPr>
          <w:p w14:paraId="22ABAD12" w14:textId="77777777" w:rsidR="00732053" w:rsidRDefault="00732053" w:rsidP="00732053">
            <w:pPr>
              <w:spacing w:before="40" w:after="40"/>
              <w:jc w:val="center"/>
              <w:rPr>
                <w:sz w:val="28"/>
                <w:szCs w:val="28"/>
              </w:rPr>
            </w:pPr>
            <w:r>
              <w:rPr>
                <w:sz w:val="28"/>
                <w:szCs w:val="28"/>
              </w:rPr>
              <w:t>3</w:t>
            </w:r>
          </w:p>
        </w:tc>
        <w:tc>
          <w:tcPr>
            <w:tcW w:w="2653" w:type="pct"/>
          </w:tcPr>
          <w:p w14:paraId="2F1B51C9" w14:textId="77777777" w:rsidR="00732053" w:rsidRDefault="00732053" w:rsidP="00732053">
            <w:pPr>
              <w:spacing w:before="40" w:after="40"/>
              <w:rPr>
                <w:sz w:val="28"/>
                <w:szCs w:val="28"/>
              </w:rPr>
            </w:pPr>
            <w:r>
              <w:rPr>
                <w:sz w:val="28"/>
                <w:szCs w:val="28"/>
              </w:rPr>
              <w:t>Нефтедобывающая</w:t>
            </w:r>
          </w:p>
        </w:tc>
        <w:tc>
          <w:tcPr>
            <w:tcW w:w="1982" w:type="pct"/>
            <w:vAlign w:val="center"/>
          </w:tcPr>
          <w:p w14:paraId="461D5DBB" w14:textId="77777777" w:rsidR="00732053" w:rsidRDefault="00732053" w:rsidP="00732053">
            <w:pPr>
              <w:autoSpaceDE w:val="0"/>
              <w:autoSpaceDN w:val="0"/>
              <w:adjustRightInd w:val="0"/>
              <w:jc w:val="center"/>
              <w:rPr>
                <w:sz w:val="28"/>
                <w:szCs w:val="28"/>
              </w:rPr>
            </w:pPr>
            <w:r>
              <w:rPr>
                <w:sz w:val="28"/>
                <w:szCs w:val="28"/>
              </w:rPr>
              <w:t xml:space="preserve">7,41 </w:t>
            </w:r>
          </w:p>
        </w:tc>
      </w:tr>
      <w:tr w:rsidR="00732053" w14:paraId="03EB4E3B" w14:textId="77777777" w:rsidTr="00732053">
        <w:tc>
          <w:tcPr>
            <w:tcW w:w="365" w:type="pct"/>
          </w:tcPr>
          <w:p w14:paraId="25691170" w14:textId="77777777" w:rsidR="00732053" w:rsidRDefault="00732053" w:rsidP="00732053">
            <w:pPr>
              <w:spacing w:before="40" w:after="40"/>
              <w:jc w:val="center"/>
              <w:rPr>
                <w:sz w:val="28"/>
                <w:szCs w:val="28"/>
              </w:rPr>
            </w:pPr>
            <w:r>
              <w:rPr>
                <w:sz w:val="28"/>
                <w:szCs w:val="28"/>
              </w:rPr>
              <w:t>4</w:t>
            </w:r>
          </w:p>
        </w:tc>
        <w:tc>
          <w:tcPr>
            <w:tcW w:w="2653" w:type="pct"/>
          </w:tcPr>
          <w:p w14:paraId="4ACEAAF6" w14:textId="77777777" w:rsidR="00732053" w:rsidRDefault="00732053" w:rsidP="00732053">
            <w:pPr>
              <w:spacing w:before="40" w:after="40"/>
              <w:rPr>
                <w:sz w:val="28"/>
                <w:szCs w:val="28"/>
              </w:rPr>
            </w:pPr>
            <w:r>
              <w:rPr>
                <w:sz w:val="28"/>
                <w:szCs w:val="28"/>
              </w:rPr>
              <w:t>Газовая</w:t>
            </w:r>
          </w:p>
        </w:tc>
        <w:tc>
          <w:tcPr>
            <w:tcW w:w="1982" w:type="pct"/>
            <w:vAlign w:val="center"/>
          </w:tcPr>
          <w:p w14:paraId="75817ED3" w14:textId="77777777" w:rsidR="00732053" w:rsidRDefault="00732053" w:rsidP="00732053">
            <w:pPr>
              <w:autoSpaceDE w:val="0"/>
              <w:autoSpaceDN w:val="0"/>
              <w:adjustRightInd w:val="0"/>
              <w:jc w:val="center"/>
              <w:rPr>
                <w:sz w:val="28"/>
                <w:szCs w:val="28"/>
              </w:rPr>
            </w:pPr>
            <w:r>
              <w:rPr>
                <w:sz w:val="28"/>
                <w:szCs w:val="28"/>
              </w:rPr>
              <w:t xml:space="preserve">7,30 </w:t>
            </w:r>
          </w:p>
        </w:tc>
      </w:tr>
      <w:tr w:rsidR="00732053" w14:paraId="4B840142" w14:textId="77777777" w:rsidTr="00732053">
        <w:tc>
          <w:tcPr>
            <w:tcW w:w="365" w:type="pct"/>
          </w:tcPr>
          <w:p w14:paraId="7524DE5C" w14:textId="77777777" w:rsidR="00732053" w:rsidRDefault="00732053" w:rsidP="00732053">
            <w:pPr>
              <w:spacing w:before="40" w:after="40"/>
              <w:jc w:val="center"/>
              <w:rPr>
                <w:sz w:val="28"/>
                <w:szCs w:val="28"/>
              </w:rPr>
            </w:pPr>
            <w:r>
              <w:rPr>
                <w:sz w:val="28"/>
                <w:szCs w:val="28"/>
              </w:rPr>
              <w:t>5</w:t>
            </w:r>
          </w:p>
        </w:tc>
        <w:tc>
          <w:tcPr>
            <w:tcW w:w="2653" w:type="pct"/>
          </w:tcPr>
          <w:p w14:paraId="227360B7" w14:textId="77777777" w:rsidR="00732053" w:rsidRDefault="00732053" w:rsidP="00732053">
            <w:pPr>
              <w:spacing w:before="40" w:after="40"/>
              <w:rPr>
                <w:sz w:val="28"/>
                <w:szCs w:val="28"/>
              </w:rPr>
            </w:pPr>
            <w:r>
              <w:rPr>
                <w:sz w:val="28"/>
                <w:szCs w:val="28"/>
              </w:rPr>
              <w:t>Угольная</w:t>
            </w:r>
          </w:p>
        </w:tc>
        <w:tc>
          <w:tcPr>
            <w:tcW w:w="1982" w:type="pct"/>
            <w:vAlign w:val="center"/>
          </w:tcPr>
          <w:p w14:paraId="3F521888" w14:textId="77777777" w:rsidR="00732053" w:rsidRDefault="00732053" w:rsidP="00732053">
            <w:pPr>
              <w:autoSpaceDE w:val="0"/>
              <w:autoSpaceDN w:val="0"/>
              <w:adjustRightInd w:val="0"/>
              <w:jc w:val="center"/>
              <w:rPr>
                <w:sz w:val="28"/>
                <w:szCs w:val="28"/>
              </w:rPr>
            </w:pPr>
            <w:r>
              <w:rPr>
                <w:sz w:val="28"/>
                <w:szCs w:val="28"/>
              </w:rPr>
              <w:t xml:space="preserve">9,70 </w:t>
            </w:r>
          </w:p>
        </w:tc>
      </w:tr>
      <w:tr w:rsidR="00732053" w14:paraId="24C99023" w14:textId="77777777" w:rsidTr="00732053">
        <w:tc>
          <w:tcPr>
            <w:tcW w:w="365" w:type="pct"/>
          </w:tcPr>
          <w:p w14:paraId="22311160" w14:textId="77777777" w:rsidR="00732053" w:rsidRDefault="00732053" w:rsidP="00732053">
            <w:pPr>
              <w:spacing w:before="40" w:after="40"/>
              <w:jc w:val="center"/>
              <w:rPr>
                <w:sz w:val="28"/>
                <w:szCs w:val="28"/>
              </w:rPr>
            </w:pPr>
            <w:r>
              <w:rPr>
                <w:sz w:val="28"/>
                <w:szCs w:val="28"/>
              </w:rPr>
              <w:t>6</w:t>
            </w:r>
          </w:p>
        </w:tc>
        <w:tc>
          <w:tcPr>
            <w:tcW w:w="2653" w:type="pct"/>
          </w:tcPr>
          <w:p w14:paraId="4F7465E4" w14:textId="77777777" w:rsidR="00732053" w:rsidRDefault="00732053" w:rsidP="00732053">
            <w:pPr>
              <w:spacing w:before="40" w:after="40"/>
              <w:rPr>
                <w:sz w:val="28"/>
                <w:szCs w:val="28"/>
              </w:rPr>
            </w:pPr>
            <w:r>
              <w:rPr>
                <w:sz w:val="28"/>
                <w:szCs w:val="28"/>
              </w:rPr>
              <w:t>Сланцевая</w:t>
            </w:r>
          </w:p>
        </w:tc>
        <w:tc>
          <w:tcPr>
            <w:tcW w:w="1982" w:type="pct"/>
            <w:vAlign w:val="center"/>
          </w:tcPr>
          <w:p w14:paraId="3F75C9C0" w14:textId="77777777" w:rsidR="00732053" w:rsidRDefault="00732053" w:rsidP="00732053">
            <w:pPr>
              <w:autoSpaceDE w:val="0"/>
              <w:autoSpaceDN w:val="0"/>
              <w:adjustRightInd w:val="0"/>
              <w:jc w:val="center"/>
              <w:rPr>
                <w:sz w:val="28"/>
                <w:szCs w:val="28"/>
              </w:rPr>
            </w:pPr>
            <w:r>
              <w:rPr>
                <w:sz w:val="28"/>
                <w:szCs w:val="28"/>
              </w:rPr>
              <w:t xml:space="preserve">10,20 </w:t>
            </w:r>
          </w:p>
        </w:tc>
      </w:tr>
      <w:tr w:rsidR="00732053" w14:paraId="3F06C33D" w14:textId="77777777" w:rsidTr="00732053">
        <w:tc>
          <w:tcPr>
            <w:tcW w:w="365" w:type="pct"/>
          </w:tcPr>
          <w:p w14:paraId="63AB49D5" w14:textId="77777777" w:rsidR="00732053" w:rsidRDefault="00732053" w:rsidP="00732053">
            <w:pPr>
              <w:spacing w:before="40" w:after="40"/>
              <w:jc w:val="center"/>
              <w:rPr>
                <w:sz w:val="28"/>
                <w:szCs w:val="28"/>
              </w:rPr>
            </w:pPr>
            <w:r>
              <w:rPr>
                <w:sz w:val="28"/>
                <w:szCs w:val="28"/>
              </w:rPr>
              <w:t>7</w:t>
            </w:r>
          </w:p>
        </w:tc>
        <w:tc>
          <w:tcPr>
            <w:tcW w:w="2653" w:type="pct"/>
          </w:tcPr>
          <w:p w14:paraId="3D3C5648" w14:textId="77777777" w:rsidR="00732053" w:rsidRDefault="00732053" w:rsidP="00732053">
            <w:pPr>
              <w:spacing w:before="40" w:after="40"/>
              <w:rPr>
                <w:sz w:val="28"/>
                <w:szCs w:val="28"/>
              </w:rPr>
            </w:pPr>
            <w:r>
              <w:rPr>
                <w:sz w:val="28"/>
                <w:szCs w:val="28"/>
              </w:rPr>
              <w:t>Торфяная</w:t>
            </w:r>
          </w:p>
        </w:tc>
        <w:tc>
          <w:tcPr>
            <w:tcW w:w="1982" w:type="pct"/>
            <w:vAlign w:val="center"/>
          </w:tcPr>
          <w:p w14:paraId="4EC6E332" w14:textId="77777777" w:rsidR="00732053" w:rsidRDefault="00732053" w:rsidP="00732053">
            <w:pPr>
              <w:autoSpaceDE w:val="0"/>
              <w:autoSpaceDN w:val="0"/>
              <w:adjustRightInd w:val="0"/>
              <w:jc w:val="center"/>
              <w:rPr>
                <w:sz w:val="28"/>
                <w:szCs w:val="28"/>
              </w:rPr>
            </w:pPr>
            <w:r>
              <w:rPr>
                <w:sz w:val="28"/>
                <w:szCs w:val="28"/>
              </w:rPr>
              <w:t xml:space="preserve">10,29 </w:t>
            </w:r>
          </w:p>
        </w:tc>
      </w:tr>
      <w:tr w:rsidR="00732053" w14:paraId="3A28AC16" w14:textId="77777777" w:rsidTr="00732053">
        <w:tc>
          <w:tcPr>
            <w:tcW w:w="365" w:type="pct"/>
          </w:tcPr>
          <w:p w14:paraId="017CDF58" w14:textId="77777777" w:rsidR="00732053" w:rsidRDefault="00732053" w:rsidP="00732053">
            <w:pPr>
              <w:spacing w:before="40" w:after="40"/>
              <w:jc w:val="center"/>
              <w:rPr>
                <w:sz w:val="28"/>
                <w:szCs w:val="28"/>
              </w:rPr>
            </w:pPr>
            <w:r>
              <w:rPr>
                <w:sz w:val="28"/>
                <w:szCs w:val="28"/>
              </w:rPr>
              <w:t>8</w:t>
            </w:r>
          </w:p>
        </w:tc>
        <w:tc>
          <w:tcPr>
            <w:tcW w:w="2653" w:type="pct"/>
          </w:tcPr>
          <w:p w14:paraId="2E90E0D4" w14:textId="77777777" w:rsidR="00732053" w:rsidRDefault="00732053" w:rsidP="00732053">
            <w:pPr>
              <w:spacing w:before="40" w:after="40"/>
              <w:rPr>
                <w:sz w:val="28"/>
                <w:szCs w:val="28"/>
              </w:rPr>
            </w:pPr>
            <w:r>
              <w:rPr>
                <w:sz w:val="28"/>
                <w:szCs w:val="28"/>
              </w:rPr>
              <w:t>Черная металлургия</w:t>
            </w:r>
          </w:p>
        </w:tc>
        <w:tc>
          <w:tcPr>
            <w:tcW w:w="1982" w:type="pct"/>
            <w:vAlign w:val="center"/>
          </w:tcPr>
          <w:p w14:paraId="070DDECA" w14:textId="77777777" w:rsidR="00732053" w:rsidRDefault="00732053" w:rsidP="00732053">
            <w:pPr>
              <w:autoSpaceDE w:val="0"/>
              <w:autoSpaceDN w:val="0"/>
              <w:adjustRightInd w:val="0"/>
              <w:jc w:val="center"/>
              <w:rPr>
                <w:sz w:val="28"/>
                <w:szCs w:val="28"/>
              </w:rPr>
            </w:pPr>
            <w:r>
              <w:rPr>
                <w:sz w:val="28"/>
                <w:szCs w:val="28"/>
              </w:rPr>
              <w:t xml:space="preserve">8,13 </w:t>
            </w:r>
          </w:p>
        </w:tc>
      </w:tr>
      <w:tr w:rsidR="00732053" w14:paraId="25F035E2" w14:textId="77777777" w:rsidTr="00732053">
        <w:tc>
          <w:tcPr>
            <w:tcW w:w="365" w:type="pct"/>
          </w:tcPr>
          <w:p w14:paraId="455E88C5" w14:textId="77777777" w:rsidR="00732053" w:rsidRDefault="00732053" w:rsidP="00732053">
            <w:pPr>
              <w:spacing w:before="40" w:after="40"/>
              <w:jc w:val="center"/>
              <w:rPr>
                <w:sz w:val="28"/>
                <w:szCs w:val="28"/>
              </w:rPr>
            </w:pPr>
            <w:r>
              <w:rPr>
                <w:sz w:val="28"/>
                <w:szCs w:val="28"/>
              </w:rPr>
              <w:t>9</w:t>
            </w:r>
          </w:p>
        </w:tc>
        <w:tc>
          <w:tcPr>
            <w:tcW w:w="2653" w:type="pct"/>
          </w:tcPr>
          <w:p w14:paraId="56B1B559" w14:textId="77777777" w:rsidR="00732053" w:rsidRDefault="00732053" w:rsidP="00732053">
            <w:pPr>
              <w:spacing w:before="40" w:after="40"/>
              <w:rPr>
                <w:sz w:val="28"/>
                <w:szCs w:val="28"/>
              </w:rPr>
            </w:pPr>
            <w:r>
              <w:rPr>
                <w:sz w:val="28"/>
                <w:szCs w:val="28"/>
              </w:rPr>
              <w:t>Цветная металлургия</w:t>
            </w:r>
          </w:p>
        </w:tc>
        <w:tc>
          <w:tcPr>
            <w:tcW w:w="1982" w:type="pct"/>
            <w:vAlign w:val="center"/>
          </w:tcPr>
          <w:p w14:paraId="7A86F19E" w14:textId="77777777" w:rsidR="00732053" w:rsidRDefault="00732053" w:rsidP="00732053">
            <w:pPr>
              <w:autoSpaceDE w:val="0"/>
              <w:autoSpaceDN w:val="0"/>
              <w:adjustRightInd w:val="0"/>
              <w:jc w:val="center"/>
              <w:rPr>
                <w:sz w:val="28"/>
                <w:szCs w:val="28"/>
              </w:rPr>
            </w:pPr>
            <w:r>
              <w:rPr>
                <w:sz w:val="28"/>
                <w:szCs w:val="28"/>
              </w:rPr>
              <w:t xml:space="preserve">7,86 </w:t>
            </w:r>
          </w:p>
        </w:tc>
      </w:tr>
      <w:tr w:rsidR="00732053" w14:paraId="2FB31C2E" w14:textId="77777777" w:rsidTr="00732053">
        <w:tc>
          <w:tcPr>
            <w:tcW w:w="365" w:type="pct"/>
            <w:vAlign w:val="center"/>
          </w:tcPr>
          <w:p w14:paraId="0B4FDFC5" w14:textId="77777777" w:rsidR="00732053" w:rsidRDefault="00732053" w:rsidP="00732053">
            <w:pPr>
              <w:spacing w:before="40" w:after="40"/>
              <w:jc w:val="center"/>
              <w:rPr>
                <w:sz w:val="28"/>
                <w:szCs w:val="28"/>
              </w:rPr>
            </w:pPr>
            <w:r>
              <w:rPr>
                <w:sz w:val="28"/>
                <w:szCs w:val="28"/>
              </w:rPr>
              <w:t>10</w:t>
            </w:r>
          </w:p>
        </w:tc>
        <w:tc>
          <w:tcPr>
            <w:tcW w:w="2653" w:type="pct"/>
          </w:tcPr>
          <w:p w14:paraId="124832AE" w14:textId="77777777" w:rsidR="00732053" w:rsidRDefault="00732053" w:rsidP="00732053">
            <w:pPr>
              <w:spacing w:before="40" w:after="40"/>
              <w:rPr>
                <w:sz w:val="28"/>
                <w:szCs w:val="28"/>
              </w:rPr>
            </w:pPr>
            <w:r>
              <w:rPr>
                <w:sz w:val="28"/>
                <w:szCs w:val="28"/>
              </w:rPr>
              <w:t>Нефтеперерабатывающая, химическая и нефтехимическая</w:t>
            </w:r>
          </w:p>
        </w:tc>
        <w:tc>
          <w:tcPr>
            <w:tcW w:w="1982" w:type="pct"/>
            <w:vAlign w:val="center"/>
          </w:tcPr>
          <w:p w14:paraId="76CCF3D5" w14:textId="77777777" w:rsidR="00732053" w:rsidRDefault="00732053" w:rsidP="00732053">
            <w:pPr>
              <w:autoSpaceDE w:val="0"/>
              <w:autoSpaceDN w:val="0"/>
              <w:adjustRightInd w:val="0"/>
              <w:jc w:val="center"/>
              <w:rPr>
                <w:sz w:val="28"/>
                <w:szCs w:val="28"/>
              </w:rPr>
            </w:pPr>
            <w:r>
              <w:rPr>
                <w:sz w:val="28"/>
                <w:szCs w:val="28"/>
              </w:rPr>
              <w:t xml:space="preserve">10,72 </w:t>
            </w:r>
          </w:p>
        </w:tc>
      </w:tr>
      <w:tr w:rsidR="00732053" w14:paraId="023F0217" w14:textId="77777777" w:rsidTr="00732053">
        <w:trPr>
          <w:trHeight w:val="605"/>
        </w:trPr>
        <w:tc>
          <w:tcPr>
            <w:tcW w:w="365" w:type="pct"/>
            <w:vAlign w:val="center"/>
          </w:tcPr>
          <w:p w14:paraId="054CD679" w14:textId="77777777" w:rsidR="00732053" w:rsidRDefault="00732053" w:rsidP="00732053">
            <w:pPr>
              <w:spacing w:before="40" w:after="40"/>
              <w:jc w:val="center"/>
              <w:rPr>
                <w:sz w:val="28"/>
                <w:szCs w:val="28"/>
              </w:rPr>
            </w:pPr>
            <w:r>
              <w:rPr>
                <w:sz w:val="28"/>
                <w:szCs w:val="28"/>
              </w:rPr>
              <w:t>11</w:t>
            </w:r>
          </w:p>
        </w:tc>
        <w:tc>
          <w:tcPr>
            <w:tcW w:w="2653" w:type="pct"/>
          </w:tcPr>
          <w:p w14:paraId="6FCC978D" w14:textId="77777777" w:rsidR="00732053" w:rsidRDefault="00732053" w:rsidP="00732053">
            <w:pPr>
              <w:spacing w:before="40" w:after="40"/>
              <w:rPr>
                <w:sz w:val="28"/>
                <w:szCs w:val="28"/>
              </w:rPr>
            </w:pPr>
            <w:r>
              <w:rPr>
                <w:sz w:val="28"/>
                <w:szCs w:val="28"/>
              </w:rPr>
              <w:t>Тяжелое, энергетическое и транспортное машиностроение</w:t>
            </w:r>
          </w:p>
        </w:tc>
        <w:tc>
          <w:tcPr>
            <w:tcW w:w="1982" w:type="pct"/>
            <w:vAlign w:val="center"/>
          </w:tcPr>
          <w:p w14:paraId="16DEF3E3" w14:textId="77777777" w:rsidR="00732053" w:rsidRDefault="00732053" w:rsidP="00732053">
            <w:pPr>
              <w:autoSpaceDE w:val="0"/>
              <w:autoSpaceDN w:val="0"/>
              <w:adjustRightInd w:val="0"/>
              <w:jc w:val="center"/>
              <w:rPr>
                <w:sz w:val="28"/>
                <w:szCs w:val="28"/>
              </w:rPr>
            </w:pPr>
            <w:r>
              <w:rPr>
                <w:sz w:val="28"/>
                <w:szCs w:val="28"/>
              </w:rPr>
              <w:t xml:space="preserve">9,20 </w:t>
            </w:r>
          </w:p>
        </w:tc>
      </w:tr>
      <w:tr w:rsidR="00732053" w14:paraId="56CB363F" w14:textId="77777777" w:rsidTr="00732053">
        <w:tc>
          <w:tcPr>
            <w:tcW w:w="365" w:type="pct"/>
          </w:tcPr>
          <w:p w14:paraId="463FEFCA" w14:textId="77777777" w:rsidR="00732053" w:rsidRDefault="00732053" w:rsidP="00732053">
            <w:pPr>
              <w:spacing w:before="40" w:after="40"/>
              <w:jc w:val="center"/>
              <w:rPr>
                <w:sz w:val="28"/>
                <w:szCs w:val="28"/>
              </w:rPr>
            </w:pPr>
            <w:r>
              <w:rPr>
                <w:sz w:val="28"/>
                <w:szCs w:val="28"/>
              </w:rPr>
              <w:t>12</w:t>
            </w:r>
          </w:p>
        </w:tc>
        <w:tc>
          <w:tcPr>
            <w:tcW w:w="2653" w:type="pct"/>
          </w:tcPr>
          <w:p w14:paraId="1DDF0482" w14:textId="77777777" w:rsidR="00732053" w:rsidRDefault="00732053" w:rsidP="00732053">
            <w:pPr>
              <w:spacing w:before="40" w:after="40"/>
              <w:rPr>
                <w:sz w:val="28"/>
                <w:szCs w:val="28"/>
              </w:rPr>
            </w:pPr>
            <w:r>
              <w:rPr>
                <w:sz w:val="28"/>
                <w:szCs w:val="28"/>
              </w:rPr>
              <w:t>Приборостроение</w:t>
            </w:r>
          </w:p>
        </w:tc>
        <w:tc>
          <w:tcPr>
            <w:tcW w:w="1982" w:type="pct"/>
            <w:vAlign w:val="center"/>
          </w:tcPr>
          <w:p w14:paraId="0FBCBDD4" w14:textId="77777777" w:rsidR="00732053" w:rsidRDefault="00732053" w:rsidP="00732053">
            <w:pPr>
              <w:autoSpaceDE w:val="0"/>
              <w:autoSpaceDN w:val="0"/>
              <w:adjustRightInd w:val="0"/>
              <w:jc w:val="center"/>
              <w:rPr>
                <w:sz w:val="28"/>
                <w:szCs w:val="28"/>
              </w:rPr>
            </w:pPr>
            <w:r>
              <w:rPr>
                <w:sz w:val="28"/>
                <w:szCs w:val="28"/>
              </w:rPr>
              <w:t xml:space="preserve">9,20 </w:t>
            </w:r>
          </w:p>
        </w:tc>
      </w:tr>
      <w:tr w:rsidR="00732053" w14:paraId="216D61C7" w14:textId="77777777" w:rsidTr="00732053">
        <w:tc>
          <w:tcPr>
            <w:tcW w:w="365" w:type="pct"/>
          </w:tcPr>
          <w:p w14:paraId="4CECEC9F" w14:textId="77777777" w:rsidR="00732053" w:rsidRDefault="00732053" w:rsidP="00732053">
            <w:pPr>
              <w:spacing w:before="40" w:after="40"/>
              <w:jc w:val="center"/>
              <w:rPr>
                <w:sz w:val="28"/>
                <w:szCs w:val="28"/>
              </w:rPr>
            </w:pPr>
            <w:r>
              <w:rPr>
                <w:sz w:val="28"/>
                <w:szCs w:val="28"/>
              </w:rPr>
              <w:t>13</w:t>
            </w:r>
          </w:p>
        </w:tc>
        <w:tc>
          <w:tcPr>
            <w:tcW w:w="2653" w:type="pct"/>
          </w:tcPr>
          <w:p w14:paraId="383E7285" w14:textId="77777777" w:rsidR="00732053" w:rsidRDefault="00732053" w:rsidP="00732053">
            <w:pPr>
              <w:spacing w:before="40" w:after="40"/>
              <w:rPr>
                <w:sz w:val="28"/>
                <w:szCs w:val="28"/>
              </w:rPr>
            </w:pPr>
            <w:r>
              <w:rPr>
                <w:sz w:val="28"/>
                <w:szCs w:val="28"/>
              </w:rPr>
              <w:t>Автомобильная промышленность</w:t>
            </w:r>
          </w:p>
        </w:tc>
        <w:tc>
          <w:tcPr>
            <w:tcW w:w="1982" w:type="pct"/>
            <w:vAlign w:val="center"/>
          </w:tcPr>
          <w:p w14:paraId="4EBC1B3A" w14:textId="77777777" w:rsidR="00732053" w:rsidRDefault="00732053" w:rsidP="00732053">
            <w:pPr>
              <w:autoSpaceDE w:val="0"/>
              <w:autoSpaceDN w:val="0"/>
              <w:adjustRightInd w:val="0"/>
              <w:jc w:val="center"/>
              <w:rPr>
                <w:sz w:val="28"/>
                <w:szCs w:val="28"/>
              </w:rPr>
            </w:pPr>
            <w:r>
              <w:rPr>
                <w:sz w:val="28"/>
                <w:szCs w:val="28"/>
              </w:rPr>
              <w:t xml:space="preserve">9,91 </w:t>
            </w:r>
          </w:p>
        </w:tc>
      </w:tr>
      <w:tr w:rsidR="00732053" w14:paraId="2B658A68" w14:textId="77777777" w:rsidTr="00732053">
        <w:tc>
          <w:tcPr>
            <w:tcW w:w="365" w:type="pct"/>
          </w:tcPr>
          <w:p w14:paraId="7C4CE3BC" w14:textId="77777777" w:rsidR="00732053" w:rsidRDefault="00732053" w:rsidP="00732053">
            <w:pPr>
              <w:spacing w:before="40" w:after="40"/>
              <w:jc w:val="center"/>
              <w:rPr>
                <w:sz w:val="28"/>
                <w:szCs w:val="28"/>
              </w:rPr>
            </w:pPr>
            <w:r>
              <w:rPr>
                <w:sz w:val="28"/>
                <w:szCs w:val="28"/>
              </w:rPr>
              <w:t>14</w:t>
            </w:r>
          </w:p>
        </w:tc>
        <w:tc>
          <w:tcPr>
            <w:tcW w:w="2653" w:type="pct"/>
          </w:tcPr>
          <w:p w14:paraId="2CC99856" w14:textId="77777777" w:rsidR="00732053" w:rsidRDefault="00732053" w:rsidP="00732053">
            <w:pPr>
              <w:spacing w:before="40" w:after="40"/>
              <w:rPr>
                <w:sz w:val="28"/>
                <w:szCs w:val="28"/>
              </w:rPr>
            </w:pPr>
            <w:r>
              <w:rPr>
                <w:sz w:val="28"/>
                <w:szCs w:val="28"/>
              </w:rPr>
              <w:t xml:space="preserve">Тракторное и с/х машиностроение </w:t>
            </w:r>
          </w:p>
        </w:tc>
        <w:tc>
          <w:tcPr>
            <w:tcW w:w="1982" w:type="pct"/>
            <w:vAlign w:val="center"/>
          </w:tcPr>
          <w:p w14:paraId="4CE5EA97" w14:textId="77777777" w:rsidR="00732053" w:rsidRDefault="00732053" w:rsidP="00732053">
            <w:pPr>
              <w:autoSpaceDE w:val="0"/>
              <w:autoSpaceDN w:val="0"/>
              <w:adjustRightInd w:val="0"/>
              <w:jc w:val="center"/>
              <w:rPr>
                <w:sz w:val="28"/>
                <w:szCs w:val="28"/>
              </w:rPr>
            </w:pPr>
            <w:r>
              <w:rPr>
                <w:sz w:val="28"/>
                <w:szCs w:val="28"/>
              </w:rPr>
              <w:t xml:space="preserve">7,67 </w:t>
            </w:r>
          </w:p>
        </w:tc>
      </w:tr>
      <w:tr w:rsidR="00732053" w14:paraId="3F94AE8B" w14:textId="77777777" w:rsidTr="00732053">
        <w:tc>
          <w:tcPr>
            <w:tcW w:w="365" w:type="pct"/>
            <w:vAlign w:val="center"/>
          </w:tcPr>
          <w:p w14:paraId="717B92AB" w14:textId="77777777" w:rsidR="00732053" w:rsidRDefault="00732053" w:rsidP="00732053">
            <w:pPr>
              <w:spacing w:before="40" w:after="40"/>
              <w:jc w:val="center"/>
              <w:rPr>
                <w:sz w:val="28"/>
                <w:szCs w:val="28"/>
              </w:rPr>
            </w:pPr>
            <w:r>
              <w:rPr>
                <w:sz w:val="28"/>
                <w:szCs w:val="28"/>
              </w:rPr>
              <w:t>15</w:t>
            </w:r>
          </w:p>
        </w:tc>
        <w:tc>
          <w:tcPr>
            <w:tcW w:w="2653" w:type="pct"/>
          </w:tcPr>
          <w:p w14:paraId="2CB690A0" w14:textId="77777777" w:rsidR="00732053" w:rsidRDefault="00732053" w:rsidP="00732053">
            <w:pPr>
              <w:spacing w:before="40" w:after="40"/>
              <w:rPr>
                <w:sz w:val="28"/>
                <w:szCs w:val="28"/>
              </w:rPr>
            </w:pPr>
            <w:r>
              <w:rPr>
                <w:sz w:val="28"/>
                <w:szCs w:val="28"/>
              </w:rPr>
              <w:t xml:space="preserve">Лесная и </w:t>
            </w:r>
            <w:proofErr w:type="gramStart"/>
            <w:r>
              <w:rPr>
                <w:sz w:val="28"/>
                <w:szCs w:val="28"/>
              </w:rPr>
              <w:t>деревообрабатывающая</w:t>
            </w:r>
            <w:proofErr w:type="gramEnd"/>
            <w:r>
              <w:rPr>
                <w:sz w:val="28"/>
                <w:szCs w:val="28"/>
              </w:rPr>
              <w:t xml:space="preserve"> и целлюлозно-бумажная</w:t>
            </w:r>
          </w:p>
        </w:tc>
        <w:tc>
          <w:tcPr>
            <w:tcW w:w="1982" w:type="pct"/>
            <w:vAlign w:val="center"/>
          </w:tcPr>
          <w:p w14:paraId="72D7102E" w14:textId="77777777" w:rsidR="00732053" w:rsidRDefault="00732053" w:rsidP="00732053">
            <w:pPr>
              <w:autoSpaceDE w:val="0"/>
              <w:autoSpaceDN w:val="0"/>
              <w:adjustRightInd w:val="0"/>
              <w:jc w:val="center"/>
              <w:rPr>
                <w:sz w:val="28"/>
                <w:szCs w:val="28"/>
              </w:rPr>
            </w:pPr>
            <w:r>
              <w:rPr>
                <w:sz w:val="28"/>
                <w:szCs w:val="28"/>
              </w:rPr>
              <w:t xml:space="preserve">9,31 </w:t>
            </w:r>
          </w:p>
        </w:tc>
      </w:tr>
      <w:tr w:rsidR="00732053" w14:paraId="32F745DB" w14:textId="77777777" w:rsidTr="00732053">
        <w:tc>
          <w:tcPr>
            <w:tcW w:w="365" w:type="pct"/>
          </w:tcPr>
          <w:p w14:paraId="45F8F1D2" w14:textId="77777777" w:rsidR="00732053" w:rsidRDefault="00732053" w:rsidP="00732053">
            <w:pPr>
              <w:spacing w:before="40" w:after="40"/>
              <w:jc w:val="center"/>
              <w:rPr>
                <w:sz w:val="28"/>
                <w:szCs w:val="28"/>
              </w:rPr>
            </w:pPr>
            <w:r>
              <w:rPr>
                <w:sz w:val="28"/>
                <w:szCs w:val="28"/>
              </w:rPr>
              <w:t>16</w:t>
            </w:r>
          </w:p>
        </w:tc>
        <w:tc>
          <w:tcPr>
            <w:tcW w:w="2653" w:type="pct"/>
          </w:tcPr>
          <w:p w14:paraId="7A61F1A2" w14:textId="77777777" w:rsidR="00732053" w:rsidRDefault="00732053" w:rsidP="00732053">
            <w:pPr>
              <w:spacing w:before="40" w:after="40"/>
              <w:rPr>
                <w:sz w:val="28"/>
                <w:szCs w:val="28"/>
              </w:rPr>
            </w:pPr>
            <w:r>
              <w:rPr>
                <w:sz w:val="28"/>
                <w:szCs w:val="28"/>
              </w:rPr>
              <w:t>Строительных материалов</w:t>
            </w:r>
          </w:p>
        </w:tc>
        <w:tc>
          <w:tcPr>
            <w:tcW w:w="1982" w:type="pct"/>
            <w:vAlign w:val="center"/>
          </w:tcPr>
          <w:p w14:paraId="1A7FC6B8" w14:textId="77777777" w:rsidR="00732053" w:rsidRDefault="00732053" w:rsidP="00732053">
            <w:pPr>
              <w:autoSpaceDE w:val="0"/>
              <w:autoSpaceDN w:val="0"/>
              <w:adjustRightInd w:val="0"/>
              <w:jc w:val="center"/>
              <w:rPr>
                <w:sz w:val="28"/>
                <w:szCs w:val="28"/>
              </w:rPr>
            </w:pPr>
            <w:r>
              <w:rPr>
                <w:sz w:val="28"/>
                <w:szCs w:val="28"/>
              </w:rPr>
              <w:t xml:space="preserve">10,99 </w:t>
            </w:r>
          </w:p>
        </w:tc>
      </w:tr>
      <w:tr w:rsidR="00732053" w14:paraId="2477DFFD" w14:textId="77777777" w:rsidTr="00732053">
        <w:tc>
          <w:tcPr>
            <w:tcW w:w="365" w:type="pct"/>
          </w:tcPr>
          <w:p w14:paraId="533FA133" w14:textId="77777777" w:rsidR="00732053" w:rsidRDefault="00732053" w:rsidP="00732053">
            <w:pPr>
              <w:spacing w:before="40" w:after="40"/>
              <w:jc w:val="center"/>
              <w:rPr>
                <w:sz w:val="28"/>
                <w:szCs w:val="28"/>
              </w:rPr>
            </w:pPr>
            <w:r>
              <w:rPr>
                <w:sz w:val="28"/>
                <w:szCs w:val="28"/>
              </w:rPr>
              <w:t>17</w:t>
            </w:r>
          </w:p>
        </w:tc>
        <w:tc>
          <w:tcPr>
            <w:tcW w:w="2653" w:type="pct"/>
          </w:tcPr>
          <w:p w14:paraId="4B17F5AC" w14:textId="77777777" w:rsidR="00732053" w:rsidRDefault="00732053" w:rsidP="00732053">
            <w:pPr>
              <w:spacing w:before="40" w:after="40"/>
              <w:rPr>
                <w:sz w:val="28"/>
                <w:szCs w:val="28"/>
              </w:rPr>
            </w:pPr>
            <w:r>
              <w:rPr>
                <w:sz w:val="28"/>
                <w:szCs w:val="28"/>
              </w:rPr>
              <w:t>Легкая</w:t>
            </w:r>
          </w:p>
        </w:tc>
        <w:tc>
          <w:tcPr>
            <w:tcW w:w="1982" w:type="pct"/>
            <w:vAlign w:val="center"/>
          </w:tcPr>
          <w:p w14:paraId="7138A0A5" w14:textId="77777777" w:rsidR="00732053" w:rsidRDefault="00732053" w:rsidP="00732053">
            <w:pPr>
              <w:autoSpaceDE w:val="0"/>
              <w:autoSpaceDN w:val="0"/>
              <w:adjustRightInd w:val="0"/>
              <w:jc w:val="center"/>
              <w:rPr>
                <w:sz w:val="28"/>
                <w:szCs w:val="28"/>
              </w:rPr>
            </w:pPr>
            <w:r>
              <w:rPr>
                <w:sz w:val="28"/>
                <w:szCs w:val="28"/>
              </w:rPr>
              <w:t xml:space="preserve">7,93 </w:t>
            </w:r>
          </w:p>
        </w:tc>
      </w:tr>
      <w:tr w:rsidR="00732053" w14:paraId="766038E3" w14:textId="77777777" w:rsidTr="00732053">
        <w:tc>
          <w:tcPr>
            <w:tcW w:w="365" w:type="pct"/>
          </w:tcPr>
          <w:p w14:paraId="25D8C51A" w14:textId="77777777" w:rsidR="00732053" w:rsidRDefault="00732053" w:rsidP="00732053">
            <w:pPr>
              <w:spacing w:before="40" w:after="40"/>
              <w:jc w:val="center"/>
              <w:rPr>
                <w:sz w:val="28"/>
                <w:szCs w:val="28"/>
              </w:rPr>
            </w:pPr>
            <w:r>
              <w:rPr>
                <w:sz w:val="28"/>
                <w:szCs w:val="28"/>
              </w:rPr>
              <w:t>18</w:t>
            </w:r>
          </w:p>
        </w:tc>
        <w:tc>
          <w:tcPr>
            <w:tcW w:w="2653" w:type="pct"/>
          </w:tcPr>
          <w:p w14:paraId="080E4845" w14:textId="77777777" w:rsidR="00732053" w:rsidRDefault="00732053" w:rsidP="00732053">
            <w:pPr>
              <w:spacing w:before="40" w:after="40"/>
              <w:rPr>
                <w:sz w:val="28"/>
                <w:szCs w:val="28"/>
              </w:rPr>
            </w:pPr>
            <w:r>
              <w:rPr>
                <w:sz w:val="28"/>
                <w:szCs w:val="28"/>
              </w:rPr>
              <w:t>Пищевкусовая</w:t>
            </w:r>
          </w:p>
        </w:tc>
        <w:tc>
          <w:tcPr>
            <w:tcW w:w="1982" w:type="pct"/>
            <w:vAlign w:val="center"/>
          </w:tcPr>
          <w:p w14:paraId="26F74008" w14:textId="77777777" w:rsidR="00732053" w:rsidRDefault="00732053" w:rsidP="00732053">
            <w:pPr>
              <w:autoSpaceDE w:val="0"/>
              <w:autoSpaceDN w:val="0"/>
              <w:adjustRightInd w:val="0"/>
              <w:jc w:val="center"/>
              <w:rPr>
                <w:sz w:val="28"/>
                <w:szCs w:val="28"/>
              </w:rPr>
            </w:pPr>
            <w:r>
              <w:rPr>
                <w:sz w:val="28"/>
                <w:szCs w:val="28"/>
              </w:rPr>
              <w:t xml:space="preserve">8,57 </w:t>
            </w:r>
          </w:p>
        </w:tc>
      </w:tr>
      <w:tr w:rsidR="00732053" w14:paraId="74FB48BC" w14:textId="77777777" w:rsidTr="00732053">
        <w:tc>
          <w:tcPr>
            <w:tcW w:w="365" w:type="pct"/>
          </w:tcPr>
          <w:p w14:paraId="64734F54" w14:textId="77777777" w:rsidR="00732053" w:rsidRDefault="00732053" w:rsidP="00732053">
            <w:pPr>
              <w:spacing w:before="40" w:after="40"/>
              <w:jc w:val="center"/>
              <w:rPr>
                <w:sz w:val="28"/>
                <w:szCs w:val="28"/>
              </w:rPr>
            </w:pPr>
            <w:r>
              <w:rPr>
                <w:sz w:val="28"/>
                <w:szCs w:val="28"/>
              </w:rPr>
              <w:t>19</w:t>
            </w:r>
          </w:p>
        </w:tc>
        <w:tc>
          <w:tcPr>
            <w:tcW w:w="2653" w:type="pct"/>
          </w:tcPr>
          <w:p w14:paraId="36B734E4" w14:textId="77777777" w:rsidR="00732053" w:rsidRDefault="00732053" w:rsidP="00732053">
            <w:pPr>
              <w:spacing w:before="40" w:after="40"/>
              <w:rPr>
                <w:sz w:val="28"/>
                <w:szCs w:val="28"/>
              </w:rPr>
            </w:pPr>
            <w:r>
              <w:rPr>
                <w:sz w:val="28"/>
                <w:szCs w:val="28"/>
              </w:rPr>
              <w:t>Микробиологическая</w:t>
            </w:r>
          </w:p>
        </w:tc>
        <w:tc>
          <w:tcPr>
            <w:tcW w:w="1982" w:type="pct"/>
            <w:vAlign w:val="center"/>
          </w:tcPr>
          <w:p w14:paraId="2D74CD78" w14:textId="77777777" w:rsidR="00732053" w:rsidRDefault="00732053" w:rsidP="00732053">
            <w:pPr>
              <w:autoSpaceDE w:val="0"/>
              <w:autoSpaceDN w:val="0"/>
              <w:adjustRightInd w:val="0"/>
              <w:jc w:val="center"/>
              <w:rPr>
                <w:sz w:val="28"/>
                <w:szCs w:val="28"/>
              </w:rPr>
            </w:pPr>
            <w:r>
              <w:rPr>
                <w:sz w:val="28"/>
                <w:szCs w:val="28"/>
              </w:rPr>
              <w:t xml:space="preserve">8,09 </w:t>
            </w:r>
          </w:p>
        </w:tc>
      </w:tr>
      <w:tr w:rsidR="00732053" w14:paraId="103AE40F" w14:textId="77777777" w:rsidTr="00732053">
        <w:tc>
          <w:tcPr>
            <w:tcW w:w="365" w:type="pct"/>
          </w:tcPr>
          <w:p w14:paraId="672253D3" w14:textId="77777777" w:rsidR="00732053" w:rsidRDefault="00732053" w:rsidP="00732053">
            <w:pPr>
              <w:spacing w:before="40" w:after="40"/>
              <w:jc w:val="center"/>
              <w:rPr>
                <w:sz w:val="28"/>
                <w:szCs w:val="28"/>
              </w:rPr>
            </w:pPr>
            <w:r>
              <w:rPr>
                <w:sz w:val="28"/>
                <w:szCs w:val="28"/>
              </w:rPr>
              <w:t>20</w:t>
            </w:r>
          </w:p>
        </w:tc>
        <w:tc>
          <w:tcPr>
            <w:tcW w:w="2653" w:type="pct"/>
          </w:tcPr>
          <w:p w14:paraId="2AF6A57D" w14:textId="77777777" w:rsidR="00732053" w:rsidRDefault="00732053" w:rsidP="00732053">
            <w:pPr>
              <w:spacing w:before="40" w:after="40"/>
              <w:rPr>
                <w:sz w:val="28"/>
                <w:szCs w:val="28"/>
              </w:rPr>
            </w:pPr>
            <w:r>
              <w:rPr>
                <w:sz w:val="28"/>
                <w:szCs w:val="28"/>
              </w:rPr>
              <w:t>Полиграфическая</w:t>
            </w:r>
          </w:p>
        </w:tc>
        <w:tc>
          <w:tcPr>
            <w:tcW w:w="1982" w:type="pct"/>
            <w:vAlign w:val="center"/>
          </w:tcPr>
          <w:p w14:paraId="53376C19" w14:textId="77777777" w:rsidR="00732053" w:rsidRDefault="00732053" w:rsidP="00732053">
            <w:pPr>
              <w:autoSpaceDE w:val="0"/>
              <w:autoSpaceDN w:val="0"/>
              <w:adjustRightInd w:val="0"/>
              <w:jc w:val="center"/>
              <w:rPr>
                <w:sz w:val="28"/>
                <w:szCs w:val="28"/>
              </w:rPr>
            </w:pPr>
            <w:r>
              <w:rPr>
                <w:sz w:val="28"/>
                <w:szCs w:val="28"/>
              </w:rPr>
              <w:t xml:space="preserve">11,13 </w:t>
            </w:r>
          </w:p>
        </w:tc>
      </w:tr>
      <w:tr w:rsidR="00732053" w14:paraId="7A71080E" w14:textId="77777777" w:rsidTr="00732053">
        <w:tc>
          <w:tcPr>
            <w:tcW w:w="365" w:type="pct"/>
          </w:tcPr>
          <w:p w14:paraId="3E4BD948" w14:textId="77777777" w:rsidR="00732053" w:rsidRDefault="00732053" w:rsidP="00732053">
            <w:pPr>
              <w:spacing w:before="40" w:after="40"/>
              <w:jc w:val="center"/>
              <w:rPr>
                <w:sz w:val="28"/>
                <w:szCs w:val="28"/>
              </w:rPr>
            </w:pPr>
            <w:r>
              <w:rPr>
                <w:sz w:val="28"/>
                <w:szCs w:val="28"/>
              </w:rPr>
              <w:t>21</w:t>
            </w:r>
          </w:p>
        </w:tc>
        <w:tc>
          <w:tcPr>
            <w:tcW w:w="2653" w:type="pct"/>
          </w:tcPr>
          <w:p w14:paraId="7EDB8415" w14:textId="77777777" w:rsidR="00732053" w:rsidRDefault="00732053" w:rsidP="00732053">
            <w:pPr>
              <w:spacing w:before="40" w:after="40"/>
              <w:rPr>
                <w:sz w:val="28"/>
                <w:szCs w:val="28"/>
              </w:rPr>
            </w:pPr>
            <w:r>
              <w:rPr>
                <w:sz w:val="28"/>
                <w:szCs w:val="28"/>
              </w:rPr>
              <w:t>Сельское хозяйство</w:t>
            </w:r>
          </w:p>
        </w:tc>
        <w:tc>
          <w:tcPr>
            <w:tcW w:w="1982" w:type="pct"/>
            <w:vAlign w:val="center"/>
          </w:tcPr>
          <w:p w14:paraId="46670D2B" w14:textId="77777777" w:rsidR="00732053" w:rsidRDefault="00732053" w:rsidP="00732053">
            <w:pPr>
              <w:autoSpaceDE w:val="0"/>
              <w:autoSpaceDN w:val="0"/>
              <w:adjustRightInd w:val="0"/>
              <w:jc w:val="center"/>
              <w:rPr>
                <w:sz w:val="28"/>
                <w:szCs w:val="28"/>
              </w:rPr>
            </w:pPr>
            <w:r>
              <w:rPr>
                <w:sz w:val="28"/>
                <w:szCs w:val="28"/>
              </w:rPr>
              <w:t xml:space="preserve">9,42 </w:t>
            </w:r>
          </w:p>
        </w:tc>
      </w:tr>
      <w:tr w:rsidR="00732053" w14:paraId="03D9A288" w14:textId="77777777" w:rsidTr="00732053">
        <w:tc>
          <w:tcPr>
            <w:tcW w:w="365" w:type="pct"/>
          </w:tcPr>
          <w:p w14:paraId="5D4EEE54" w14:textId="77777777" w:rsidR="00732053" w:rsidRDefault="00732053" w:rsidP="00732053">
            <w:pPr>
              <w:spacing w:before="40" w:after="40"/>
              <w:jc w:val="center"/>
              <w:rPr>
                <w:sz w:val="28"/>
                <w:szCs w:val="28"/>
              </w:rPr>
            </w:pPr>
            <w:r>
              <w:rPr>
                <w:sz w:val="28"/>
                <w:szCs w:val="28"/>
              </w:rPr>
              <w:t>22</w:t>
            </w:r>
          </w:p>
        </w:tc>
        <w:tc>
          <w:tcPr>
            <w:tcW w:w="2653" w:type="pct"/>
          </w:tcPr>
          <w:p w14:paraId="381A066D" w14:textId="77777777" w:rsidR="00732053" w:rsidRDefault="00732053" w:rsidP="00732053">
            <w:pPr>
              <w:spacing w:before="40" w:after="40"/>
              <w:rPr>
                <w:sz w:val="28"/>
                <w:szCs w:val="28"/>
              </w:rPr>
            </w:pPr>
            <w:r>
              <w:rPr>
                <w:sz w:val="28"/>
                <w:szCs w:val="28"/>
              </w:rPr>
              <w:t>Строительство</w:t>
            </w:r>
          </w:p>
        </w:tc>
        <w:tc>
          <w:tcPr>
            <w:tcW w:w="1982" w:type="pct"/>
            <w:vAlign w:val="center"/>
          </w:tcPr>
          <w:p w14:paraId="59754B61" w14:textId="77777777" w:rsidR="00732053" w:rsidRDefault="00732053" w:rsidP="00732053">
            <w:pPr>
              <w:autoSpaceDE w:val="0"/>
              <w:autoSpaceDN w:val="0"/>
              <w:adjustRightInd w:val="0"/>
              <w:jc w:val="center"/>
              <w:rPr>
                <w:sz w:val="28"/>
                <w:szCs w:val="28"/>
              </w:rPr>
            </w:pPr>
            <w:r>
              <w:rPr>
                <w:sz w:val="28"/>
                <w:szCs w:val="28"/>
              </w:rPr>
              <w:t xml:space="preserve">6,47 </w:t>
            </w:r>
          </w:p>
        </w:tc>
      </w:tr>
      <w:tr w:rsidR="00732053" w14:paraId="297CB964" w14:textId="77777777" w:rsidTr="00732053">
        <w:tc>
          <w:tcPr>
            <w:tcW w:w="365" w:type="pct"/>
          </w:tcPr>
          <w:p w14:paraId="4F3CEA29" w14:textId="77777777" w:rsidR="00732053" w:rsidRDefault="00732053" w:rsidP="00732053">
            <w:pPr>
              <w:spacing w:before="40" w:after="40"/>
              <w:jc w:val="center"/>
              <w:rPr>
                <w:sz w:val="28"/>
                <w:szCs w:val="28"/>
              </w:rPr>
            </w:pPr>
            <w:r>
              <w:rPr>
                <w:sz w:val="28"/>
                <w:szCs w:val="28"/>
              </w:rPr>
              <w:t>23</w:t>
            </w:r>
          </w:p>
        </w:tc>
        <w:tc>
          <w:tcPr>
            <w:tcW w:w="2653" w:type="pct"/>
          </w:tcPr>
          <w:p w14:paraId="6EF00DEB" w14:textId="77777777" w:rsidR="00732053" w:rsidRDefault="00732053" w:rsidP="00732053">
            <w:pPr>
              <w:spacing w:before="40" w:after="40"/>
              <w:rPr>
                <w:sz w:val="28"/>
                <w:szCs w:val="28"/>
              </w:rPr>
            </w:pPr>
            <w:r>
              <w:rPr>
                <w:sz w:val="28"/>
                <w:szCs w:val="28"/>
              </w:rPr>
              <w:t>Транспорт</w:t>
            </w:r>
          </w:p>
        </w:tc>
        <w:tc>
          <w:tcPr>
            <w:tcW w:w="1982" w:type="pct"/>
            <w:vAlign w:val="center"/>
          </w:tcPr>
          <w:p w14:paraId="0A52E736" w14:textId="77777777" w:rsidR="00732053" w:rsidRDefault="00732053" w:rsidP="00732053">
            <w:pPr>
              <w:autoSpaceDE w:val="0"/>
              <w:autoSpaceDN w:val="0"/>
              <w:adjustRightInd w:val="0"/>
              <w:jc w:val="center"/>
              <w:rPr>
                <w:sz w:val="28"/>
                <w:szCs w:val="28"/>
              </w:rPr>
            </w:pPr>
            <w:r>
              <w:rPr>
                <w:sz w:val="28"/>
                <w:szCs w:val="28"/>
              </w:rPr>
              <w:t xml:space="preserve">12,38 </w:t>
            </w:r>
          </w:p>
        </w:tc>
      </w:tr>
      <w:tr w:rsidR="00732053" w14:paraId="5F0DA487" w14:textId="77777777" w:rsidTr="00732053">
        <w:tc>
          <w:tcPr>
            <w:tcW w:w="365" w:type="pct"/>
          </w:tcPr>
          <w:p w14:paraId="30E102B4" w14:textId="77777777" w:rsidR="00732053" w:rsidRDefault="00732053" w:rsidP="00732053">
            <w:pPr>
              <w:spacing w:before="40" w:after="40"/>
              <w:jc w:val="center"/>
              <w:rPr>
                <w:sz w:val="28"/>
                <w:szCs w:val="28"/>
              </w:rPr>
            </w:pPr>
            <w:r>
              <w:rPr>
                <w:sz w:val="28"/>
                <w:szCs w:val="28"/>
              </w:rPr>
              <w:t>24</w:t>
            </w:r>
          </w:p>
        </w:tc>
        <w:tc>
          <w:tcPr>
            <w:tcW w:w="2653" w:type="pct"/>
          </w:tcPr>
          <w:p w14:paraId="433170E8" w14:textId="77777777" w:rsidR="00732053" w:rsidRDefault="00732053" w:rsidP="00732053">
            <w:pPr>
              <w:spacing w:before="40" w:after="40"/>
              <w:rPr>
                <w:sz w:val="28"/>
                <w:szCs w:val="28"/>
              </w:rPr>
            </w:pPr>
            <w:r>
              <w:rPr>
                <w:sz w:val="28"/>
                <w:szCs w:val="28"/>
              </w:rPr>
              <w:t>Связь</w:t>
            </w:r>
          </w:p>
        </w:tc>
        <w:tc>
          <w:tcPr>
            <w:tcW w:w="1982" w:type="pct"/>
            <w:vAlign w:val="center"/>
          </w:tcPr>
          <w:p w14:paraId="5AC552FD" w14:textId="77777777" w:rsidR="00732053" w:rsidRDefault="00732053" w:rsidP="00732053">
            <w:pPr>
              <w:autoSpaceDE w:val="0"/>
              <w:autoSpaceDN w:val="0"/>
              <w:adjustRightInd w:val="0"/>
              <w:jc w:val="center"/>
              <w:rPr>
                <w:sz w:val="28"/>
                <w:szCs w:val="28"/>
              </w:rPr>
            </w:pPr>
            <w:r>
              <w:rPr>
                <w:sz w:val="28"/>
                <w:szCs w:val="28"/>
              </w:rPr>
              <w:t xml:space="preserve">7,72 </w:t>
            </w:r>
          </w:p>
        </w:tc>
      </w:tr>
      <w:tr w:rsidR="00732053" w14:paraId="256D08A0" w14:textId="77777777" w:rsidTr="00732053">
        <w:tc>
          <w:tcPr>
            <w:tcW w:w="365" w:type="pct"/>
          </w:tcPr>
          <w:p w14:paraId="296DA91C" w14:textId="77777777" w:rsidR="00732053" w:rsidRDefault="00732053" w:rsidP="00732053">
            <w:pPr>
              <w:spacing w:before="40" w:after="40"/>
              <w:jc w:val="center"/>
              <w:rPr>
                <w:sz w:val="28"/>
                <w:szCs w:val="28"/>
              </w:rPr>
            </w:pPr>
            <w:r>
              <w:rPr>
                <w:sz w:val="28"/>
                <w:szCs w:val="28"/>
              </w:rPr>
              <w:t>25</w:t>
            </w:r>
          </w:p>
        </w:tc>
        <w:tc>
          <w:tcPr>
            <w:tcW w:w="2653" w:type="pct"/>
          </w:tcPr>
          <w:p w14:paraId="6EFD5762" w14:textId="77777777" w:rsidR="00732053" w:rsidRDefault="00732053" w:rsidP="00732053">
            <w:pPr>
              <w:spacing w:before="40" w:after="40"/>
              <w:rPr>
                <w:sz w:val="28"/>
                <w:szCs w:val="28"/>
              </w:rPr>
            </w:pPr>
            <w:r>
              <w:rPr>
                <w:sz w:val="28"/>
                <w:szCs w:val="28"/>
              </w:rPr>
              <w:t>Торговля и общественное питание</w:t>
            </w:r>
          </w:p>
        </w:tc>
        <w:tc>
          <w:tcPr>
            <w:tcW w:w="1982" w:type="pct"/>
            <w:vAlign w:val="center"/>
          </w:tcPr>
          <w:p w14:paraId="080E3DFF" w14:textId="77777777" w:rsidR="00732053" w:rsidRDefault="00732053" w:rsidP="00732053">
            <w:pPr>
              <w:autoSpaceDE w:val="0"/>
              <w:autoSpaceDN w:val="0"/>
              <w:adjustRightInd w:val="0"/>
              <w:jc w:val="center"/>
              <w:rPr>
                <w:sz w:val="28"/>
                <w:szCs w:val="28"/>
              </w:rPr>
            </w:pPr>
            <w:r>
              <w:rPr>
                <w:sz w:val="28"/>
                <w:szCs w:val="28"/>
              </w:rPr>
              <w:t xml:space="preserve">11,72 </w:t>
            </w:r>
          </w:p>
        </w:tc>
      </w:tr>
      <w:tr w:rsidR="00732053" w14:paraId="1B3BCCB7" w14:textId="77777777" w:rsidTr="00732053">
        <w:tc>
          <w:tcPr>
            <w:tcW w:w="365" w:type="pct"/>
          </w:tcPr>
          <w:p w14:paraId="62F0A350" w14:textId="77777777" w:rsidR="00732053" w:rsidRDefault="00732053" w:rsidP="00732053">
            <w:pPr>
              <w:spacing w:before="40" w:after="40"/>
              <w:jc w:val="center"/>
              <w:rPr>
                <w:sz w:val="28"/>
                <w:szCs w:val="28"/>
              </w:rPr>
            </w:pPr>
            <w:r>
              <w:rPr>
                <w:sz w:val="28"/>
                <w:szCs w:val="28"/>
              </w:rPr>
              <w:lastRenderedPageBreak/>
              <w:t>26</w:t>
            </w:r>
          </w:p>
        </w:tc>
        <w:tc>
          <w:tcPr>
            <w:tcW w:w="2653" w:type="pct"/>
          </w:tcPr>
          <w:p w14:paraId="44B60EF3" w14:textId="77777777" w:rsidR="00732053" w:rsidRDefault="00732053" w:rsidP="00732053">
            <w:pPr>
              <w:spacing w:before="40" w:after="40"/>
              <w:rPr>
                <w:sz w:val="28"/>
                <w:szCs w:val="28"/>
              </w:rPr>
            </w:pPr>
            <w:r>
              <w:rPr>
                <w:sz w:val="28"/>
                <w:szCs w:val="28"/>
              </w:rPr>
              <w:t>Жилищное строительство</w:t>
            </w:r>
          </w:p>
        </w:tc>
        <w:tc>
          <w:tcPr>
            <w:tcW w:w="1982" w:type="pct"/>
            <w:vAlign w:val="center"/>
          </w:tcPr>
          <w:p w14:paraId="176866C8" w14:textId="77777777" w:rsidR="00732053" w:rsidRDefault="00732053" w:rsidP="00732053">
            <w:pPr>
              <w:autoSpaceDE w:val="0"/>
              <w:autoSpaceDN w:val="0"/>
              <w:adjustRightInd w:val="0"/>
              <w:jc w:val="center"/>
              <w:rPr>
                <w:sz w:val="28"/>
                <w:szCs w:val="28"/>
              </w:rPr>
            </w:pPr>
            <w:r>
              <w:rPr>
                <w:sz w:val="28"/>
                <w:szCs w:val="28"/>
              </w:rPr>
              <w:t xml:space="preserve">8,30 </w:t>
            </w:r>
          </w:p>
        </w:tc>
      </w:tr>
      <w:tr w:rsidR="00732053" w14:paraId="550B95F7" w14:textId="77777777" w:rsidTr="00732053">
        <w:tc>
          <w:tcPr>
            <w:tcW w:w="365" w:type="pct"/>
          </w:tcPr>
          <w:p w14:paraId="60295BF3" w14:textId="77777777" w:rsidR="00732053" w:rsidRDefault="00732053" w:rsidP="00732053">
            <w:pPr>
              <w:spacing w:before="40" w:after="40"/>
              <w:jc w:val="center"/>
              <w:rPr>
                <w:sz w:val="28"/>
                <w:szCs w:val="28"/>
              </w:rPr>
            </w:pPr>
            <w:r>
              <w:rPr>
                <w:sz w:val="28"/>
                <w:szCs w:val="28"/>
              </w:rPr>
              <w:t>27</w:t>
            </w:r>
          </w:p>
        </w:tc>
        <w:tc>
          <w:tcPr>
            <w:tcW w:w="2653" w:type="pct"/>
          </w:tcPr>
          <w:p w14:paraId="2DB96074" w14:textId="77777777" w:rsidR="00732053" w:rsidRDefault="00732053" w:rsidP="00732053">
            <w:pPr>
              <w:spacing w:before="40" w:after="40"/>
              <w:rPr>
                <w:sz w:val="28"/>
                <w:szCs w:val="28"/>
              </w:rPr>
            </w:pPr>
            <w:r>
              <w:rPr>
                <w:sz w:val="28"/>
                <w:szCs w:val="28"/>
              </w:rPr>
              <w:t>Бытовое обслуживание населения</w:t>
            </w:r>
          </w:p>
        </w:tc>
        <w:tc>
          <w:tcPr>
            <w:tcW w:w="1982" w:type="pct"/>
            <w:vAlign w:val="center"/>
          </w:tcPr>
          <w:p w14:paraId="3BB6208D" w14:textId="77777777" w:rsidR="00732053" w:rsidRDefault="00732053" w:rsidP="00732053">
            <w:pPr>
              <w:autoSpaceDE w:val="0"/>
              <w:autoSpaceDN w:val="0"/>
              <w:adjustRightInd w:val="0"/>
              <w:jc w:val="center"/>
              <w:rPr>
                <w:sz w:val="28"/>
                <w:szCs w:val="28"/>
              </w:rPr>
            </w:pPr>
            <w:r>
              <w:rPr>
                <w:sz w:val="28"/>
                <w:szCs w:val="28"/>
              </w:rPr>
              <w:t xml:space="preserve">10,61 </w:t>
            </w:r>
          </w:p>
        </w:tc>
      </w:tr>
      <w:tr w:rsidR="00732053" w14:paraId="617821AB" w14:textId="77777777" w:rsidTr="00732053">
        <w:tc>
          <w:tcPr>
            <w:tcW w:w="365" w:type="pct"/>
          </w:tcPr>
          <w:p w14:paraId="38850F47" w14:textId="77777777" w:rsidR="00732053" w:rsidRDefault="00732053" w:rsidP="00732053">
            <w:pPr>
              <w:spacing w:before="40" w:after="40"/>
              <w:jc w:val="center"/>
              <w:rPr>
                <w:sz w:val="28"/>
                <w:szCs w:val="28"/>
              </w:rPr>
            </w:pPr>
            <w:r>
              <w:rPr>
                <w:sz w:val="28"/>
                <w:szCs w:val="28"/>
              </w:rPr>
              <w:t>28</w:t>
            </w:r>
          </w:p>
        </w:tc>
        <w:tc>
          <w:tcPr>
            <w:tcW w:w="2653" w:type="pct"/>
          </w:tcPr>
          <w:p w14:paraId="63A7FBDF" w14:textId="77777777" w:rsidR="00732053" w:rsidRDefault="00732053" w:rsidP="00732053">
            <w:pPr>
              <w:spacing w:before="40" w:after="40"/>
              <w:rPr>
                <w:sz w:val="28"/>
                <w:szCs w:val="28"/>
              </w:rPr>
            </w:pPr>
            <w:r>
              <w:rPr>
                <w:sz w:val="28"/>
                <w:szCs w:val="28"/>
              </w:rPr>
              <w:t>Образование</w:t>
            </w:r>
          </w:p>
        </w:tc>
        <w:tc>
          <w:tcPr>
            <w:tcW w:w="1982" w:type="pct"/>
            <w:vAlign w:val="center"/>
          </w:tcPr>
          <w:p w14:paraId="3E767520" w14:textId="77777777" w:rsidR="00732053" w:rsidRDefault="00732053" w:rsidP="00732053">
            <w:pPr>
              <w:autoSpaceDE w:val="0"/>
              <w:autoSpaceDN w:val="0"/>
              <w:adjustRightInd w:val="0"/>
              <w:jc w:val="center"/>
              <w:rPr>
                <w:sz w:val="28"/>
                <w:szCs w:val="28"/>
              </w:rPr>
            </w:pPr>
            <w:r>
              <w:rPr>
                <w:sz w:val="28"/>
                <w:szCs w:val="28"/>
              </w:rPr>
              <w:t xml:space="preserve">7,70 </w:t>
            </w:r>
          </w:p>
        </w:tc>
      </w:tr>
      <w:tr w:rsidR="00732053" w14:paraId="150FBF3D" w14:textId="77777777" w:rsidTr="00732053">
        <w:tc>
          <w:tcPr>
            <w:tcW w:w="365" w:type="pct"/>
          </w:tcPr>
          <w:p w14:paraId="58B07D2E" w14:textId="77777777" w:rsidR="00732053" w:rsidRDefault="00732053" w:rsidP="00732053">
            <w:pPr>
              <w:spacing w:before="40" w:after="40"/>
              <w:jc w:val="center"/>
              <w:rPr>
                <w:sz w:val="28"/>
                <w:szCs w:val="28"/>
              </w:rPr>
            </w:pPr>
            <w:r>
              <w:rPr>
                <w:sz w:val="28"/>
                <w:szCs w:val="28"/>
              </w:rPr>
              <w:t>29</w:t>
            </w:r>
          </w:p>
        </w:tc>
        <w:tc>
          <w:tcPr>
            <w:tcW w:w="2653" w:type="pct"/>
          </w:tcPr>
          <w:p w14:paraId="05BF224F" w14:textId="77777777" w:rsidR="00732053" w:rsidRDefault="00732053" w:rsidP="00732053">
            <w:pPr>
              <w:spacing w:before="40" w:after="40"/>
              <w:rPr>
                <w:sz w:val="28"/>
                <w:szCs w:val="28"/>
              </w:rPr>
            </w:pPr>
            <w:r>
              <w:rPr>
                <w:sz w:val="28"/>
                <w:szCs w:val="28"/>
              </w:rPr>
              <w:t>Здравоохранение</w:t>
            </w:r>
          </w:p>
        </w:tc>
        <w:tc>
          <w:tcPr>
            <w:tcW w:w="1982" w:type="pct"/>
            <w:vAlign w:val="center"/>
          </w:tcPr>
          <w:p w14:paraId="1093E6F3" w14:textId="77777777" w:rsidR="00732053" w:rsidRDefault="00732053" w:rsidP="00732053">
            <w:pPr>
              <w:autoSpaceDE w:val="0"/>
              <w:autoSpaceDN w:val="0"/>
              <w:adjustRightInd w:val="0"/>
              <w:jc w:val="center"/>
              <w:rPr>
                <w:sz w:val="28"/>
                <w:szCs w:val="28"/>
              </w:rPr>
            </w:pPr>
            <w:r>
              <w:rPr>
                <w:sz w:val="28"/>
                <w:szCs w:val="28"/>
              </w:rPr>
              <w:t xml:space="preserve">8,10 </w:t>
            </w:r>
          </w:p>
        </w:tc>
      </w:tr>
      <w:tr w:rsidR="00732053" w14:paraId="4C34EA34" w14:textId="77777777" w:rsidTr="00732053">
        <w:trPr>
          <w:trHeight w:val="620"/>
        </w:trPr>
        <w:tc>
          <w:tcPr>
            <w:tcW w:w="365" w:type="pct"/>
            <w:vAlign w:val="center"/>
          </w:tcPr>
          <w:p w14:paraId="18283B2A" w14:textId="77777777" w:rsidR="00732053" w:rsidRDefault="00732053" w:rsidP="00732053">
            <w:pPr>
              <w:spacing w:before="40" w:after="40"/>
              <w:jc w:val="center"/>
              <w:rPr>
                <w:sz w:val="28"/>
                <w:szCs w:val="28"/>
              </w:rPr>
            </w:pPr>
            <w:r>
              <w:rPr>
                <w:sz w:val="28"/>
                <w:szCs w:val="28"/>
              </w:rPr>
              <w:t>30</w:t>
            </w:r>
          </w:p>
        </w:tc>
        <w:tc>
          <w:tcPr>
            <w:tcW w:w="2653" w:type="pct"/>
          </w:tcPr>
          <w:p w14:paraId="5A726FFB" w14:textId="77777777" w:rsidR="00732053" w:rsidRDefault="00732053" w:rsidP="00732053">
            <w:pPr>
              <w:spacing w:before="40" w:after="40"/>
              <w:rPr>
                <w:sz w:val="28"/>
                <w:szCs w:val="28"/>
              </w:rPr>
            </w:pPr>
            <w:r>
              <w:rPr>
                <w:sz w:val="28"/>
                <w:szCs w:val="28"/>
              </w:rPr>
              <w:t>По объектам непроизводственного назначения</w:t>
            </w:r>
          </w:p>
        </w:tc>
        <w:tc>
          <w:tcPr>
            <w:tcW w:w="1982" w:type="pct"/>
            <w:vAlign w:val="center"/>
          </w:tcPr>
          <w:p w14:paraId="733ED316" w14:textId="77777777" w:rsidR="00732053" w:rsidRDefault="00732053" w:rsidP="00732053">
            <w:pPr>
              <w:autoSpaceDE w:val="0"/>
              <w:autoSpaceDN w:val="0"/>
              <w:adjustRightInd w:val="0"/>
              <w:jc w:val="center"/>
              <w:rPr>
                <w:sz w:val="28"/>
                <w:szCs w:val="28"/>
              </w:rPr>
            </w:pPr>
            <w:r>
              <w:rPr>
                <w:sz w:val="28"/>
                <w:szCs w:val="28"/>
              </w:rPr>
              <w:t xml:space="preserve">10,79 </w:t>
            </w:r>
          </w:p>
        </w:tc>
      </w:tr>
    </w:tbl>
    <w:p w14:paraId="2509A66F" w14:textId="77777777" w:rsidR="00E10572" w:rsidRDefault="00E10572">
      <w:pPr>
        <w:rPr>
          <w:b/>
          <w:i/>
          <w:sz w:val="28"/>
          <w:szCs w:val="28"/>
        </w:rPr>
      </w:pPr>
    </w:p>
    <w:p w14:paraId="7E42A61F" w14:textId="77777777" w:rsidR="00AA63FA" w:rsidRDefault="00AA63FA">
      <w:pPr>
        <w:rPr>
          <w:b/>
          <w:i/>
          <w:sz w:val="28"/>
          <w:szCs w:val="28"/>
        </w:rPr>
      </w:pPr>
    </w:p>
    <w:p w14:paraId="5DEBDD22" w14:textId="77777777" w:rsidR="00AA63FA" w:rsidRDefault="00AA63FA">
      <w:pPr>
        <w:rPr>
          <w:b/>
          <w:i/>
          <w:sz w:val="28"/>
          <w:szCs w:val="28"/>
        </w:rPr>
      </w:pPr>
    </w:p>
    <w:p w14:paraId="1219D796" w14:textId="77777777" w:rsidR="00DA574F" w:rsidRPr="00D17237" w:rsidRDefault="00DA574F" w:rsidP="00DA574F">
      <w:pPr>
        <w:jc w:val="center"/>
        <w:rPr>
          <w:b/>
          <w:bCs/>
          <w:sz w:val="28"/>
          <w:szCs w:val="28"/>
        </w:rPr>
      </w:pPr>
      <w:r w:rsidRPr="00D17237">
        <w:rPr>
          <w:b/>
          <w:bCs/>
          <w:sz w:val="28"/>
          <w:szCs w:val="28"/>
        </w:rPr>
        <w:t>Индексы изменения сметной стоимости</w:t>
      </w:r>
    </w:p>
    <w:p w14:paraId="047062AC" w14:textId="77777777" w:rsidR="00DA574F" w:rsidRPr="00D17237" w:rsidRDefault="00DA574F" w:rsidP="00DA574F">
      <w:pPr>
        <w:jc w:val="center"/>
        <w:rPr>
          <w:b/>
          <w:bCs/>
          <w:sz w:val="28"/>
          <w:szCs w:val="28"/>
        </w:rPr>
      </w:pPr>
      <w:r w:rsidRPr="00D17237">
        <w:rPr>
          <w:b/>
          <w:bCs/>
          <w:sz w:val="28"/>
          <w:szCs w:val="28"/>
        </w:rPr>
        <w:t>прочих работ и затрат к уровню цен по состоянию на 01.01.2000 г.</w:t>
      </w:r>
    </w:p>
    <w:p w14:paraId="66861768" w14:textId="4F1F342F" w:rsidR="00DA574F" w:rsidRPr="004A2C2E" w:rsidRDefault="00DA574F" w:rsidP="00DA574F">
      <w:pPr>
        <w:pStyle w:val="FR2"/>
        <w:spacing w:before="0" w:line="240" w:lineRule="auto"/>
        <w:ind w:left="0" w:right="-2"/>
        <w:rPr>
          <w:rFonts w:ascii="Times New Roman" w:hAnsi="Times New Roman"/>
          <w:bCs/>
          <w:szCs w:val="28"/>
        </w:rPr>
      </w:pPr>
      <w:r w:rsidRPr="00464522">
        <w:rPr>
          <w:rFonts w:ascii="Times New Roman" w:hAnsi="Times New Roman"/>
          <w:bCs/>
          <w:szCs w:val="28"/>
        </w:rPr>
        <w:t xml:space="preserve">на </w:t>
      </w:r>
      <w:r>
        <w:rPr>
          <w:rFonts w:ascii="Times New Roman" w:hAnsi="Times New Roman"/>
          <w:bCs/>
          <w:szCs w:val="28"/>
          <w:lang w:val="en-US"/>
        </w:rPr>
        <w:t>I</w:t>
      </w:r>
      <w:r w:rsidRPr="00464522">
        <w:rPr>
          <w:rFonts w:ascii="Times New Roman" w:hAnsi="Times New Roman"/>
          <w:bCs/>
          <w:szCs w:val="28"/>
        </w:rPr>
        <w:t xml:space="preserve"> квартал 20</w:t>
      </w:r>
      <w:r>
        <w:rPr>
          <w:rFonts w:ascii="Times New Roman" w:hAnsi="Times New Roman"/>
          <w:bCs/>
          <w:szCs w:val="28"/>
        </w:rPr>
        <w:t>20</w:t>
      </w:r>
      <w:r w:rsidRPr="00464522">
        <w:rPr>
          <w:rFonts w:ascii="Times New Roman" w:hAnsi="Times New Roman"/>
          <w:bCs/>
          <w:szCs w:val="28"/>
        </w:rPr>
        <w:t xml:space="preserve"> года</w:t>
      </w:r>
    </w:p>
    <w:p w14:paraId="413CD017" w14:textId="77777777" w:rsidR="00DA574F" w:rsidRPr="0041557A" w:rsidRDefault="00DA574F" w:rsidP="00DA574F">
      <w:pPr>
        <w:jc w:val="right"/>
        <w:rPr>
          <w:b/>
          <w:bCs/>
          <w:sz w:val="28"/>
          <w:szCs w:val="28"/>
        </w:rPr>
      </w:pPr>
      <w:r>
        <w:rPr>
          <w:sz w:val="28"/>
          <w:szCs w:val="28"/>
        </w:rPr>
        <w:t>без НДС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5379"/>
        <w:gridCol w:w="4018"/>
      </w:tblGrid>
      <w:tr w:rsidR="00DA574F" w14:paraId="47B91D71" w14:textId="77777777" w:rsidTr="00EF4421">
        <w:trPr>
          <w:cantSplit/>
          <w:trHeight w:val="974"/>
          <w:tblHeader/>
        </w:trPr>
        <w:tc>
          <w:tcPr>
            <w:tcW w:w="365" w:type="pct"/>
            <w:vAlign w:val="center"/>
          </w:tcPr>
          <w:p w14:paraId="5507DDFE" w14:textId="77777777" w:rsidR="00DA574F" w:rsidRDefault="00DA574F" w:rsidP="00EF4421">
            <w:pPr>
              <w:jc w:val="center"/>
              <w:rPr>
                <w:sz w:val="28"/>
                <w:szCs w:val="28"/>
              </w:rPr>
            </w:pPr>
            <w:r>
              <w:rPr>
                <w:sz w:val="28"/>
                <w:szCs w:val="28"/>
              </w:rPr>
              <w:t>№ п/п</w:t>
            </w:r>
          </w:p>
        </w:tc>
        <w:tc>
          <w:tcPr>
            <w:tcW w:w="2653" w:type="pct"/>
            <w:vAlign w:val="center"/>
          </w:tcPr>
          <w:p w14:paraId="29DC38BC" w14:textId="77777777" w:rsidR="00DA574F" w:rsidRDefault="00DA574F" w:rsidP="00EF4421">
            <w:pPr>
              <w:jc w:val="center"/>
              <w:rPr>
                <w:sz w:val="28"/>
                <w:szCs w:val="28"/>
              </w:rPr>
            </w:pPr>
            <w:r>
              <w:rPr>
                <w:sz w:val="28"/>
                <w:szCs w:val="28"/>
              </w:rPr>
              <w:t>Отрасли народного хозяйства и промышленности</w:t>
            </w:r>
          </w:p>
        </w:tc>
        <w:tc>
          <w:tcPr>
            <w:tcW w:w="1982" w:type="pct"/>
            <w:tcBorders>
              <w:bottom w:val="single" w:sz="4" w:space="0" w:color="auto"/>
            </w:tcBorders>
            <w:vAlign w:val="center"/>
          </w:tcPr>
          <w:p w14:paraId="00794783" w14:textId="77777777" w:rsidR="00DA574F" w:rsidRPr="00A42159" w:rsidRDefault="00DA574F" w:rsidP="00EF4421">
            <w:pPr>
              <w:jc w:val="center"/>
              <w:rPr>
                <w:sz w:val="28"/>
                <w:szCs w:val="28"/>
              </w:rPr>
            </w:pPr>
            <w:r>
              <w:rPr>
                <w:sz w:val="28"/>
                <w:szCs w:val="28"/>
              </w:rPr>
              <w:t xml:space="preserve">Индексы на прочие работы и затраты </w:t>
            </w:r>
          </w:p>
        </w:tc>
      </w:tr>
      <w:tr w:rsidR="00DA574F" w14:paraId="4D162AEF" w14:textId="77777777" w:rsidTr="00EF4421">
        <w:trPr>
          <w:cantSplit/>
          <w:trHeight w:val="145"/>
          <w:tblHeader/>
        </w:trPr>
        <w:tc>
          <w:tcPr>
            <w:tcW w:w="365" w:type="pct"/>
            <w:vAlign w:val="center"/>
          </w:tcPr>
          <w:p w14:paraId="23AB6261" w14:textId="77777777" w:rsidR="00DA574F" w:rsidRPr="00590A0A" w:rsidRDefault="00DA574F" w:rsidP="00EF4421">
            <w:pPr>
              <w:jc w:val="center"/>
              <w:rPr>
                <w:szCs w:val="22"/>
              </w:rPr>
            </w:pPr>
            <w:r w:rsidRPr="00590A0A">
              <w:rPr>
                <w:szCs w:val="22"/>
              </w:rPr>
              <w:t>1</w:t>
            </w:r>
          </w:p>
        </w:tc>
        <w:tc>
          <w:tcPr>
            <w:tcW w:w="2653" w:type="pct"/>
            <w:vAlign w:val="center"/>
          </w:tcPr>
          <w:p w14:paraId="00E9D884" w14:textId="77777777" w:rsidR="00DA574F" w:rsidRPr="00590A0A" w:rsidRDefault="00DA574F" w:rsidP="00EF4421">
            <w:pPr>
              <w:jc w:val="center"/>
              <w:rPr>
                <w:szCs w:val="22"/>
              </w:rPr>
            </w:pPr>
            <w:r w:rsidRPr="00590A0A">
              <w:rPr>
                <w:szCs w:val="22"/>
              </w:rPr>
              <w:t>2</w:t>
            </w:r>
          </w:p>
        </w:tc>
        <w:tc>
          <w:tcPr>
            <w:tcW w:w="1982" w:type="pct"/>
            <w:tcBorders>
              <w:top w:val="single" w:sz="4" w:space="0" w:color="auto"/>
            </w:tcBorders>
            <w:vAlign w:val="center"/>
          </w:tcPr>
          <w:p w14:paraId="2623F90D" w14:textId="77777777" w:rsidR="00DA574F" w:rsidRPr="00590A0A" w:rsidRDefault="00DA574F" w:rsidP="00EF4421">
            <w:pPr>
              <w:jc w:val="center"/>
              <w:rPr>
                <w:szCs w:val="22"/>
              </w:rPr>
            </w:pPr>
            <w:r w:rsidRPr="00590A0A">
              <w:rPr>
                <w:szCs w:val="22"/>
              </w:rPr>
              <w:t>3</w:t>
            </w:r>
          </w:p>
        </w:tc>
      </w:tr>
      <w:tr w:rsidR="00FB4978" w14:paraId="2F419614" w14:textId="77777777" w:rsidTr="00EF4421">
        <w:trPr>
          <w:trHeight w:val="214"/>
        </w:trPr>
        <w:tc>
          <w:tcPr>
            <w:tcW w:w="365" w:type="pct"/>
          </w:tcPr>
          <w:p w14:paraId="6679F58A" w14:textId="77777777" w:rsidR="00FB4978" w:rsidRDefault="00FB4978" w:rsidP="00FB4978">
            <w:pPr>
              <w:spacing w:before="40" w:after="40"/>
              <w:jc w:val="center"/>
              <w:rPr>
                <w:sz w:val="28"/>
                <w:szCs w:val="28"/>
              </w:rPr>
            </w:pPr>
            <w:r>
              <w:rPr>
                <w:sz w:val="28"/>
                <w:szCs w:val="28"/>
              </w:rPr>
              <w:t>1</w:t>
            </w:r>
          </w:p>
        </w:tc>
        <w:tc>
          <w:tcPr>
            <w:tcW w:w="2653" w:type="pct"/>
          </w:tcPr>
          <w:p w14:paraId="6FCDA811" w14:textId="77777777" w:rsidR="00FB4978" w:rsidRDefault="00FB4978" w:rsidP="00FB4978">
            <w:pPr>
              <w:spacing w:before="40" w:after="40"/>
              <w:rPr>
                <w:sz w:val="28"/>
                <w:szCs w:val="28"/>
              </w:rPr>
            </w:pPr>
            <w:r>
              <w:rPr>
                <w:sz w:val="28"/>
                <w:szCs w:val="28"/>
              </w:rPr>
              <w:t>Экономика в целом</w:t>
            </w:r>
          </w:p>
        </w:tc>
        <w:tc>
          <w:tcPr>
            <w:tcW w:w="1982" w:type="pct"/>
            <w:vAlign w:val="center"/>
          </w:tcPr>
          <w:p w14:paraId="3FB57476" w14:textId="2DC92AF2" w:rsidR="00FB4978" w:rsidRDefault="00FB4978" w:rsidP="00FB4978">
            <w:pPr>
              <w:autoSpaceDE w:val="0"/>
              <w:autoSpaceDN w:val="0"/>
              <w:adjustRightInd w:val="0"/>
              <w:jc w:val="center"/>
              <w:rPr>
                <w:sz w:val="28"/>
                <w:szCs w:val="28"/>
              </w:rPr>
            </w:pPr>
            <w:r w:rsidRPr="00FB4978">
              <w:rPr>
                <w:sz w:val="28"/>
                <w:szCs w:val="28"/>
              </w:rPr>
              <w:t>8,64</w:t>
            </w:r>
          </w:p>
        </w:tc>
      </w:tr>
      <w:tr w:rsidR="00FB4978" w14:paraId="38D12709" w14:textId="77777777" w:rsidTr="00EF4421">
        <w:trPr>
          <w:trHeight w:val="197"/>
        </w:trPr>
        <w:tc>
          <w:tcPr>
            <w:tcW w:w="365" w:type="pct"/>
          </w:tcPr>
          <w:p w14:paraId="0227547C" w14:textId="77777777" w:rsidR="00FB4978" w:rsidRDefault="00FB4978" w:rsidP="00FB4978">
            <w:pPr>
              <w:spacing w:before="40" w:after="40"/>
              <w:jc w:val="center"/>
              <w:rPr>
                <w:sz w:val="28"/>
                <w:szCs w:val="28"/>
              </w:rPr>
            </w:pPr>
            <w:r>
              <w:rPr>
                <w:sz w:val="28"/>
                <w:szCs w:val="28"/>
              </w:rPr>
              <w:t>2</w:t>
            </w:r>
          </w:p>
        </w:tc>
        <w:tc>
          <w:tcPr>
            <w:tcW w:w="2653" w:type="pct"/>
          </w:tcPr>
          <w:p w14:paraId="39E0DD02" w14:textId="77777777" w:rsidR="00FB4978" w:rsidRDefault="00FB4978" w:rsidP="00FB4978">
            <w:pPr>
              <w:spacing w:before="40" w:after="40"/>
              <w:rPr>
                <w:sz w:val="28"/>
                <w:szCs w:val="28"/>
              </w:rPr>
            </w:pPr>
            <w:r>
              <w:rPr>
                <w:sz w:val="28"/>
                <w:szCs w:val="28"/>
              </w:rPr>
              <w:t>Электроэнергетика</w:t>
            </w:r>
          </w:p>
        </w:tc>
        <w:tc>
          <w:tcPr>
            <w:tcW w:w="1982" w:type="pct"/>
            <w:vAlign w:val="center"/>
          </w:tcPr>
          <w:p w14:paraId="028B65E8" w14:textId="198161B4" w:rsidR="00FB4978" w:rsidRDefault="00FB4978" w:rsidP="00FB4978">
            <w:pPr>
              <w:autoSpaceDE w:val="0"/>
              <w:autoSpaceDN w:val="0"/>
              <w:adjustRightInd w:val="0"/>
              <w:jc w:val="center"/>
              <w:rPr>
                <w:sz w:val="28"/>
                <w:szCs w:val="28"/>
              </w:rPr>
            </w:pPr>
            <w:r w:rsidRPr="00FB4978">
              <w:rPr>
                <w:sz w:val="28"/>
                <w:szCs w:val="28"/>
              </w:rPr>
              <w:t>9,50</w:t>
            </w:r>
          </w:p>
        </w:tc>
      </w:tr>
      <w:tr w:rsidR="00FB4978" w14:paraId="79BA4606" w14:textId="77777777" w:rsidTr="00EF4421">
        <w:tc>
          <w:tcPr>
            <w:tcW w:w="365" w:type="pct"/>
          </w:tcPr>
          <w:p w14:paraId="4AD34F20" w14:textId="77777777" w:rsidR="00FB4978" w:rsidRDefault="00FB4978" w:rsidP="00FB4978">
            <w:pPr>
              <w:spacing w:before="40" w:after="40"/>
              <w:jc w:val="center"/>
              <w:rPr>
                <w:sz w:val="28"/>
                <w:szCs w:val="28"/>
              </w:rPr>
            </w:pPr>
            <w:r>
              <w:rPr>
                <w:sz w:val="28"/>
                <w:szCs w:val="28"/>
              </w:rPr>
              <w:t>3</w:t>
            </w:r>
          </w:p>
        </w:tc>
        <w:tc>
          <w:tcPr>
            <w:tcW w:w="2653" w:type="pct"/>
          </w:tcPr>
          <w:p w14:paraId="278F5AB7" w14:textId="77777777" w:rsidR="00FB4978" w:rsidRDefault="00FB4978" w:rsidP="00FB4978">
            <w:pPr>
              <w:spacing w:before="40" w:after="40"/>
              <w:rPr>
                <w:sz w:val="28"/>
                <w:szCs w:val="28"/>
              </w:rPr>
            </w:pPr>
            <w:r>
              <w:rPr>
                <w:sz w:val="28"/>
                <w:szCs w:val="28"/>
              </w:rPr>
              <w:t>Нефтедобывающая</w:t>
            </w:r>
          </w:p>
        </w:tc>
        <w:tc>
          <w:tcPr>
            <w:tcW w:w="1982" w:type="pct"/>
            <w:vAlign w:val="center"/>
          </w:tcPr>
          <w:p w14:paraId="4197DB06" w14:textId="138DFD6D" w:rsidR="00FB4978" w:rsidRDefault="00FB4978" w:rsidP="00FB4978">
            <w:pPr>
              <w:autoSpaceDE w:val="0"/>
              <w:autoSpaceDN w:val="0"/>
              <w:adjustRightInd w:val="0"/>
              <w:jc w:val="center"/>
              <w:rPr>
                <w:sz w:val="28"/>
                <w:szCs w:val="28"/>
              </w:rPr>
            </w:pPr>
            <w:r w:rsidRPr="00FB4978">
              <w:rPr>
                <w:sz w:val="28"/>
                <w:szCs w:val="28"/>
              </w:rPr>
              <w:t>7,46</w:t>
            </w:r>
          </w:p>
        </w:tc>
      </w:tr>
      <w:tr w:rsidR="00FB4978" w14:paraId="13849428" w14:textId="77777777" w:rsidTr="00EF4421">
        <w:tc>
          <w:tcPr>
            <w:tcW w:w="365" w:type="pct"/>
          </w:tcPr>
          <w:p w14:paraId="7A1D5401" w14:textId="77777777" w:rsidR="00FB4978" w:rsidRDefault="00FB4978" w:rsidP="00FB4978">
            <w:pPr>
              <w:spacing w:before="40" w:after="40"/>
              <w:jc w:val="center"/>
              <w:rPr>
                <w:sz w:val="28"/>
                <w:szCs w:val="28"/>
              </w:rPr>
            </w:pPr>
            <w:r>
              <w:rPr>
                <w:sz w:val="28"/>
                <w:szCs w:val="28"/>
              </w:rPr>
              <w:t>4</w:t>
            </w:r>
          </w:p>
        </w:tc>
        <w:tc>
          <w:tcPr>
            <w:tcW w:w="2653" w:type="pct"/>
          </w:tcPr>
          <w:p w14:paraId="522CA612" w14:textId="77777777" w:rsidR="00FB4978" w:rsidRDefault="00FB4978" w:rsidP="00FB4978">
            <w:pPr>
              <w:spacing w:before="40" w:after="40"/>
              <w:rPr>
                <w:sz w:val="28"/>
                <w:szCs w:val="28"/>
              </w:rPr>
            </w:pPr>
            <w:r>
              <w:rPr>
                <w:sz w:val="28"/>
                <w:szCs w:val="28"/>
              </w:rPr>
              <w:t>Газовая</w:t>
            </w:r>
          </w:p>
        </w:tc>
        <w:tc>
          <w:tcPr>
            <w:tcW w:w="1982" w:type="pct"/>
            <w:vAlign w:val="center"/>
          </w:tcPr>
          <w:p w14:paraId="15EBD62F" w14:textId="493FF991" w:rsidR="00FB4978" w:rsidRDefault="00FB4978" w:rsidP="00FB4978">
            <w:pPr>
              <w:autoSpaceDE w:val="0"/>
              <w:autoSpaceDN w:val="0"/>
              <w:adjustRightInd w:val="0"/>
              <w:jc w:val="center"/>
              <w:rPr>
                <w:sz w:val="28"/>
                <w:szCs w:val="28"/>
              </w:rPr>
            </w:pPr>
            <w:r w:rsidRPr="00FB4978">
              <w:rPr>
                <w:sz w:val="28"/>
                <w:szCs w:val="28"/>
              </w:rPr>
              <w:t>7,35</w:t>
            </w:r>
          </w:p>
        </w:tc>
      </w:tr>
      <w:tr w:rsidR="00FB4978" w14:paraId="15A3BA0C" w14:textId="77777777" w:rsidTr="00EF4421">
        <w:tc>
          <w:tcPr>
            <w:tcW w:w="365" w:type="pct"/>
          </w:tcPr>
          <w:p w14:paraId="60347628" w14:textId="77777777" w:rsidR="00FB4978" w:rsidRDefault="00FB4978" w:rsidP="00FB4978">
            <w:pPr>
              <w:spacing w:before="40" w:after="40"/>
              <w:jc w:val="center"/>
              <w:rPr>
                <w:sz w:val="28"/>
                <w:szCs w:val="28"/>
              </w:rPr>
            </w:pPr>
            <w:r>
              <w:rPr>
                <w:sz w:val="28"/>
                <w:szCs w:val="28"/>
              </w:rPr>
              <w:t>5</w:t>
            </w:r>
          </w:p>
        </w:tc>
        <w:tc>
          <w:tcPr>
            <w:tcW w:w="2653" w:type="pct"/>
          </w:tcPr>
          <w:p w14:paraId="57A5BC23" w14:textId="77777777" w:rsidR="00FB4978" w:rsidRDefault="00FB4978" w:rsidP="00FB4978">
            <w:pPr>
              <w:spacing w:before="40" w:after="40"/>
              <w:rPr>
                <w:sz w:val="28"/>
                <w:szCs w:val="28"/>
              </w:rPr>
            </w:pPr>
            <w:r>
              <w:rPr>
                <w:sz w:val="28"/>
                <w:szCs w:val="28"/>
              </w:rPr>
              <w:t>Угольная</w:t>
            </w:r>
          </w:p>
        </w:tc>
        <w:tc>
          <w:tcPr>
            <w:tcW w:w="1982" w:type="pct"/>
            <w:vAlign w:val="center"/>
          </w:tcPr>
          <w:p w14:paraId="0C2F823B" w14:textId="365607A4" w:rsidR="00FB4978" w:rsidRDefault="00FB4978" w:rsidP="00FB4978">
            <w:pPr>
              <w:autoSpaceDE w:val="0"/>
              <w:autoSpaceDN w:val="0"/>
              <w:adjustRightInd w:val="0"/>
              <w:jc w:val="center"/>
              <w:rPr>
                <w:sz w:val="28"/>
                <w:szCs w:val="28"/>
              </w:rPr>
            </w:pPr>
            <w:r w:rsidRPr="00FB4978">
              <w:rPr>
                <w:sz w:val="28"/>
                <w:szCs w:val="28"/>
              </w:rPr>
              <w:t>9,77</w:t>
            </w:r>
          </w:p>
        </w:tc>
      </w:tr>
      <w:tr w:rsidR="00FB4978" w14:paraId="57C7D36A" w14:textId="77777777" w:rsidTr="00EF4421">
        <w:tc>
          <w:tcPr>
            <w:tcW w:w="365" w:type="pct"/>
          </w:tcPr>
          <w:p w14:paraId="45252312" w14:textId="77777777" w:rsidR="00FB4978" w:rsidRDefault="00FB4978" w:rsidP="00FB4978">
            <w:pPr>
              <w:spacing w:before="40" w:after="40"/>
              <w:jc w:val="center"/>
              <w:rPr>
                <w:sz w:val="28"/>
                <w:szCs w:val="28"/>
              </w:rPr>
            </w:pPr>
            <w:r>
              <w:rPr>
                <w:sz w:val="28"/>
                <w:szCs w:val="28"/>
              </w:rPr>
              <w:t>6</w:t>
            </w:r>
          </w:p>
        </w:tc>
        <w:tc>
          <w:tcPr>
            <w:tcW w:w="2653" w:type="pct"/>
          </w:tcPr>
          <w:p w14:paraId="3CBF32AB" w14:textId="77777777" w:rsidR="00FB4978" w:rsidRDefault="00FB4978" w:rsidP="00FB4978">
            <w:pPr>
              <w:spacing w:before="40" w:after="40"/>
              <w:rPr>
                <w:sz w:val="28"/>
                <w:szCs w:val="28"/>
              </w:rPr>
            </w:pPr>
            <w:r>
              <w:rPr>
                <w:sz w:val="28"/>
                <w:szCs w:val="28"/>
              </w:rPr>
              <w:t>Сланцевая</w:t>
            </w:r>
          </w:p>
        </w:tc>
        <w:tc>
          <w:tcPr>
            <w:tcW w:w="1982" w:type="pct"/>
            <w:vAlign w:val="center"/>
          </w:tcPr>
          <w:p w14:paraId="0E07AEC1" w14:textId="1D7001DC" w:rsidR="00FB4978" w:rsidRDefault="00FB4978" w:rsidP="00FB4978">
            <w:pPr>
              <w:autoSpaceDE w:val="0"/>
              <w:autoSpaceDN w:val="0"/>
              <w:adjustRightInd w:val="0"/>
              <w:jc w:val="center"/>
              <w:rPr>
                <w:sz w:val="28"/>
                <w:szCs w:val="28"/>
              </w:rPr>
            </w:pPr>
            <w:r w:rsidRPr="00FB4978">
              <w:rPr>
                <w:sz w:val="28"/>
                <w:szCs w:val="28"/>
              </w:rPr>
              <w:t>10,28</w:t>
            </w:r>
          </w:p>
        </w:tc>
      </w:tr>
      <w:tr w:rsidR="00FB4978" w14:paraId="17910A47" w14:textId="77777777" w:rsidTr="00EF4421">
        <w:tc>
          <w:tcPr>
            <w:tcW w:w="365" w:type="pct"/>
          </w:tcPr>
          <w:p w14:paraId="28067748" w14:textId="77777777" w:rsidR="00FB4978" w:rsidRDefault="00FB4978" w:rsidP="00FB4978">
            <w:pPr>
              <w:spacing w:before="40" w:after="40"/>
              <w:jc w:val="center"/>
              <w:rPr>
                <w:sz w:val="28"/>
                <w:szCs w:val="28"/>
              </w:rPr>
            </w:pPr>
            <w:r>
              <w:rPr>
                <w:sz w:val="28"/>
                <w:szCs w:val="28"/>
              </w:rPr>
              <w:t>7</w:t>
            </w:r>
          </w:p>
        </w:tc>
        <w:tc>
          <w:tcPr>
            <w:tcW w:w="2653" w:type="pct"/>
          </w:tcPr>
          <w:p w14:paraId="1B1ABC9B" w14:textId="77777777" w:rsidR="00FB4978" w:rsidRDefault="00FB4978" w:rsidP="00FB4978">
            <w:pPr>
              <w:spacing w:before="40" w:after="40"/>
              <w:rPr>
                <w:sz w:val="28"/>
                <w:szCs w:val="28"/>
              </w:rPr>
            </w:pPr>
            <w:r>
              <w:rPr>
                <w:sz w:val="28"/>
                <w:szCs w:val="28"/>
              </w:rPr>
              <w:t>Торфяная</w:t>
            </w:r>
          </w:p>
        </w:tc>
        <w:tc>
          <w:tcPr>
            <w:tcW w:w="1982" w:type="pct"/>
            <w:vAlign w:val="center"/>
          </w:tcPr>
          <w:p w14:paraId="6BC249AB" w14:textId="6D04223F" w:rsidR="00FB4978" w:rsidRDefault="00FB4978" w:rsidP="00FB4978">
            <w:pPr>
              <w:autoSpaceDE w:val="0"/>
              <w:autoSpaceDN w:val="0"/>
              <w:adjustRightInd w:val="0"/>
              <w:jc w:val="center"/>
              <w:rPr>
                <w:sz w:val="28"/>
                <w:szCs w:val="28"/>
              </w:rPr>
            </w:pPr>
            <w:r w:rsidRPr="00FB4978">
              <w:rPr>
                <w:sz w:val="28"/>
                <w:szCs w:val="28"/>
              </w:rPr>
              <w:t>10,37</w:t>
            </w:r>
          </w:p>
        </w:tc>
      </w:tr>
      <w:tr w:rsidR="00FB4978" w14:paraId="0D8118BC" w14:textId="77777777" w:rsidTr="00EF4421">
        <w:tc>
          <w:tcPr>
            <w:tcW w:w="365" w:type="pct"/>
          </w:tcPr>
          <w:p w14:paraId="324401A9" w14:textId="77777777" w:rsidR="00FB4978" w:rsidRDefault="00FB4978" w:rsidP="00FB4978">
            <w:pPr>
              <w:spacing w:before="40" w:after="40"/>
              <w:jc w:val="center"/>
              <w:rPr>
                <w:sz w:val="28"/>
                <w:szCs w:val="28"/>
              </w:rPr>
            </w:pPr>
            <w:r>
              <w:rPr>
                <w:sz w:val="28"/>
                <w:szCs w:val="28"/>
              </w:rPr>
              <w:t>8</w:t>
            </w:r>
          </w:p>
        </w:tc>
        <w:tc>
          <w:tcPr>
            <w:tcW w:w="2653" w:type="pct"/>
          </w:tcPr>
          <w:p w14:paraId="76008F40" w14:textId="77777777" w:rsidR="00FB4978" w:rsidRDefault="00FB4978" w:rsidP="00FB4978">
            <w:pPr>
              <w:spacing w:before="40" w:after="40"/>
              <w:rPr>
                <w:sz w:val="28"/>
                <w:szCs w:val="28"/>
              </w:rPr>
            </w:pPr>
            <w:r>
              <w:rPr>
                <w:sz w:val="28"/>
                <w:szCs w:val="28"/>
              </w:rPr>
              <w:t>Черная металлургия</w:t>
            </w:r>
          </w:p>
        </w:tc>
        <w:tc>
          <w:tcPr>
            <w:tcW w:w="1982" w:type="pct"/>
            <w:vAlign w:val="center"/>
          </w:tcPr>
          <w:p w14:paraId="0E8488CF" w14:textId="52A2B61C" w:rsidR="00FB4978" w:rsidRDefault="00FB4978" w:rsidP="00FB4978">
            <w:pPr>
              <w:autoSpaceDE w:val="0"/>
              <w:autoSpaceDN w:val="0"/>
              <w:adjustRightInd w:val="0"/>
              <w:jc w:val="center"/>
              <w:rPr>
                <w:sz w:val="28"/>
                <w:szCs w:val="28"/>
              </w:rPr>
            </w:pPr>
            <w:r w:rsidRPr="00FB4978">
              <w:rPr>
                <w:sz w:val="28"/>
                <w:szCs w:val="28"/>
              </w:rPr>
              <w:t>8,19</w:t>
            </w:r>
          </w:p>
        </w:tc>
      </w:tr>
      <w:tr w:rsidR="00FB4978" w14:paraId="006C69D4" w14:textId="77777777" w:rsidTr="00EF4421">
        <w:tc>
          <w:tcPr>
            <w:tcW w:w="365" w:type="pct"/>
          </w:tcPr>
          <w:p w14:paraId="2C9EAC3B" w14:textId="77777777" w:rsidR="00FB4978" w:rsidRDefault="00FB4978" w:rsidP="00FB4978">
            <w:pPr>
              <w:spacing w:before="40" w:after="40"/>
              <w:jc w:val="center"/>
              <w:rPr>
                <w:sz w:val="28"/>
                <w:szCs w:val="28"/>
              </w:rPr>
            </w:pPr>
            <w:r>
              <w:rPr>
                <w:sz w:val="28"/>
                <w:szCs w:val="28"/>
              </w:rPr>
              <w:t>9</w:t>
            </w:r>
          </w:p>
        </w:tc>
        <w:tc>
          <w:tcPr>
            <w:tcW w:w="2653" w:type="pct"/>
          </w:tcPr>
          <w:p w14:paraId="5E42154B" w14:textId="77777777" w:rsidR="00FB4978" w:rsidRDefault="00FB4978" w:rsidP="00FB4978">
            <w:pPr>
              <w:spacing w:before="40" w:after="40"/>
              <w:rPr>
                <w:sz w:val="28"/>
                <w:szCs w:val="28"/>
              </w:rPr>
            </w:pPr>
            <w:r>
              <w:rPr>
                <w:sz w:val="28"/>
                <w:szCs w:val="28"/>
              </w:rPr>
              <w:t>Цветная металлургия</w:t>
            </w:r>
          </w:p>
        </w:tc>
        <w:tc>
          <w:tcPr>
            <w:tcW w:w="1982" w:type="pct"/>
            <w:vAlign w:val="center"/>
          </w:tcPr>
          <w:p w14:paraId="2837D17D" w14:textId="47312750" w:rsidR="00FB4978" w:rsidRDefault="00FB4978" w:rsidP="00FB4978">
            <w:pPr>
              <w:autoSpaceDE w:val="0"/>
              <w:autoSpaceDN w:val="0"/>
              <w:adjustRightInd w:val="0"/>
              <w:jc w:val="center"/>
              <w:rPr>
                <w:sz w:val="28"/>
                <w:szCs w:val="28"/>
              </w:rPr>
            </w:pPr>
            <w:r w:rsidRPr="00FB4978">
              <w:rPr>
                <w:sz w:val="28"/>
                <w:szCs w:val="28"/>
              </w:rPr>
              <w:t>7,92</w:t>
            </w:r>
          </w:p>
        </w:tc>
      </w:tr>
      <w:tr w:rsidR="00FB4978" w14:paraId="1A37EEDF" w14:textId="77777777" w:rsidTr="00EF4421">
        <w:tc>
          <w:tcPr>
            <w:tcW w:w="365" w:type="pct"/>
            <w:vAlign w:val="center"/>
          </w:tcPr>
          <w:p w14:paraId="5A248D15" w14:textId="77777777" w:rsidR="00FB4978" w:rsidRDefault="00FB4978" w:rsidP="00FB4978">
            <w:pPr>
              <w:spacing w:before="40" w:after="40"/>
              <w:jc w:val="center"/>
              <w:rPr>
                <w:sz w:val="28"/>
                <w:szCs w:val="28"/>
              </w:rPr>
            </w:pPr>
            <w:r>
              <w:rPr>
                <w:sz w:val="28"/>
                <w:szCs w:val="28"/>
              </w:rPr>
              <w:t>10</w:t>
            </w:r>
          </w:p>
        </w:tc>
        <w:tc>
          <w:tcPr>
            <w:tcW w:w="2653" w:type="pct"/>
          </w:tcPr>
          <w:p w14:paraId="474538C5" w14:textId="77777777" w:rsidR="00FB4978" w:rsidRDefault="00FB4978" w:rsidP="00FB4978">
            <w:pPr>
              <w:spacing w:before="40" w:after="40"/>
              <w:rPr>
                <w:sz w:val="28"/>
                <w:szCs w:val="28"/>
              </w:rPr>
            </w:pPr>
            <w:r>
              <w:rPr>
                <w:sz w:val="28"/>
                <w:szCs w:val="28"/>
              </w:rPr>
              <w:t>Нефтеперерабатывающая, химическая и нефтехимическая</w:t>
            </w:r>
          </w:p>
        </w:tc>
        <w:tc>
          <w:tcPr>
            <w:tcW w:w="1982" w:type="pct"/>
            <w:vAlign w:val="center"/>
          </w:tcPr>
          <w:p w14:paraId="459FB036" w14:textId="43BE0B6B" w:rsidR="00FB4978" w:rsidRDefault="00FB4978" w:rsidP="00FB4978">
            <w:pPr>
              <w:autoSpaceDE w:val="0"/>
              <w:autoSpaceDN w:val="0"/>
              <w:adjustRightInd w:val="0"/>
              <w:jc w:val="center"/>
              <w:rPr>
                <w:sz w:val="28"/>
                <w:szCs w:val="28"/>
              </w:rPr>
            </w:pPr>
            <w:r w:rsidRPr="00FB4978">
              <w:rPr>
                <w:sz w:val="28"/>
                <w:szCs w:val="28"/>
              </w:rPr>
              <w:t>10,80</w:t>
            </w:r>
          </w:p>
        </w:tc>
      </w:tr>
      <w:tr w:rsidR="00FB4978" w14:paraId="07400945" w14:textId="77777777" w:rsidTr="00EF4421">
        <w:trPr>
          <w:trHeight w:val="605"/>
        </w:trPr>
        <w:tc>
          <w:tcPr>
            <w:tcW w:w="365" w:type="pct"/>
            <w:vAlign w:val="center"/>
          </w:tcPr>
          <w:p w14:paraId="6ED3A006" w14:textId="77777777" w:rsidR="00FB4978" w:rsidRDefault="00FB4978" w:rsidP="00FB4978">
            <w:pPr>
              <w:spacing w:before="40" w:after="40"/>
              <w:jc w:val="center"/>
              <w:rPr>
                <w:sz w:val="28"/>
                <w:szCs w:val="28"/>
              </w:rPr>
            </w:pPr>
            <w:r>
              <w:rPr>
                <w:sz w:val="28"/>
                <w:szCs w:val="28"/>
              </w:rPr>
              <w:t>11</w:t>
            </w:r>
          </w:p>
        </w:tc>
        <w:tc>
          <w:tcPr>
            <w:tcW w:w="2653" w:type="pct"/>
          </w:tcPr>
          <w:p w14:paraId="47AEFD2A" w14:textId="77777777" w:rsidR="00FB4978" w:rsidRDefault="00FB4978" w:rsidP="00FB4978">
            <w:pPr>
              <w:spacing w:before="40" w:after="40"/>
              <w:rPr>
                <w:sz w:val="28"/>
                <w:szCs w:val="28"/>
              </w:rPr>
            </w:pPr>
            <w:r>
              <w:rPr>
                <w:sz w:val="28"/>
                <w:szCs w:val="28"/>
              </w:rPr>
              <w:t>Тяжелое, энергетическое и транспортное машиностроение</w:t>
            </w:r>
          </w:p>
        </w:tc>
        <w:tc>
          <w:tcPr>
            <w:tcW w:w="1982" w:type="pct"/>
            <w:vAlign w:val="center"/>
          </w:tcPr>
          <w:p w14:paraId="1F331F2F" w14:textId="6CC8DC2A" w:rsidR="00FB4978" w:rsidRDefault="00FB4978" w:rsidP="00FB4978">
            <w:pPr>
              <w:autoSpaceDE w:val="0"/>
              <w:autoSpaceDN w:val="0"/>
              <w:adjustRightInd w:val="0"/>
              <w:jc w:val="center"/>
              <w:rPr>
                <w:sz w:val="28"/>
                <w:szCs w:val="28"/>
              </w:rPr>
            </w:pPr>
            <w:r w:rsidRPr="00FB4978">
              <w:rPr>
                <w:sz w:val="28"/>
                <w:szCs w:val="28"/>
              </w:rPr>
              <w:t>9,27</w:t>
            </w:r>
          </w:p>
        </w:tc>
      </w:tr>
      <w:tr w:rsidR="00FB4978" w14:paraId="270BF4D2" w14:textId="77777777" w:rsidTr="00EF4421">
        <w:tc>
          <w:tcPr>
            <w:tcW w:w="365" w:type="pct"/>
          </w:tcPr>
          <w:p w14:paraId="3EB06293" w14:textId="77777777" w:rsidR="00FB4978" w:rsidRDefault="00FB4978" w:rsidP="00FB4978">
            <w:pPr>
              <w:spacing w:before="40" w:after="40"/>
              <w:jc w:val="center"/>
              <w:rPr>
                <w:sz w:val="28"/>
                <w:szCs w:val="28"/>
              </w:rPr>
            </w:pPr>
            <w:r>
              <w:rPr>
                <w:sz w:val="28"/>
                <w:szCs w:val="28"/>
              </w:rPr>
              <w:t>12</w:t>
            </w:r>
          </w:p>
        </w:tc>
        <w:tc>
          <w:tcPr>
            <w:tcW w:w="2653" w:type="pct"/>
          </w:tcPr>
          <w:p w14:paraId="0FC27853" w14:textId="77777777" w:rsidR="00FB4978" w:rsidRDefault="00FB4978" w:rsidP="00FB4978">
            <w:pPr>
              <w:spacing w:before="40" w:after="40"/>
              <w:rPr>
                <w:sz w:val="28"/>
                <w:szCs w:val="28"/>
              </w:rPr>
            </w:pPr>
            <w:r>
              <w:rPr>
                <w:sz w:val="28"/>
                <w:szCs w:val="28"/>
              </w:rPr>
              <w:t>Приборостроение</w:t>
            </w:r>
          </w:p>
        </w:tc>
        <w:tc>
          <w:tcPr>
            <w:tcW w:w="1982" w:type="pct"/>
            <w:vAlign w:val="center"/>
          </w:tcPr>
          <w:p w14:paraId="328EB03D" w14:textId="70B31E5B" w:rsidR="00FB4978" w:rsidRDefault="00FB4978" w:rsidP="00FB4978">
            <w:pPr>
              <w:autoSpaceDE w:val="0"/>
              <w:autoSpaceDN w:val="0"/>
              <w:adjustRightInd w:val="0"/>
              <w:jc w:val="center"/>
              <w:rPr>
                <w:sz w:val="28"/>
                <w:szCs w:val="28"/>
              </w:rPr>
            </w:pPr>
            <w:r w:rsidRPr="00FB4978">
              <w:rPr>
                <w:sz w:val="28"/>
                <w:szCs w:val="28"/>
              </w:rPr>
              <w:t>9,27</w:t>
            </w:r>
          </w:p>
        </w:tc>
      </w:tr>
      <w:tr w:rsidR="00FB4978" w14:paraId="69002B46" w14:textId="77777777" w:rsidTr="00EF4421">
        <w:tc>
          <w:tcPr>
            <w:tcW w:w="365" w:type="pct"/>
          </w:tcPr>
          <w:p w14:paraId="10BBDBE8" w14:textId="77777777" w:rsidR="00FB4978" w:rsidRDefault="00FB4978" w:rsidP="00FB4978">
            <w:pPr>
              <w:spacing w:before="40" w:after="40"/>
              <w:jc w:val="center"/>
              <w:rPr>
                <w:sz w:val="28"/>
                <w:szCs w:val="28"/>
              </w:rPr>
            </w:pPr>
            <w:r>
              <w:rPr>
                <w:sz w:val="28"/>
                <w:szCs w:val="28"/>
              </w:rPr>
              <w:t>13</w:t>
            </w:r>
          </w:p>
        </w:tc>
        <w:tc>
          <w:tcPr>
            <w:tcW w:w="2653" w:type="pct"/>
          </w:tcPr>
          <w:p w14:paraId="11F00EED" w14:textId="77777777" w:rsidR="00FB4978" w:rsidRDefault="00FB4978" w:rsidP="00FB4978">
            <w:pPr>
              <w:spacing w:before="40" w:after="40"/>
              <w:rPr>
                <w:sz w:val="28"/>
                <w:szCs w:val="28"/>
              </w:rPr>
            </w:pPr>
            <w:r>
              <w:rPr>
                <w:sz w:val="28"/>
                <w:szCs w:val="28"/>
              </w:rPr>
              <w:t>Автомобильная промышленность</w:t>
            </w:r>
          </w:p>
        </w:tc>
        <w:tc>
          <w:tcPr>
            <w:tcW w:w="1982" w:type="pct"/>
            <w:vAlign w:val="center"/>
          </w:tcPr>
          <w:p w14:paraId="4179640D" w14:textId="22A086DE" w:rsidR="00FB4978" w:rsidRDefault="00FB4978" w:rsidP="00FB4978">
            <w:pPr>
              <w:autoSpaceDE w:val="0"/>
              <w:autoSpaceDN w:val="0"/>
              <w:adjustRightInd w:val="0"/>
              <w:jc w:val="center"/>
              <w:rPr>
                <w:sz w:val="28"/>
                <w:szCs w:val="28"/>
              </w:rPr>
            </w:pPr>
            <w:r w:rsidRPr="00FB4978">
              <w:rPr>
                <w:sz w:val="28"/>
                <w:szCs w:val="28"/>
              </w:rPr>
              <w:t>9,98</w:t>
            </w:r>
          </w:p>
        </w:tc>
      </w:tr>
      <w:tr w:rsidR="00FB4978" w14:paraId="74612206" w14:textId="77777777" w:rsidTr="00EF4421">
        <w:tc>
          <w:tcPr>
            <w:tcW w:w="365" w:type="pct"/>
          </w:tcPr>
          <w:p w14:paraId="4689137E" w14:textId="77777777" w:rsidR="00FB4978" w:rsidRDefault="00FB4978" w:rsidP="00FB4978">
            <w:pPr>
              <w:spacing w:before="40" w:after="40"/>
              <w:jc w:val="center"/>
              <w:rPr>
                <w:sz w:val="28"/>
                <w:szCs w:val="28"/>
              </w:rPr>
            </w:pPr>
            <w:r>
              <w:rPr>
                <w:sz w:val="28"/>
                <w:szCs w:val="28"/>
              </w:rPr>
              <w:t>14</w:t>
            </w:r>
          </w:p>
        </w:tc>
        <w:tc>
          <w:tcPr>
            <w:tcW w:w="2653" w:type="pct"/>
          </w:tcPr>
          <w:p w14:paraId="13BD944E" w14:textId="77777777" w:rsidR="00FB4978" w:rsidRDefault="00FB4978" w:rsidP="00FB4978">
            <w:pPr>
              <w:spacing w:before="40" w:after="40"/>
              <w:rPr>
                <w:sz w:val="28"/>
                <w:szCs w:val="28"/>
              </w:rPr>
            </w:pPr>
            <w:r>
              <w:rPr>
                <w:sz w:val="28"/>
                <w:szCs w:val="28"/>
              </w:rPr>
              <w:t xml:space="preserve">Тракторное и с/х машиностроение </w:t>
            </w:r>
          </w:p>
        </w:tc>
        <w:tc>
          <w:tcPr>
            <w:tcW w:w="1982" w:type="pct"/>
            <w:vAlign w:val="center"/>
          </w:tcPr>
          <w:p w14:paraId="6AEF2B68" w14:textId="0362A53B" w:rsidR="00FB4978" w:rsidRDefault="00FB4978" w:rsidP="00FB4978">
            <w:pPr>
              <w:autoSpaceDE w:val="0"/>
              <w:autoSpaceDN w:val="0"/>
              <w:adjustRightInd w:val="0"/>
              <w:jc w:val="center"/>
              <w:rPr>
                <w:sz w:val="28"/>
                <w:szCs w:val="28"/>
              </w:rPr>
            </w:pPr>
            <w:r w:rsidRPr="00FB4978">
              <w:rPr>
                <w:sz w:val="28"/>
                <w:szCs w:val="28"/>
              </w:rPr>
              <w:t>7,73</w:t>
            </w:r>
          </w:p>
        </w:tc>
      </w:tr>
      <w:tr w:rsidR="00FB4978" w14:paraId="656C2685" w14:textId="77777777" w:rsidTr="00EF4421">
        <w:tc>
          <w:tcPr>
            <w:tcW w:w="365" w:type="pct"/>
            <w:vAlign w:val="center"/>
          </w:tcPr>
          <w:p w14:paraId="4D633A16" w14:textId="77777777" w:rsidR="00FB4978" w:rsidRDefault="00FB4978" w:rsidP="00FB4978">
            <w:pPr>
              <w:spacing w:before="40" w:after="40"/>
              <w:jc w:val="center"/>
              <w:rPr>
                <w:sz w:val="28"/>
                <w:szCs w:val="28"/>
              </w:rPr>
            </w:pPr>
            <w:r>
              <w:rPr>
                <w:sz w:val="28"/>
                <w:szCs w:val="28"/>
              </w:rPr>
              <w:t>15</w:t>
            </w:r>
          </w:p>
        </w:tc>
        <w:tc>
          <w:tcPr>
            <w:tcW w:w="2653" w:type="pct"/>
          </w:tcPr>
          <w:p w14:paraId="72B84C35" w14:textId="77777777" w:rsidR="00FB4978" w:rsidRDefault="00FB4978" w:rsidP="00FB4978">
            <w:pPr>
              <w:spacing w:before="40" w:after="40"/>
              <w:rPr>
                <w:sz w:val="28"/>
                <w:szCs w:val="28"/>
              </w:rPr>
            </w:pPr>
            <w:r>
              <w:rPr>
                <w:sz w:val="28"/>
                <w:szCs w:val="28"/>
              </w:rPr>
              <w:t xml:space="preserve">Лесная и </w:t>
            </w:r>
            <w:proofErr w:type="gramStart"/>
            <w:r>
              <w:rPr>
                <w:sz w:val="28"/>
                <w:szCs w:val="28"/>
              </w:rPr>
              <w:t>деревообрабатывающая</w:t>
            </w:r>
            <w:proofErr w:type="gramEnd"/>
            <w:r>
              <w:rPr>
                <w:sz w:val="28"/>
                <w:szCs w:val="28"/>
              </w:rPr>
              <w:t xml:space="preserve"> и целлюлозно-бумажная</w:t>
            </w:r>
          </w:p>
        </w:tc>
        <w:tc>
          <w:tcPr>
            <w:tcW w:w="1982" w:type="pct"/>
            <w:vAlign w:val="center"/>
          </w:tcPr>
          <w:p w14:paraId="235094E0" w14:textId="7A696CD8" w:rsidR="00FB4978" w:rsidRDefault="00FB4978" w:rsidP="00FB4978">
            <w:pPr>
              <w:autoSpaceDE w:val="0"/>
              <w:autoSpaceDN w:val="0"/>
              <w:adjustRightInd w:val="0"/>
              <w:jc w:val="center"/>
              <w:rPr>
                <w:sz w:val="28"/>
                <w:szCs w:val="28"/>
              </w:rPr>
            </w:pPr>
            <w:r w:rsidRPr="00FB4978">
              <w:rPr>
                <w:sz w:val="28"/>
                <w:szCs w:val="28"/>
              </w:rPr>
              <w:t>9,38</w:t>
            </w:r>
          </w:p>
        </w:tc>
      </w:tr>
      <w:tr w:rsidR="00FB4978" w14:paraId="1E24704D" w14:textId="77777777" w:rsidTr="00EF4421">
        <w:tc>
          <w:tcPr>
            <w:tcW w:w="365" w:type="pct"/>
          </w:tcPr>
          <w:p w14:paraId="010EB1A9" w14:textId="77777777" w:rsidR="00FB4978" w:rsidRDefault="00FB4978" w:rsidP="00FB4978">
            <w:pPr>
              <w:spacing w:before="40" w:after="40"/>
              <w:jc w:val="center"/>
              <w:rPr>
                <w:sz w:val="28"/>
                <w:szCs w:val="28"/>
              </w:rPr>
            </w:pPr>
            <w:r>
              <w:rPr>
                <w:sz w:val="28"/>
                <w:szCs w:val="28"/>
              </w:rPr>
              <w:lastRenderedPageBreak/>
              <w:t>16</w:t>
            </w:r>
          </w:p>
        </w:tc>
        <w:tc>
          <w:tcPr>
            <w:tcW w:w="2653" w:type="pct"/>
          </w:tcPr>
          <w:p w14:paraId="2BC23EBE" w14:textId="77777777" w:rsidR="00FB4978" w:rsidRDefault="00FB4978" w:rsidP="00FB4978">
            <w:pPr>
              <w:spacing w:before="40" w:after="40"/>
              <w:rPr>
                <w:sz w:val="28"/>
                <w:szCs w:val="28"/>
              </w:rPr>
            </w:pPr>
            <w:r>
              <w:rPr>
                <w:sz w:val="28"/>
                <w:szCs w:val="28"/>
              </w:rPr>
              <w:t>Строительных материалов</w:t>
            </w:r>
          </w:p>
        </w:tc>
        <w:tc>
          <w:tcPr>
            <w:tcW w:w="1982" w:type="pct"/>
            <w:vAlign w:val="center"/>
          </w:tcPr>
          <w:p w14:paraId="55EDC827" w14:textId="3981A550" w:rsidR="00FB4978" w:rsidRDefault="00FB4978" w:rsidP="00FB4978">
            <w:pPr>
              <w:autoSpaceDE w:val="0"/>
              <w:autoSpaceDN w:val="0"/>
              <w:adjustRightInd w:val="0"/>
              <w:jc w:val="center"/>
              <w:rPr>
                <w:sz w:val="28"/>
                <w:szCs w:val="28"/>
              </w:rPr>
            </w:pPr>
            <w:r w:rsidRPr="00FB4978">
              <w:rPr>
                <w:sz w:val="28"/>
                <w:szCs w:val="28"/>
              </w:rPr>
              <w:t>11,07</w:t>
            </w:r>
          </w:p>
        </w:tc>
      </w:tr>
      <w:tr w:rsidR="00FB4978" w14:paraId="430BE894" w14:textId="77777777" w:rsidTr="00EF4421">
        <w:tc>
          <w:tcPr>
            <w:tcW w:w="365" w:type="pct"/>
          </w:tcPr>
          <w:p w14:paraId="76F4F9F5" w14:textId="77777777" w:rsidR="00FB4978" w:rsidRDefault="00FB4978" w:rsidP="00FB4978">
            <w:pPr>
              <w:spacing w:before="40" w:after="40"/>
              <w:jc w:val="center"/>
              <w:rPr>
                <w:sz w:val="28"/>
                <w:szCs w:val="28"/>
              </w:rPr>
            </w:pPr>
            <w:r>
              <w:rPr>
                <w:sz w:val="28"/>
                <w:szCs w:val="28"/>
              </w:rPr>
              <w:t>17</w:t>
            </w:r>
          </w:p>
        </w:tc>
        <w:tc>
          <w:tcPr>
            <w:tcW w:w="2653" w:type="pct"/>
          </w:tcPr>
          <w:p w14:paraId="2F2630DA" w14:textId="77777777" w:rsidR="00FB4978" w:rsidRDefault="00FB4978" w:rsidP="00FB4978">
            <w:pPr>
              <w:spacing w:before="40" w:after="40"/>
              <w:rPr>
                <w:sz w:val="28"/>
                <w:szCs w:val="28"/>
              </w:rPr>
            </w:pPr>
            <w:r>
              <w:rPr>
                <w:sz w:val="28"/>
                <w:szCs w:val="28"/>
              </w:rPr>
              <w:t>Легкая</w:t>
            </w:r>
          </w:p>
        </w:tc>
        <w:tc>
          <w:tcPr>
            <w:tcW w:w="1982" w:type="pct"/>
            <w:vAlign w:val="center"/>
          </w:tcPr>
          <w:p w14:paraId="672CF6FB" w14:textId="3DAFB7DE" w:rsidR="00FB4978" w:rsidRDefault="00FB4978" w:rsidP="00FB4978">
            <w:pPr>
              <w:autoSpaceDE w:val="0"/>
              <w:autoSpaceDN w:val="0"/>
              <w:adjustRightInd w:val="0"/>
              <w:jc w:val="center"/>
              <w:rPr>
                <w:sz w:val="28"/>
                <w:szCs w:val="28"/>
              </w:rPr>
            </w:pPr>
            <w:r w:rsidRPr="00FB4978">
              <w:rPr>
                <w:sz w:val="28"/>
                <w:szCs w:val="28"/>
              </w:rPr>
              <w:t>7,99</w:t>
            </w:r>
          </w:p>
        </w:tc>
      </w:tr>
      <w:tr w:rsidR="00FB4978" w14:paraId="156E35E8" w14:textId="77777777" w:rsidTr="00EF4421">
        <w:tc>
          <w:tcPr>
            <w:tcW w:w="365" w:type="pct"/>
          </w:tcPr>
          <w:p w14:paraId="3AE65719" w14:textId="77777777" w:rsidR="00FB4978" w:rsidRDefault="00FB4978" w:rsidP="00FB4978">
            <w:pPr>
              <w:spacing w:before="40" w:after="40"/>
              <w:jc w:val="center"/>
              <w:rPr>
                <w:sz w:val="28"/>
                <w:szCs w:val="28"/>
              </w:rPr>
            </w:pPr>
            <w:r>
              <w:rPr>
                <w:sz w:val="28"/>
                <w:szCs w:val="28"/>
              </w:rPr>
              <w:t>18</w:t>
            </w:r>
          </w:p>
        </w:tc>
        <w:tc>
          <w:tcPr>
            <w:tcW w:w="2653" w:type="pct"/>
          </w:tcPr>
          <w:p w14:paraId="31A8320D" w14:textId="77777777" w:rsidR="00FB4978" w:rsidRDefault="00FB4978" w:rsidP="00FB4978">
            <w:pPr>
              <w:spacing w:before="40" w:after="40"/>
              <w:rPr>
                <w:sz w:val="28"/>
                <w:szCs w:val="28"/>
              </w:rPr>
            </w:pPr>
            <w:r>
              <w:rPr>
                <w:sz w:val="28"/>
                <w:szCs w:val="28"/>
              </w:rPr>
              <w:t>Пищевкусовая</w:t>
            </w:r>
          </w:p>
        </w:tc>
        <w:tc>
          <w:tcPr>
            <w:tcW w:w="1982" w:type="pct"/>
            <w:vAlign w:val="center"/>
          </w:tcPr>
          <w:p w14:paraId="1C94D9A4" w14:textId="192D9645" w:rsidR="00FB4978" w:rsidRDefault="00FB4978" w:rsidP="00FB4978">
            <w:pPr>
              <w:autoSpaceDE w:val="0"/>
              <w:autoSpaceDN w:val="0"/>
              <w:adjustRightInd w:val="0"/>
              <w:jc w:val="center"/>
              <w:rPr>
                <w:sz w:val="28"/>
                <w:szCs w:val="28"/>
              </w:rPr>
            </w:pPr>
            <w:r w:rsidRPr="00FB4978">
              <w:rPr>
                <w:sz w:val="28"/>
                <w:szCs w:val="28"/>
              </w:rPr>
              <w:t>8,63</w:t>
            </w:r>
          </w:p>
        </w:tc>
      </w:tr>
      <w:tr w:rsidR="00FB4978" w14:paraId="3405166F" w14:textId="77777777" w:rsidTr="00EF4421">
        <w:tc>
          <w:tcPr>
            <w:tcW w:w="365" w:type="pct"/>
          </w:tcPr>
          <w:p w14:paraId="4016CA24" w14:textId="77777777" w:rsidR="00FB4978" w:rsidRDefault="00FB4978" w:rsidP="00FB4978">
            <w:pPr>
              <w:spacing w:before="40" w:after="40"/>
              <w:jc w:val="center"/>
              <w:rPr>
                <w:sz w:val="28"/>
                <w:szCs w:val="28"/>
              </w:rPr>
            </w:pPr>
            <w:r>
              <w:rPr>
                <w:sz w:val="28"/>
                <w:szCs w:val="28"/>
              </w:rPr>
              <w:t>19</w:t>
            </w:r>
          </w:p>
        </w:tc>
        <w:tc>
          <w:tcPr>
            <w:tcW w:w="2653" w:type="pct"/>
          </w:tcPr>
          <w:p w14:paraId="45559E25" w14:textId="77777777" w:rsidR="00FB4978" w:rsidRDefault="00FB4978" w:rsidP="00FB4978">
            <w:pPr>
              <w:spacing w:before="40" w:after="40"/>
              <w:rPr>
                <w:sz w:val="28"/>
                <w:szCs w:val="28"/>
              </w:rPr>
            </w:pPr>
            <w:r>
              <w:rPr>
                <w:sz w:val="28"/>
                <w:szCs w:val="28"/>
              </w:rPr>
              <w:t>Микробиологическая</w:t>
            </w:r>
          </w:p>
        </w:tc>
        <w:tc>
          <w:tcPr>
            <w:tcW w:w="1982" w:type="pct"/>
            <w:vAlign w:val="center"/>
          </w:tcPr>
          <w:p w14:paraId="00A0CDD5" w14:textId="04EA87A6" w:rsidR="00FB4978" w:rsidRDefault="00FB4978" w:rsidP="00FB4978">
            <w:pPr>
              <w:autoSpaceDE w:val="0"/>
              <w:autoSpaceDN w:val="0"/>
              <w:adjustRightInd w:val="0"/>
              <w:jc w:val="center"/>
              <w:rPr>
                <w:sz w:val="28"/>
                <w:szCs w:val="28"/>
              </w:rPr>
            </w:pPr>
            <w:r w:rsidRPr="00FB4978">
              <w:rPr>
                <w:sz w:val="28"/>
                <w:szCs w:val="28"/>
              </w:rPr>
              <w:t>8,15</w:t>
            </w:r>
          </w:p>
        </w:tc>
      </w:tr>
      <w:tr w:rsidR="00FB4978" w14:paraId="373CF7C3" w14:textId="77777777" w:rsidTr="00EF4421">
        <w:tc>
          <w:tcPr>
            <w:tcW w:w="365" w:type="pct"/>
          </w:tcPr>
          <w:p w14:paraId="423A60B0" w14:textId="77777777" w:rsidR="00FB4978" w:rsidRDefault="00FB4978" w:rsidP="00FB4978">
            <w:pPr>
              <w:spacing w:before="40" w:after="40"/>
              <w:jc w:val="center"/>
              <w:rPr>
                <w:sz w:val="28"/>
                <w:szCs w:val="28"/>
              </w:rPr>
            </w:pPr>
            <w:r>
              <w:rPr>
                <w:sz w:val="28"/>
                <w:szCs w:val="28"/>
              </w:rPr>
              <w:t>20</w:t>
            </w:r>
          </w:p>
        </w:tc>
        <w:tc>
          <w:tcPr>
            <w:tcW w:w="2653" w:type="pct"/>
          </w:tcPr>
          <w:p w14:paraId="549C2667" w14:textId="77777777" w:rsidR="00FB4978" w:rsidRDefault="00FB4978" w:rsidP="00FB4978">
            <w:pPr>
              <w:spacing w:before="40" w:after="40"/>
              <w:rPr>
                <w:sz w:val="28"/>
                <w:szCs w:val="28"/>
              </w:rPr>
            </w:pPr>
            <w:r>
              <w:rPr>
                <w:sz w:val="28"/>
                <w:szCs w:val="28"/>
              </w:rPr>
              <w:t>Полиграфическая</w:t>
            </w:r>
          </w:p>
        </w:tc>
        <w:tc>
          <w:tcPr>
            <w:tcW w:w="1982" w:type="pct"/>
            <w:vAlign w:val="center"/>
          </w:tcPr>
          <w:p w14:paraId="057A1324" w14:textId="34628FB9" w:rsidR="00FB4978" w:rsidRDefault="00FB4978" w:rsidP="00FB4978">
            <w:pPr>
              <w:autoSpaceDE w:val="0"/>
              <w:autoSpaceDN w:val="0"/>
              <w:adjustRightInd w:val="0"/>
              <w:jc w:val="center"/>
              <w:rPr>
                <w:sz w:val="28"/>
                <w:szCs w:val="28"/>
              </w:rPr>
            </w:pPr>
            <w:r w:rsidRPr="00FB4978">
              <w:rPr>
                <w:sz w:val="28"/>
                <w:szCs w:val="28"/>
              </w:rPr>
              <w:t>11,21</w:t>
            </w:r>
          </w:p>
        </w:tc>
      </w:tr>
      <w:tr w:rsidR="00FB4978" w14:paraId="1B5B9541" w14:textId="77777777" w:rsidTr="00EF4421">
        <w:tc>
          <w:tcPr>
            <w:tcW w:w="365" w:type="pct"/>
          </w:tcPr>
          <w:p w14:paraId="38F9C9B5" w14:textId="77777777" w:rsidR="00FB4978" w:rsidRDefault="00FB4978" w:rsidP="00FB4978">
            <w:pPr>
              <w:spacing w:before="40" w:after="40"/>
              <w:jc w:val="center"/>
              <w:rPr>
                <w:sz w:val="28"/>
                <w:szCs w:val="28"/>
              </w:rPr>
            </w:pPr>
            <w:r>
              <w:rPr>
                <w:sz w:val="28"/>
                <w:szCs w:val="28"/>
              </w:rPr>
              <w:t>21</w:t>
            </w:r>
          </w:p>
        </w:tc>
        <w:tc>
          <w:tcPr>
            <w:tcW w:w="2653" w:type="pct"/>
          </w:tcPr>
          <w:p w14:paraId="61BC04BC" w14:textId="77777777" w:rsidR="00FB4978" w:rsidRDefault="00FB4978" w:rsidP="00FB4978">
            <w:pPr>
              <w:spacing w:before="40" w:after="40"/>
              <w:rPr>
                <w:sz w:val="28"/>
                <w:szCs w:val="28"/>
              </w:rPr>
            </w:pPr>
            <w:r>
              <w:rPr>
                <w:sz w:val="28"/>
                <w:szCs w:val="28"/>
              </w:rPr>
              <w:t>Сельское хозяйство</w:t>
            </w:r>
          </w:p>
        </w:tc>
        <w:tc>
          <w:tcPr>
            <w:tcW w:w="1982" w:type="pct"/>
            <w:vAlign w:val="center"/>
          </w:tcPr>
          <w:p w14:paraId="050E944A" w14:textId="44306A53" w:rsidR="00FB4978" w:rsidRDefault="00FB4978" w:rsidP="00FB4978">
            <w:pPr>
              <w:autoSpaceDE w:val="0"/>
              <w:autoSpaceDN w:val="0"/>
              <w:adjustRightInd w:val="0"/>
              <w:jc w:val="center"/>
              <w:rPr>
                <w:sz w:val="28"/>
                <w:szCs w:val="28"/>
              </w:rPr>
            </w:pPr>
            <w:r w:rsidRPr="00FB4978">
              <w:rPr>
                <w:sz w:val="28"/>
                <w:szCs w:val="28"/>
              </w:rPr>
              <w:t>9,49</w:t>
            </w:r>
          </w:p>
        </w:tc>
      </w:tr>
      <w:tr w:rsidR="00FB4978" w14:paraId="47A7F1C1" w14:textId="77777777" w:rsidTr="00EF4421">
        <w:tc>
          <w:tcPr>
            <w:tcW w:w="365" w:type="pct"/>
          </w:tcPr>
          <w:p w14:paraId="2379A533" w14:textId="77777777" w:rsidR="00FB4978" w:rsidRDefault="00FB4978" w:rsidP="00FB4978">
            <w:pPr>
              <w:spacing w:before="40" w:after="40"/>
              <w:jc w:val="center"/>
              <w:rPr>
                <w:sz w:val="28"/>
                <w:szCs w:val="28"/>
              </w:rPr>
            </w:pPr>
            <w:r>
              <w:rPr>
                <w:sz w:val="28"/>
                <w:szCs w:val="28"/>
              </w:rPr>
              <w:t>22</w:t>
            </w:r>
          </w:p>
        </w:tc>
        <w:tc>
          <w:tcPr>
            <w:tcW w:w="2653" w:type="pct"/>
          </w:tcPr>
          <w:p w14:paraId="0CC34D0D" w14:textId="77777777" w:rsidR="00FB4978" w:rsidRDefault="00FB4978" w:rsidP="00FB4978">
            <w:pPr>
              <w:spacing w:before="40" w:after="40"/>
              <w:rPr>
                <w:sz w:val="28"/>
                <w:szCs w:val="28"/>
              </w:rPr>
            </w:pPr>
            <w:r>
              <w:rPr>
                <w:sz w:val="28"/>
                <w:szCs w:val="28"/>
              </w:rPr>
              <w:t>Строительство</w:t>
            </w:r>
          </w:p>
        </w:tc>
        <w:tc>
          <w:tcPr>
            <w:tcW w:w="1982" w:type="pct"/>
            <w:vAlign w:val="center"/>
          </w:tcPr>
          <w:p w14:paraId="3B6FB60D" w14:textId="106BBBE3" w:rsidR="00FB4978" w:rsidRDefault="00FB4978" w:rsidP="00FB4978">
            <w:pPr>
              <w:autoSpaceDE w:val="0"/>
              <w:autoSpaceDN w:val="0"/>
              <w:adjustRightInd w:val="0"/>
              <w:jc w:val="center"/>
              <w:rPr>
                <w:sz w:val="28"/>
                <w:szCs w:val="28"/>
              </w:rPr>
            </w:pPr>
            <w:r w:rsidRPr="00FB4978">
              <w:rPr>
                <w:sz w:val="28"/>
                <w:szCs w:val="28"/>
              </w:rPr>
              <w:t>6,52</w:t>
            </w:r>
          </w:p>
        </w:tc>
      </w:tr>
      <w:tr w:rsidR="00FB4978" w14:paraId="461B81AF" w14:textId="77777777" w:rsidTr="00EF4421">
        <w:tc>
          <w:tcPr>
            <w:tcW w:w="365" w:type="pct"/>
          </w:tcPr>
          <w:p w14:paraId="10F25B92" w14:textId="77777777" w:rsidR="00FB4978" w:rsidRDefault="00FB4978" w:rsidP="00FB4978">
            <w:pPr>
              <w:spacing w:before="40" w:after="40"/>
              <w:jc w:val="center"/>
              <w:rPr>
                <w:sz w:val="28"/>
                <w:szCs w:val="28"/>
              </w:rPr>
            </w:pPr>
            <w:r>
              <w:rPr>
                <w:sz w:val="28"/>
                <w:szCs w:val="28"/>
              </w:rPr>
              <w:t>23</w:t>
            </w:r>
          </w:p>
        </w:tc>
        <w:tc>
          <w:tcPr>
            <w:tcW w:w="2653" w:type="pct"/>
          </w:tcPr>
          <w:p w14:paraId="3CAFBD71" w14:textId="77777777" w:rsidR="00FB4978" w:rsidRDefault="00FB4978" w:rsidP="00FB4978">
            <w:pPr>
              <w:spacing w:before="40" w:after="40"/>
              <w:rPr>
                <w:sz w:val="28"/>
                <w:szCs w:val="28"/>
              </w:rPr>
            </w:pPr>
            <w:r>
              <w:rPr>
                <w:sz w:val="28"/>
                <w:szCs w:val="28"/>
              </w:rPr>
              <w:t>Транспорт</w:t>
            </w:r>
          </w:p>
        </w:tc>
        <w:tc>
          <w:tcPr>
            <w:tcW w:w="1982" w:type="pct"/>
            <w:vAlign w:val="center"/>
          </w:tcPr>
          <w:p w14:paraId="3D0363E1" w14:textId="10139CC1" w:rsidR="00FB4978" w:rsidRDefault="00FB4978" w:rsidP="00FB4978">
            <w:pPr>
              <w:autoSpaceDE w:val="0"/>
              <w:autoSpaceDN w:val="0"/>
              <w:adjustRightInd w:val="0"/>
              <w:jc w:val="center"/>
              <w:rPr>
                <w:sz w:val="28"/>
                <w:szCs w:val="28"/>
              </w:rPr>
            </w:pPr>
            <w:r w:rsidRPr="00FB4978">
              <w:rPr>
                <w:sz w:val="28"/>
                <w:szCs w:val="28"/>
              </w:rPr>
              <w:t>12,47</w:t>
            </w:r>
          </w:p>
        </w:tc>
      </w:tr>
      <w:tr w:rsidR="00FB4978" w14:paraId="4B74F594" w14:textId="77777777" w:rsidTr="00EF4421">
        <w:tc>
          <w:tcPr>
            <w:tcW w:w="365" w:type="pct"/>
          </w:tcPr>
          <w:p w14:paraId="284AF356" w14:textId="77777777" w:rsidR="00FB4978" w:rsidRDefault="00FB4978" w:rsidP="00FB4978">
            <w:pPr>
              <w:spacing w:before="40" w:after="40"/>
              <w:jc w:val="center"/>
              <w:rPr>
                <w:sz w:val="28"/>
                <w:szCs w:val="28"/>
              </w:rPr>
            </w:pPr>
            <w:r>
              <w:rPr>
                <w:sz w:val="28"/>
                <w:szCs w:val="28"/>
              </w:rPr>
              <w:t>24</w:t>
            </w:r>
          </w:p>
        </w:tc>
        <w:tc>
          <w:tcPr>
            <w:tcW w:w="2653" w:type="pct"/>
          </w:tcPr>
          <w:p w14:paraId="5E65FF22" w14:textId="77777777" w:rsidR="00FB4978" w:rsidRDefault="00FB4978" w:rsidP="00FB4978">
            <w:pPr>
              <w:spacing w:before="40" w:after="40"/>
              <w:rPr>
                <w:sz w:val="28"/>
                <w:szCs w:val="28"/>
              </w:rPr>
            </w:pPr>
            <w:r>
              <w:rPr>
                <w:sz w:val="28"/>
                <w:szCs w:val="28"/>
              </w:rPr>
              <w:t>Связь</w:t>
            </w:r>
          </w:p>
        </w:tc>
        <w:tc>
          <w:tcPr>
            <w:tcW w:w="1982" w:type="pct"/>
            <w:vAlign w:val="center"/>
          </w:tcPr>
          <w:p w14:paraId="09F9B3D7" w14:textId="5B714ECF" w:rsidR="00FB4978" w:rsidRDefault="00FB4978" w:rsidP="00FB4978">
            <w:pPr>
              <w:autoSpaceDE w:val="0"/>
              <w:autoSpaceDN w:val="0"/>
              <w:adjustRightInd w:val="0"/>
              <w:jc w:val="center"/>
              <w:rPr>
                <w:sz w:val="28"/>
                <w:szCs w:val="28"/>
              </w:rPr>
            </w:pPr>
            <w:r w:rsidRPr="00FB4978">
              <w:rPr>
                <w:sz w:val="28"/>
                <w:szCs w:val="28"/>
              </w:rPr>
              <w:t>7,78</w:t>
            </w:r>
          </w:p>
        </w:tc>
      </w:tr>
      <w:tr w:rsidR="00FB4978" w14:paraId="66A9F41A" w14:textId="77777777" w:rsidTr="00EF4421">
        <w:tc>
          <w:tcPr>
            <w:tcW w:w="365" w:type="pct"/>
          </w:tcPr>
          <w:p w14:paraId="60FE0AA0" w14:textId="77777777" w:rsidR="00FB4978" w:rsidRDefault="00FB4978" w:rsidP="00FB4978">
            <w:pPr>
              <w:spacing w:before="40" w:after="40"/>
              <w:jc w:val="center"/>
              <w:rPr>
                <w:sz w:val="28"/>
                <w:szCs w:val="28"/>
              </w:rPr>
            </w:pPr>
            <w:r>
              <w:rPr>
                <w:sz w:val="28"/>
                <w:szCs w:val="28"/>
              </w:rPr>
              <w:t>25</w:t>
            </w:r>
          </w:p>
        </w:tc>
        <w:tc>
          <w:tcPr>
            <w:tcW w:w="2653" w:type="pct"/>
          </w:tcPr>
          <w:p w14:paraId="0CEA907E" w14:textId="77777777" w:rsidR="00FB4978" w:rsidRDefault="00FB4978" w:rsidP="00FB4978">
            <w:pPr>
              <w:spacing w:before="40" w:after="40"/>
              <w:rPr>
                <w:sz w:val="28"/>
                <w:szCs w:val="28"/>
              </w:rPr>
            </w:pPr>
            <w:r>
              <w:rPr>
                <w:sz w:val="28"/>
                <w:szCs w:val="28"/>
              </w:rPr>
              <w:t>Торговля и общественное питание</w:t>
            </w:r>
          </w:p>
        </w:tc>
        <w:tc>
          <w:tcPr>
            <w:tcW w:w="1982" w:type="pct"/>
            <w:vAlign w:val="center"/>
          </w:tcPr>
          <w:p w14:paraId="1DB5E8A0" w14:textId="24E94BF8" w:rsidR="00FB4978" w:rsidRDefault="00FB4978" w:rsidP="00FB4978">
            <w:pPr>
              <w:autoSpaceDE w:val="0"/>
              <w:autoSpaceDN w:val="0"/>
              <w:adjustRightInd w:val="0"/>
              <w:jc w:val="center"/>
              <w:rPr>
                <w:sz w:val="28"/>
                <w:szCs w:val="28"/>
              </w:rPr>
            </w:pPr>
            <w:r w:rsidRPr="00FB4978">
              <w:rPr>
                <w:sz w:val="28"/>
                <w:szCs w:val="28"/>
              </w:rPr>
              <w:t>11,81</w:t>
            </w:r>
          </w:p>
        </w:tc>
      </w:tr>
      <w:tr w:rsidR="00FB4978" w14:paraId="3E95F40B" w14:textId="77777777" w:rsidTr="00EF4421">
        <w:tc>
          <w:tcPr>
            <w:tcW w:w="365" w:type="pct"/>
          </w:tcPr>
          <w:p w14:paraId="21066935" w14:textId="77777777" w:rsidR="00FB4978" w:rsidRDefault="00FB4978" w:rsidP="00FB4978">
            <w:pPr>
              <w:spacing w:before="40" w:after="40"/>
              <w:jc w:val="center"/>
              <w:rPr>
                <w:sz w:val="28"/>
                <w:szCs w:val="28"/>
              </w:rPr>
            </w:pPr>
            <w:r>
              <w:rPr>
                <w:sz w:val="28"/>
                <w:szCs w:val="28"/>
              </w:rPr>
              <w:t>26</w:t>
            </w:r>
          </w:p>
        </w:tc>
        <w:tc>
          <w:tcPr>
            <w:tcW w:w="2653" w:type="pct"/>
          </w:tcPr>
          <w:p w14:paraId="0DFECEFA" w14:textId="77777777" w:rsidR="00FB4978" w:rsidRDefault="00FB4978" w:rsidP="00FB4978">
            <w:pPr>
              <w:spacing w:before="40" w:after="40"/>
              <w:rPr>
                <w:sz w:val="28"/>
                <w:szCs w:val="28"/>
              </w:rPr>
            </w:pPr>
            <w:r>
              <w:rPr>
                <w:sz w:val="28"/>
                <w:szCs w:val="28"/>
              </w:rPr>
              <w:t>Жилищное строительство</w:t>
            </w:r>
          </w:p>
        </w:tc>
        <w:tc>
          <w:tcPr>
            <w:tcW w:w="1982" w:type="pct"/>
            <w:vAlign w:val="center"/>
          </w:tcPr>
          <w:p w14:paraId="0357138F" w14:textId="25142ABC" w:rsidR="00FB4978" w:rsidRDefault="00FB4978" w:rsidP="00FB4978">
            <w:pPr>
              <w:autoSpaceDE w:val="0"/>
              <w:autoSpaceDN w:val="0"/>
              <w:adjustRightInd w:val="0"/>
              <w:jc w:val="center"/>
              <w:rPr>
                <w:sz w:val="28"/>
                <w:szCs w:val="28"/>
              </w:rPr>
            </w:pPr>
            <w:r w:rsidRPr="00FB4978">
              <w:rPr>
                <w:sz w:val="28"/>
                <w:szCs w:val="28"/>
              </w:rPr>
              <w:t>8,36</w:t>
            </w:r>
          </w:p>
        </w:tc>
      </w:tr>
      <w:tr w:rsidR="00FB4978" w14:paraId="07703653" w14:textId="77777777" w:rsidTr="00EF4421">
        <w:tc>
          <w:tcPr>
            <w:tcW w:w="365" w:type="pct"/>
          </w:tcPr>
          <w:p w14:paraId="19C03273" w14:textId="77777777" w:rsidR="00FB4978" w:rsidRDefault="00FB4978" w:rsidP="00FB4978">
            <w:pPr>
              <w:spacing w:before="40" w:after="40"/>
              <w:jc w:val="center"/>
              <w:rPr>
                <w:sz w:val="28"/>
                <w:szCs w:val="28"/>
              </w:rPr>
            </w:pPr>
            <w:r>
              <w:rPr>
                <w:sz w:val="28"/>
                <w:szCs w:val="28"/>
              </w:rPr>
              <w:t>27</w:t>
            </w:r>
          </w:p>
        </w:tc>
        <w:tc>
          <w:tcPr>
            <w:tcW w:w="2653" w:type="pct"/>
          </w:tcPr>
          <w:p w14:paraId="7D5C2131" w14:textId="77777777" w:rsidR="00FB4978" w:rsidRDefault="00FB4978" w:rsidP="00FB4978">
            <w:pPr>
              <w:spacing w:before="40" w:after="40"/>
              <w:rPr>
                <w:sz w:val="28"/>
                <w:szCs w:val="28"/>
              </w:rPr>
            </w:pPr>
            <w:r>
              <w:rPr>
                <w:sz w:val="28"/>
                <w:szCs w:val="28"/>
              </w:rPr>
              <w:t>Бытовое обслуживание населения</w:t>
            </w:r>
          </w:p>
        </w:tc>
        <w:tc>
          <w:tcPr>
            <w:tcW w:w="1982" w:type="pct"/>
            <w:vAlign w:val="center"/>
          </w:tcPr>
          <w:p w14:paraId="52725693" w14:textId="11B82645" w:rsidR="00FB4978" w:rsidRDefault="00FB4978" w:rsidP="00FB4978">
            <w:pPr>
              <w:autoSpaceDE w:val="0"/>
              <w:autoSpaceDN w:val="0"/>
              <w:adjustRightInd w:val="0"/>
              <w:jc w:val="center"/>
              <w:rPr>
                <w:sz w:val="28"/>
                <w:szCs w:val="28"/>
              </w:rPr>
            </w:pPr>
            <w:r w:rsidRPr="00FB4978">
              <w:rPr>
                <w:sz w:val="28"/>
                <w:szCs w:val="28"/>
              </w:rPr>
              <w:t>10,69</w:t>
            </w:r>
          </w:p>
        </w:tc>
      </w:tr>
      <w:tr w:rsidR="00FB4978" w14:paraId="1FB5BFD7" w14:textId="77777777" w:rsidTr="00EF4421">
        <w:tc>
          <w:tcPr>
            <w:tcW w:w="365" w:type="pct"/>
          </w:tcPr>
          <w:p w14:paraId="76E0B75C" w14:textId="77777777" w:rsidR="00FB4978" w:rsidRDefault="00FB4978" w:rsidP="00FB4978">
            <w:pPr>
              <w:spacing w:before="40" w:after="40"/>
              <w:jc w:val="center"/>
              <w:rPr>
                <w:sz w:val="28"/>
                <w:szCs w:val="28"/>
              </w:rPr>
            </w:pPr>
            <w:r>
              <w:rPr>
                <w:sz w:val="28"/>
                <w:szCs w:val="28"/>
              </w:rPr>
              <w:t>28</w:t>
            </w:r>
          </w:p>
        </w:tc>
        <w:tc>
          <w:tcPr>
            <w:tcW w:w="2653" w:type="pct"/>
          </w:tcPr>
          <w:p w14:paraId="25E740E1" w14:textId="77777777" w:rsidR="00FB4978" w:rsidRDefault="00FB4978" w:rsidP="00FB4978">
            <w:pPr>
              <w:spacing w:before="40" w:after="40"/>
              <w:rPr>
                <w:sz w:val="28"/>
                <w:szCs w:val="28"/>
              </w:rPr>
            </w:pPr>
            <w:r>
              <w:rPr>
                <w:sz w:val="28"/>
                <w:szCs w:val="28"/>
              </w:rPr>
              <w:t>Образование</w:t>
            </w:r>
          </w:p>
        </w:tc>
        <w:tc>
          <w:tcPr>
            <w:tcW w:w="1982" w:type="pct"/>
            <w:vAlign w:val="center"/>
          </w:tcPr>
          <w:p w14:paraId="33B0C657" w14:textId="60A0F2D7" w:rsidR="00FB4978" w:rsidRDefault="00FB4978" w:rsidP="00FB4978">
            <w:pPr>
              <w:autoSpaceDE w:val="0"/>
              <w:autoSpaceDN w:val="0"/>
              <w:adjustRightInd w:val="0"/>
              <w:jc w:val="center"/>
              <w:rPr>
                <w:sz w:val="28"/>
                <w:szCs w:val="28"/>
              </w:rPr>
            </w:pPr>
            <w:r w:rsidRPr="00FB4978">
              <w:rPr>
                <w:sz w:val="28"/>
                <w:szCs w:val="28"/>
              </w:rPr>
              <w:t>7,76</w:t>
            </w:r>
          </w:p>
        </w:tc>
      </w:tr>
      <w:tr w:rsidR="00FB4978" w14:paraId="2CA3770E" w14:textId="77777777" w:rsidTr="00EF4421">
        <w:tc>
          <w:tcPr>
            <w:tcW w:w="365" w:type="pct"/>
          </w:tcPr>
          <w:p w14:paraId="1A8D527B" w14:textId="77777777" w:rsidR="00FB4978" w:rsidRDefault="00FB4978" w:rsidP="00FB4978">
            <w:pPr>
              <w:spacing w:before="40" w:after="40"/>
              <w:jc w:val="center"/>
              <w:rPr>
                <w:sz w:val="28"/>
                <w:szCs w:val="28"/>
              </w:rPr>
            </w:pPr>
            <w:r>
              <w:rPr>
                <w:sz w:val="28"/>
                <w:szCs w:val="28"/>
              </w:rPr>
              <w:t>29</w:t>
            </w:r>
          </w:p>
        </w:tc>
        <w:tc>
          <w:tcPr>
            <w:tcW w:w="2653" w:type="pct"/>
          </w:tcPr>
          <w:p w14:paraId="3AA1F514" w14:textId="77777777" w:rsidR="00FB4978" w:rsidRDefault="00FB4978" w:rsidP="00FB4978">
            <w:pPr>
              <w:spacing w:before="40" w:after="40"/>
              <w:rPr>
                <w:sz w:val="28"/>
                <w:szCs w:val="28"/>
              </w:rPr>
            </w:pPr>
            <w:r>
              <w:rPr>
                <w:sz w:val="28"/>
                <w:szCs w:val="28"/>
              </w:rPr>
              <w:t>Здравоохранение</w:t>
            </w:r>
          </w:p>
        </w:tc>
        <w:tc>
          <w:tcPr>
            <w:tcW w:w="1982" w:type="pct"/>
            <w:vAlign w:val="center"/>
          </w:tcPr>
          <w:p w14:paraId="7243C32D" w14:textId="199110C7" w:rsidR="00FB4978" w:rsidRDefault="00FB4978" w:rsidP="00FB4978">
            <w:pPr>
              <w:autoSpaceDE w:val="0"/>
              <w:autoSpaceDN w:val="0"/>
              <w:adjustRightInd w:val="0"/>
              <w:jc w:val="center"/>
              <w:rPr>
                <w:sz w:val="28"/>
                <w:szCs w:val="28"/>
              </w:rPr>
            </w:pPr>
            <w:r w:rsidRPr="00FB4978">
              <w:rPr>
                <w:sz w:val="28"/>
                <w:szCs w:val="28"/>
              </w:rPr>
              <w:t>8,16</w:t>
            </w:r>
          </w:p>
        </w:tc>
      </w:tr>
      <w:tr w:rsidR="00FB4978" w14:paraId="0976BAA2" w14:textId="77777777" w:rsidTr="00EF4421">
        <w:trPr>
          <w:trHeight w:val="620"/>
        </w:trPr>
        <w:tc>
          <w:tcPr>
            <w:tcW w:w="365" w:type="pct"/>
            <w:vAlign w:val="center"/>
          </w:tcPr>
          <w:p w14:paraId="161B2888" w14:textId="77777777" w:rsidR="00FB4978" w:rsidRDefault="00FB4978" w:rsidP="00FB4978">
            <w:pPr>
              <w:spacing w:before="40" w:after="40"/>
              <w:jc w:val="center"/>
              <w:rPr>
                <w:sz w:val="28"/>
                <w:szCs w:val="28"/>
              </w:rPr>
            </w:pPr>
            <w:r>
              <w:rPr>
                <w:sz w:val="28"/>
                <w:szCs w:val="28"/>
              </w:rPr>
              <w:t>30</w:t>
            </w:r>
          </w:p>
        </w:tc>
        <w:tc>
          <w:tcPr>
            <w:tcW w:w="2653" w:type="pct"/>
          </w:tcPr>
          <w:p w14:paraId="2AEEB815" w14:textId="77777777" w:rsidR="00FB4978" w:rsidRDefault="00FB4978" w:rsidP="00FB4978">
            <w:pPr>
              <w:spacing w:before="40" w:after="40"/>
              <w:rPr>
                <w:sz w:val="28"/>
                <w:szCs w:val="28"/>
              </w:rPr>
            </w:pPr>
            <w:r>
              <w:rPr>
                <w:sz w:val="28"/>
                <w:szCs w:val="28"/>
              </w:rPr>
              <w:t>По объектам непроизводственного назначения</w:t>
            </w:r>
          </w:p>
        </w:tc>
        <w:tc>
          <w:tcPr>
            <w:tcW w:w="1982" w:type="pct"/>
            <w:vAlign w:val="center"/>
          </w:tcPr>
          <w:p w14:paraId="2318CCD5" w14:textId="6D3D60A2" w:rsidR="00FB4978" w:rsidRDefault="00FB4978" w:rsidP="00FB4978">
            <w:pPr>
              <w:autoSpaceDE w:val="0"/>
              <w:autoSpaceDN w:val="0"/>
              <w:adjustRightInd w:val="0"/>
              <w:jc w:val="center"/>
              <w:rPr>
                <w:sz w:val="28"/>
                <w:szCs w:val="28"/>
              </w:rPr>
            </w:pPr>
            <w:r w:rsidRPr="00FB4978">
              <w:rPr>
                <w:sz w:val="28"/>
                <w:szCs w:val="28"/>
              </w:rPr>
              <w:t>10,87</w:t>
            </w:r>
          </w:p>
        </w:tc>
      </w:tr>
    </w:tbl>
    <w:p w14:paraId="5192B426" w14:textId="77777777" w:rsidR="00DA574F" w:rsidRDefault="00DA574F" w:rsidP="00AA63FA">
      <w:pPr>
        <w:jc w:val="center"/>
        <w:rPr>
          <w:b/>
          <w:i/>
          <w:sz w:val="28"/>
          <w:szCs w:val="28"/>
        </w:rPr>
      </w:pPr>
    </w:p>
    <w:p w14:paraId="5C6E7262" w14:textId="77777777" w:rsidR="00DA574F" w:rsidRDefault="00DA574F">
      <w:pPr>
        <w:rPr>
          <w:b/>
          <w:i/>
          <w:sz w:val="28"/>
          <w:szCs w:val="28"/>
        </w:rPr>
      </w:pPr>
      <w:r>
        <w:rPr>
          <w:b/>
          <w:i/>
          <w:sz w:val="28"/>
          <w:szCs w:val="28"/>
        </w:rPr>
        <w:br w:type="page"/>
      </w:r>
    </w:p>
    <w:p w14:paraId="3C8F5484" w14:textId="04160946" w:rsidR="009E5B98" w:rsidRPr="005E4BCD" w:rsidRDefault="00C436C0" w:rsidP="00AA63FA">
      <w:pPr>
        <w:jc w:val="center"/>
        <w:rPr>
          <w:b/>
          <w:sz w:val="28"/>
          <w:szCs w:val="28"/>
        </w:rPr>
      </w:pPr>
      <w:r>
        <w:rPr>
          <w:b/>
          <w:i/>
          <w:sz w:val="28"/>
          <w:szCs w:val="28"/>
        </w:rPr>
        <w:lastRenderedPageBreak/>
        <w:t>Б</w:t>
      </w:r>
      <w:r w:rsidR="009E5B98" w:rsidRPr="005E4BCD">
        <w:rPr>
          <w:b/>
          <w:i/>
          <w:sz w:val="28"/>
          <w:szCs w:val="28"/>
        </w:rPr>
        <w:t>АЗОВЫЕ ЧАСОВЫЕ ТАРИФНЫЕ СТАВКИ,</w:t>
      </w:r>
    </w:p>
    <w:p w14:paraId="61AA2CC2" w14:textId="77777777" w:rsidR="00EB507F" w:rsidRDefault="009E5B98" w:rsidP="009E5B98">
      <w:pPr>
        <w:spacing w:line="260" w:lineRule="auto"/>
        <w:ind w:right="200"/>
        <w:jc w:val="center"/>
        <w:rPr>
          <w:sz w:val="28"/>
          <w:szCs w:val="28"/>
        </w:rPr>
      </w:pPr>
      <w:r>
        <w:rPr>
          <w:sz w:val="28"/>
          <w:szCs w:val="28"/>
        </w:rPr>
        <w:t xml:space="preserve">установленные для рабочих, </w:t>
      </w:r>
      <w:r w:rsidRPr="00EB507F">
        <w:rPr>
          <w:sz w:val="28"/>
          <w:szCs w:val="28"/>
        </w:rPr>
        <w:t xml:space="preserve">занятых в строительстве </w:t>
      </w:r>
      <w:r w:rsidR="00EB507F" w:rsidRPr="00EB507F">
        <w:rPr>
          <w:sz w:val="28"/>
          <w:szCs w:val="28"/>
        </w:rPr>
        <w:t>(</w:t>
      </w:r>
      <w:r w:rsidRPr="00EB507F">
        <w:rPr>
          <w:sz w:val="28"/>
          <w:szCs w:val="28"/>
        </w:rPr>
        <w:t xml:space="preserve">на </w:t>
      </w:r>
      <w:r w:rsidR="00EB507F" w:rsidRPr="00EB507F">
        <w:rPr>
          <w:sz w:val="28"/>
          <w:szCs w:val="28"/>
        </w:rPr>
        <w:t xml:space="preserve">строительно-монтажных, ремонтно-строительных работах </w:t>
      </w:r>
      <w:r w:rsidRPr="00EB507F">
        <w:rPr>
          <w:sz w:val="28"/>
          <w:szCs w:val="28"/>
        </w:rPr>
        <w:t>и в подсобных производствах)</w:t>
      </w:r>
    </w:p>
    <w:p w14:paraId="58840264" w14:textId="2B8AC645" w:rsidR="009E5B98" w:rsidRDefault="009E5B98" w:rsidP="009E5B98">
      <w:pPr>
        <w:spacing w:line="260" w:lineRule="auto"/>
        <w:ind w:right="200"/>
        <w:jc w:val="center"/>
        <w:rPr>
          <w:sz w:val="28"/>
          <w:szCs w:val="28"/>
        </w:rPr>
      </w:pPr>
      <w:r w:rsidRPr="00EB507F">
        <w:rPr>
          <w:sz w:val="28"/>
          <w:szCs w:val="28"/>
        </w:rPr>
        <w:t>с нормальными условиями труда</w:t>
      </w:r>
      <w:r w:rsidR="007A03B1">
        <w:rPr>
          <w:sz w:val="28"/>
          <w:szCs w:val="28"/>
        </w:rPr>
        <w:t>,</w:t>
      </w:r>
      <w:r w:rsidRPr="00EB507F">
        <w:rPr>
          <w:sz w:val="28"/>
          <w:szCs w:val="28"/>
        </w:rPr>
        <w:t xml:space="preserve"> на 01.01.2000г.</w:t>
      </w:r>
    </w:p>
    <w:tbl>
      <w:tblPr>
        <w:tblW w:w="5000" w:type="pct"/>
        <w:jc w:val="center"/>
        <w:tblCellMar>
          <w:left w:w="14" w:type="dxa"/>
          <w:right w:w="14" w:type="dxa"/>
        </w:tblCellMar>
        <w:tblLook w:val="0000" w:firstRow="0" w:lastRow="0" w:firstColumn="0" w:lastColumn="0" w:noHBand="0" w:noVBand="0"/>
      </w:tblPr>
      <w:tblGrid>
        <w:gridCol w:w="1659"/>
        <w:gridCol w:w="1659"/>
        <w:gridCol w:w="1659"/>
        <w:gridCol w:w="1658"/>
        <w:gridCol w:w="1658"/>
        <w:gridCol w:w="1656"/>
      </w:tblGrid>
      <w:tr w:rsidR="009E5B98" w14:paraId="387BD1BF" w14:textId="77777777" w:rsidTr="00E10572">
        <w:trPr>
          <w:jc w:val="center"/>
        </w:trPr>
        <w:tc>
          <w:tcPr>
            <w:tcW w:w="834" w:type="pct"/>
            <w:tcBorders>
              <w:top w:val="single" w:sz="6" w:space="0" w:color="auto"/>
              <w:left w:val="single" w:sz="6" w:space="0" w:color="auto"/>
              <w:bottom w:val="single" w:sz="6" w:space="0" w:color="auto"/>
              <w:right w:val="single" w:sz="6" w:space="0" w:color="auto"/>
            </w:tcBorders>
            <w:vAlign w:val="center"/>
          </w:tcPr>
          <w:p w14:paraId="5B5C9017" w14:textId="77777777" w:rsidR="009E5B98" w:rsidRDefault="00651109" w:rsidP="00FE6914">
            <w:pPr>
              <w:spacing w:before="40"/>
              <w:jc w:val="center"/>
              <w:rPr>
                <w:sz w:val="28"/>
                <w:szCs w:val="28"/>
              </w:rPr>
            </w:pPr>
            <w:r>
              <w:rPr>
                <w:sz w:val="28"/>
                <w:szCs w:val="28"/>
              </w:rPr>
              <w:t xml:space="preserve">Разряд </w:t>
            </w:r>
            <w:r w:rsidR="009E5B98">
              <w:rPr>
                <w:sz w:val="28"/>
                <w:szCs w:val="28"/>
              </w:rPr>
              <w:t>работы</w:t>
            </w:r>
          </w:p>
        </w:tc>
        <w:tc>
          <w:tcPr>
            <w:tcW w:w="834" w:type="pct"/>
            <w:tcBorders>
              <w:top w:val="single" w:sz="6" w:space="0" w:color="auto"/>
              <w:left w:val="single" w:sz="6" w:space="0" w:color="auto"/>
              <w:bottom w:val="single" w:sz="6" w:space="0" w:color="auto"/>
              <w:right w:val="single" w:sz="6" w:space="0" w:color="auto"/>
            </w:tcBorders>
            <w:vAlign w:val="center"/>
          </w:tcPr>
          <w:p w14:paraId="0910B36D" w14:textId="77777777" w:rsidR="009E5B98" w:rsidRDefault="009E5B98" w:rsidP="00FE6914">
            <w:pPr>
              <w:spacing w:before="40"/>
              <w:jc w:val="center"/>
              <w:rPr>
                <w:sz w:val="28"/>
                <w:szCs w:val="28"/>
              </w:rPr>
            </w:pPr>
            <w:r>
              <w:rPr>
                <w:sz w:val="28"/>
                <w:szCs w:val="28"/>
              </w:rPr>
              <w:t>Тарифная ставка руб./чел.-ч.</w:t>
            </w:r>
          </w:p>
        </w:tc>
        <w:tc>
          <w:tcPr>
            <w:tcW w:w="834" w:type="pct"/>
            <w:tcBorders>
              <w:top w:val="single" w:sz="6" w:space="0" w:color="auto"/>
              <w:left w:val="single" w:sz="6" w:space="0" w:color="auto"/>
              <w:bottom w:val="single" w:sz="6" w:space="0" w:color="auto"/>
              <w:right w:val="single" w:sz="6" w:space="0" w:color="auto"/>
            </w:tcBorders>
            <w:vAlign w:val="center"/>
          </w:tcPr>
          <w:p w14:paraId="60C013BE" w14:textId="77777777" w:rsidR="009E5B98" w:rsidRDefault="00651109" w:rsidP="00FE6914">
            <w:pPr>
              <w:spacing w:before="40"/>
              <w:jc w:val="center"/>
              <w:rPr>
                <w:sz w:val="28"/>
                <w:szCs w:val="28"/>
              </w:rPr>
            </w:pPr>
            <w:r>
              <w:rPr>
                <w:sz w:val="28"/>
                <w:szCs w:val="28"/>
              </w:rPr>
              <w:t>Разряд работы</w:t>
            </w:r>
          </w:p>
        </w:tc>
        <w:tc>
          <w:tcPr>
            <w:tcW w:w="833" w:type="pct"/>
            <w:tcBorders>
              <w:top w:val="single" w:sz="6" w:space="0" w:color="auto"/>
              <w:left w:val="single" w:sz="6" w:space="0" w:color="auto"/>
              <w:bottom w:val="single" w:sz="6" w:space="0" w:color="auto"/>
              <w:right w:val="single" w:sz="6" w:space="0" w:color="auto"/>
            </w:tcBorders>
            <w:vAlign w:val="center"/>
          </w:tcPr>
          <w:p w14:paraId="43C2543D" w14:textId="77777777" w:rsidR="009E5B98" w:rsidRDefault="009E5B98" w:rsidP="00FE6914">
            <w:pPr>
              <w:spacing w:before="40"/>
              <w:ind w:left="16"/>
              <w:jc w:val="center"/>
              <w:rPr>
                <w:sz w:val="28"/>
                <w:szCs w:val="28"/>
              </w:rPr>
            </w:pPr>
            <w:r>
              <w:rPr>
                <w:sz w:val="28"/>
                <w:szCs w:val="28"/>
              </w:rPr>
              <w:t>Тарифная ставка</w:t>
            </w:r>
          </w:p>
          <w:p w14:paraId="11267770" w14:textId="77777777" w:rsidR="009E5B98" w:rsidRDefault="009E5B98" w:rsidP="00FE6914">
            <w:pPr>
              <w:spacing w:before="40"/>
              <w:ind w:left="16"/>
              <w:jc w:val="center"/>
              <w:rPr>
                <w:sz w:val="28"/>
                <w:szCs w:val="28"/>
              </w:rPr>
            </w:pPr>
            <w:r>
              <w:rPr>
                <w:sz w:val="28"/>
                <w:szCs w:val="28"/>
              </w:rPr>
              <w:t>руб./чел.-ч.</w:t>
            </w:r>
          </w:p>
        </w:tc>
        <w:tc>
          <w:tcPr>
            <w:tcW w:w="833" w:type="pct"/>
            <w:tcBorders>
              <w:top w:val="single" w:sz="6" w:space="0" w:color="auto"/>
              <w:left w:val="single" w:sz="6" w:space="0" w:color="auto"/>
              <w:bottom w:val="single" w:sz="6" w:space="0" w:color="auto"/>
              <w:right w:val="single" w:sz="6" w:space="0" w:color="auto"/>
            </w:tcBorders>
            <w:vAlign w:val="center"/>
          </w:tcPr>
          <w:p w14:paraId="0BC0BDE9" w14:textId="77777777" w:rsidR="009E5B98" w:rsidRDefault="00651109" w:rsidP="00FE6914">
            <w:pPr>
              <w:spacing w:before="40"/>
              <w:jc w:val="center"/>
              <w:rPr>
                <w:sz w:val="28"/>
                <w:szCs w:val="28"/>
              </w:rPr>
            </w:pPr>
            <w:r>
              <w:rPr>
                <w:sz w:val="28"/>
                <w:szCs w:val="28"/>
              </w:rPr>
              <w:t>Разряд работы</w:t>
            </w:r>
          </w:p>
        </w:tc>
        <w:tc>
          <w:tcPr>
            <w:tcW w:w="833" w:type="pct"/>
            <w:tcBorders>
              <w:top w:val="single" w:sz="6" w:space="0" w:color="auto"/>
              <w:left w:val="single" w:sz="6" w:space="0" w:color="auto"/>
              <w:bottom w:val="single" w:sz="6" w:space="0" w:color="auto"/>
              <w:right w:val="single" w:sz="6" w:space="0" w:color="auto"/>
            </w:tcBorders>
            <w:vAlign w:val="center"/>
          </w:tcPr>
          <w:p w14:paraId="7C424C49" w14:textId="77777777" w:rsidR="009E5B98" w:rsidRDefault="009E5B98" w:rsidP="00FE6914">
            <w:pPr>
              <w:spacing w:before="40"/>
              <w:ind w:left="-42" w:right="42" w:firstLine="42"/>
              <w:jc w:val="center"/>
              <w:rPr>
                <w:sz w:val="28"/>
                <w:szCs w:val="28"/>
              </w:rPr>
            </w:pPr>
            <w:r>
              <w:rPr>
                <w:sz w:val="28"/>
                <w:szCs w:val="28"/>
              </w:rPr>
              <w:t>Тарифная ставка</w:t>
            </w:r>
          </w:p>
          <w:p w14:paraId="16759903" w14:textId="77777777" w:rsidR="009E5B98" w:rsidRDefault="009E5B98" w:rsidP="00FE6914">
            <w:pPr>
              <w:spacing w:before="40"/>
              <w:ind w:left="-42" w:right="42" w:firstLine="42"/>
              <w:jc w:val="center"/>
              <w:rPr>
                <w:sz w:val="28"/>
                <w:szCs w:val="28"/>
              </w:rPr>
            </w:pPr>
            <w:r>
              <w:rPr>
                <w:sz w:val="28"/>
                <w:szCs w:val="28"/>
              </w:rPr>
              <w:t>руб./чел.-ч.</w:t>
            </w:r>
          </w:p>
        </w:tc>
      </w:tr>
      <w:tr w:rsidR="009E5B98" w14:paraId="6F34468E" w14:textId="77777777" w:rsidTr="00E10572">
        <w:trPr>
          <w:jc w:val="center"/>
        </w:trPr>
        <w:tc>
          <w:tcPr>
            <w:tcW w:w="834" w:type="pct"/>
            <w:tcBorders>
              <w:top w:val="single" w:sz="6" w:space="0" w:color="auto"/>
              <w:left w:val="single" w:sz="6" w:space="0" w:color="auto"/>
              <w:bottom w:val="single" w:sz="6" w:space="0" w:color="auto"/>
              <w:right w:val="single" w:sz="6" w:space="0" w:color="auto"/>
            </w:tcBorders>
          </w:tcPr>
          <w:p w14:paraId="012A5512" w14:textId="77777777" w:rsidR="009E5B98" w:rsidRPr="005C452C" w:rsidRDefault="009E5B98" w:rsidP="005003B4">
            <w:pPr>
              <w:spacing w:before="20"/>
              <w:jc w:val="center"/>
              <w:rPr>
                <w:szCs w:val="22"/>
              </w:rPr>
            </w:pPr>
            <w:r w:rsidRPr="005C452C">
              <w:rPr>
                <w:szCs w:val="22"/>
              </w:rPr>
              <w:t>1</w:t>
            </w:r>
          </w:p>
        </w:tc>
        <w:tc>
          <w:tcPr>
            <w:tcW w:w="834" w:type="pct"/>
            <w:tcBorders>
              <w:top w:val="single" w:sz="6" w:space="0" w:color="auto"/>
              <w:left w:val="single" w:sz="6" w:space="0" w:color="auto"/>
              <w:bottom w:val="single" w:sz="6" w:space="0" w:color="auto"/>
              <w:right w:val="single" w:sz="6" w:space="0" w:color="auto"/>
            </w:tcBorders>
          </w:tcPr>
          <w:p w14:paraId="500E4E5B" w14:textId="77777777" w:rsidR="009E5B98" w:rsidRPr="005C452C" w:rsidRDefault="009E5B98" w:rsidP="005003B4">
            <w:pPr>
              <w:spacing w:before="20"/>
              <w:jc w:val="center"/>
              <w:rPr>
                <w:szCs w:val="22"/>
              </w:rPr>
            </w:pPr>
            <w:r w:rsidRPr="005C452C">
              <w:rPr>
                <w:szCs w:val="22"/>
              </w:rPr>
              <w:t>2</w:t>
            </w:r>
          </w:p>
        </w:tc>
        <w:tc>
          <w:tcPr>
            <w:tcW w:w="834" w:type="pct"/>
            <w:tcBorders>
              <w:top w:val="single" w:sz="6" w:space="0" w:color="auto"/>
              <w:left w:val="single" w:sz="6" w:space="0" w:color="auto"/>
              <w:bottom w:val="single" w:sz="6" w:space="0" w:color="auto"/>
              <w:right w:val="single" w:sz="6" w:space="0" w:color="auto"/>
            </w:tcBorders>
          </w:tcPr>
          <w:p w14:paraId="4FE0E974" w14:textId="77777777" w:rsidR="009E5B98" w:rsidRPr="005C452C" w:rsidRDefault="009E5B98" w:rsidP="005003B4">
            <w:pPr>
              <w:spacing w:before="20"/>
              <w:jc w:val="center"/>
              <w:rPr>
                <w:szCs w:val="22"/>
              </w:rPr>
            </w:pPr>
            <w:r w:rsidRPr="005C452C">
              <w:rPr>
                <w:szCs w:val="22"/>
              </w:rPr>
              <w:t>3</w:t>
            </w:r>
          </w:p>
        </w:tc>
        <w:tc>
          <w:tcPr>
            <w:tcW w:w="833" w:type="pct"/>
            <w:tcBorders>
              <w:top w:val="single" w:sz="6" w:space="0" w:color="auto"/>
              <w:left w:val="single" w:sz="6" w:space="0" w:color="auto"/>
              <w:bottom w:val="single" w:sz="6" w:space="0" w:color="auto"/>
              <w:right w:val="single" w:sz="6" w:space="0" w:color="auto"/>
            </w:tcBorders>
          </w:tcPr>
          <w:p w14:paraId="0268D7C4" w14:textId="77777777" w:rsidR="009E5B98" w:rsidRPr="005C452C" w:rsidRDefault="009E5B98" w:rsidP="005003B4">
            <w:pPr>
              <w:spacing w:before="20"/>
              <w:jc w:val="center"/>
              <w:rPr>
                <w:szCs w:val="22"/>
              </w:rPr>
            </w:pPr>
            <w:r w:rsidRPr="005C452C">
              <w:rPr>
                <w:szCs w:val="22"/>
              </w:rPr>
              <w:t>4</w:t>
            </w:r>
          </w:p>
        </w:tc>
        <w:tc>
          <w:tcPr>
            <w:tcW w:w="833" w:type="pct"/>
            <w:tcBorders>
              <w:top w:val="single" w:sz="6" w:space="0" w:color="auto"/>
              <w:left w:val="single" w:sz="6" w:space="0" w:color="auto"/>
              <w:bottom w:val="single" w:sz="6" w:space="0" w:color="auto"/>
              <w:right w:val="single" w:sz="6" w:space="0" w:color="auto"/>
            </w:tcBorders>
          </w:tcPr>
          <w:p w14:paraId="0B2A3EC4" w14:textId="77777777" w:rsidR="009E5B98" w:rsidRPr="005C452C" w:rsidRDefault="009E5B98" w:rsidP="005003B4">
            <w:pPr>
              <w:spacing w:before="20"/>
              <w:jc w:val="center"/>
              <w:rPr>
                <w:szCs w:val="22"/>
              </w:rPr>
            </w:pPr>
            <w:r w:rsidRPr="005C452C">
              <w:rPr>
                <w:szCs w:val="22"/>
              </w:rPr>
              <w:t xml:space="preserve"> 5</w:t>
            </w:r>
          </w:p>
        </w:tc>
        <w:tc>
          <w:tcPr>
            <w:tcW w:w="833" w:type="pct"/>
            <w:tcBorders>
              <w:top w:val="single" w:sz="6" w:space="0" w:color="auto"/>
              <w:left w:val="single" w:sz="6" w:space="0" w:color="auto"/>
              <w:bottom w:val="single" w:sz="6" w:space="0" w:color="auto"/>
              <w:right w:val="single" w:sz="6" w:space="0" w:color="auto"/>
            </w:tcBorders>
          </w:tcPr>
          <w:p w14:paraId="6EB6A065" w14:textId="77777777" w:rsidR="009E5B98" w:rsidRPr="005C452C" w:rsidRDefault="009E5B98" w:rsidP="005003B4">
            <w:pPr>
              <w:spacing w:before="20"/>
              <w:jc w:val="center"/>
              <w:rPr>
                <w:szCs w:val="22"/>
              </w:rPr>
            </w:pPr>
            <w:r w:rsidRPr="005C452C">
              <w:rPr>
                <w:szCs w:val="22"/>
              </w:rPr>
              <w:t>6</w:t>
            </w:r>
          </w:p>
        </w:tc>
      </w:tr>
      <w:tr w:rsidR="009E5B98" w14:paraId="6E64740A" w14:textId="77777777" w:rsidTr="00E10572">
        <w:trPr>
          <w:jc w:val="center"/>
        </w:trPr>
        <w:tc>
          <w:tcPr>
            <w:tcW w:w="834" w:type="pct"/>
            <w:tcBorders>
              <w:top w:val="single" w:sz="6" w:space="0" w:color="auto"/>
              <w:left w:val="single" w:sz="6" w:space="0" w:color="auto"/>
              <w:bottom w:val="single" w:sz="6" w:space="0" w:color="auto"/>
              <w:right w:val="single" w:sz="6" w:space="0" w:color="auto"/>
            </w:tcBorders>
          </w:tcPr>
          <w:p w14:paraId="43839AAA" w14:textId="77777777" w:rsidR="009E5B98" w:rsidRPr="00751033" w:rsidRDefault="009E5B98" w:rsidP="005003B4">
            <w:pPr>
              <w:spacing w:before="20"/>
              <w:jc w:val="center"/>
              <w:rPr>
                <w:b/>
                <w:sz w:val="28"/>
                <w:szCs w:val="28"/>
              </w:rPr>
            </w:pPr>
            <w:r w:rsidRPr="00751033">
              <w:rPr>
                <w:b/>
                <w:sz w:val="28"/>
                <w:szCs w:val="28"/>
              </w:rPr>
              <w:t>1,0</w:t>
            </w:r>
          </w:p>
        </w:tc>
        <w:tc>
          <w:tcPr>
            <w:tcW w:w="834" w:type="pct"/>
            <w:tcBorders>
              <w:top w:val="single" w:sz="6" w:space="0" w:color="auto"/>
              <w:left w:val="single" w:sz="6" w:space="0" w:color="auto"/>
              <w:bottom w:val="single" w:sz="6" w:space="0" w:color="auto"/>
              <w:right w:val="single" w:sz="6" w:space="0" w:color="auto"/>
            </w:tcBorders>
          </w:tcPr>
          <w:p w14:paraId="2AD146F2" w14:textId="77777777" w:rsidR="009E5B98" w:rsidRPr="00751033" w:rsidRDefault="009E5B98" w:rsidP="005003B4">
            <w:pPr>
              <w:spacing w:before="20"/>
              <w:jc w:val="center"/>
              <w:rPr>
                <w:b/>
                <w:sz w:val="28"/>
                <w:szCs w:val="28"/>
              </w:rPr>
            </w:pPr>
            <w:r w:rsidRPr="00751033">
              <w:rPr>
                <w:b/>
                <w:sz w:val="28"/>
                <w:szCs w:val="28"/>
              </w:rPr>
              <w:t>7,53</w:t>
            </w:r>
          </w:p>
        </w:tc>
        <w:tc>
          <w:tcPr>
            <w:tcW w:w="834" w:type="pct"/>
            <w:tcBorders>
              <w:top w:val="single" w:sz="6" w:space="0" w:color="auto"/>
              <w:left w:val="single" w:sz="6" w:space="0" w:color="auto"/>
              <w:bottom w:val="single" w:sz="6" w:space="0" w:color="auto"/>
              <w:right w:val="single" w:sz="6" w:space="0" w:color="auto"/>
            </w:tcBorders>
          </w:tcPr>
          <w:p w14:paraId="399B8DED" w14:textId="77777777" w:rsidR="009E5B98" w:rsidRDefault="009E5B98" w:rsidP="005003B4">
            <w:pPr>
              <w:spacing w:before="20"/>
              <w:jc w:val="center"/>
              <w:rPr>
                <w:sz w:val="28"/>
                <w:szCs w:val="28"/>
              </w:rPr>
            </w:pPr>
            <w:r>
              <w:rPr>
                <w:sz w:val="28"/>
                <w:szCs w:val="28"/>
              </w:rPr>
              <w:t>2,7</w:t>
            </w:r>
          </w:p>
        </w:tc>
        <w:tc>
          <w:tcPr>
            <w:tcW w:w="833" w:type="pct"/>
            <w:tcBorders>
              <w:top w:val="single" w:sz="6" w:space="0" w:color="auto"/>
              <w:left w:val="single" w:sz="6" w:space="0" w:color="auto"/>
              <w:bottom w:val="single" w:sz="6" w:space="0" w:color="auto"/>
              <w:right w:val="single" w:sz="6" w:space="0" w:color="auto"/>
            </w:tcBorders>
          </w:tcPr>
          <w:p w14:paraId="1FA09909" w14:textId="77777777" w:rsidR="009E5B98" w:rsidRDefault="009E5B98" w:rsidP="005003B4">
            <w:pPr>
              <w:spacing w:before="20"/>
              <w:jc w:val="center"/>
              <w:rPr>
                <w:sz w:val="28"/>
                <w:szCs w:val="28"/>
              </w:rPr>
            </w:pPr>
            <w:r>
              <w:rPr>
                <w:sz w:val="28"/>
                <w:szCs w:val="28"/>
              </w:rPr>
              <w:t>8,70</w:t>
            </w:r>
          </w:p>
        </w:tc>
        <w:tc>
          <w:tcPr>
            <w:tcW w:w="833" w:type="pct"/>
            <w:tcBorders>
              <w:top w:val="single" w:sz="6" w:space="0" w:color="auto"/>
              <w:left w:val="single" w:sz="6" w:space="0" w:color="auto"/>
              <w:bottom w:val="single" w:sz="6" w:space="0" w:color="auto"/>
              <w:right w:val="single" w:sz="6" w:space="0" w:color="auto"/>
            </w:tcBorders>
          </w:tcPr>
          <w:p w14:paraId="6F1BC33C" w14:textId="77777777" w:rsidR="009E5B98" w:rsidRDefault="009E5B98" w:rsidP="005003B4">
            <w:pPr>
              <w:spacing w:before="20"/>
              <w:jc w:val="center"/>
              <w:rPr>
                <w:sz w:val="28"/>
                <w:szCs w:val="28"/>
              </w:rPr>
            </w:pPr>
            <w:r>
              <w:rPr>
                <w:sz w:val="28"/>
                <w:szCs w:val="28"/>
              </w:rPr>
              <w:t>4,4</w:t>
            </w:r>
          </w:p>
        </w:tc>
        <w:tc>
          <w:tcPr>
            <w:tcW w:w="833" w:type="pct"/>
            <w:tcBorders>
              <w:top w:val="single" w:sz="6" w:space="0" w:color="auto"/>
              <w:left w:val="single" w:sz="6" w:space="0" w:color="auto"/>
              <w:bottom w:val="single" w:sz="6" w:space="0" w:color="auto"/>
              <w:right w:val="single" w:sz="6" w:space="0" w:color="auto"/>
            </w:tcBorders>
          </w:tcPr>
          <w:p w14:paraId="171DD441" w14:textId="77777777" w:rsidR="009E5B98" w:rsidRDefault="009E5B98" w:rsidP="005003B4">
            <w:pPr>
              <w:spacing w:before="20"/>
              <w:jc w:val="center"/>
              <w:rPr>
                <w:sz w:val="28"/>
                <w:szCs w:val="28"/>
              </w:rPr>
            </w:pPr>
            <w:r>
              <w:rPr>
                <w:sz w:val="28"/>
                <w:szCs w:val="28"/>
              </w:rPr>
              <w:t>10,69</w:t>
            </w:r>
          </w:p>
        </w:tc>
      </w:tr>
      <w:tr w:rsidR="009E5B98" w14:paraId="0E8D0CC7" w14:textId="77777777" w:rsidTr="00E10572">
        <w:trPr>
          <w:jc w:val="center"/>
        </w:trPr>
        <w:tc>
          <w:tcPr>
            <w:tcW w:w="834" w:type="pct"/>
            <w:tcBorders>
              <w:top w:val="single" w:sz="6" w:space="0" w:color="auto"/>
              <w:left w:val="single" w:sz="6" w:space="0" w:color="auto"/>
              <w:bottom w:val="single" w:sz="6" w:space="0" w:color="auto"/>
              <w:right w:val="single" w:sz="6" w:space="0" w:color="auto"/>
            </w:tcBorders>
          </w:tcPr>
          <w:p w14:paraId="1EC486D7" w14:textId="77777777" w:rsidR="009E5B98" w:rsidRDefault="009E5B98" w:rsidP="005003B4">
            <w:pPr>
              <w:spacing w:before="20"/>
              <w:jc w:val="center"/>
              <w:rPr>
                <w:sz w:val="28"/>
                <w:szCs w:val="28"/>
              </w:rPr>
            </w:pPr>
            <w:r>
              <w:rPr>
                <w:sz w:val="28"/>
                <w:szCs w:val="28"/>
              </w:rPr>
              <w:t>1,1</w:t>
            </w:r>
          </w:p>
        </w:tc>
        <w:tc>
          <w:tcPr>
            <w:tcW w:w="834" w:type="pct"/>
            <w:tcBorders>
              <w:top w:val="single" w:sz="6" w:space="0" w:color="auto"/>
              <w:left w:val="single" w:sz="6" w:space="0" w:color="auto"/>
              <w:bottom w:val="single" w:sz="6" w:space="0" w:color="auto"/>
              <w:right w:val="single" w:sz="6" w:space="0" w:color="auto"/>
            </w:tcBorders>
          </w:tcPr>
          <w:p w14:paraId="7475AC76" w14:textId="77777777" w:rsidR="009E5B98" w:rsidRDefault="009E5B98" w:rsidP="005003B4">
            <w:pPr>
              <w:spacing w:before="20"/>
              <w:jc w:val="center"/>
              <w:rPr>
                <w:sz w:val="28"/>
                <w:szCs w:val="28"/>
              </w:rPr>
            </w:pPr>
            <w:r>
              <w:rPr>
                <w:sz w:val="28"/>
                <w:szCs w:val="28"/>
              </w:rPr>
              <w:t>7,60</w:t>
            </w:r>
          </w:p>
        </w:tc>
        <w:tc>
          <w:tcPr>
            <w:tcW w:w="834" w:type="pct"/>
            <w:tcBorders>
              <w:top w:val="single" w:sz="6" w:space="0" w:color="auto"/>
              <w:left w:val="single" w:sz="6" w:space="0" w:color="auto"/>
              <w:bottom w:val="single" w:sz="6" w:space="0" w:color="auto"/>
              <w:right w:val="single" w:sz="6" w:space="0" w:color="auto"/>
            </w:tcBorders>
          </w:tcPr>
          <w:p w14:paraId="61661A35" w14:textId="77777777" w:rsidR="009E5B98" w:rsidRDefault="009E5B98" w:rsidP="005003B4">
            <w:pPr>
              <w:spacing w:before="20"/>
              <w:jc w:val="center"/>
              <w:rPr>
                <w:sz w:val="28"/>
                <w:szCs w:val="28"/>
              </w:rPr>
            </w:pPr>
            <w:r>
              <w:rPr>
                <w:sz w:val="28"/>
                <w:szCs w:val="28"/>
              </w:rPr>
              <w:t>2,8</w:t>
            </w:r>
          </w:p>
        </w:tc>
        <w:tc>
          <w:tcPr>
            <w:tcW w:w="833" w:type="pct"/>
            <w:tcBorders>
              <w:top w:val="single" w:sz="6" w:space="0" w:color="auto"/>
              <w:left w:val="single" w:sz="6" w:space="0" w:color="auto"/>
              <w:bottom w:val="single" w:sz="6" w:space="0" w:color="auto"/>
              <w:right w:val="single" w:sz="6" w:space="0" w:color="auto"/>
            </w:tcBorders>
          </w:tcPr>
          <w:p w14:paraId="25086076" w14:textId="77777777" w:rsidR="009E5B98" w:rsidRDefault="009E5B98" w:rsidP="005003B4">
            <w:pPr>
              <w:spacing w:before="20"/>
              <w:jc w:val="center"/>
              <w:rPr>
                <w:sz w:val="28"/>
                <w:szCs w:val="28"/>
              </w:rPr>
            </w:pPr>
            <w:r>
              <w:rPr>
                <w:sz w:val="28"/>
                <w:szCs w:val="28"/>
              </w:rPr>
              <w:t>8,78</w:t>
            </w:r>
          </w:p>
        </w:tc>
        <w:tc>
          <w:tcPr>
            <w:tcW w:w="833" w:type="pct"/>
            <w:tcBorders>
              <w:top w:val="single" w:sz="6" w:space="0" w:color="auto"/>
              <w:left w:val="single" w:sz="6" w:space="0" w:color="auto"/>
              <w:bottom w:val="single" w:sz="6" w:space="0" w:color="auto"/>
              <w:right w:val="single" w:sz="6" w:space="0" w:color="auto"/>
            </w:tcBorders>
          </w:tcPr>
          <w:p w14:paraId="4D695659" w14:textId="77777777" w:rsidR="009E5B98" w:rsidRDefault="009E5B98" w:rsidP="005003B4">
            <w:pPr>
              <w:spacing w:before="20"/>
              <w:jc w:val="center"/>
              <w:rPr>
                <w:sz w:val="28"/>
                <w:szCs w:val="28"/>
              </w:rPr>
            </w:pPr>
            <w:r>
              <w:rPr>
                <w:sz w:val="28"/>
                <w:szCs w:val="28"/>
              </w:rPr>
              <w:t>4,5</w:t>
            </w:r>
          </w:p>
        </w:tc>
        <w:tc>
          <w:tcPr>
            <w:tcW w:w="833" w:type="pct"/>
            <w:tcBorders>
              <w:top w:val="single" w:sz="6" w:space="0" w:color="auto"/>
              <w:left w:val="single" w:sz="6" w:space="0" w:color="auto"/>
              <w:bottom w:val="single" w:sz="6" w:space="0" w:color="auto"/>
              <w:right w:val="single" w:sz="6" w:space="0" w:color="auto"/>
            </w:tcBorders>
          </w:tcPr>
          <w:p w14:paraId="5D22791C" w14:textId="77777777" w:rsidR="009E5B98" w:rsidRDefault="009E5B98" w:rsidP="005003B4">
            <w:pPr>
              <w:spacing w:before="20"/>
              <w:jc w:val="center"/>
              <w:rPr>
                <w:sz w:val="28"/>
                <w:szCs w:val="28"/>
              </w:rPr>
            </w:pPr>
            <w:r>
              <w:rPr>
                <w:sz w:val="28"/>
                <w:szCs w:val="28"/>
              </w:rPr>
              <w:t>10,84</w:t>
            </w:r>
          </w:p>
        </w:tc>
      </w:tr>
      <w:tr w:rsidR="009E5B98" w14:paraId="13EE3C95" w14:textId="77777777" w:rsidTr="00E10572">
        <w:trPr>
          <w:jc w:val="center"/>
        </w:trPr>
        <w:tc>
          <w:tcPr>
            <w:tcW w:w="834" w:type="pct"/>
            <w:tcBorders>
              <w:top w:val="single" w:sz="6" w:space="0" w:color="auto"/>
              <w:left w:val="single" w:sz="6" w:space="0" w:color="auto"/>
              <w:bottom w:val="single" w:sz="6" w:space="0" w:color="auto"/>
              <w:right w:val="single" w:sz="6" w:space="0" w:color="auto"/>
            </w:tcBorders>
          </w:tcPr>
          <w:p w14:paraId="542FED75" w14:textId="77777777" w:rsidR="009E5B98" w:rsidRDefault="009E5B98" w:rsidP="005003B4">
            <w:pPr>
              <w:spacing w:before="20"/>
              <w:jc w:val="center"/>
              <w:rPr>
                <w:sz w:val="28"/>
                <w:szCs w:val="28"/>
              </w:rPr>
            </w:pPr>
            <w:r>
              <w:rPr>
                <w:sz w:val="28"/>
                <w:szCs w:val="28"/>
              </w:rPr>
              <w:t>1,2</w:t>
            </w:r>
          </w:p>
        </w:tc>
        <w:tc>
          <w:tcPr>
            <w:tcW w:w="834" w:type="pct"/>
            <w:tcBorders>
              <w:top w:val="single" w:sz="6" w:space="0" w:color="auto"/>
              <w:left w:val="single" w:sz="6" w:space="0" w:color="auto"/>
              <w:bottom w:val="single" w:sz="6" w:space="0" w:color="auto"/>
              <w:right w:val="single" w:sz="6" w:space="0" w:color="auto"/>
            </w:tcBorders>
          </w:tcPr>
          <w:p w14:paraId="4DB58010" w14:textId="77777777" w:rsidR="009E5B98" w:rsidRDefault="009E5B98" w:rsidP="005003B4">
            <w:pPr>
              <w:spacing w:before="20"/>
              <w:jc w:val="center"/>
              <w:rPr>
                <w:sz w:val="28"/>
                <w:szCs w:val="28"/>
              </w:rPr>
            </w:pPr>
            <w:r>
              <w:rPr>
                <w:sz w:val="28"/>
                <w:szCs w:val="28"/>
              </w:rPr>
              <w:t>7,66</w:t>
            </w:r>
          </w:p>
        </w:tc>
        <w:tc>
          <w:tcPr>
            <w:tcW w:w="834" w:type="pct"/>
            <w:tcBorders>
              <w:top w:val="single" w:sz="6" w:space="0" w:color="auto"/>
              <w:left w:val="single" w:sz="6" w:space="0" w:color="auto"/>
              <w:bottom w:val="single" w:sz="6" w:space="0" w:color="auto"/>
              <w:right w:val="single" w:sz="6" w:space="0" w:color="auto"/>
            </w:tcBorders>
          </w:tcPr>
          <w:p w14:paraId="46FEC87E" w14:textId="77777777" w:rsidR="009E5B98" w:rsidRDefault="009E5B98" w:rsidP="005003B4">
            <w:pPr>
              <w:spacing w:before="20"/>
              <w:jc w:val="center"/>
              <w:rPr>
                <w:sz w:val="28"/>
                <w:szCs w:val="28"/>
              </w:rPr>
            </w:pPr>
            <w:r>
              <w:rPr>
                <w:sz w:val="28"/>
                <w:szCs w:val="28"/>
              </w:rPr>
              <w:t>2,9</w:t>
            </w:r>
          </w:p>
        </w:tc>
        <w:tc>
          <w:tcPr>
            <w:tcW w:w="833" w:type="pct"/>
            <w:tcBorders>
              <w:top w:val="single" w:sz="6" w:space="0" w:color="auto"/>
              <w:left w:val="single" w:sz="6" w:space="0" w:color="auto"/>
              <w:bottom w:val="single" w:sz="6" w:space="0" w:color="auto"/>
              <w:right w:val="single" w:sz="6" w:space="0" w:color="auto"/>
            </w:tcBorders>
          </w:tcPr>
          <w:p w14:paraId="375E6C15" w14:textId="77777777" w:rsidR="009E5B98" w:rsidRDefault="009E5B98" w:rsidP="005003B4">
            <w:pPr>
              <w:spacing w:before="20"/>
              <w:jc w:val="center"/>
              <w:rPr>
                <w:sz w:val="28"/>
                <w:szCs w:val="28"/>
              </w:rPr>
            </w:pPr>
            <w:r>
              <w:rPr>
                <w:sz w:val="28"/>
                <w:szCs w:val="28"/>
              </w:rPr>
              <w:t>8,86</w:t>
            </w:r>
          </w:p>
        </w:tc>
        <w:tc>
          <w:tcPr>
            <w:tcW w:w="833" w:type="pct"/>
            <w:tcBorders>
              <w:top w:val="single" w:sz="6" w:space="0" w:color="auto"/>
              <w:left w:val="single" w:sz="6" w:space="0" w:color="auto"/>
              <w:bottom w:val="single" w:sz="6" w:space="0" w:color="auto"/>
              <w:right w:val="single" w:sz="6" w:space="0" w:color="auto"/>
            </w:tcBorders>
          </w:tcPr>
          <w:p w14:paraId="3C652118" w14:textId="77777777" w:rsidR="009E5B98" w:rsidRDefault="009E5B98" w:rsidP="005003B4">
            <w:pPr>
              <w:spacing w:before="20"/>
              <w:jc w:val="center"/>
              <w:rPr>
                <w:sz w:val="28"/>
                <w:szCs w:val="28"/>
              </w:rPr>
            </w:pPr>
            <w:r>
              <w:rPr>
                <w:sz w:val="28"/>
                <w:szCs w:val="28"/>
              </w:rPr>
              <w:t>4,6</w:t>
            </w:r>
          </w:p>
        </w:tc>
        <w:tc>
          <w:tcPr>
            <w:tcW w:w="833" w:type="pct"/>
            <w:tcBorders>
              <w:top w:val="single" w:sz="6" w:space="0" w:color="auto"/>
              <w:left w:val="single" w:sz="6" w:space="0" w:color="auto"/>
              <w:bottom w:val="single" w:sz="6" w:space="0" w:color="auto"/>
              <w:right w:val="single" w:sz="6" w:space="0" w:color="auto"/>
            </w:tcBorders>
          </w:tcPr>
          <w:p w14:paraId="0EB369CB" w14:textId="77777777" w:rsidR="009E5B98" w:rsidRDefault="009E5B98" w:rsidP="005003B4">
            <w:pPr>
              <w:spacing w:before="20"/>
              <w:jc w:val="center"/>
              <w:rPr>
                <w:sz w:val="28"/>
                <w:szCs w:val="28"/>
              </w:rPr>
            </w:pPr>
            <w:r>
              <w:rPr>
                <w:sz w:val="28"/>
                <w:szCs w:val="28"/>
              </w:rPr>
              <w:t>10,99</w:t>
            </w:r>
          </w:p>
        </w:tc>
      </w:tr>
      <w:tr w:rsidR="009E5B98" w14:paraId="4DA98139" w14:textId="77777777" w:rsidTr="00E10572">
        <w:trPr>
          <w:jc w:val="center"/>
        </w:trPr>
        <w:tc>
          <w:tcPr>
            <w:tcW w:w="834" w:type="pct"/>
            <w:tcBorders>
              <w:top w:val="single" w:sz="6" w:space="0" w:color="auto"/>
              <w:left w:val="single" w:sz="6" w:space="0" w:color="auto"/>
              <w:bottom w:val="single" w:sz="6" w:space="0" w:color="auto"/>
              <w:right w:val="single" w:sz="6" w:space="0" w:color="auto"/>
            </w:tcBorders>
          </w:tcPr>
          <w:p w14:paraId="3596DD92" w14:textId="77777777" w:rsidR="009E5B98" w:rsidRDefault="009E5B98" w:rsidP="005003B4">
            <w:pPr>
              <w:spacing w:before="20"/>
              <w:jc w:val="center"/>
              <w:rPr>
                <w:sz w:val="28"/>
                <w:szCs w:val="28"/>
              </w:rPr>
            </w:pPr>
            <w:r>
              <w:rPr>
                <w:sz w:val="28"/>
                <w:szCs w:val="28"/>
              </w:rPr>
              <w:t>1,3</w:t>
            </w:r>
          </w:p>
        </w:tc>
        <w:tc>
          <w:tcPr>
            <w:tcW w:w="834" w:type="pct"/>
            <w:tcBorders>
              <w:top w:val="single" w:sz="6" w:space="0" w:color="auto"/>
              <w:left w:val="single" w:sz="6" w:space="0" w:color="auto"/>
              <w:bottom w:val="single" w:sz="6" w:space="0" w:color="auto"/>
              <w:right w:val="single" w:sz="6" w:space="0" w:color="auto"/>
            </w:tcBorders>
          </w:tcPr>
          <w:p w14:paraId="77BF01C7" w14:textId="77777777" w:rsidR="009E5B98" w:rsidRDefault="009E5B98" w:rsidP="005003B4">
            <w:pPr>
              <w:spacing w:before="20"/>
              <w:jc w:val="center"/>
              <w:rPr>
                <w:sz w:val="28"/>
                <w:szCs w:val="28"/>
              </w:rPr>
            </w:pPr>
            <w:r>
              <w:rPr>
                <w:sz w:val="28"/>
                <w:szCs w:val="28"/>
              </w:rPr>
              <w:t>7,73</w:t>
            </w:r>
          </w:p>
        </w:tc>
        <w:tc>
          <w:tcPr>
            <w:tcW w:w="834" w:type="pct"/>
            <w:tcBorders>
              <w:top w:val="single" w:sz="6" w:space="0" w:color="auto"/>
              <w:left w:val="single" w:sz="6" w:space="0" w:color="auto"/>
              <w:bottom w:val="single" w:sz="6" w:space="0" w:color="auto"/>
              <w:right w:val="single" w:sz="6" w:space="0" w:color="auto"/>
            </w:tcBorders>
          </w:tcPr>
          <w:p w14:paraId="75B42407" w14:textId="77777777" w:rsidR="009E5B98" w:rsidRPr="00751033" w:rsidRDefault="009E5B98" w:rsidP="005003B4">
            <w:pPr>
              <w:spacing w:before="20"/>
              <w:jc w:val="center"/>
              <w:rPr>
                <w:b/>
                <w:sz w:val="28"/>
                <w:szCs w:val="28"/>
              </w:rPr>
            </w:pPr>
            <w:r w:rsidRPr="00751033">
              <w:rPr>
                <w:b/>
                <w:sz w:val="28"/>
                <w:szCs w:val="28"/>
              </w:rPr>
              <w:t>3,0</w:t>
            </w:r>
          </w:p>
        </w:tc>
        <w:tc>
          <w:tcPr>
            <w:tcW w:w="833" w:type="pct"/>
            <w:tcBorders>
              <w:top w:val="single" w:sz="6" w:space="0" w:color="auto"/>
              <w:left w:val="single" w:sz="6" w:space="0" w:color="auto"/>
              <w:bottom w:val="single" w:sz="6" w:space="0" w:color="auto"/>
              <w:right w:val="single" w:sz="6" w:space="0" w:color="auto"/>
            </w:tcBorders>
          </w:tcPr>
          <w:p w14:paraId="1AD720BF" w14:textId="77777777" w:rsidR="009E5B98" w:rsidRPr="00751033" w:rsidRDefault="009E5B98" w:rsidP="005003B4">
            <w:pPr>
              <w:spacing w:before="20"/>
              <w:jc w:val="center"/>
              <w:rPr>
                <w:b/>
                <w:sz w:val="28"/>
                <w:szCs w:val="28"/>
              </w:rPr>
            </w:pPr>
            <w:r w:rsidRPr="00751033">
              <w:rPr>
                <w:b/>
                <w:sz w:val="28"/>
                <w:szCs w:val="28"/>
              </w:rPr>
              <w:t>8,93</w:t>
            </w:r>
          </w:p>
        </w:tc>
        <w:tc>
          <w:tcPr>
            <w:tcW w:w="833" w:type="pct"/>
            <w:tcBorders>
              <w:top w:val="single" w:sz="6" w:space="0" w:color="auto"/>
              <w:left w:val="single" w:sz="6" w:space="0" w:color="auto"/>
              <w:bottom w:val="single" w:sz="6" w:space="0" w:color="auto"/>
              <w:right w:val="single" w:sz="6" w:space="0" w:color="auto"/>
            </w:tcBorders>
          </w:tcPr>
          <w:p w14:paraId="4A101122" w14:textId="77777777" w:rsidR="009E5B98" w:rsidRDefault="009E5B98" w:rsidP="005003B4">
            <w:pPr>
              <w:spacing w:before="20"/>
              <w:jc w:val="center"/>
              <w:rPr>
                <w:sz w:val="28"/>
                <w:szCs w:val="28"/>
              </w:rPr>
            </w:pPr>
            <w:r>
              <w:rPr>
                <w:sz w:val="28"/>
                <w:szCs w:val="28"/>
              </w:rPr>
              <w:t>4,7</w:t>
            </w:r>
          </w:p>
        </w:tc>
        <w:tc>
          <w:tcPr>
            <w:tcW w:w="833" w:type="pct"/>
            <w:tcBorders>
              <w:top w:val="single" w:sz="6" w:space="0" w:color="auto"/>
              <w:left w:val="single" w:sz="6" w:space="0" w:color="auto"/>
              <w:bottom w:val="single" w:sz="6" w:space="0" w:color="auto"/>
              <w:right w:val="single" w:sz="6" w:space="0" w:color="auto"/>
            </w:tcBorders>
          </w:tcPr>
          <w:p w14:paraId="656E25B5" w14:textId="77777777" w:rsidR="009E5B98" w:rsidRDefault="009E5B98" w:rsidP="005003B4">
            <w:pPr>
              <w:spacing w:before="20"/>
              <w:jc w:val="center"/>
              <w:rPr>
                <w:sz w:val="28"/>
                <w:szCs w:val="28"/>
              </w:rPr>
            </w:pPr>
            <w:r>
              <w:rPr>
                <w:sz w:val="28"/>
                <w:szCs w:val="28"/>
              </w:rPr>
              <w:t>11,15</w:t>
            </w:r>
          </w:p>
        </w:tc>
      </w:tr>
      <w:tr w:rsidR="009E5B98" w14:paraId="3B25FA39" w14:textId="77777777" w:rsidTr="00E10572">
        <w:trPr>
          <w:jc w:val="center"/>
        </w:trPr>
        <w:tc>
          <w:tcPr>
            <w:tcW w:w="834" w:type="pct"/>
            <w:tcBorders>
              <w:top w:val="single" w:sz="6" w:space="0" w:color="auto"/>
              <w:left w:val="single" w:sz="6" w:space="0" w:color="auto"/>
              <w:bottom w:val="single" w:sz="6" w:space="0" w:color="auto"/>
              <w:right w:val="single" w:sz="6" w:space="0" w:color="auto"/>
            </w:tcBorders>
          </w:tcPr>
          <w:p w14:paraId="7ACF33D5" w14:textId="77777777" w:rsidR="009E5B98" w:rsidRDefault="009E5B98" w:rsidP="005003B4">
            <w:pPr>
              <w:spacing w:before="20"/>
              <w:jc w:val="center"/>
              <w:rPr>
                <w:sz w:val="28"/>
                <w:szCs w:val="28"/>
              </w:rPr>
            </w:pPr>
            <w:r>
              <w:rPr>
                <w:sz w:val="28"/>
                <w:szCs w:val="28"/>
              </w:rPr>
              <w:t>1,4</w:t>
            </w:r>
          </w:p>
        </w:tc>
        <w:tc>
          <w:tcPr>
            <w:tcW w:w="834" w:type="pct"/>
            <w:tcBorders>
              <w:top w:val="single" w:sz="6" w:space="0" w:color="auto"/>
              <w:left w:val="single" w:sz="6" w:space="0" w:color="auto"/>
              <w:bottom w:val="single" w:sz="6" w:space="0" w:color="auto"/>
              <w:right w:val="single" w:sz="6" w:space="0" w:color="auto"/>
            </w:tcBorders>
          </w:tcPr>
          <w:p w14:paraId="7A046132" w14:textId="77777777" w:rsidR="009E5B98" w:rsidRDefault="009E5B98" w:rsidP="005003B4">
            <w:pPr>
              <w:spacing w:before="20"/>
              <w:jc w:val="center"/>
              <w:rPr>
                <w:sz w:val="28"/>
                <w:szCs w:val="28"/>
              </w:rPr>
            </w:pPr>
            <w:r>
              <w:rPr>
                <w:sz w:val="28"/>
                <w:szCs w:val="28"/>
              </w:rPr>
              <w:t>7,79</w:t>
            </w:r>
          </w:p>
        </w:tc>
        <w:tc>
          <w:tcPr>
            <w:tcW w:w="834" w:type="pct"/>
            <w:tcBorders>
              <w:top w:val="single" w:sz="6" w:space="0" w:color="auto"/>
              <w:left w:val="single" w:sz="6" w:space="0" w:color="auto"/>
              <w:bottom w:val="single" w:sz="6" w:space="0" w:color="auto"/>
              <w:right w:val="single" w:sz="6" w:space="0" w:color="auto"/>
            </w:tcBorders>
          </w:tcPr>
          <w:p w14:paraId="1511ADE2" w14:textId="77777777" w:rsidR="009E5B98" w:rsidRDefault="009E5B98" w:rsidP="005003B4">
            <w:pPr>
              <w:spacing w:before="20"/>
              <w:jc w:val="center"/>
              <w:rPr>
                <w:sz w:val="28"/>
                <w:szCs w:val="28"/>
              </w:rPr>
            </w:pPr>
            <w:r>
              <w:rPr>
                <w:sz w:val="28"/>
                <w:szCs w:val="28"/>
              </w:rPr>
              <w:t>3,1</w:t>
            </w:r>
          </w:p>
        </w:tc>
        <w:tc>
          <w:tcPr>
            <w:tcW w:w="833" w:type="pct"/>
            <w:tcBorders>
              <w:top w:val="single" w:sz="6" w:space="0" w:color="auto"/>
              <w:left w:val="single" w:sz="6" w:space="0" w:color="auto"/>
              <w:bottom w:val="single" w:sz="6" w:space="0" w:color="auto"/>
              <w:right w:val="single" w:sz="6" w:space="0" w:color="auto"/>
            </w:tcBorders>
          </w:tcPr>
          <w:p w14:paraId="62486E2C" w14:textId="77777777" w:rsidR="009E5B98" w:rsidRDefault="009E5B98" w:rsidP="005003B4">
            <w:pPr>
              <w:spacing w:before="20"/>
              <w:jc w:val="center"/>
              <w:rPr>
                <w:sz w:val="28"/>
                <w:szCs w:val="28"/>
              </w:rPr>
            </w:pPr>
            <w:r>
              <w:rPr>
                <w:sz w:val="28"/>
                <w:szCs w:val="28"/>
              </w:rPr>
              <w:t>9,04</w:t>
            </w:r>
          </w:p>
        </w:tc>
        <w:tc>
          <w:tcPr>
            <w:tcW w:w="833" w:type="pct"/>
            <w:tcBorders>
              <w:top w:val="single" w:sz="6" w:space="0" w:color="auto"/>
              <w:left w:val="single" w:sz="6" w:space="0" w:color="auto"/>
              <w:bottom w:val="single" w:sz="6" w:space="0" w:color="auto"/>
              <w:right w:val="single" w:sz="6" w:space="0" w:color="auto"/>
            </w:tcBorders>
          </w:tcPr>
          <w:p w14:paraId="0FB77B3C" w14:textId="77777777" w:rsidR="009E5B98" w:rsidRDefault="009E5B98" w:rsidP="005003B4">
            <w:pPr>
              <w:spacing w:before="20"/>
              <w:jc w:val="center"/>
              <w:rPr>
                <w:sz w:val="28"/>
                <w:szCs w:val="28"/>
              </w:rPr>
            </w:pPr>
            <w:r>
              <w:rPr>
                <w:sz w:val="28"/>
                <w:szCs w:val="28"/>
              </w:rPr>
              <w:t>4,8</w:t>
            </w:r>
          </w:p>
        </w:tc>
        <w:tc>
          <w:tcPr>
            <w:tcW w:w="833" w:type="pct"/>
            <w:tcBorders>
              <w:top w:val="single" w:sz="6" w:space="0" w:color="auto"/>
              <w:left w:val="single" w:sz="6" w:space="0" w:color="auto"/>
              <w:bottom w:val="single" w:sz="6" w:space="0" w:color="auto"/>
              <w:right w:val="single" w:sz="6" w:space="0" w:color="auto"/>
            </w:tcBorders>
          </w:tcPr>
          <w:p w14:paraId="0CFF59D5" w14:textId="77777777" w:rsidR="009E5B98" w:rsidRDefault="009E5B98" w:rsidP="005003B4">
            <w:pPr>
              <w:spacing w:before="20"/>
              <w:jc w:val="center"/>
              <w:rPr>
                <w:sz w:val="28"/>
                <w:szCs w:val="28"/>
              </w:rPr>
            </w:pPr>
            <w:r>
              <w:rPr>
                <w:sz w:val="28"/>
                <w:szCs w:val="28"/>
              </w:rPr>
              <w:t>11,30</w:t>
            </w:r>
          </w:p>
        </w:tc>
      </w:tr>
      <w:tr w:rsidR="009E5B98" w14:paraId="57022DD5" w14:textId="77777777" w:rsidTr="00E10572">
        <w:trPr>
          <w:jc w:val="center"/>
        </w:trPr>
        <w:tc>
          <w:tcPr>
            <w:tcW w:w="834" w:type="pct"/>
            <w:tcBorders>
              <w:top w:val="single" w:sz="6" w:space="0" w:color="auto"/>
              <w:left w:val="single" w:sz="6" w:space="0" w:color="auto"/>
              <w:bottom w:val="single" w:sz="6" w:space="0" w:color="auto"/>
              <w:right w:val="single" w:sz="6" w:space="0" w:color="auto"/>
            </w:tcBorders>
          </w:tcPr>
          <w:p w14:paraId="3AFD3F3D" w14:textId="77777777" w:rsidR="009E5B98" w:rsidRDefault="009E5B98" w:rsidP="005003B4">
            <w:pPr>
              <w:spacing w:before="20"/>
              <w:jc w:val="center"/>
              <w:rPr>
                <w:sz w:val="28"/>
                <w:szCs w:val="28"/>
              </w:rPr>
            </w:pPr>
            <w:r>
              <w:rPr>
                <w:sz w:val="28"/>
                <w:szCs w:val="28"/>
              </w:rPr>
              <w:t>1,5</w:t>
            </w:r>
          </w:p>
        </w:tc>
        <w:tc>
          <w:tcPr>
            <w:tcW w:w="834" w:type="pct"/>
            <w:tcBorders>
              <w:top w:val="single" w:sz="6" w:space="0" w:color="auto"/>
              <w:left w:val="single" w:sz="6" w:space="0" w:color="auto"/>
              <w:bottom w:val="single" w:sz="6" w:space="0" w:color="auto"/>
              <w:right w:val="single" w:sz="6" w:space="0" w:color="auto"/>
            </w:tcBorders>
          </w:tcPr>
          <w:p w14:paraId="206FDB88" w14:textId="77777777" w:rsidR="009E5B98" w:rsidRDefault="009E5B98" w:rsidP="005003B4">
            <w:pPr>
              <w:spacing w:before="20"/>
              <w:jc w:val="center"/>
              <w:rPr>
                <w:sz w:val="28"/>
                <w:szCs w:val="28"/>
              </w:rPr>
            </w:pPr>
            <w:r>
              <w:rPr>
                <w:sz w:val="28"/>
                <w:szCs w:val="28"/>
              </w:rPr>
              <w:t>7,85</w:t>
            </w:r>
          </w:p>
        </w:tc>
        <w:tc>
          <w:tcPr>
            <w:tcW w:w="834" w:type="pct"/>
            <w:tcBorders>
              <w:top w:val="single" w:sz="6" w:space="0" w:color="auto"/>
              <w:left w:val="single" w:sz="6" w:space="0" w:color="auto"/>
              <w:bottom w:val="single" w:sz="6" w:space="0" w:color="auto"/>
              <w:right w:val="single" w:sz="6" w:space="0" w:color="auto"/>
            </w:tcBorders>
          </w:tcPr>
          <w:p w14:paraId="7E45B81C" w14:textId="77777777" w:rsidR="009E5B98" w:rsidRDefault="009E5B98" w:rsidP="005003B4">
            <w:pPr>
              <w:spacing w:before="20"/>
              <w:jc w:val="center"/>
              <w:rPr>
                <w:sz w:val="28"/>
                <w:szCs w:val="28"/>
              </w:rPr>
            </w:pPr>
            <w:r>
              <w:rPr>
                <w:sz w:val="28"/>
                <w:szCs w:val="28"/>
              </w:rPr>
              <w:t>3,2</w:t>
            </w:r>
          </w:p>
        </w:tc>
        <w:tc>
          <w:tcPr>
            <w:tcW w:w="833" w:type="pct"/>
            <w:tcBorders>
              <w:top w:val="single" w:sz="6" w:space="0" w:color="auto"/>
              <w:left w:val="single" w:sz="6" w:space="0" w:color="auto"/>
              <w:bottom w:val="single" w:sz="6" w:space="0" w:color="auto"/>
              <w:right w:val="single" w:sz="6" w:space="0" w:color="auto"/>
            </w:tcBorders>
          </w:tcPr>
          <w:p w14:paraId="53B503DB" w14:textId="77777777" w:rsidR="009E5B98" w:rsidRDefault="009E5B98" w:rsidP="005003B4">
            <w:pPr>
              <w:spacing w:before="20"/>
              <w:jc w:val="center"/>
              <w:rPr>
                <w:sz w:val="28"/>
                <w:szCs w:val="28"/>
              </w:rPr>
            </w:pPr>
            <w:r>
              <w:rPr>
                <w:sz w:val="28"/>
                <w:szCs w:val="28"/>
              </w:rPr>
              <w:t>9,16</w:t>
            </w:r>
          </w:p>
        </w:tc>
        <w:tc>
          <w:tcPr>
            <w:tcW w:w="833" w:type="pct"/>
            <w:tcBorders>
              <w:top w:val="single" w:sz="6" w:space="0" w:color="auto"/>
              <w:left w:val="single" w:sz="6" w:space="0" w:color="auto"/>
              <w:bottom w:val="single" w:sz="6" w:space="0" w:color="auto"/>
              <w:right w:val="single" w:sz="6" w:space="0" w:color="auto"/>
            </w:tcBorders>
          </w:tcPr>
          <w:p w14:paraId="6261C1CC" w14:textId="77777777" w:rsidR="009E5B98" w:rsidRDefault="009E5B98" w:rsidP="005003B4">
            <w:pPr>
              <w:spacing w:before="20"/>
              <w:jc w:val="center"/>
              <w:rPr>
                <w:sz w:val="28"/>
                <w:szCs w:val="28"/>
              </w:rPr>
            </w:pPr>
            <w:r>
              <w:rPr>
                <w:sz w:val="28"/>
                <w:szCs w:val="28"/>
              </w:rPr>
              <w:t>4,9</w:t>
            </w:r>
          </w:p>
        </w:tc>
        <w:tc>
          <w:tcPr>
            <w:tcW w:w="833" w:type="pct"/>
            <w:tcBorders>
              <w:top w:val="single" w:sz="6" w:space="0" w:color="auto"/>
              <w:left w:val="single" w:sz="6" w:space="0" w:color="auto"/>
              <w:bottom w:val="single" w:sz="6" w:space="0" w:color="auto"/>
              <w:right w:val="single" w:sz="6" w:space="0" w:color="auto"/>
            </w:tcBorders>
          </w:tcPr>
          <w:p w14:paraId="5B5495C3" w14:textId="77777777" w:rsidR="009E5B98" w:rsidRDefault="009E5B98" w:rsidP="005003B4">
            <w:pPr>
              <w:spacing w:before="20"/>
              <w:jc w:val="center"/>
              <w:rPr>
                <w:sz w:val="28"/>
                <w:szCs w:val="28"/>
              </w:rPr>
            </w:pPr>
            <w:r>
              <w:rPr>
                <w:sz w:val="28"/>
                <w:szCs w:val="28"/>
              </w:rPr>
              <w:t>11,46</w:t>
            </w:r>
          </w:p>
        </w:tc>
      </w:tr>
      <w:tr w:rsidR="009E5B98" w14:paraId="0303A8DE" w14:textId="77777777" w:rsidTr="00E10572">
        <w:trPr>
          <w:jc w:val="center"/>
        </w:trPr>
        <w:tc>
          <w:tcPr>
            <w:tcW w:w="834" w:type="pct"/>
            <w:tcBorders>
              <w:top w:val="single" w:sz="6" w:space="0" w:color="auto"/>
              <w:left w:val="single" w:sz="6" w:space="0" w:color="auto"/>
              <w:bottom w:val="single" w:sz="6" w:space="0" w:color="auto"/>
              <w:right w:val="single" w:sz="6" w:space="0" w:color="auto"/>
            </w:tcBorders>
          </w:tcPr>
          <w:p w14:paraId="09A535F9" w14:textId="77777777" w:rsidR="009E5B98" w:rsidRDefault="009E5B98" w:rsidP="005003B4">
            <w:pPr>
              <w:spacing w:before="20"/>
              <w:jc w:val="center"/>
              <w:rPr>
                <w:sz w:val="28"/>
                <w:szCs w:val="28"/>
              </w:rPr>
            </w:pPr>
            <w:r>
              <w:rPr>
                <w:sz w:val="28"/>
                <w:szCs w:val="28"/>
              </w:rPr>
              <w:t>1,6</w:t>
            </w:r>
          </w:p>
        </w:tc>
        <w:tc>
          <w:tcPr>
            <w:tcW w:w="834" w:type="pct"/>
            <w:tcBorders>
              <w:top w:val="single" w:sz="6" w:space="0" w:color="auto"/>
              <w:left w:val="single" w:sz="6" w:space="0" w:color="auto"/>
              <w:bottom w:val="single" w:sz="6" w:space="0" w:color="auto"/>
              <w:right w:val="single" w:sz="6" w:space="0" w:color="auto"/>
            </w:tcBorders>
          </w:tcPr>
          <w:p w14:paraId="22145305" w14:textId="77777777" w:rsidR="009E5B98" w:rsidRDefault="009E5B98" w:rsidP="005003B4">
            <w:pPr>
              <w:spacing w:before="20"/>
              <w:jc w:val="center"/>
              <w:rPr>
                <w:sz w:val="28"/>
                <w:szCs w:val="28"/>
              </w:rPr>
            </w:pPr>
            <w:r>
              <w:rPr>
                <w:sz w:val="28"/>
                <w:szCs w:val="28"/>
              </w:rPr>
              <w:t>7,91</w:t>
            </w:r>
          </w:p>
        </w:tc>
        <w:tc>
          <w:tcPr>
            <w:tcW w:w="834" w:type="pct"/>
            <w:tcBorders>
              <w:top w:val="single" w:sz="6" w:space="0" w:color="auto"/>
              <w:left w:val="single" w:sz="6" w:space="0" w:color="auto"/>
              <w:bottom w:val="single" w:sz="6" w:space="0" w:color="auto"/>
              <w:right w:val="single" w:sz="6" w:space="0" w:color="auto"/>
            </w:tcBorders>
          </w:tcPr>
          <w:p w14:paraId="00C1BE30" w14:textId="77777777" w:rsidR="009E5B98" w:rsidRDefault="009E5B98" w:rsidP="005003B4">
            <w:pPr>
              <w:spacing w:before="20"/>
              <w:jc w:val="center"/>
              <w:rPr>
                <w:sz w:val="28"/>
                <w:szCs w:val="28"/>
              </w:rPr>
            </w:pPr>
            <w:r>
              <w:rPr>
                <w:sz w:val="28"/>
                <w:szCs w:val="28"/>
              </w:rPr>
              <w:t>3,3</w:t>
            </w:r>
          </w:p>
        </w:tc>
        <w:tc>
          <w:tcPr>
            <w:tcW w:w="833" w:type="pct"/>
            <w:tcBorders>
              <w:top w:val="single" w:sz="6" w:space="0" w:color="auto"/>
              <w:left w:val="single" w:sz="6" w:space="0" w:color="auto"/>
              <w:bottom w:val="single" w:sz="6" w:space="0" w:color="auto"/>
              <w:right w:val="single" w:sz="6" w:space="0" w:color="auto"/>
            </w:tcBorders>
          </w:tcPr>
          <w:p w14:paraId="23A9E2F9" w14:textId="77777777" w:rsidR="009E5B98" w:rsidRDefault="009E5B98" w:rsidP="005003B4">
            <w:pPr>
              <w:spacing w:before="20"/>
              <w:jc w:val="center"/>
              <w:rPr>
                <w:sz w:val="28"/>
                <w:szCs w:val="28"/>
              </w:rPr>
            </w:pPr>
            <w:r>
              <w:rPr>
                <w:sz w:val="28"/>
                <w:szCs w:val="28"/>
              </w:rPr>
              <w:t>9,28</w:t>
            </w:r>
          </w:p>
        </w:tc>
        <w:tc>
          <w:tcPr>
            <w:tcW w:w="833" w:type="pct"/>
            <w:tcBorders>
              <w:top w:val="single" w:sz="6" w:space="0" w:color="auto"/>
              <w:left w:val="single" w:sz="6" w:space="0" w:color="auto"/>
              <w:bottom w:val="single" w:sz="6" w:space="0" w:color="auto"/>
              <w:right w:val="single" w:sz="6" w:space="0" w:color="auto"/>
            </w:tcBorders>
          </w:tcPr>
          <w:p w14:paraId="47753264" w14:textId="77777777" w:rsidR="009E5B98" w:rsidRPr="00751033" w:rsidRDefault="009E5B98" w:rsidP="005003B4">
            <w:pPr>
              <w:spacing w:before="20"/>
              <w:jc w:val="center"/>
              <w:rPr>
                <w:b/>
                <w:sz w:val="28"/>
                <w:szCs w:val="28"/>
              </w:rPr>
            </w:pPr>
            <w:r w:rsidRPr="00751033">
              <w:rPr>
                <w:b/>
                <w:sz w:val="28"/>
                <w:szCs w:val="28"/>
              </w:rPr>
              <w:t>5,0</w:t>
            </w:r>
          </w:p>
        </w:tc>
        <w:tc>
          <w:tcPr>
            <w:tcW w:w="833" w:type="pct"/>
            <w:tcBorders>
              <w:top w:val="single" w:sz="6" w:space="0" w:color="auto"/>
              <w:left w:val="single" w:sz="6" w:space="0" w:color="auto"/>
              <w:bottom w:val="single" w:sz="6" w:space="0" w:color="auto"/>
              <w:right w:val="single" w:sz="6" w:space="0" w:color="auto"/>
            </w:tcBorders>
          </w:tcPr>
          <w:p w14:paraId="761AF3B0" w14:textId="77777777" w:rsidR="009E5B98" w:rsidRPr="00751033" w:rsidRDefault="009E5B98" w:rsidP="005003B4">
            <w:pPr>
              <w:spacing w:before="20"/>
              <w:jc w:val="center"/>
              <w:rPr>
                <w:b/>
                <w:sz w:val="28"/>
                <w:szCs w:val="28"/>
              </w:rPr>
            </w:pPr>
            <w:r w:rsidRPr="00751033">
              <w:rPr>
                <w:b/>
                <w:sz w:val="28"/>
                <w:szCs w:val="28"/>
              </w:rPr>
              <w:t>11,61</w:t>
            </w:r>
          </w:p>
        </w:tc>
      </w:tr>
      <w:tr w:rsidR="009E5B98" w14:paraId="37454F2F" w14:textId="77777777" w:rsidTr="00E10572">
        <w:trPr>
          <w:jc w:val="center"/>
        </w:trPr>
        <w:tc>
          <w:tcPr>
            <w:tcW w:w="834" w:type="pct"/>
            <w:tcBorders>
              <w:top w:val="single" w:sz="6" w:space="0" w:color="auto"/>
              <w:left w:val="single" w:sz="6" w:space="0" w:color="auto"/>
              <w:bottom w:val="single" w:sz="6" w:space="0" w:color="auto"/>
              <w:right w:val="single" w:sz="6" w:space="0" w:color="auto"/>
            </w:tcBorders>
          </w:tcPr>
          <w:p w14:paraId="3E71FEED" w14:textId="77777777" w:rsidR="009E5B98" w:rsidRDefault="009E5B98" w:rsidP="005003B4">
            <w:pPr>
              <w:spacing w:before="20"/>
              <w:jc w:val="center"/>
              <w:rPr>
                <w:sz w:val="28"/>
                <w:szCs w:val="28"/>
              </w:rPr>
            </w:pPr>
            <w:r>
              <w:rPr>
                <w:sz w:val="28"/>
                <w:szCs w:val="28"/>
              </w:rPr>
              <w:t>1,7</w:t>
            </w:r>
          </w:p>
        </w:tc>
        <w:tc>
          <w:tcPr>
            <w:tcW w:w="834" w:type="pct"/>
            <w:tcBorders>
              <w:top w:val="single" w:sz="6" w:space="0" w:color="auto"/>
              <w:left w:val="single" w:sz="6" w:space="0" w:color="auto"/>
              <w:bottom w:val="single" w:sz="6" w:space="0" w:color="auto"/>
              <w:right w:val="single" w:sz="6" w:space="0" w:color="auto"/>
            </w:tcBorders>
          </w:tcPr>
          <w:p w14:paraId="364D9F5F" w14:textId="77777777" w:rsidR="009E5B98" w:rsidRDefault="009E5B98" w:rsidP="005003B4">
            <w:pPr>
              <w:spacing w:before="20"/>
              <w:jc w:val="center"/>
              <w:rPr>
                <w:sz w:val="28"/>
                <w:szCs w:val="28"/>
              </w:rPr>
            </w:pPr>
            <w:r>
              <w:rPr>
                <w:sz w:val="28"/>
                <w:szCs w:val="28"/>
              </w:rPr>
              <w:t>7,98</w:t>
            </w:r>
          </w:p>
        </w:tc>
        <w:tc>
          <w:tcPr>
            <w:tcW w:w="834" w:type="pct"/>
            <w:tcBorders>
              <w:top w:val="single" w:sz="6" w:space="0" w:color="auto"/>
              <w:left w:val="single" w:sz="6" w:space="0" w:color="auto"/>
              <w:bottom w:val="single" w:sz="6" w:space="0" w:color="auto"/>
              <w:right w:val="single" w:sz="6" w:space="0" w:color="auto"/>
            </w:tcBorders>
          </w:tcPr>
          <w:p w14:paraId="5AE7BEC0" w14:textId="77777777" w:rsidR="009E5B98" w:rsidRDefault="009E5B98" w:rsidP="005003B4">
            <w:pPr>
              <w:spacing w:before="20"/>
              <w:jc w:val="center"/>
              <w:rPr>
                <w:sz w:val="28"/>
                <w:szCs w:val="28"/>
              </w:rPr>
            </w:pPr>
            <w:r>
              <w:rPr>
                <w:sz w:val="28"/>
                <w:szCs w:val="28"/>
              </w:rPr>
              <w:t>3,4</w:t>
            </w:r>
          </w:p>
        </w:tc>
        <w:tc>
          <w:tcPr>
            <w:tcW w:w="833" w:type="pct"/>
            <w:tcBorders>
              <w:top w:val="single" w:sz="6" w:space="0" w:color="auto"/>
              <w:left w:val="single" w:sz="6" w:space="0" w:color="auto"/>
              <w:bottom w:val="single" w:sz="6" w:space="0" w:color="auto"/>
              <w:right w:val="single" w:sz="6" w:space="0" w:color="auto"/>
            </w:tcBorders>
          </w:tcPr>
          <w:p w14:paraId="078DB148" w14:textId="77777777" w:rsidR="009E5B98" w:rsidRDefault="009E5B98" w:rsidP="005003B4">
            <w:pPr>
              <w:spacing w:before="20"/>
              <w:jc w:val="center"/>
              <w:rPr>
                <w:sz w:val="28"/>
                <w:szCs w:val="28"/>
              </w:rPr>
            </w:pPr>
            <w:r>
              <w:rPr>
                <w:sz w:val="28"/>
                <w:szCs w:val="28"/>
              </w:rPr>
              <w:t>9,39</w:t>
            </w:r>
          </w:p>
        </w:tc>
        <w:tc>
          <w:tcPr>
            <w:tcW w:w="833" w:type="pct"/>
            <w:tcBorders>
              <w:top w:val="single" w:sz="6" w:space="0" w:color="auto"/>
              <w:left w:val="single" w:sz="6" w:space="0" w:color="auto"/>
              <w:bottom w:val="single" w:sz="6" w:space="0" w:color="auto"/>
              <w:right w:val="single" w:sz="6" w:space="0" w:color="auto"/>
            </w:tcBorders>
          </w:tcPr>
          <w:p w14:paraId="61D6CF5A" w14:textId="77777777" w:rsidR="009E5B98" w:rsidRDefault="009E5B98" w:rsidP="005003B4">
            <w:pPr>
              <w:spacing w:before="20"/>
              <w:jc w:val="center"/>
              <w:rPr>
                <w:sz w:val="28"/>
                <w:szCs w:val="28"/>
              </w:rPr>
            </w:pPr>
            <w:r>
              <w:rPr>
                <w:sz w:val="28"/>
                <w:szCs w:val="28"/>
              </w:rPr>
              <w:t>5,1</w:t>
            </w:r>
          </w:p>
        </w:tc>
        <w:tc>
          <w:tcPr>
            <w:tcW w:w="833" w:type="pct"/>
            <w:tcBorders>
              <w:top w:val="single" w:sz="6" w:space="0" w:color="auto"/>
              <w:left w:val="single" w:sz="6" w:space="0" w:color="auto"/>
              <w:bottom w:val="single" w:sz="6" w:space="0" w:color="auto"/>
              <w:right w:val="single" w:sz="6" w:space="0" w:color="auto"/>
            </w:tcBorders>
          </w:tcPr>
          <w:p w14:paraId="08DD9261" w14:textId="77777777" w:rsidR="009E5B98" w:rsidRDefault="009E5B98" w:rsidP="005003B4">
            <w:pPr>
              <w:spacing w:before="20"/>
              <w:jc w:val="center"/>
              <w:rPr>
                <w:sz w:val="28"/>
                <w:szCs w:val="28"/>
              </w:rPr>
            </w:pPr>
            <w:r>
              <w:rPr>
                <w:sz w:val="28"/>
                <w:szCs w:val="28"/>
              </w:rPr>
              <w:t>11,81</w:t>
            </w:r>
          </w:p>
        </w:tc>
      </w:tr>
      <w:tr w:rsidR="009E5B98" w14:paraId="1D1E7678" w14:textId="77777777" w:rsidTr="00E10572">
        <w:trPr>
          <w:jc w:val="center"/>
        </w:trPr>
        <w:tc>
          <w:tcPr>
            <w:tcW w:w="834" w:type="pct"/>
            <w:tcBorders>
              <w:top w:val="single" w:sz="6" w:space="0" w:color="auto"/>
              <w:left w:val="single" w:sz="6" w:space="0" w:color="auto"/>
              <w:bottom w:val="single" w:sz="6" w:space="0" w:color="auto"/>
              <w:right w:val="single" w:sz="6" w:space="0" w:color="auto"/>
            </w:tcBorders>
          </w:tcPr>
          <w:p w14:paraId="78FB7D89" w14:textId="77777777" w:rsidR="009E5B98" w:rsidRDefault="009E5B98" w:rsidP="005003B4">
            <w:pPr>
              <w:spacing w:before="20"/>
              <w:jc w:val="center"/>
              <w:rPr>
                <w:sz w:val="28"/>
                <w:szCs w:val="28"/>
              </w:rPr>
            </w:pPr>
            <w:r>
              <w:rPr>
                <w:sz w:val="28"/>
                <w:szCs w:val="28"/>
              </w:rPr>
              <w:t>1,8</w:t>
            </w:r>
          </w:p>
        </w:tc>
        <w:tc>
          <w:tcPr>
            <w:tcW w:w="834" w:type="pct"/>
            <w:tcBorders>
              <w:top w:val="single" w:sz="6" w:space="0" w:color="auto"/>
              <w:left w:val="single" w:sz="6" w:space="0" w:color="auto"/>
              <w:bottom w:val="single" w:sz="6" w:space="0" w:color="auto"/>
              <w:right w:val="single" w:sz="6" w:space="0" w:color="auto"/>
            </w:tcBorders>
          </w:tcPr>
          <w:p w14:paraId="630BEB33" w14:textId="77777777" w:rsidR="009E5B98" w:rsidRDefault="009E5B98" w:rsidP="005003B4">
            <w:pPr>
              <w:spacing w:before="20"/>
              <w:jc w:val="center"/>
              <w:rPr>
                <w:sz w:val="28"/>
                <w:szCs w:val="28"/>
              </w:rPr>
            </w:pPr>
            <w:r>
              <w:rPr>
                <w:sz w:val="28"/>
                <w:szCs w:val="28"/>
              </w:rPr>
              <w:t>8,04</w:t>
            </w:r>
          </w:p>
        </w:tc>
        <w:tc>
          <w:tcPr>
            <w:tcW w:w="834" w:type="pct"/>
            <w:tcBorders>
              <w:top w:val="single" w:sz="6" w:space="0" w:color="auto"/>
              <w:left w:val="single" w:sz="6" w:space="0" w:color="auto"/>
              <w:bottom w:val="single" w:sz="6" w:space="0" w:color="auto"/>
              <w:right w:val="single" w:sz="6" w:space="0" w:color="auto"/>
            </w:tcBorders>
          </w:tcPr>
          <w:p w14:paraId="5B4AFC3C" w14:textId="77777777" w:rsidR="009E5B98" w:rsidRDefault="009E5B98" w:rsidP="005003B4">
            <w:pPr>
              <w:spacing w:before="20"/>
              <w:jc w:val="center"/>
              <w:rPr>
                <w:sz w:val="28"/>
                <w:szCs w:val="28"/>
              </w:rPr>
            </w:pPr>
            <w:r>
              <w:rPr>
                <w:sz w:val="28"/>
                <w:szCs w:val="28"/>
              </w:rPr>
              <w:t>3,5</w:t>
            </w:r>
          </w:p>
        </w:tc>
        <w:tc>
          <w:tcPr>
            <w:tcW w:w="833" w:type="pct"/>
            <w:tcBorders>
              <w:top w:val="single" w:sz="6" w:space="0" w:color="auto"/>
              <w:left w:val="single" w:sz="6" w:space="0" w:color="auto"/>
              <w:bottom w:val="single" w:sz="6" w:space="0" w:color="auto"/>
              <w:right w:val="single" w:sz="6" w:space="0" w:color="auto"/>
            </w:tcBorders>
          </w:tcPr>
          <w:p w14:paraId="66BB7B89" w14:textId="77777777" w:rsidR="009E5B98" w:rsidRDefault="009E5B98" w:rsidP="005003B4">
            <w:pPr>
              <w:spacing w:before="20"/>
              <w:jc w:val="center"/>
              <w:rPr>
                <w:sz w:val="28"/>
                <w:szCs w:val="28"/>
              </w:rPr>
            </w:pPr>
            <w:r>
              <w:rPr>
                <w:sz w:val="28"/>
                <w:szCs w:val="28"/>
              </w:rPr>
              <w:t>9,50</w:t>
            </w:r>
          </w:p>
        </w:tc>
        <w:tc>
          <w:tcPr>
            <w:tcW w:w="833" w:type="pct"/>
            <w:tcBorders>
              <w:top w:val="single" w:sz="6" w:space="0" w:color="auto"/>
              <w:left w:val="single" w:sz="6" w:space="0" w:color="auto"/>
              <w:bottom w:val="single" w:sz="6" w:space="0" w:color="auto"/>
              <w:right w:val="single" w:sz="6" w:space="0" w:color="auto"/>
            </w:tcBorders>
          </w:tcPr>
          <w:p w14:paraId="417F2CA2" w14:textId="77777777" w:rsidR="009E5B98" w:rsidRDefault="009E5B98" w:rsidP="005003B4">
            <w:pPr>
              <w:spacing w:before="20"/>
              <w:jc w:val="center"/>
              <w:rPr>
                <w:sz w:val="28"/>
                <w:szCs w:val="28"/>
              </w:rPr>
            </w:pPr>
            <w:r>
              <w:rPr>
                <w:sz w:val="28"/>
                <w:szCs w:val="28"/>
              </w:rPr>
              <w:t>5,2</w:t>
            </w:r>
          </w:p>
        </w:tc>
        <w:tc>
          <w:tcPr>
            <w:tcW w:w="833" w:type="pct"/>
            <w:tcBorders>
              <w:top w:val="single" w:sz="6" w:space="0" w:color="auto"/>
              <w:left w:val="single" w:sz="6" w:space="0" w:color="auto"/>
              <w:bottom w:val="single" w:sz="6" w:space="0" w:color="auto"/>
              <w:right w:val="single" w:sz="6" w:space="0" w:color="auto"/>
            </w:tcBorders>
          </w:tcPr>
          <w:p w14:paraId="46E011FA" w14:textId="77777777" w:rsidR="009E5B98" w:rsidRDefault="009E5B98" w:rsidP="005003B4">
            <w:pPr>
              <w:spacing w:before="20"/>
              <w:jc w:val="center"/>
              <w:rPr>
                <w:sz w:val="28"/>
                <w:szCs w:val="28"/>
              </w:rPr>
            </w:pPr>
            <w:r>
              <w:rPr>
                <w:sz w:val="28"/>
                <w:szCs w:val="28"/>
              </w:rPr>
              <w:t>12,00</w:t>
            </w:r>
          </w:p>
        </w:tc>
      </w:tr>
      <w:tr w:rsidR="009E5B98" w14:paraId="541D348A" w14:textId="77777777" w:rsidTr="00E10572">
        <w:trPr>
          <w:jc w:val="center"/>
        </w:trPr>
        <w:tc>
          <w:tcPr>
            <w:tcW w:w="834" w:type="pct"/>
            <w:tcBorders>
              <w:top w:val="single" w:sz="6" w:space="0" w:color="auto"/>
              <w:left w:val="single" w:sz="6" w:space="0" w:color="auto"/>
              <w:bottom w:val="single" w:sz="6" w:space="0" w:color="auto"/>
              <w:right w:val="single" w:sz="6" w:space="0" w:color="auto"/>
            </w:tcBorders>
          </w:tcPr>
          <w:p w14:paraId="34B39A7C" w14:textId="77777777" w:rsidR="009E5B98" w:rsidRDefault="009E5B98" w:rsidP="005003B4">
            <w:pPr>
              <w:spacing w:before="20"/>
              <w:jc w:val="center"/>
              <w:rPr>
                <w:sz w:val="28"/>
                <w:szCs w:val="28"/>
              </w:rPr>
            </w:pPr>
            <w:r>
              <w:rPr>
                <w:sz w:val="28"/>
                <w:szCs w:val="28"/>
              </w:rPr>
              <w:t>1,9</w:t>
            </w:r>
          </w:p>
        </w:tc>
        <w:tc>
          <w:tcPr>
            <w:tcW w:w="834" w:type="pct"/>
            <w:tcBorders>
              <w:top w:val="single" w:sz="6" w:space="0" w:color="auto"/>
              <w:left w:val="single" w:sz="6" w:space="0" w:color="auto"/>
              <w:bottom w:val="single" w:sz="6" w:space="0" w:color="auto"/>
              <w:right w:val="single" w:sz="6" w:space="0" w:color="auto"/>
            </w:tcBorders>
          </w:tcPr>
          <w:p w14:paraId="693A460F" w14:textId="77777777" w:rsidR="009E5B98" w:rsidRDefault="009E5B98" w:rsidP="005003B4">
            <w:pPr>
              <w:spacing w:before="20"/>
              <w:jc w:val="center"/>
              <w:rPr>
                <w:sz w:val="28"/>
                <w:szCs w:val="28"/>
              </w:rPr>
            </w:pPr>
            <w:r>
              <w:rPr>
                <w:sz w:val="28"/>
                <w:szCs w:val="28"/>
              </w:rPr>
              <w:t>8,11</w:t>
            </w:r>
          </w:p>
        </w:tc>
        <w:tc>
          <w:tcPr>
            <w:tcW w:w="834" w:type="pct"/>
            <w:tcBorders>
              <w:top w:val="single" w:sz="6" w:space="0" w:color="auto"/>
              <w:left w:val="single" w:sz="6" w:space="0" w:color="auto"/>
              <w:bottom w:val="single" w:sz="6" w:space="0" w:color="auto"/>
              <w:right w:val="single" w:sz="6" w:space="0" w:color="auto"/>
            </w:tcBorders>
          </w:tcPr>
          <w:p w14:paraId="7B9EA46F" w14:textId="77777777" w:rsidR="009E5B98" w:rsidRDefault="009E5B98" w:rsidP="005003B4">
            <w:pPr>
              <w:spacing w:before="20"/>
              <w:jc w:val="center"/>
              <w:rPr>
                <w:sz w:val="28"/>
                <w:szCs w:val="28"/>
              </w:rPr>
            </w:pPr>
            <w:r>
              <w:rPr>
                <w:sz w:val="28"/>
                <w:szCs w:val="28"/>
              </w:rPr>
              <w:t>3,6</w:t>
            </w:r>
          </w:p>
        </w:tc>
        <w:tc>
          <w:tcPr>
            <w:tcW w:w="833" w:type="pct"/>
            <w:tcBorders>
              <w:top w:val="single" w:sz="6" w:space="0" w:color="auto"/>
              <w:left w:val="single" w:sz="6" w:space="0" w:color="auto"/>
              <w:bottom w:val="single" w:sz="6" w:space="0" w:color="auto"/>
              <w:right w:val="single" w:sz="6" w:space="0" w:color="auto"/>
            </w:tcBorders>
          </w:tcPr>
          <w:p w14:paraId="10172140" w14:textId="77777777" w:rsidR="009E5B98" w:rsidRDefault="009E5B98" w:rsidP="005003B4">
            <w:pPr>
              <w:spacing w:before="20"/>
              <w:jc w:val="center"/>
              <w:rPr>
                <w:sz w:val="28"/>
                <w:szCs w:val="28"/>
              </w:rPr>
            </w:pPr>
            <w:r>
              <w:rPr>
                <w:sz w:val="28"/>
                <w:szCs w:val="28"/>
              </w:rPr>
              <w:t>9,62</w:t>
            </w:r>
          </w:p>
        </w:tc>
        <w:tc>
          <w:tcPr>
            <w:tcW w:w="833" w:type="pct"/>
            <w:tcBorders>
              <w:top w:val="single" w:sz="6" w:space="0" w:color="auto"/>
              <w:left w:val="single" w:sz="6" w:space="0" w:color="auto"/>
              <w:bottom w:val="single" w:sz="6" w:space="0" w:color="auto"/>
              <w:right w:val="single" w:sz="6" w:space="0" w:color="auto"/>
            </w:tcBorders>
          </w:tcPr>
          <w:p w14:paraId="62634F84" w14:textId="77777777" w:rsidR="009E5B98" w:rsidRDefault="009E5B98" w:rsidP="005003B4">
            <w:pPr>
              <w:spacing w:before="20"/>
              <w:jc w:val="center"/>
              <w:rPr>
                <w:sz w:val="28"/>
                <w:szCs w:val="28"/>
              </w:rPr>
            </w:pPr>
            <w:r>
              <w:rPr>
                <w:sz w:val="28"/>
                <w:szCs w:val="28"/>
              </w:rPr>
              <w:t>5,3</w:t>
            </w:r>
          </w:p>
        </w:tc>
        <w:tc>
          <w:tcPr>
            <w:tcW w:w="833" w:type="pct"/>
            <w:tcBorders>
              <w:top w:val="single" w:sz="6" w:space="0" w:color="auto"/>
              <w:left w:val="single" w:sz="6" w:space="0" w:color="auto"/>
              <w:bottom w:val="single" w:sz="6" w:space="0" w:color="auto"/>
              <w:right w:val="single" w:sz="6" w:space="0" w:color="auto"/>
            </w:tcBorders>
          </w:tcPr>
          <w:p w14:paraId="16EE6ECC" w14:textId="77777777" w:rsidR="009E5B98" w:rsidRDefault="009E5B98" w:rsidP="005003B4">
            <w:pPr>
              <w:spacing w:before="20"/>
              <w:jc w:val="center"/>
              <w:rPr>
                <w:sz w:val="28"/>
                <w:szCs w:val="28"/>
              </w:rPr>
            </w:pPr>
            <w:r>
              <w:rPr>
                <w:sz w:val="28"/>
                <w:szCs w:val="28"/>
              </w:rPr>
              <w:t>12,19</w:t>
            </w:r>
          </w:p>
        </w:tc>
      </w:tr>
      <w:tr w:rsidR="009E5B98" w14:paraId="0D9B932F" w14:textId="77777777" w:rsidTr="00E10572">
        <w:trPr>
          <w:jc w:val="center"/>
        </w:trPr>
        <w:tc>
          <w:tcPr>
            <w:tcW w:w="834" w:type="pct"/>
            <w:tcBorders>
              <w:top w:val="single" w:sz="6" w:space="0" w:color="auto"/>
              <w:left w:val="single" w:sz="6" w:space="0" w:color="auto"/>
              <w:bottom w:val="single" w:sz="6" w:space="0" w:color="auto"/>
              <w:right w:val="single" w:sz="6" w:space="0" w:color="auto"/>
            </w:tcBorders>
          </w:tcPr>
          <w:p w14:paraId="7F758751" w14:textId="77777777" w:rsidR="009E5B98" w:rsidRPr="00751033" w:rsidRDefault="009E5B98" w:rsidP="005003B4">
            <w:pPr>
              <w:spacing w:before="20"/>
              <w:jc w:val="center"/>
              <w:rPr>
                <w:b/>
                <w:sz w:val="28"/>
                <w:szCs w:val="28"/>
              </w:rPr>
            </w:pPr>
            <w:r w:rsidRPr="00751033">
              <w:rPr>
                <w:b/>
                <w:sz w:val="28"/>
                <w:szCs w:val="28"/>
              </w:rPr>
              <w:t>2,0</w:t>
            </w:r>
          </w:p>
        </w:tc>
        <w:tc>
          <w:tcPr>
            <w:tcW w:w="834" w:type="pct"/>
            <w:tcBorders>
              <w:top w:val="single" w:sz="6" w:space="0" w:color="auto"/>
              <w:left w:val="single" w:sz="6" w:space="0" w:color="auto"/>
              <w:bottom w:val="single" w:sz="6" w:space="0" w:color="auto"/>
              <w:right w:val="single" w:sz="6" w:space="0" w:color="auto"/>
            </w:tcBorders>
          </w:tcPr>
          <w:p w14:paraId="5AD531EC" w14:textId="77777777" w:rsidR="009E5B98" w:rsidRPr="00751033" w:rsidRDefault="009E5B98" w:rsidP="005003B4">
            <w:pPr>
              <w:spacing w:before="20"/>
              <w:jc w:val="center"/>
              <w:rPr>
                <w:b/>
                <w:sz w:val="28"/>
                <w:szCs w:val="28"/>
              </w:rPr>
            </w:pPr>
            <w:r w:rsidRPr="00751033">
              <w:rPr>
                <w:b/>
                <w:sz w:val="28"/>
                <w:szCs w:val="28"/>
              </w:rPr>
              <w:t>8,17</w:t>
            </w:r>
          </w:p>
        </w:tc>
        <w:tc>
          <w:tcPr>
            <w:tcW w:w="834" w:type="pct"/>
            <w:tcBorders>
              <w:top w:val="single" w:sz="6" w:space="0" w:color="auto"/>
              <w:left w:val="single" w:sz="6" w:space="0" w:color="auto"/>
              <w:bottom w:val="single" w:sz="6" w:space="0" w:color="auto"/>
              <w:right w:val="single" w:sz="6" w:space="0" w:color="auto"/>
            </w:tcBorders>
          </w:tcPr>
          <w:p w14:paraId="3FE9228C" w14:textId="77777777" w:rsidR="009E5B98" w:rsidRDefault="009E5B98" w:rsidP="005003B4">
            <w:pPr>
              <w:spacing w:before="20"/>
              <w:jc w:val="center"/>
              <w:rPr>
                <w:sz w:val="28"/>
                <w:szCs w:val="28"/>
              </w:rPr>
            </w:pPr>
            <w:r>
              <w:rPr>
                <w:sz w:val="28"/>
                <w:szCs w:val="28"/>
              </w:rPr>
              <w:t>3,7</w:t>
            </w:r>
          </w:p>
        </w:tc>
        <w:tc>
          <w:tcPr>
            <w:tcW w:w="833" w:type="pct"/>
            <w:tcBorders>
              <w:top w:val="single" w:sz="6" w:space="0" w:color="auto"/>
              <w:left w:val="single" w:sz="6" w:space="0" w:color="auto"/>
              <w:bottom w:val="single" w:sz="6" w:space="0" w:color="auto"/>
              <w:right w:val="single" w:sz="6" w:space="0" w:color="auto"/>
            </w:tcBorders>
          </w:tcPr>
          <w:p w14:paraId="6DDF1957" w14:textId="77777777" w:rsidR="009E5B98" w:rsidRDefault="009E5B98" w:rsidP="005003B4">
            <w:pPr>
              <w:spacing w:before="20"/>
              <w:jc w:val="center"/>
              <w:rPr>
                <w:sz w:val="28"/>
                <w:szCs w:val="28"/>
              </w:rPr>
            </w:pPr>
            <w:r>
              <w:rPr>
                <w:sz w:val="28"/>
                <w:szCs w:val="28"/>
              </w:rPr>
              <w:t>9,73</w:t>
            </w:r>
          </w:p>
        </w:tc>
        <w:tc>
          <w:tcPr>
            <w:tcW w:w="833" w:type="pct"/>
            <w:tcBorders>
              <w:top w:val="single" w:sz="6" w:space="0" w:color="auto"/>
              <w:left w:val="single" w:sz="6" w:space="0" w:color="auto"/>
              <w:bottom w:val="single" w:sz="6" w:space="0" w:color="auto"/>
              <w:right w:val="single" w:sz="6" w:space="0" w:color="auto"/>
            </w:tcBorders>
          </w:tcPr>
          <w:p w14:paraId="22DC1F8F" w14:textId="77777777" w:rsidR="009E5B98" w:rsidRDefault="009E5B98" w:rsidP="005003B4">
            <w:pPr>
              <w:spacing w:before="20"/>
              <w:jc w:val="center"/>
              <w:rPr>
                <w:sz w:val="28"/>
                <w:szCs w:val="28"/>
              </w:rPr>
            </w:pPr>
            <w:r>
              <w:rPr>
                <w:sz w:val="28"/>
                <w:szCs w:val="28"/>
              </w:rPr>
              <w:t>5,4</w:t>
            </w:r>
          </w:p>
        </w:tc>
        <w:tc>
          <w:tcPr>
            <w:tcW w:w="833" w:type="pct"/>
            <w:tcBorders>
              <w:top w:val="single" w:sz="6" w:space="0" w:color="auto"/>
              <w:left w:val="single" w:sz="6" w:space="0" w:color="auto"/>
              <w:bottom w:val="single" w:sz="6" w:space="0" w:color="auto"/>
              <w:right w:val="single" w:sz="6" w:space="0" w:color="auto"/>
            </w:tcBorders>
          </w:tcPr>
          <w:p w14:paraId="71B37BA6" w14:textId="77777777" w:rsidR="009E5B98" w:rsidRDefault="009E5B98" w:rsidP="005003B4">
            <w:pPr>
              <w:spacing w:before="20"/>
              <w:jc w:val="center"/>
              <w:rPr>
                <w:sz w:val="28"/>
                <w:szCs w:val="28"/>
              </w:rPr>
            </w:pPr>
            <w:r>
              <w:rPr>
                <w:sz w:val="28"/>
                <w:szCs w:val="28"/>
              </w:rPr>
              <w:t>12,38</w:t>
            </w:r>
          </w:p>
        </w:tc>
      </w:tr>
      <w:tr w:rsidR="009E5B98" w14:paraId="69FF0A2C" w14:textId="77777777" w:rsidTr="00E10572">
        <w:trPr>
          <w:jc w:val="center"/>
        </w:trPr>
        <w:tc>
          <w:tcPr>
            <w:tcW w:w="834" w:type="pct"/>
            <w:tcBorders>
              <w:top w:val="single" w:sz="6" w:space="0" w:color="auto"/>
              <w:left w:val="single" w:sz="6" w:space="0" w:color="auto"/>
              <w:bottom w:val="single" w:sz="6" w:space="0" w:color="auto"/>
              <w:right w:val="single" w:sz="6" w:space="0" w:color="auto"/>
            </w:tcBorders>
          </w:tcPr>
          <w:p w14:paraId="246A1990" w14:textId="77777777" w:rsidR="009E5B98" w:rsidRDefault="009E5B98" w:rsidP="005003B4">
            <w:pPr>
              <w:spacing w:before="20"/>
              <w:jc w:val="center"/>
              <w:rPr>
                <w:sz w:val="28"/>
                <w:szCs w:val="28"/>
              </w:rPr>
            </w:pPr>
            <w:r>
              <w:rPr>
                <w:sz w:val="28"/>
                <w:szCs w:val="28"/>
              </w:rPr>
              <w:t>2,1</w:t>
            </w:r>
          </w:p>
        </w:tc>
        <w:tc>
          <w:tcPr>
            <w:tcW w:w="834" w:type="pct"/>
            <w:tcBorders>
              <w:top w:val="single" w:sz="6" w:space="0" w:color="auto"/>
              <w:left w:val="single" w:sz="6" w:space="0" w:color="auto"/>
              <w:bottom w:val="single" w:sz="6" w:space="0" w:color="auto"/>
              <w:right w:val="single" w:sz="6" w:space="0" w:color="auto"/>
            </w:tcBorders>
          </w:tcPr>
          <w:p w14:paraId="15637897" w14:textId="77777777" w:rsidR="009E5B98" w:rsidRDefault="009E5B98" w:rsidP="005003B4">
            <w:pPr>
              <w:spacing w:before="20"/>
              <w:jc w:val="center"/>
              <w:rPr>
                <w:sz w:val="28"/>
                <w:szCs w:val="28"/>
              </w:rPr>
            </w:pPr>
            <w:r>
              <w:rPr>
                <w:sz w:val="28"/>
                <w:szCs w:val="28"/>
              </w:rPr>
              <w:t>8,25</w:t>
            </w:r>
          </w:p>
        </w:tc>
        <w:tc>
          <w:tcPr>
            <w:tcW w:w="834" w:type="pct"/>
            <w:tcBorders>
              <w:top w:val="single" w:sz="6" w:space="0" w:color="auto"/>
              <w:left w:val="single" w:sz="6" w:space="0" w:color="auto"/>
              <w:bottom w:val="single" w:sz="6" w:space="0" w:color="auto"/>
              <w:right w:val="single" w:sz="6" w:space="0" w:color="auto"/>
            </w:tcBorders>
          </w:tcPr>
          <w:p w14:paraId="2415F314" w14:textId="77777777" w:rsidR="009E5B98" w:rsidRDefault="009E5B98" w:rsidP="005003B4">
            <w:pPr>
              <w:spacing w:before="20"/>
              <w:jc w:val="center"/>
              <w:rPr>
                <w:sz w:val="28"/>
                <w:szCs w:val="28"/>
              </w:rPr>
            </w:pPr>
            <w:r>
              <w:rPr>
                <w:sz w:val="28"/>
                <w:szCs w:val="28"/>
              </w:rPr>
              <w:t>3,8</w:t>
            </w:r>
          </w:p>
        </w:tc>
        <w:tc>
          <w:tcPr>
            <w:tcW w:w="833" w:type="pct"/>
            <w:tcBorders>
              <w:top w:val="single" w:sz="6" w:space="0" w:color="auto"/>
              <w:left w:val="single" w:sz="6" w:space="0" w:color="auto"/>
              <w:bottom w:val="single" w:sz="6" w:space="0" w:color="auto"/>
              <w:right w:val="single" w:sz="6" w:space="0" w:color="auto"/>
            </w:tcBorders>
          </w:tcPr>
          <w:p w14:paraId="791AFEE9" w14:textId="77777777" w:rsidR="009E5B98" w:rsidRDefault="009E5B98" w:rsidP="005003B4">
            <w:pPr>
              <w:spacing w:before="20"/>
              <w:jc w:val="center"/>
              <w:rPr>
                <w:sz w:val="28"/>
                <w:szCs w:val="28"/>
              </w:rPr>
            </w:pPr>
            <w:r>
              <w:rPr>
                <w:sz w:val="28"/>
                <w:szCs w:val="28"/>
              </w:rPr>
              <w:t>9,85</w:t>
            </w:r>
          </w:p>
        </w:tc>
        <w:tc>
          <w:tcPr>
            <w:tcW w:w="833" w:type="pct"/>
            <w:tcBorders>
              <w:top w:val="single" w:sz="6" w:space="0" w:color="auto"/>
              <w:left w:val="single" w:sz="6" w:space="0" w:color="auto"/>
              <w:bottom w:val="single" w:sz="6" w:space="0" w:color="auto"/>
              <w:right w:val="single" w:sz="6" w:space="0" w:color="auto"/>
            </w:tcBorders>
          </w:tcPr>
          <w:p w14:paraId="1BB216C6" w14:textId="77777777" w:rsidR="009E5B98" w:rsidRDefault="009E5B98" w:rsidP="005003B4">
            <w:pPr>
              <w:spacing w:before="20"/>
              <w:jc w:val="center"/>
              <w:rPr>
                <w:sz w:val="28"/>
                <w:szCs w:val="28"/>
              </w:rPr>
            </w:pPr>
            <w:r>
              <w:rPr>
                <w:sz w:val="28"/>
                <w:szCs w:val="28"/>
              </w:rPr>
              <w:t>5,5</w:t>
            </w:r>
          </w:p>
        </w:tc>
        <w:tc>
          <w:tcPr>
            <w:tcW w:w="833" w:type="pct"/>
            <w:tcBorders>
              <w:top w:val="single" w:sz="6" w:space="0" w:color="auto"/>
              <w:left w:val="single" w:sz="6" w:space="0" w:color="auto"/>
              <w:bottom w:val="single" w:sz="6" w:space="0" w:color="auto"/>
              <w:right w:val="single" w:sz="6" w:space="0" w:color="auto"/>
            </w:tcBorders>
          </w:tcPr>
          <w:p w14:paraId="1A207396" w14:textId="77777777" w:rsidR="009E5B98" w:rsidRDefault="009E5B98" w:rsidP="005003B4">
            <w:pPr>
              <w:spacing w:before="20"/>
              <w:jc w:val="center"/>
              <w:rPr>
                <w:sz w:val="28"/>
                <w:szCs w:val="28"/>
              </w:rPr>
            </w:pPr>
            <w:r>
              <w:rPr>
                <w:sz w:val="28"/>
                <w:szCs w:val="28"/>
              </w:rPr>
              <w:t>12,58</w:t>
            </w:r>
          </w:p>
        </w:tc>
      </w:tr>
      <w:tr w:rsidR="009E5B98" w14:paraId="67C9D6DB" w14:textId="77777777" w:rsidTr="00E10572">
        <w:trPr>
          <w:jc w:val="center"/>
        </w:trPr>
        <w:tc>
          <w:tcPr>
            <w:tcW w:w="834" w:type="pct"/>
            <w:tcBorders>
              <w:top w:val="single" w:sz="6" w:space="0" w:color="auto"/>
              <w:left w:val="single" w:sz="6" w:space="0" w:color="auto"/>
              <w:bottom w:val="single" w:sz="6" w:space="0" w:color="auto"/>
              <w:right w:val="single" w:sz="6" w:space="0" w:color="auto"/>
            </w:tcBorders>
          </w:tcPr>
          <w:p w14:paraId="78361B2A" w14:textId="77777777" w:rsidR="009E5B98" w:rsidRDefault="009E5B98" w:rsidP="005003B4">
            <w:pPr>
              <w:spacing w:before="20"/>
              <w:jc w:val="center"/>
              <w:rPr>
                <w:sz w:val="28"/>
                <w:szCs w:val="28"/>
              </w:rPr>
            </w:pPr>
            <w:r>
              <w:rPr>
                <w:sz w:val="28"/>
                <w:szCs w:val="28"/>
              </w:rPr>
              <w:t>2,2</w:t>
            </w:r>
          </w:p>
        </w:tc>
        <w:tc>
          <w:tcPr>
            <w:tcW w:w="834" w:type="pct"/>
            <w:tcBorders>
              <w:top w:val="single" w:sz="6" w:space="0" w:color="auto"/>
              <w:left w:val="single" w:sz="6" w:space="0" w:color="auto"/>
              <w:bottom w:val="single" w:sz="6" w:space="0" w:color="auto"/>
              <w:right w:val="single" w:sz="6" w:space="0" w:color="auto"/>
            </w:tcBorders>
          </w:tcPr>
          <w:p w14:paraId="4EBD0AA6" w14:textId="77777777" w:rsidR="009E5B98" w:rsidRDefault="009E5B98" w:rsidP="005003B4">
            <w:pPr>
              <w:spacing w:before="20"/>
              <w:jc w:val="center"/>
              <w:rPr>
                <w:sz w:val="28"/>
                <w:szCs w:val="28"/>
              </w:rPr>
            </w:pPr>
            <w:r>
              <w:rPr>
                <w:sz w:val="28"/>
                <w:szCs w:val="28"/>
              </w:rPr>
              <w:t>8,32</w:t>
            </w:r>
          </w:p>
        </w:tc>
        <w:tc>
          <w:tcPr>
            <w:tcW w:w="834" w:type="pct"/>
            <w:tcBorders>
              <w:top w:val="single" w:sz="6" w:space="0" w:color="auto"/>
              <w:left w:val="single" w:sz="6" w:space="0" w:color="auto"/>
              <w:bottom w:val="single" w:sz="6" w:space="0" w:color="auto"/>
              <w:right w:val="single" w:sz="6" w:space="0" w:color="auto"/>
            </w:tcBorders>
          </w:tcPr>
          <w:p w14:paraId="454E6DD4" w14:textId="77777777" w:rsidR="009E5B98" w:rsidRDefault="009E5B98" w:rsidP="005003B4">
            <w:pPr>
              <w:spacing w:before="20"/>
              <w:jc w:val="center"/>
              <w:rPr>
                <w:sz w:val="28"/>
                <w:szCs w:val="28"/>
              </w:rPr>
            </w:pPr>
            <w:r>
              <w:rPr>
                <w:sz w:val="28"/>
                <w:szCs w:val="28"/>
              </w:rPr>
              <w:t>3,9</w:t>
            </w:r>
          </w:p>
        </w:tc>
        <w:tc>
          <w:tcPr>
            <w:tcW w:w="833" w:type="pct"/>
            <w:tcBorders>
              <w:top w:val="single" w:sz="6" w:space="0" w:color="auto"/>
              <w:left w:val="single" w:sz="6" w:space="0" w:color="auto"/>
              <w:bottom w:val="single" w:sz="6" w:space="0" w:color="auto"/>
              <w:right w:val="single" w:sz="6" w:space="0" w:color="auto"/>
            </w:tcBorders>
          </w:tcPr>
          <w:p w14:paraId="6CD82A97" w14:textId="77777777" w:rsidR="009E5B98" w:rsidRDefault="009E5B98" w:rsidP="005003B4">
            <w:pPr>
              <w:spacing w:before="20"/>
              <w:jc w:val="center"/>
              <w:rPr>
                <w:sz w:val="28"/>
                <w:szCs w:val="28"/>
              </w:rPr>
            </w:pPr>
            <w:r>
              <w:rPr>
                <w:sz w:val="28"/>
                <w:szCs w:val="28"/>
              </w:rPr>
              <w:t>9,96</w:t>
            </w:r>
          </w:p>
        </w:tc>
        <w:tc>
          <w:tcPr>
            <w:tcW w:w="833" w:type="pct"/>
            <w:tcBorders>
              <w:top w:val="single" w:sz="6" w:space="0" w:color="auto"/>
              <w:left w:val="single" w:sz="6" w:space="0" w:color="auto"/>
              <w:bottom w:val="single" w:sz="6" w:space="0" w:color="auto"/>
              <w:right w:val="single" w:sz="6" w:space="0" w:color="auto"/>
            </w:tcBorders>
          </w:tcPr>
          <w:p w14:paraId="3BE6D51F" w14:textId="77777777" w:rsidR="009E5B98" w:rsidRDefault="009E5B98" w:rsidP="005003B4">
            <w:pPr>
              <w:spacing w:before="20"/>
              <w:jc w:val="center"/>
              <w:rPr>
                <w:sz w:val="28"/>
                <w:szCs w:val="28"/>
              </w:rPr>
            </w:pPr>
            <w:r>
              <w:rPr>
                <w:sz w:val="28"/>
                <w:szCs w:val="28"/>
              </w:rPr>
              <w:t>5,6</w:t>
            </w:r>
          </w:p>
        </w:tc>
        <w:tc>
          <w:tcPr>
            <w:tcW w:w="833" w:type="pct"/>
            <w:tcBorders>
              <w:top w:val="single" w:sz="6" w:space="0" w:color="auto"/>
              <w:left w:val="single" w:sz="6" w:space="0" w:color="auto"/>
              <w:bottom w:val="single" w:sz="6" w:space="0" w:color="auto"/>
              <w:right w:val="single" w:sz="6" w:space="0" w:color="auto"/>
            </w:tcBorders>
          </w:tcPr>
          <w:p w14:paraId="218AE041" w14:textId="77777777" w:rsidR="009E5B98" w:rsidRDefault="009E5B98" w:rsidP="005003B4">
            <w:pPr>
              <w:spacing w:before="20"/>
              <w:jc w:val="center"/>
              <w:rPr>
                <w:sz w:val="28"/>
                <w:szCs w:val="28"/>
              </w:rPr>
            </w:pPr>
            <w:r>
              <w:rPr>
                <w:sz w:val="28"/>
                <w:szCs w:val="28"/>
              </w:rPr>
              <w:t>12,76</w:t>
            </w:r>
          </w:p>
        </w:tc>
      </w:tr>
      <w:tr w:rsidR="009E5B98" w14:paraId="64CE2A77" w14:textId="77777777" w:rsidTr="00E10572">
        <w:trPr>
          <w:jc w:val="center"/>
        </w:trPr>
        <w:tc>
          <w:tcPr>
            <w:tcW w:w="834" w:type="pct"/>
            <w:tcBorders>
              <w:top w:val="single" w:sz="6" w:space="0" w:color="auto"/>
              <w:left w:val="single" w:sz="6" w:space="0" w:color="auto"/>
              <w:bottom w:val="single" w:sz="6" w:space="0" w:color="auto"/>
              <w:right w:val="single" w:sz="6" w:space="0" w:color="auto"/>
            </w:tcBorders>
          </w:tcPr>
          <w:p w14:paraId="45448712" w14:textId="77777777" w:rsidR="009E5B98" w:rsidRDefault="009E5B98" w:rsidP="005003B4">
            <w:pPr>
              <w:spacing w:before="20"/>
              <w:jc w:val="center"/>
              <w:rPr>
                <w:sz w:val="28"/>
                <w:szCs w:val="28"/>
              </w:rPr>
            </w:pPr>
            <w:r>
              <w:rPr>
                <w:sz w:val="28"/>
                <w:szCs w:val="28"/>
              </w:rPr>
              <w:t>2,3</w:t>
            </w:r>
          </w:p>
        </w:tc>
        <w:tc>
          <w:tcPr>
            <w:tcW w:w="834" w:type="pct"/>
            <w:tcBorders>
              <w:top w:val="single" w:sz="6" w:space="0" w:color="auto"/>
              <w:left w:val="single" w:sz="6" w:space="0" w:color="auto"/>
              <w:bottom w:val="single" w:sz="6" w:space="0" w:color="auto"/>
              <w:right w:val="single" w:sz="6" w:space="0" w:color="auto"/>
            </w:tcBorders>
          </w:tcPr>
          <w:p w14:paraId="70FE8C83" w14:textId="77777777" w:rsidR="009E5B98" w:rsidRDefault="009E5B98" w:rsidP="005003B4">
            <w:pPr>
              <w:spacing w:before="20"/>
              <w:jc w:val="center"/>
              <w:rPr>
                <w:sz w:val="28"/>
                <w:szCs w:val="28"/>
              </w:rPr>
            </w:pPr>
            <w:r>
              <w:rPr>
                <w:sz w:val="28"/>
                <w:szCs w:val="28"/>
              </w:rPr>
              <w:t>8,40</w:t>
            </w:r>
          </w:p>
        </w:tc>
        <w:tc>
          <w:tcPr>
            <w:tcW w:w="834" w:type="pct"/>
            <w:tcBorders>
              <w:top w:val="single" w:sz="6" w:space="0" w:color="auto"/>
              <w:left w:val="single" w:sz="6" w:space="0" w:color="auto"/>
              <w:bottom w:val="single" w:sz="6" w:space="0" w:color="auto"/>
              <w:right w:val="single" w:sz="6" w:space="0" w:color="auto"/>
            </w:tcBorders>
          </w:tcPr>
          <w:p w14:paraId="706168A9" w14:textId="77777777" w:rsidR="009E5B98" w:rsidRPr="00751033" w:rsidRDefault="009E5B98" w:rsidP="005003B4">
            <w:pPr>
              <w:spacing w:before="20"/>
              <w:jc w:val="center"/>
              <w:rPr>
                <w:b/>
                <w:sz w:val="28"/>
                <w:szCs w:val="28"/>
              </w:rPr>
            </w:pPr>
            <w:r w:rsidRPr="00751033">
              <w:rPr>
                <w:b/>
                <w:sz w:val="28"/>
                <w:szCs w:val="28"/>
              </w:rPr>
              <w:t>4,0</w:t>
            </w:r>
          </w:p>
        </w:tc>
        <w:tc>
          <w:tcPr>
            <w:tcW w:w="833" w:type="pct"/>
            <w:tcBorders>
              <w:top w:val="single" w:sz="6" w:space="0" w:color="auto"/>
              <w:left w:val="single" w:sz="6" w:space="0" w:color="auto"/>
              <w:bottom w:val="single" w:sz="6" w:space="0" w:color="auto"/>
              <w:right w:val="single" w:sz="6" w:space="0" w:color="auto"/>
            </w:tcBorders>
          </w:tcPr>
          <w:p w14:paraId="63F90AF6" w14:textId="77777777" w:rsidR="009E5B98" w:rsidRPr="00751033" w:rsidRDefault="009E5B98" w:rsidP="005003B4">
            <w:pPr>
              <w:spacing w:before="20"/>
              <w:jc w:val="center"/>
              <w:rPr>
                <w:b/>
                <w:sz w:val="28"/>
                <w:szCs w:val="28"/>
              </w:rPr>
            </w:pPr>
            <w:r w:rsidRPr="00751033">
              <w:rPr>
                <w:b/>
                <w:sz w:val="28"/>
                <w:szCs w:val="28"/>
              </w:rPr>
              <w:t>10,08</w:t>
            </w:r>
          </w:p>
        </w:tc>
        <w:tc>
          <w:tcPr>
            <w:tcW w:w="833" w:type="pct"/>
            <w:tcBorders>
              <w:top w:val="single" w:sz="6" w:space="0" w:color="auto"/>
              <w:left w:val="single" w:sz="6" w:space="0" w:color="auto"/>
              <w:bottom w:val="single" w:sz="6" w:space="0" w:color="auto"/>
              <w:right w:val="single" w:sz="6" w:space="0" w:color="auto"/>
            </w:tcBorders>
          </w:tcPr>
          <w:p w14:paraId="64266B0A" w14:textId="77777777" w:rsidR="009E5B98" w:rsidRDefault="009E5B98" w:rsidP="005003B4">
            <w:pPr>
              <w:spacing w:before="20"/>
              <w:jc w:val="center"/>
              <w:rPr>
                <w:sz w:val="28"/>
                <w:szCs w:val="28"/>
              </w:rPr>
            </w:pPr>
            <w:r>
              <w:rPr>
                <w:sz w:val="28"/>
                <w:szCs w:val="28"/>
              </w:rPr>
              <w:t>5,7</w:t>
            </w:r>
          </w:p>
        </w:tc>
        <w:tc>
          <w:tcPr>
            <w:tcW w:w="833" w:type="pct"/>
            <w:tcBorders>
              <w:top w:val="single" w:sz="6" w:space="0" w:color="auto"/>
              <w:left w:val="single" w:sz="6" w:space="0" w:color="auto"/>
              <w:bottom w:val="single" w:sz="6" w:space="0" w:color="auto"/>
              <w:right w:val="single" w:sz="6" w:space="0" w:color="auto"/>
            </w:tcBorders>
          </w:tcPr>
          <w:p w14:paraId="30E53926" w14:textId="77777777" w:rsidR="009E5B98" w:rsidRDefault="009E5B98" w:rsidP="005003B4">
            <w:pPr>
              <w:spacing w:before="20"/>
              <w:jc w:val="center"/>
              <w:rPr>
                <w:sz w:val="28"/>
                <w:szCs w:val="28"/>
              </w:rPr>
            </w:pPr>
            <w:r>
              <w:rPr>
                <w:sz w:val="28"/>
                <w:szCs w:val="28"/>
              </w:rPr>
              <w:t>12,96</w:t>
            </w:r>
          </w:p>
        </w:tc>
      </w:tr>
      <w:tr w:rsidR="009E5B98" w14:paraId="3A2E74B4" w14:textId="77777777" w:rsidTr="00E10572">
        <w:trPr>
          <w:jc w:val="center"/>
        </w:trPr>
        <w:tc>
          <w:tcPr>
            <w:tcW w:w="834" w:type="pct"/>
            <w:tcBorders>
              <w:top w:val="single" w:sz="6" w:space="0" w:color="auto"/>
              <w:left w:val="single" w:sz="6" w:space="0" w:color="auto"/>
              <w:bottom w:val="single" w:sz="6" w:space="0" w:color="auto"/>
              <w:right w:val="single" w:sz="6" w:space="0" w:color="auto"/>
            </w:tcBorders>
          </w:tcPr>
          <w:p w14:paraId="543FF1E5" w14:textId="77777777" w:rsidR="009E5B98" w:rsidRDefault="009E5B98" w:rsidP="005003B4">
            <w:pPr>
              <w:spacing w:before="20"/>
              <w:jc w:val="center"/>
              <w:rPr>
                <w:sz w:val="28"/>
                <w:szCs w:val="28"/>
              </w:rPr>
            </w:pPr>
            <w:r>
              <w:rPr>
                <w:sz w:val="28"/>
                <w:szCs w:val="28"/>
              </w:rPr>
              <w:t>2,4</w:t>
            </w:r>
          </w:p>
        </w:tc>
        <w:tc>
          <w:tcPr>
            <w:tcW w:w="834" w:type="pct"/>
            <w:tcBorders>
              <w:top w:val="single" w:sz="6" w:space="0" w:color="auto"/>
              <w:left w:val="single" w:sz="6" w:space="0" w:color="auto"/>
              <w:bottom w:val="single" w:sz="6" w:space="0" w:color="auto"/>
              <w:right w:val="single" w:sz="6" w:space="0" w:color="auto"/>
            </w:tcBorders>
          </w:tcPr>
          <w:p w14:paraId="342FAFCA" w14:textId="77777777" w:rsidR="009E5B98" w:rsidRDefault="009E5B98" w:rsidP="005003B4">
            <w:pPr>
              <w:spacing w:before="20"/>
              <w:jc w:val="center"/>
              <w:rPr>
                <w:sz w:val="28"/>
                <w:szCs w:val="28"/>
              </w:rPr>
            </w:pPr>
            <w:r>
              <w:rPr>
                <w:sz w:val="28"/>
                <w:szCs w:val="28"/>
              </w:rPr>
              <w:t>8,47</w:t>
            </w:r>
          </w:p>
        </w:tc>
        <w:tc>
          <w:tcPr>
            <w:tcW w:w="834" w:type="pct"/>
            <w:tcBorders>
              <w:top w:val="single" w:sz="6" w:space="0" w:color="auto"/>
              <w:left w:val="single" w:sz="6" w:space="0" w:color="auto"/>
              <w:bottom w:val="single" w:sz="6" w:space="0" w:color="auto"/>
              <w:right w:val="single" w:sz="6" w:space="0" w:color="auto"/>
            </w:tcBorders>
          </w:tcPr>
          <w:p w14:paraId="2477AACE" w14:textId="77777777" w:rsidR="009E5B98" w:rsidRDefault="009E5B98" w:rsidP="005003B4">
            <w:pPr>
              <w:spacing w:before="20"/>
              <w:jc w:val="center"/>
              <w:rPr>
                <w:sz w:val="28"/>
                <w:szCs w:val="28"/>
              </w:rPr>
            </w:pPr>
            <w:r>
              <w:rPr>
                <w:sz w:val="28"/>
                <w:szCs w:val="28"/>
              </w:rPr>
              <w:t>4,1</w:t>
            </w:r>
          </w:p>
        </w:tc>
        <w:tc>
          <w:tcPr>
            <w:tcW w:w="833" w:type="pct"/>
            <w:tcBorders>
              <w:top w:val="single" w:sz="6" w:space="0" w:color="auto"/>
              <w:left w:val="single" w:sz="6" w:space="0" w:color="auto"/>
              <w:bottom w:val="single" w:sz="6" w:space="0" w:color="auto"/>
              <w:right w:val="single" w:sz="6" w:space="0" w:color="auto"/>
            </w:tcBorders>
          </w:tcPr>
          <w:p w14:paraId="1DE0732F" w14:textId="77777777" w:rsidR="009E5B98" w:rsidRDefault="009E5B98" w:rsidP="005003B4">
            <w:pPr>
              <w:spacing w:before="20"/>
              <w:jc w:val="center"/>
              <w:rPr>
                <w:sz w:val="28"/>
                <w:szCs w:val="28"/>
              </w:rPr>
            </w:pPr>
            <w:r>
              <w:rPr>
                <w:sz w:val="28"/>
                <w:szCs w:val="28"/>
              </w:rPr>
              <w:t>10,23</w:t>
            </w:r>
          </w:p>
        </w:tc>
        <w:tc>
          <w:tcPr>
            <w:tcW w:w="833" w:type="pct"/>
            <w:tcBorders>
              <w:top w:val="single" w:sz="6" w:space="0" w:color="auto"/>
              <w:left w:val="single" w:sz="6" w:space="0" w:color="auto"/>
              <w:bottom w:val="single" w:sz="6" w:space="0" w:color="auto"/>
              <w:right w:val="single" w:sz="6" w:space="0" w:color="auto"/>
            </w:tcBorders>
          </w:tcPr>
          <w:p w14:paraId="46AF9D74" w14:textId="77777777" w:rsidR="009E5B98" w:rsidRDefault="009E5B98" w:rsidP="005003B4">
            <w:pPr>
              <w:spacing w:before="20"/>
              <w:jc w:val="center"/>
              <w:rPr>
                <w:sz w:val="28"/>
                <w:szCs w:val="28"/>
              </w:rPr>
            </w:pPr>
            <w:r>
              <w:rPr>
                <w:sz w:val="28"/>
                <w:szCs w:val="28"/>
              </w:rPr>
              <w:t>5,8</w:t>
            </w:r>
          </w:p>
        </w:tc>
        <w:tc>
          <w:tcPr>
            <w:tcW w:w="833" w:type="pct"/>
            <w:tcBorders>
              <w:top w:val="single" w:sz="6" w:space="0" w:color="auto"/>
              <w:left w:val="single" w:sz="6" w:space="0" w:color="auto"/>
              <w:bottom w:val="single" w:sz="6" w:space="0" w:color="auto"/>
              <w:right w:val="single" w:sz="6" w:space="0" w:color="auto"/>
            </w:tcBorders>
          </w:tcPr>
          <w:p w14:paraId="5A383AA3" w14:textId="77777777" w:rsidR="009E5B98" w:rsidRDefault="009E5B98" w:rsidP="005003B4">
            <w:pPr>
              <w:spacing w:before="20"/>
              <w:jc w:val="center"/>
              <w:rPr>
                <w:sz w:val="28"/>
                <w:szCs w:val="28"/>
              </w:rPr>
            </w:pPr>
            <w:r>
              <w:rPr>
                <w:sz w:val="28"/>
                <w:szCs w:val="28"/>
              </w:rPr>
              <w:t>13,15</w:t>
            </w:r>
          </w:p>
        </w:tc>
      </w:tr>
      <w:tr w:rsidR="009E5B98" w14:paraId="63D10E2D" w14:textId="77777777" w:rsidTr="00E10572">
        <w:trPr>
          <w:jc w:val="center"/>
        </w:trPr>
        <w:tc>
          <w:tcPr>
            <w:tcW w:w="834" w:type="pct"/>
            <w:tcBorders>
              <w:top w:val="single" w:sz="6" w:space="0" w:color="auto"/>
              <w:left w:val="single" w:sz="6" w:space="0" w:color="auto"/>
              <w:bottom w:val="single" w:sz="6" w:space="0" w:color="auto"/>
              <w:right w:val="single" w:sz="6" w:space="0" w:color="auto"/>
            </w:tcBorders>
          </w:tcPr>
          <w:p w14:paraId="233FF00A" w14:textId="77777777" w:rsidR="009E5B98" w:rsidRDefault="009E5B98" w:rsidP="005003B4">
            <w:pPr>
              <w:spacing w:before="20"/>
              <w:jc w:val="center"/>
              <w:rPr>
                <w:sz w:val="28"/>
                <w:szCs w:val="28"/>
              </w:rPr>
            </w:pPr>
            <w:r>
              <w:rPr>
                <w:sz w:val="28"/>
                <w:szCs w:val="28"/>
              </w:rPr>
              <w:t>2,5</w:t>
            </w:r>
          </w:p>
        </w:tc>
        <w:tc>
          <w:tcPr>
            <w:tcW w:w="834" w:type="pct"/>
            <w:tcBorders>
              <w:top w:val="single" w:sz="6" w:space="0" w:color="auto"/>
              <w:left w:val="single" w:sz="6" w:space="0" w:color="auto"/>
              <w:bottom w:val="single" w:sz="6" w:space="0" w:color="auto"/>
              <w:right w:val="single" w:sz="6" w:space="0" w:color="auto"/>
            </w:tcBorders>
          </w:tcPr>
          <w:p w14:paraId="66E87085" w14:textId="77777777" w:rsidR="009E5B98" w:rsidRDefault="009E5B98" w:rsidP="005003B4">
            <w:pPr>
              <w:spacing w:before="20"/>
              <w:jc w:val="center"/>
              <w:rPr>
                <w:sz w:val="28"/>
                <w:szCs w:val="28"/>
              </w:rPr>
            </w:pPr>
            <w:r>
              <w:rPr>
                <w:sz w:val="28"/>
                <w:szCs w:val="28"/>
              </w:rPr>
              <w:t>8,55</w:t>
            </w:r>
          </w:p>
        </w:tc>
        <w:tc>
          <w:tcPr>
            <w:tcW w:w="834" w:type="pct"/>
            <w:tcBorders>
              <w:top w:val="single" w:sz="6" w:space="0" w:color="auto"/>
              <w:left w:val="single" w:sz="6" w:space="0" w:color="auto"/>
              <w:bottom w:val="single" w:sz="6" w:space="0" w:color="auto"/>
              <w:right w:val="single" w:sz="6" w:space="0" w:color="auto"/>
            </w:tcBorders>
          </w:tcPr>
          <w:p w14:paraId="7E3183B1" w14:textId="77777777" w:rsidR="009E5B98" w:rsidRDefault="009E5B98" w:rsidP="005003B4">
            <w:pPr>
              <w:spacing w:before="20"/>
              <w:jc w:val="center"/>
              <w:rPr>
                <w:sz w:val="28"/>
                <w:szCs w:val="28"/>
              </w:rPr>
            </w:pPr>
            <w:r>
              <w:rPr>
                <w:sz w:val="28"/>
                <w:szCs w:val="28"/>
              </w:rPr>
              <w:t>4,2</w:t>
            </w:r>
          </w:p>
        </w:tc>
        <w:tc>
          <w:tcPr>
            <w:tcW w:w="833" w:type="pct"/>
            <w:tcBorders>
              <w:top w:val="single" w:sz="6" w:space="0" w:color="auto"/>
              <w:left w:val="single" w:sz="6" w:space="0" w:color="auto"/>
              <w:bottom w:val="single" w:sz="6" w:space="0" w:color="auto"/>
              <w:right w:val="single" w:sz="6" w:space="0" w:color="auto"/>
            </w:tcBorders>
          </w:tcPr>
          <w:p w14:paraId="4C961449" w14:textId="77777777" w:rsidR="009E5B98" w:rsidRDefault="009E5B98" w:rsidP="005003B4">
            <w:pPr>
              <w:spacing w:before="20"/>
              <w:jc w:val="center"/>
              <w:rPr>
                <w:sz w:val="28"/>
                <w:szCs w:val="28"/>
              </w:rPr>
            </w:pPr>
            <w:r>
              <w:rPr>
                <w:sz w:val="28"/>
                <w:szCs w:val="28"/>
              </w:rPr>
              <w:t>10,38</w:t>
            </w:r>
          </w:p>
        </w:tc>
        <w:tc>
          <w:tcPr>
            <w:tcW w:w="833" w:type="pct"/>
            <w:tcBorders>
              <w:top w:val="single" w:sz="6" w:space="0" w:color="auto"/>
              <w:left w:val="single" w:sz="6" w:space="0" w:color="auto"/>
              <w:bottom w:val="single" w:sz="6" w:space="0" w:color="auto"/>
              <w:right w:val="single" w:sz="6" w:space="0" w:color="auto"/>
            </w:tcBorders>
          </w:tcPr>
          <w:p w14:paraId="34951F71" w14:textId="77777777" w:rsidR="009E5B98" w:rsidRDefault="009E5B98" w:rsidP="005003B4">
            <w:pPr>
              <w:spacing w:before="20"/>
              <w:jc w:val="center"/>
              <w:rPr>
                <w:sz w:val="28"/>
                <w:szCs w:val="28"/>
              </w:rPr>
            </w:pPr>
            <w:r>
              <w:rPr>
                <w:sz w:val="28"/>
                <w:szCs w:val="28"/>
              </w:rPr>
              <w:t>5,9</w:t>
            </w:r>
          </w:p>
        </w:tc>
        <w:tc>
          <w:tcPr>
            <w:tcW w:w="833" w:type="pct"/>
            <w:tcBorders>
              <w:top w:val="single" w:sz="6" w:space="0" w:color="auto"/>
              <w:left w:val="single" w:sz="6" w:space="0" w:color="auto"/>
              <w:bottom w:val="single" w:sz="6" w:space="0" w:color="auto"/>
              <w:right w:val="single" w:sz="6" w:space="0" w:color="auto"/>
            </w:tcBorders>
          </w:tcPr>
          <w:p w14:paraId="57E4139B" w14:textId="77777777" w:rsidR="009E5B98" w:rsidRDefault="009E5B98" w:rsidP="005003B4">
            <w:pPr>
              <w:spacing w:before="20"/>
              <w:jc w:val="center"/>
              <w:rPr>
                <w:sz w:val="28"/>
                <w:szCs w:val="28"/>
              </w:rPr>
            </w:pPr>
            <w:r>
              <w:rPr>
                <w:sz w:val="28"/>
                <w:szCs w:val="28"/>
              </w:rPr>
              <w:t>13,34</w:t>
            </w:r>
          </w:p>
        </w:tc>
      </w:tr>
      <w:tr w:rsidR="009E5B98" w14:paraId="2A231411" w14:textId="77777777" w:rsidTr="00E10572">
        <w:trPr>
          <w:jc w:val="center"/>
        </w:trPr>
        <w:tc>
          <w:tcPr>
            <w:tcW w:w="834" w:type="pct"/>
            <w:tcBorders>
              <w:top w:val="single" w:sz="6" w:space="0" w:color="auto"/>
              <w:left w:val="single" w:sz="6" w:space="0" w:color="auto"/>
              <w:bottom w:val="single" w:sz="6" w:space="0" w:color="auto"/>
              <w:right w:val="single" w:sz="6" w:space="0" w:color="auto"/>
            </w:tcBorders>
          </w:tcPr>
          <w:p w14:paraId="6619D1A0" w14:textId="77777777" w:rsidR="009E5B98" w:rsidRDefault="009E5B98" w:rsidP="005003B4">
            <w:pPr>
              <w:spacing w:before="20"/>
              <w:jc w:val="center"/>
              <w:rPr>
                <w:sz w:val="28"/>
                <w:szCs w:val="28"/>
              </w:rPr>
            </w:pPr>
            <w:r>
              <w:rPr>
                <w:sz w:val="28"/>
                <w:szCs w:val="28"/>
              </w:rPr>
              <w:t>2,6</w:t>
            </w:r>
          </w:p>
        </w:tc>
        <w:tc>
          <w:tcPr>
            <w:tcW w:w="834" w:type="pct"/>
            <w:tcBorders>
              <w:top w:val="single" w:sz="6" w:space="0" w:color="auto"/>
              <w:left w:val="single" w:sz="6" w:space="0" w:color="auto"/>
              <w:bottom w:val="single" w:sz="6" w:space="0" w:color="auto"/>
              <w:right w:val="single" w:sz="6" w:space="0" w:color="auto"/>
            </w:tcBorders>
          </w:tcPr>
          <w:p w14:paraId="078BDBF1" w14:textId="77777777" w:rsidR="009E5B98" w:rsidRDefault="009E5B98" w:rsidP="005003B4">
            <w:pPr>
              <w:spacing w:before="20"/>
              <w:jc w:val="center"/>
              <w:rPr>
                <w:sz w:val="28"/>
                <w:szCs w:val="28"/>
              </w:rPr>
            </w:pPr>
            <w:r>
              <w:rPr>
                <w:sz w:val="28"/>
                <w:szCs w:val="28"/>
              </w:rPr>
              <w:t>8,63</w:t>
            </w:r>
          </w:p>
        </w:tc>
        <w:tc>
          <w:tcPr>
            <w:tcW w:w="834" w:type="pct"/>
            <w:tcBorders>
              <w:top w:val="single" w:sz="6" w:space="0" w:color="auto"/>
              <w:left w:val="single" w:sz="6" w:space="0" w:color="auto"/>
              <w:bottom w:val="single" w:sz="6" w:space="0" w:color="auto"/>
              <w:right w:val="single" w:sz="6" w:space="0" w:color="auto"/>
            </w:tcBorders>
          </w:tcPr>
          <w:p w14:paraId="1B8166D9" w14:textId="77777777" w:rsidR="009E5B98" w:rsidRDefault="009E5B98" w:rsidP="005003B4">
            <w:pPr>
              <w:spacing w:before="20"/>
              <w:jc w:val="center"/>
              <w:rPr>
                <w:sz w:val="28"/>
                <w:szCs w:val="28"/>
              </w:rPr>
            </w:pPr>
            <w:r>
              <w:rPr>
                <w:sz w:val="28"/>
                <w:szCs w:val="28"/>
              </w:rPr>
              <w:t>4,3</w:t>
            </w:r>
          </w:p>
        </w:tc>
        <w:tc>
          <w:tcPr>
            <w:tcW w:w="833" w:type="pct"/>
            <w:tcBorders>
              <w:top w:val="single" w:sz="6" w:space="0" w:color="auto"/>
              <w:left w:val="single" w:sz="6" w:space="0" w:color="auto"/>
              <w:bottom w:val="single" w:sz="6" w:space="0" w:color="auto"/>
              <w:right w:val="single" w:sz="6" w:space="0" w:color="auto"/>
            </w:tcBorders>
          </w:tcPr>
          <w:p w14:paraId="4E535272" w14:textId="77777777" w:rsidR="009E5B98" w:rsidRDefault="009E5B98" w:rsidP="005003B4">
            <w:pPr>
              <w:spacing w:before="20"/>
              <w:jc w:val="center"/>
              <w:rPr>
                <w:sz w:val="28"/>
                <w:szCs w:val="28"/>
              </w:rPr>
            </w:pPr>
            <w:r>
              <w:rPr>
                <w:sz w:val="28"/>
                <w:szCs w:val="28"/>
              </w:rPr>
              <w:t>10,53</w:t>
            </w:r>
          </w:p>
        </w:tc>
        <w:tc>
          <w:tcPr>
            <w:tcW w:w="833" w:type="pct"/>
            <w:tcBorders>
              <w:top w:val="single" w:sz="6" w:space="0" w:color="auto"/>
              <w:left w:val="single" w:sz="6" w:space="0" w:color="auto"/>
              <w:bottom w:val="single" w:sz="6" w:space="0" w:color="auto"/>
              <w:right w:val="single" w:sz="6" w:space="0" w:color="auto"/>
            </w:tcBorders>
          </w:tcPr>
          <w:p w14:paraId="6D8EC16B" w14:textId="77777777" w:rsidR="009E5B98" w:rsidRPr="00751033" w:rsidRDefault="009E5B98" w:rsidP="005003B4">
            <w:pPr>
              <w:spacing w:before="20"/>
              <w:jc w:val="center"/>
              <w:rPr>
                <w:b/>
                <w:sz w:val="28"/>
                <w:szCs w:val="28"/>
              </w:rPr>
            </w:pPr>
            <w:r w:rsidRPr="00751033">
              <w:rPr>
                <w:b/>
                <w:sz w:val="28"/>
                <w:szCs w:val="28"/>
              </w:rPr>
              <w:t>6,0</w:t>
            </w:r>
          </w:p>
        </w:tc>
        <w:tc>
          <w:tcPr>
            <w:tcW w:w="833" w:type="pct"/>
            <w:tcBorders>
              <w:top w:val="single" w:sz="6" w:space="0" w:color="auto"/>
              <w:left w:val="single" w:sz="6" w:space="0" w:color="auto"/>
              <w:bottom w:val="single" w:sz="6" w:space="0" w:color="auto"/>
              <w:right w:val="single" w:sz="6" w:space="0" w:color="auto"/>
            </w:tcBorders>
          </w:tcPr>
          <w:p w14:paraId="189F1631" w14:textId="77777777" w:rsidR="009E5B98" w:rsidRPr="00751033" w:rsidRDefault="009E5B98" w:rsidP="005003B4">
            <w:pPr>
              <w:spacing w:before="20"/>
              <w:jc w:val="center"/>
              <w:rPr>
                <w:b/>
                <w:sz w:val="28"/>
                <w:szCs w:val="28"/>
              </w:rPr>
            </w:pPr>
            <w:r w:rsidRPr="00751033">
              <w:rPr>
                <w:b/>
                <w:sz w:val="28"/>
                <w:szCs w:val="28"/>
              </w:rPr>
              <w:t>13,53</w:t>
            </w:r>
          </w:p>
        </w:tc>
      </w:tr>
    </w:tbl>
    <w:p w14:paraId="1EC5A7D8" w14:textId="77777777" w:rsidR="002C0BA6" w:rsidRDefault="002C0BA6" w:rsidP="003F5DB2">
      <w:pPr>
        <w:rPr>
          <w:b/>
          <w:i/>
          <w:sz w:val="28"/>
          <w:szCs w:val="28"/>
        </w:rPr>
      </w:pPr>
    </w:p>
    <w:p w14:paraId="4AE8C2E7" w14:textId="65571788" w:rsidR="00AA63FA" w:rsidRPr="007D2AE6" w:rsidRDefault="001E74FA" w:rsidP="007D2AE6">
      <w:pPr>
        <w:jc w:val="center"/>
        <w:rPr>
          <w:b/>
          <w:i/>
          <w:sz w:val="28"/>
          <w:szCs w:val="28"/>
          <w:highlight w:val="yellow"/>
        </w:rPr>
      </w:pPr>
      <w:r>
        <w:rPr>
          <w:b/>
          <w:i/>
          <w:sz w:val="28"/>
          <w:szCs w:val="28"/>
        </w:rPr>
        <w:br w:type="page"/>
      </w:r>
      <w:r w:rsidR="00AA63FA" w:rsidRPr="001E74FA">
        <w:rPr>
          <w:b/>
          <w:i/>
          <w:sz w:val="28"/>
          <w:szCs w:val="28"/>
        </w:rPr>
        <w:lastRenderedPageBreak/>
        <w:t>ТЕКУЩИЕ ЧАСОВЫЕ ТАРИФНЫЕ СТАВКИ,</w:t>
      </w:r>
    </w:p>
    <w:p w14:paraId="5E89F640" w14:textId="77777777" w:rsidR="00AA63FA" w:rsidRPr="001E74FA" w:rsidRDefault="00AA63FA" w:rsidP="00AA63FA">
      <w:pPr>
        <w:spacing w:line="260" w:lineRule="auto"/>
        <w:ind w:right="200"/>
        <w:jc w:val="center"/>
        <w:rPr>
          <w:sz w:val="28"/>
          <w:szCs w:val="28"/>
        </w:rPr>
      </w:pPr>
      <w:r w:rsidRPr="001E74FA">
        <w:rPr>
          <w:sz w:val="28"/>
          <w:szCs w:val="28"/>
        </w:rPr>
        <w:t>установленные для рабочих, занятых в строительстве (</w:t>
      </w:r>
      <w:r w:rsidRPr="001E74FA">
        <w:rPr>
          <w:sz w:val="28"/>
          <w:szCs w:val="24"/>
        </w:rPr>
        <w:t>на строительно-монтажных, ремонтно-строительных работах и в подсобных производствах</w:t>
      </w:r>
      <w:r w:rsidRPr="001E74FA">
        <w:rPr>
          <w:sz w:val="28"/>
          <w:szCs w:val="28"/>
        </w:rPr>
        <w:t>)</w:t>
      </w:r>
    </w:p>
    <w:p w14:paraId="6DB8E963" w14:textId="77777777" w:rsidR="00AA63FA" w:rsidRPr="007E2727" w:rsidRDefault="00AA63FA" w:rsidP="00AA63FA">
      <w:pPr>
        <w:spacing w:after="120" w:line="259" w:lineRule="auto"/>
        <w:ind w:right="198"/>
        <w:jc w:val="center"/>
        <w:rPr>
          <w:sz w:val="28"/>
          <w:szCs w:val="28"/>
        </w:rPr>
      </w:pPr>
      <w:r w:rsidRPr="001E74FA">
        <w:rPr>
          <w:sz w:val="28"/>
          <w:szCs w:val="28"/>
        </w:rPr>
        <w:t xml:space="preserve">с нормальными условиями труда, </w:t>
      </w:r>
      <w:r w:rsidRPr="007E2727">
        <w:rPr>
          <w:sz w:val="28"/>
          <w:szCs w:val="28"/>
        </w:rPr>
        <w:t xml:space="preserve">на </w:t>
      </w:r>
      <w:r w:rsidRPr="00AA63FA">
        <w:rPr>
          <w:b/>
          <w:bCs/>
          <w:sz w:val="28"/>
          <w:szCs w:val="28"/>
        </w:rPr>
        <w:t>4</w:t>
      </w:r>
      <w:r w:rsidRPr="007E2727">
        <w:rPr>
          <w:b/>
          <w:sz w:val="28"/>
          <w:szCs w:val="28"/>
        </w:rPr>
        <w:t xml:space="preserve"> квартал 2019 года</w:t>
      </w:r>
    </w:p>
    <w:tbl>
      <w:tblPr>
        <w:tblW w:w="5000" w:type="pct"/>
        <w:jc w:val="center"/>
        <w:tblCellMar>
          <w:left w:w="0" w:type="dxa"/>
          <w:right w:w="0" w:type="dxa"/>
        </w:tblCellMar>
        <w:tblLook w:val="0000" w:firstRow="0" w:lastRow="0" w:firstColumn="0" w:lastColumn="0" w:noHBand="0" w:noVBand="0"/>
      </w:tblPr>
      <w:tblGrid>
        <w:gridCol w:w="1114"/>
        <w:gridCol w:w="1114"/>
        <w:gridCol w:w="1115"/>
        <w:gridCol w:w="1115"/>
        <w:gridCol w:w="1115"/>
        <w:gridCol w:w="1115"/>
        <w:gridCol w:w="1115"/>
        <w:gridCol w:w="1115"/>
        <w:gridCol w:w="1033"/>
      </w:tblGrid>
      <w:tr w:rsidR="00AA63FA" w:rsidRPr="001E74FA" w14:paraId="086EFF3A" w14:textId="77777777" w:rsidTr="009850C3">
        <w:trPr>
          <w:cantSplit/>
          <w:trHeight w:val="1701"/>
          <w:jc w:val="center"/>
        </w:trPr>
        <w:tc>
          <w:tcPr>
            <w:tcW w:w="56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btLr"/>
            <w:vAlign w:val="center"/>
          </w:tcPr>
          <w:p w14:paraId="69DE69A2" w14:textId="77777777" w:rsidR="00AA63FA" w:rsidRPr="001E74FA" w:rsidRDefault="00AA63FA" w:rsidP="009850C3">
            <w:pPr>
              <w:jc w:val="center"/>
              <w:rPr>
                <w:sz w:val="28"/>
                <w:szCs w:val="28"/>
              </w:rPr>
            </w:pPr>
            <w:r w:rsidRPr="001E74FA">
              <w:rPr>
                <w:sz w:val="28"/>
                <w:szCs w:val="28"/>
              </w:rPr>
              <w:t>Разряд работы</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14:paraId="148750A2" w14:textId="77777777" w:rsidR="00AA63FA" w:rsidRPr="001E74FA" w:rsidRDefault="00AA63FA" w:rsidP="009850C3">
            <w:pPr>
              <w:jc w:val="center"/>
              <w:rPr>
                <w:sz w:val="28"/>
                <w:szCs w:val="28"/>
              </w:rPr>
            </w:pPr>
            <w:r w:rsidRPr="001E74FA">
              <w:rPr>
                <w:sz w:val="28"/>
                <w:szCs w:val="28"/>
              </w:rPr>
              <w:t>Тарифный коэффициент</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14:paraId="262D1618" w14:textId="77777777" w:rsidR="00AA63FA" w:rsidRPr="001E74FA" w:rsidRDefault="00AA63FA" w:rsidP="009850C3">
            <w:pPr>
              <w:jc w:val="center"/>
              <w:rPr>
                <w:sz w:val="28"/>
                <w:szCs w:val="28"/>
              </w:rPr>
            </w:pPr>
            <w:r w:rsidRPr="001E74FA">
              <w:rPr>
                <w:sz w:val="28"/>
                <w:szCs w:val="28"/>
              </w:rPr>
              <w:t>Тарифная ставка, руб./</w:t>
            </w:r>
            <w:proofErr w:type="gramStart"/>
            <w:r w:rsidRPr="001E74FA">
              <w:rPr>
                <w:sz w:val="28"/>
                <w:szCs w:val="28"/>
              </w:rPr>
              <w:t>чел.час</w:t>
            </w:r>
            <w:proofErr w:type="gramEnd"/>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14:paraId="2AB555E3" w14:textId="77777777" w:rsidR="00AA63FA" w:rsidRPr="001E74FA" w:rsidRDefault="00AA63FA" w:rsidP="009850C3">
            <w:pPr>
              <w:jc w:val="center"/>
              <w:rPr>
                <w:sz w:val="28"/>
                <w:szCs w:val="28"/>
              </w:rPr>
            </w:pPr>
            <w:r w:rsidRPr="001E74FA">
              <w:rPr>
                <w:sz w:val="28"/>
                <w:szCs w:val="28"/>
              </w:rPr>
              <w:t>Разряд работы</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14:paraId="09AC9DAA" w14:textId="77777777" w:rsidR="00AA63FA" w:rsidRPr="001E74FA" w:rsidRDefault="00AA63FA" w:rsidP="009850C3">
            <w:pPr>
              <w:jc w:val="center"/>
              <w:rPr>
                <w:sz w:val="28"/>
                <w:szCs w:val="28"/>
              </w:rPr>
            </w:pPr>
            <w:r w:rsidRPr="001E74FA">
              <w:rPr>
                <w:sz w:val="28"/>
                <w:szCs w:val="28"/>
              </w:rPr>
              <w:t>Тарифный коэффициент</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14:paraId="3E293F13" w14:textId="77777777" w:rsidR="00AA63FA" w:rsidRPr="001E74FA" w:rsidRDefault="00AA63FA" w:rsidP="009850C3">
            <w:pPr>
              <w:jc w:val="center"/>
              <w:rPr>
                <w:sz w:val="28"/>
                <w:szCs w:val="28"/>
              </w:rPr>
            </w:pPr>
            <w:r w:rsidRPr="001E74FA">
              <w:rPr>
                <w:sz w:val="28"/>
                <w:szCs w:val="28"/>
              </w:rPr>
              <w:t>Тарифная ставка, руб./</w:t>
            </w:r>
            <w:proofErr w:type="gramStart"/>
            <w:r w:rsidRPr="001E74FA">
              <w:rPr>
                <w:sz w:val="28"/>
                <w:szCs w:val="28"/>
              </w:rPr>
              <w:t>чел.час</w:t>
            </w:r>
            <w:proofErr w:type="gramEnd"/>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14:paraId="4F659E35" w14:textId="77777777" w:rsidR="00AA63FA" w:rsidRPr="001E74FA" w:rsidRDefault="00AA63FA" w:rsidP="009850C3">
            <w:pPr>
              <w:jc w:val="center"/>
              <w:rPr>
                <w:sz w:val="28"/>
                <w:szCs w:val="28"/>
              </w:rPr>
            </w:pPr>
            <w:r w:rsidRPr="001E74FA">
              <w:rPr>
                <w:sz w:val="28"/>
                <w:szCs w:val="28"/>
              </w:rPr>
              <w:t>Разряд работы</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14:paraId="08733D16" w14:textId="77777777" w:rsidR="00AA63FA" w:rsidRPr="001E74FA" w:rsidRDefault="00AA63FA" w:rsidP="009850C3">
            <w:pPr>
              <w:jc w:val="center"/>
              <w:rPr>
                <w:sz w:val="28"/>
                <w:szCs w:val="28"/>
              </w:rPr>
            </w:pPr>
            <w:r w:rsidRPr="001E74FA">
              <w:rPr>
                <w:sz w:val="28"/>
                <w:szCs w:val="28"/>
              </w:rPr>
              <w:t>Тарифный коэффициент</w:t>
            </w:r>
          </w:p>
        </w:tc>
        <w:tc>
          <w:tcPr>
            <w:tcW w:w="519"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14:paraId="47FB22B3" w14:textId="77777777" w:rsidR="00AA63FA" w:rsidRPr="001E74FA" w:rsidRDefault="00AA63FA" w:rsidP="009850C3">
            <w:pPr>
              <w:jc w:val="center"/>
              <w:rPr>
                <w:sz w:val="28"/>
                <w:szCs w:val="28"/>
              </w:rPr>
            </w:pPr>
            <w:r w:rsidRPr="001E74FA">
              <w:rPr>
                <w:sz w:val="28"/>
                <w:szCs w:val="28"/>
              </w:rPr>
              <w:t>Тарифная ставка, руб./</w:t>
            </w:r>
            <w:proofErr w:type="gramStart"/>
            <w:r w:rsidRPr="001E74FA">
              <w:rPr>
                <w:sz w:val="28"/>
                <w:szCs w:val="28"/>
              </w:rPr>
              <w:t>чел.час</w:t>
            </w:r>
            <w:proofErr w:type="gramEnd"/>
          </w:p>
        </w:tc>
      </w:tr>
      <w:tr w:rsidR="00AA63FA" w:rsidRPr="001E74FA" w14:paraId="09E28C60" w14:textId="77777777" w:rsidTr="009850C3">
        <w:trPr>
          <w:trHeight w:val="255"/>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tcPr>
          <w:p w14:paraId="25421183" w14:textId="77777777" w:rsidR="00AA63FA" w:rsidRPr="005C452C" w:rsidRDefault="00AA63FA" w:rsidP="009850C3">
            <w:pPr>
              <w:jc w:val="center"/>
            </w:pPr>
            <w:r w:rsidRPr="005C452C">
              <w:t>1</w:t>
            </w:r>
          </w:p>
        </w:tc>
        <w:tc>
          <w:tcPr>
            <w:tcW w:w="560" w:type="pct"/>
            <w:tcBorders>
              <w:top w:val="nil"/>
              <w:left w:val="nil"/>
              <w:bottom w:val="single" w:sz="4" w:space="0" w:color="auto"/>
              <w:right w:val="single" w:sz="4" w:space="0" w:color="auto"/>
            </w:tcBorders>
            <w:tcMar>
              <w:top w:w="15" w:type="dxa"/>
              <w:left w:w="15" w:type="dxa"/>
              <w:bottom w:w="0" w:type="dxa"/>
              <w:right w:w="15" w:type="dxa"/>
            </w:tcMar>
          </w:tcPr>
          <w:p w14:paraId="72A6A654" w14:textId="77777777" w:rsidR="00AA63FA" w:rsidRPr="005C452C" w:rsidRDefault="00AA63FA" w:rsidP="009850C3">
            <w:pPr>
              <w:jc w:val="center"/>
            </w:pPr>
            <w:r w:rsidRPr="005C452C">
              <w:t>2</w:t>
            </w:r>
          </w:p>
        </w:tc>
        <w:tc>
          <w:tcPr>
            <w:tcW w:w="560" w:type="pct"/>
            <w:tcBorders>
              <w:top w:val="nil"/>
              <w:left w:val="nil"/>
              <w:bottom w:val="single" w:sz="4" w:space="0" w:color="auto"/>
              <w:right w:val="single" w:sz="4" w:space="0" w:color="auto"/>
            </w:tcBorders>
            <w:tcMar>
              <w:top w:w="15" w:type="dxa"/>
              <w:left w:w="15" w:type="dxa"/>
              <w:bottom w:w="0" w:type="dxa"/>
              <w:right w:w="15" w:type="dxa"/>
            </w:tcMar>
          </w:tcPr>
          <w:p w14:paraId="7E47D940" w14:textId="77777777" w:rsidR="00AA63FA" w:rsidRPr="005C452C" w:rsidRDefault="00AA63FA" w:rsidP="009850C3">
            <w:pPr>
              <w:jc w:val="center"/>
            </w:pPr>
            <w:r w:rsidRPr="005C452C">
              <w:t>3</w:t>
            </w:r>
          </w:p>
        </w:tc>
        <w:tc>
          <w:tcPr>
            <w:tcW w:w="560" w:type="pct"/>
            <w:tcBorders>
              <w:top w:val="nil"/>
              <w:left w:val="nil"/>
              <w:bottom w:val="single" w:sz="4" w:space="0" w:color="auto"/>
              <w:right w:val="single" w:sz="4" w:space="0" w:color="auto"/>
            </w:tcBorders>
            <w:tcMar>
              <w:top w:w="15" w:type="dxa"/>
              <w:left w:w="15" w:type="dxa"/>
              <w:bottom w:w="0" w:type="dxa"/>
              <w:right w:w="15" w:type="dxa"/>
            </w:tcMar>
          </w:tcPr>
          <w:p w14:paraId="25666C74" w14:textId="77777777" w:rsidR="00AA63FA" w:rsidRPr="005C452C" w:rsidRDefault="00AA63FA" w:rsidP="009850C3">
            <w:pPr>
              <w:jc w:val="center"/>
            </w:pPr>
            <w:r w:rsidRPr="005C452C">
              <w:t>4</w:t>
            </w:r>
          </w:p>
        </w:tc>
        <w:tc>
          <w:tcPr>
            <w:tcW w:w="560" w:type="pct"/>
            <w:tcBorders>
              <w:top w:val="nil"/>
              <w:left w:val="nil"/>
              <w:bottom w:val="single" w:sz="4" w:space="0" w:color="auto"/>
              <w:right w:val="single" w:sz="4" w:space="0" w:color="auto"/>
            </w:tcBorders>
            <w:tcMar>
              <w:top w:w="15" w:type="dxa"/>
              <w:left w:w="15" w:type="dxa"/>
              <w:bottom w:w="0" w:type="dxa"/>
              <w:right w:w="15" w:type="dxa"/>
            </w:tcMar>
          </w:tcPr>
          <w:p w14:paraId="655B6FE3" w14:textId="77777777" w:rsidR="00AA63FA" w:rsidRPr="005C452C" w:rsidRDefault="00AA63FA" w:rsidP="009850C3">
            <w:pPr>
              <w:jc w:val="center"/>
            </w:pPr>
            <w:r w:rsidRPr="005C452C">
              <w:t>5</w:t>
            </w:r>
          </w:p>
        </w:tc>
        <w:tc>
          <w:tcPr>
            <w:tcW w:w="560" w:type="pct"/>
            <w:tcBorders>
              <w:top w:val="nil"/>
              <w:left w:val="nil"/>
              <w:bottom w:val="single" w:sz="4" w:space="0" w:color="auto"/>
              <w:right w:val="single" w:sz="4" w:space="0" w:color="auto"/>
            </w:tcBorders>
            <w:tcMar>
              <w:top w:w="15" w:type="dxa"/>
              <w:left w:w="15" w:type="dxa"/>
              <w:bottom w:w="0" w:type="dxa"/>
              <w:right w:w="15" w:type="dxa"/>
            </w:tcMar>
          </w:tcPr>
          <w:p w14:paraId="7FE037D2" w14:textId="77777777" w:rsidR="00AA63FA" w:rsidRPr="005C452C" w:rsidRDefault="00AA63FA" w:rsidP="009850C3">
            <w:pPr>
              <w:jc w:val="center"/>
            </w:pPr>
            <w:r w:rsidRPr="005C452C">
              <w:t>6</w:t>
            </w:r>
          </w:p>
        </w:tc>
        <w:tc>
          <w:tcPr>
            <w:tcW w:w="560" w:type="pct"/>
            <w:tcBorders>
              <w:top w:val="nil"/>
              <w:left w:val="nil"/>
              <w:bottom w:val="single" w:sz="4" w:space="0" w:color="auto"/>
              <w:right w:val="single" w:sz="4" w:space="0" w:color="auto"/>
            </w:tcBorders>
            <w:tcMar>
              <w:top w:w="15" w:type="dxa"/>
              <w:left w:w="15" w:type="dxa"/>
              <w:bottom w:w="0" w:type="dxa"/>
              <w:right w:w="15" w:type="dxa"/>
            </w:tcMar>
          </w:tcPr>
          <w:p w14:paraId="57CA63C1" w14:textId="77777777" w:rsidR="00AA63FA" w:rsidRPr="005C452C" w:rsidRDefault="00AA63FA" w:rsidP="009850C3">
            <w:pPr>
              <w:jc w:val="center"/>
            </w:pPr>
            <w:r w:rsidRPr="005C452C">
              <w:t>7</w:t>
            </w:r>
          </w:p>
        </w:tc>
        <w:tc>
          <w:tcPr>
            <w:tcW w:w="560" w:type="pct"/>
            <w:tcBorders>
              <w:top w:val="nil"/>
              <w:left w:val="nil"/>
              <w:bottom w:val="single" w:sz="4" w:space="0" w:color="auto"/>
              <w:right w:val="single" w:sz="4" w:space="0" w:color="auto"/>
            </w:tcBorders>
            <w:tcMar>
              <w:top w:w="15" w:type="dxa"/>
              <w:left w:w="15" w:type="dxa"/>
              <w:bottom w:w="0" w:type="dxa"/>
              <w:right w:w="15" w:type="dxa"/>
            </w:tcMar>
          </w:tcPr>
          <w:p w14:paraId="0A61D5AF" w14:textId="77777777" w:rsidR="00AA63FA" w:rsidRPr="005C452C" w:rsidRDefault="00AA63FA" w:rsidP="009850C3">
            <w:pPr>
              <w:jc w:val="center"/>
            </w:pPr>
            <w:r w:rsidRPr="005C452C">
              <w:t>8</w:t>
            </w:r>
          </w:p>
        </w:tc>
        <w:tc>
          <w:tcPr>
            <w:tcW w:w="519" w:type="pct"/>
            <w:tcBorders>
              <w:top w:val="nil"/>
              <w:left w:val="nil"/>
              <w:bottom w:val="single" w:sz="4" w:space="0" w:color="auto"/>
              <w:right w:val="single" w:sz="4" w:space="0" w:color="auto"/>
            </w:tcBorders>
            <w:tcMar>
              <w:top w:w="15" w:type="dxa"/>
              <w:left w:w="15" w:type="dxa"/>
              <w:bottom w:w="0" w:type="dxa"/>
              <w:right w:w="15" w:type="dxa"/>
            </w:tcMar>
          </w:tcPr>
          <w:p w14:paraId="664F43A2" w14:textId="77777777" w:rsidR="00AA63FA" w:rsidRPr="005C452C" w:rsidRDefault="00AA63FA" w:rsidP="009850C3">
            <w:pPr>
              <w:jc w:val="center"/>
            </w:pPr>
            <w:r w:rsidRPr="005C452C">
              <w:t>9</w:t>
            </w:r>
          </w:p>
        </w:tc>
      </w:tr>
      <w:tr w:rsidR="00AA63FA" w:rsidRPr="001E74FA" w14:paraId="05FD9E0A" w14:textId="77777777" w:rsidTr="009850C3">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32FEF47" w14:textId="77777777" w:rsidR="00AA63FA" w:rsidRPr="001E74FA" w:rsidRDefault="00AA63FA" w:rsidP="009850C3">
            <w:pPr>
              <w:jc w:val="center"/>
              <w:rPr>
                <w:sz w:val="28"/>
                <w:szCs w:val="28"/>
              </w:rPr>
            </w:pPr>
            <w:r w:rsidRPr="001E74FA">
              <w:rPr>
                <w:sz w:val="28"/>
                <w:szCs w:val="28"/>
              </w:rPr>
              <w:t>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0FB5DAB" w14:textId="77777777" w:rsidR="00AA63FA" w:rsidRPr="001E74FA" w:rsidRDefault="00AA63FA" w:rsidP="009850C3">
            <w:pPr>
              <w:jc w:val="center"/>
              <w:rPr>
                <w:sz w:val="28"/>
                <w:szCs w:val="28"/>
              </w:rPr>
            </w:pPr>
            <w:r w:rsidRPr="001E74FA">
              <w:rPr>
                <w:sz w:val="28"/>
                <w:szCs w:val="28"/>
              </w:rPr>
              <w:t>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6455205" w14:textId="77777777" w:rsidR="00AA63FA" w:rsidRPr="000912EC" w:rsidRDefault="00AA63FA" w:rsidP="009850C3">
            <w:pPr>
              <w:jc w:val="center"/>
              <w:rPr>
                <w:b/>
                <w:bCs/>
                <w:sz w:val="28"/>
                <w:szCs w:val="28"/>
              </w:rPr>
            </w:pPr>
            <w:r w:rsidRPr="000912EC">
              <w:rPr>
                <w:b/>
                <w:bCs/>
                <w:sz w:val="28"/>
                <w:szCs w:val="28"/>
              </w:rPr>
              <w:t>133,51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C686F0B" w14:textId="77777777" w:rsidR="00AA63FA" w:rsidRPr="001E74FA" w:rsidRDefault="00AA63FA" w:rsidP="009850C3">
            <w:pPr>
              <w:jc w:val="center"/>
              <w:rPr>
                <w:sz w:val="28"/>
                <w:szCs w:val="28"/>
              </w:rPr>
            </w:pPr>
            <w:r w:rsidRPr="001E74FA">
              <w:rPr>
                <w:sz w:val="28"/>
                <w:szCs w:val="28"/>
              </w:rPr>
              <w:t>2,7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D78E21F" w14:textId="77777777" w:rsidR="00AA63FA" w:rsidRPr="001E74FA" w:rsidRDefault="00AA63FA" w:rsidP="009850C3">
            <w:pPr>
              <w:jc w:val="center"/>
              <w:rPr>
                <w:sz w:val="28"/>
                <w:szCs w:val="28"/>
              </w:rPr>
            </w:pPr>
            <w:r w:rsidRPr="001E74FA">
              <w:rPr>
                <w:sz w:val="28"/>
                <w:szCs w:val="28"/>
              </w:rPr>
              <w:t>1,156</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1879309" w14:textId="77777777" w:rsidR="00AA63FA" w:rsidRPr="000912EC" w:rsidRDefault="00AA63FA" w:rsidP="009850C3">
            <w:pPr>
              <w:jc w:val="center"/>
              <w:rPr>
                <w:sz w:val="28"/>
                <w:szCs w:val="28"/>
              </w:rPr>
            </w:pPr>
            <w:r w:rsidRPr="000912EC">
              <w:rPr>
                <w:sz w:val="28"/>
                <w:szCs w:val="28"/>
              </w:rPr>
              <w:t>154,33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9207698" w14:textId="77777777" w:rsidR="00AA63FA" w:rsidRPr="001E74FA" w:rsidRDefault="00AA63FA" w:rsidP="009850C3">
            <w:pPr>
              <w:jc w:val="center"/>
              <w:rPr>
                <w:sz w:val="28"/>
                <w:szCs w:val="28"/>
              </w:rPr>
            </w:pPr>
            <w:r w:rsidRPr="001E74FA">
              <w:rPr>
                <w:sz w:val="28"/>
                <w:szCs w:val="28"/>
              </w:rPr>
              <w:t>4,4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D727326" w14:textId="77777777" w:rsidR="00AA63FA" w:rsidRPr="001E74FA" w:rsidRDefault="00AA63FA" w:rsidP="009850C3">
            <w:pPr>
              <w:jc w:val="center"/>
              <w:rPr>
                <w:sz w:val="28"/>
                <w:szCs w:val="28"/>
              </w:rPr>
            </w:pPr>
            <w:r w:rsidRPr="001E74FA">
              <w:rPr>
                <w:sz w:val="28"/>
                <w:szCs w:val="28"/>
              </w:rPr>
              <w:t>1,42</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7AB828AE" w14:textId="77777777" w:rsidR="00AA63FA" w:rsidRPr="000912EC" w:rsidRDefault="00AA63FA" w:rsidP="009850C3">
            <w:pPr>
              <w:jc w:val="center"/>
              <w:rPr>
                <w:sz w:val="28"/>
                <w:szCs w:val="28"/>
              </w:rPr>
            </w:pPr>
            <w:r w:rsidRPr="000912EC">
              <w:rPr>
                <w:sz w:val="28"/>
                <w:szCs w:val="28"/>
              </w:rPr>
              <w:t>189,58</w:t>
            </w:r>
          </w:p>
        </w:tc>
      </w:tr>
      <w:tr w:rsidR="00AA63FA" w:rsidRPr="001E74FA" w14:paraId="223A2772" w14:textId="77777777" w:rsidTr="009850C3">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DA49ECD" w14:textId="77777777" w:rsidR="00AA63FA" w:rsidRPr="001E74FA" w:rsidRDefault="00AA63FA" w:rsidP="009850C3">
            <w:pPr>
              <w:jc w:val="center"/>
              <w:rPr>
                <w:sz w:val="28"/>
                <w:szCs w:val="28"/>
              </w:rPr>
            </w:pPr>
            <w:r w:rsidRPr="001E74FA">
              <w:rPr>
                <w:sz w:val="28"/>
                <w:szCs w:val="28"/>
              </w:rPr>
              <w:t>1,1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F6D0F03" w14:textId="77777777" w:rsidR="00AA63FA" w:rsidRPr="001E74FA" w:rsidRDefault="00AA63FA" w:rsidP="009850C3">
            <w:pPr>
              <w:jc w:val="center"/>
              <w:rPr>
                <w:sz w:val="28"/>
                <w:szCs w:val="28"/>
              </w:rPr>
            </w:pPr>
            <w:r w:rsidRPr="001E74FA">
              <w:rPr>
                <w:sz w:val="28"/>
                <w:szCs w:val="28"/>
              </w:rPr>
              <w:t>1,009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5E5DFB2" w14:textId="77777777" w:rsidR="00AA63FA" w:rsidRPr="000912EC" w:rsidRDefault="00AA63FA" w:rsidP="009850C3">
            <w:pPr>
              <w:jc w:val="center"/>
              <w:rPr>
                <w:sz w:val="28"/>
                <w:szCs w:val="28"/>
              </w:rPr>
            </w:pPr>
            <w:r w:rsidRPr="000912EC">
              <w:rPr>
                <w:sz w:val="28"/>
                <w:szCs w:val="28"/>
              </w:rPr>
              <w:t>134,71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EC3A84D" w14:textId="77777777" w:rsidR="00AA63FA" w:rsidRPr="001E74FA" w:rsidRDefault="00AA63FA" w:rsidP="009850C3">
            <w:pPr>
              <w:jc w:val="center"/>
              <w:rPr>
                <w:sz w:val="28"/>
                <w:szCs w:val="28"/>
              </w:rPr>
            </w:pPr>
            <w:r w:rsidRPr="001E74FA">
              <w:rPr>
                <w:sz w:val="28"/>
                <w:szCs w:val="28"/>
              </w:rPr>
              <w:t>2,8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31C5689" w14:textId="77777777" w:rsidR="00AA63FA" w:rsidRPr="001E74FA" w:rsidRDefault="00AA63FA" w:rsidP="009850C3">
            <w:pPr>
              <w:jc w:val="center"/>
              <w:rPr>
                <w:sz w:val="28"/>
                <w:szCs w:val="28"/>
              </w:rPr>
            </w:pPr>
            <w:r w:rsidRPr="001E74FA">
              <w:rPr>
                <w:sz w:val="28"/>
                <w:szCs w:val="28"/>
              </w:rPr>
              <w:t>1,166</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13080F6" w14:textId="77777777" w:rsidR="00AA63FA" w:rsidRPr="000912EC" w:rsidRDefault="00AA63FA" w:rsidP="009850C3">
            <w:pPr>
              <w:jc w:val="center"/>
              <w:rPr>
                <w:sz w:val="28"/>
                <w:szCs w:val="28"/>
              </w:rPr>
            </w:pPr>
            <w:r w:rsidRPr="000912EC">
              <w:rPr>
                <w:sz w:val="28"/>
                <w:szCs w:val="28"/>
              </w:rPr>
              <w:t>155,67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6CD04A3D" w14:textId="77777777" w:rsidR="00AA63FA" w:rsidRPr="001E74FA" w:rsidRDefault="00AA63FA" w:rsidP="009850C3">
            <w:pPr>
              <w:jc w:val="center"/>
              <w:rPr>
                <w:sz w:val="28"/>
                <w:szCs w:val="28"/>
              </w:rPr>
            </w:pPr>
            <w:r w:rsidRPr="001E74FA">
              <w:rPr>
                <w:sz w:val="28"/>
                <w:szCs w:val="28"/>
              </w:rPr>
              <w:t>4,5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DBCF415" w14:textId="77777777" w:rsidR="00AA63FA" w:rsidRPr="001E74FA" w:rsidRDefault="00AA63FA" w:rsidP="009850C3">
            <w:pPr>
              <w:jc w:val="center"/>
              <w:rPr>
                <w:sz w:val="28"/>
                <w:szCs w:val="28"/>
              </w:rPr>
            </w:pPr>
            <w:r w:rsidRPr="001E74FA">
              <w:rPr>
                <w:sz w:val="28"/>
                <w:szCs w:val="28"/>
              </w:rPr>
              <w:t>1,44</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24EC8F17" w14:textId="77777777" w:rsidR="00AA63FA" w:rsidRPr="000912EC" w:rsidRDefault="00AA63FA" w:rsidP="009850C3">
            <w:pPr>
              <w:jc w:val="center"/>
              <w:rPr>
                <w:sz w:val="28"/>
                <w:szCs w:val="28"/>
              </w:rPr>
            </w:pPr>
            <w:r w:rsidRPr="000912EC">
              <w:rPr>
                <w:sz w:val="28"/>
                <w:szCs w:val="28"/>
              </w:rPr>
              <w:t>192,25</w:t>
            </w:r>
          </w:p>
        </w:tc>
      </w:tr>
      <w:tr w:rsidR="00AA63FA" w:rsidRPr="001E74FA" w14:paraId="703F4CC4" w14:textId="77777777" w:rsidTr="009850C3">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C07FBD5" w14:textId="77777777" w:rsidR="00AA63FA" w:rsidRPr="001E74FA" w:rsidRDefault="00AA63FA" w:rsidP="009850C3">
            <w:pPr>
              <w:jc w:val="center"/>
              <w:rPr>
                <w:sz w:val="28"/>
                <w:szCs w:val="28"/>
              </w:rPr>
            </w:pPr>
            <w:r w:rsidRPr="001E74FA">
              <w:rPr>
                <w:sz w:val="28"/>
                <w:szCs w:val="28"/>
              </w:rPr>
              <w:t>1,2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954F5CB" w14:textId="77777777" w:rsidR="00AA63FA" w:rsidRPr="001E74FA" w:rsidRDefault="00AA63FA" w:rsidP="009850C3">
            <w:pPr>
              <w:jc w:val="center"/>
              <w:rPr>
                <w:sz w:val="28"/>
                <w:szCs w:val="28"/>
              </w:rPr>
            </w:pPr>
            <w:r w:rsidRPr="001E74FA">
              <w:rPr>
                <w:sz w:val="28"/>
                <w:szCs w:val="28"/>
              </w:rPr>
              <w:t>1,017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B66374C" w14:textId="77777777" w:rsidR="00AA63FA" w:rsidRPr="000912EC" w:rsidRDefault="00AA63FA" w:rsidP="009850C3">
            <w:pPr>
              <w:jc w:val="center"/>
              <w:rPr>
                <w:sz w:val="28"/>
                <w:szCs w:val="28"/>
              </w:rPr>
            </w:pPr>
            <w:r w:rsidRPr="000912EC">
              <w:rPr>
                <w:sz w:val="28"/>
                <w:szCs w:val="28"/>
              </w:rPr>
              <w:t>135,78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B64548B" w14:textId="77777777" w:rsidR="00AA63FA" w:rsidRPr="001E74FA" w:rsidRDefault="00AA63FA" w:rsidP="009850C3">
            <w:pPr>
              <w:jc w:val="center"/>
              <w:rPr>
                <w:sz w:val="28"/>
                <w:szCs w:val="28"/>
              </w:rPr>
            </w:pPr>
            <w:r w:rsidRPr="001E74FA">
              <w:rPr>
                <w:sz w:val="28"/>
                <w:szCs w:val="28"/>
              </w:rPr>
              <w:t>2,9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30C54F3" w14:textId="77777777" w:rsidR="00AA63FA" w:rsidRPr="001E74FA" w:rsidRDefault="00AA63FA" w:rsidP="009850C3">
            <w:pPr>
              <w:jc w:val="center"/>
              <w:rPr>
                <w:sz w:val="28"/>
                <w:szCs w:val="28"/>
              </w:rPr>
            </w:pPr>
            <w:r w:rsidRPr="001E74FA">
              <w:rPr>
                <w:sz w:val="28"/>
                <w:szCs w:val="28"/>
              </w:rPr>
              <w:t>1,176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B23E33E" w14:textId="77777777" w:rsidR="00AA63FA" w:rsidRPr="000912EC" w:rsidRDefault="00AA63FA" w:rsidP="009850C3">
            <w:pPr>
              <w:jc w:val="center"/>
              <w:rPr>
                <w:sz w:val="28"/>
                <w:szCs w:val="28"/>
              </w:rPr>
            </w:pPr>
            <w:r w:rsidRPr="000912EC">
              <w:rPr>
                <w:sz w:val="28"/>
                <w:szCs w:val="28"/>
              </w:rPr>
              <w:t>157,00</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AD189C1" w14:textId="77777777" w:rsidR="00AA63FA" w:rsidRPr="001E74FA" w:rsidRDefault="00AA63FA" w:rsidP="009850C3">
            <w:pPr>
              <w:jc w:val="center"/>
              <w:rPr>
                <w:sz w:val="28"/>
                <w:szCs w:val="28"/>
              </w:rPr>
            </w:pPr>
            <w:r w:rsidRPr="001E74FA">
              <w:rPr>
                <w:sz w:val="28"/>
                <w:szCs w:val="28"/>
              </w:rPr>
              <w:t>4,6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639E8ED9" w14:textId="77777777" w:rsidR="00AA63FA" w:rsidRPr="001E74FA" w:rsidRDefault="00AA63FA" w:rsidP="009850C3">
            <w:pPr>
              <w:jc w:val="center"/>
              <w:rPr>
                <w:sz w:val="28"/>
                <w:szCs w:val="28"/>
              </w:rPr>
            </w:pPr>
            <w:r w:rsidRPr="001E74FA">
              <w:rPr>
                <w:sz w:val="28"/>
                <w:szCs w:val="28"/>
              </w:rPr>
              <w:t>1,46</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54DAFD96" w14:textId="77777777" w:rsidR="00AA63FA" w:rsidRPr="000912EC" w:rsidRDefault="00AA63FA" w:rsidP="009850C3">
            <w:pPr>
              <w:jc w:val="center"/>
              <w:rPr>
                <w:sz w:val="28"/>
                <w:szCs w:val="28"/>
              </w:rPr>
            </w:pPr>
            <w:r w:rsidRPr="000912EC">
              <w:rPr>
                <w:sz w:val="28"/>
                <w:szCs w:val="28"/>
              </w:rPr>
              <w:t>194,92</w:t>
            </w:r>
          </w:p>
        </w:tc>
      </w:tr>
      <w:tr w:rsidR="00AA63FA" w:rsidRPr="001E74FA" w14:paraId="2694C0F8" w14:textId="77777777" w:rsidTr="009850C3">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770DCE9" w14:textId="77777777" w:rsidR="00AA63FA" w:rsidRPr="001E74FA" w:rsidRDefault="00AA63FA" w:rsidP="009850C3">
            <w:pPr>
              <w:jc w:val="center"/>
              <w:rPr>
                <w:sz w:val="28"/>
                <w:szCs w:val="28"/>
              </w:rPr>
            </w:pPr>
            <w:r w:rsidRPr="001E74FA">
              <w:rPr>
                <w:sz w:val="28"/>
                <w:szCs w:val="28"/>
              </w:rPr>
              <w:t>1,3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FD7AB17" w14:textId="77777777" w:rsidR="00AA63FA" w:rsidRPr="001E74FA" w:rsidRDefault="00AA63FA" w:rsidP="009850C3">
            <w:pPr>
              <w:jc w:val="center"/>
              <w:rPr>
                <w:sz w:val="28"/>
                <w:szCs w:val="28"/>
              </w:rPr>
            </w:pPr>
            <w:r w:rsidRPr="001E74FA">
              <w:rPr>
                <w:sz w:val="28"/>
                <w:szCs w:val="28"/>
              </w:rPr>
              <w:t>1,026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FCB6008" w14:textId="77777777" w:rsidR="00AA63FA" w:rsidRPr="000912EC" w:rsidRDefault="00AA63FA" w:rsidP="009850C3">
            <w:pPr>
              <w:jc w:val="center"/>
              <w:rPr>
                <w:sz w:val="28"/>
                <w:szCs w:val="28"/>
              </w:rPr>
            </w:pPr>
            <w:r w:rsidRPr="000912EC">
              <w:rPr>
                <w:sz w:val="28"/>
                <w:szCs w:val="28"/>
              </w:rPr>
              <w:t>136,98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82FE21B" w14:textId="77777777" w:rsidR="00AA63FA" w:rsidRPr="001E74FA" w:rsidRDefault="00AA63FA" w:rsidP="009850C3">
            <w:pPr>
              <w:jc w:val="center"/>
              <w:rPr>
                <w:sz w:val="28"/>
                <w:szCs w:val="28"/>
              </w:rPr>
            </w:pPr>
            <w:r w:rsidRPr="001E74FA">
              <w:rPr>
                <w:sz w:val="28"/>
                <w:szCs w:val="28"/>
              </w:rPr>
              <w:t>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001FF6C" w14:textId="77777777" w:rsidR="00AA63FA" w:rsidRPr="001E74FA" w:rsidRDefault="00AA63FA" w:rsidP="009850C3">
            <w:pPr>
              <w:jc w:val="center"/>
              <w:rPr>
                <w:sz w:val="28"/>
                <w:szCs w:val="28"/>
              </w:rPr>
            </w:pPr>
            <w:r w:rsidRPr="001E74FA">
              <w:rPr>
                <w:sz w:val="28"/>
                <w:szCs w:val="28"/>
              </w:rPr>
              <w:t>1,186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7B0B55E" w14:textId="77777777" w:rsidR="00AA63FA" w:rsidRPr="000912EC" w:rsidRDefault="00AA63FA" w:rsidP="009850C3">
            <w:pPr>
              <w:jc w:val="center"/>
              <w:rPr>
                <w:b/>
                <w:bCs/>
                <w:sz w:val="28"/>
                <w:szCs w:val="28"/>
              </w:rPr>
            </w:pPr>
            <w:r w:rsidRPr="000912EC">
              <w:rPr>
                <w:b/>
                <w:bCs/>
                <w:sz w:val="28"/>
                <w:szCs w:val="28"/>
              </w:rPr>
              <w:t>158,34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12A968A" w14:textId="77777777" w:rsidR="00AA63FA" w:rsidRPr="001E74FA" w:rsidRDefault="00AA63FA" w:rsidP="009850C3">
            <w:pPr>
              <w:jc w:val="center"/>
              <w:rPr>
                <w:sz w:val="28"/>
                <w:szCs w:val="28"/>
              </w:rPr>
            </w:pPr>
            <w:r w:rsidRPr="001E74FA">
              <w:rPr>
                <w:sz w:val="28"/>
                <w:szCs w:val="28"/>
              </w:rPr>
              <w:t>4,7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9DDF93D" w14:textId="77777777" w:rsidR="00AA63FA" w:rsidRPr="001E74FA" w:rsidRDefault="00AA63FA" w:rsidP="009850C3">
            <w:pPr>
              <w:jc w:val="center"/>
              <w:rPr>
                <w:sz w:val="28"/>
                <w:szCs w:val="28"/>
              </w:rPr>
            </w:pPr>
            <w:r w:rsidRPr="001E74FA">
              <w:rPr>
                <w:sz w:val="28"/>
                <w:szCs w:val="28"/>
              </w:rPr>
              <w:t>1,481</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73AF491D" w14:textId="77777777" w:rsidR="00AA63FA" w:rsidRPr="000912EC" w:rsidRDefault="00AA63FA" w:rsidP="009850C3">
            <w:pPr>
              <w:jc w:val="center"/>
              <w:rPr>
                <w:sz w:val="28"/>
                <w:szCs w:val="28"/>
              </w:rPr>
            </w:pPr>
            <w:r w:rsidRPr="000912EC">
              <w:rPr>
                <w:sz w:val="28"/>
                <w:szCs w:val="28"/>
              </w:rPr>
              <w:t>197,72</w:t>
            </w:r>
          </w:p>
        </w:tc>
      </w:tr>
      <w:tr w:rsidR="00AA63FA" w:rsidRPr="001E74FA" w14:paraId="183AEE7A" w14:textId="77777777" w:rsidTr="009850C3">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3BB9F12" w14:textId="77777777" w:rsidR="00AA63FA" w:rsidRPr="001E74FA" w:rsidRDefault="00AA63FA" w:rsidP="009850C3">
            <w:pPr>
              <w:jc w:val="center"/>
              <w:rPr>
                <w:sz w:val="28"/>
                <w:szCs w:val="28"/>
              </w:rPr>
            </w:pPr>
            <w:r w:rsidRPr="001E74FA">
              <w:rPr>
                <w:sz w:val="28"/>
                <w:szCs w:val="28"/>
              </w:rPr>
              <w:t>1,4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FD23920" w14:textId="77777777" w:rsidR="00AA63FA" w:rsidRPr="001E74FA" w:rsidRDefault="00AA63FA" w:rsidP="009850C3">
            <w:pPr>
              <w:jc w:val="center"/>
              <w:rPr>
                <w:sz w:val="28"/>
                <w:szCs w:val="28"/>
              </w:rPr>
            </w:pPr>
            <w:r w:rsidRPr="001E74FA">
              <w:rPr>
                <w:sz w:val="28"/>
                <w:szCs w:val="28"/>
              </w:rPr>
              <w:t>1,034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EE65451" w14:textId="77777777" w:rsidR="00AA63FA" w:rsidRPr="000912EC" w:rsidRDefault="00AA63FA" w:rsidP="009850C3">
            <w:pPr>
              <w:jc w:val="center"/>
              <w:rPr>
                <w:sz w:val="28"/>
                <w:szCs w:val="28"/>
              </w:rPr>
            </w:pPr>
            <w:r w:rsidRPr="000912EC">
              <w:rPr>
                <w:sz w:val="28"/>
                <w:szCs w:val="28"/>
              </w:rPr>
              <w:t>138,05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653DA381" w14:textId="77777777" w:rsidR="00AA63FA" w:rsidRPr="001E74FA" w:rsidRDefault="00AA63FA" w:rsidP="009850C3">
            <w:pPr>
              <w:jc w:val="center"/>
              <w:rPr>
                <w:sz w:val="28"/>
                <w:szCs w:val="28"/>
              </w:rPr>
            </w:pPr>
            <w:r w:rsidRPr="001E74FA">
              <w:rPr>
                <w:sz w:val="28"/>
                <w:szCs w:val="28"/>
              </w:rPr>
              <w:t>3,1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8B68447" w14:textId="77777777" w:rsidR="00AA63FA" w:rsidRPr="001E74FA" w:rsidRDefault="00AA63FA" w:rsidP="009850C3">
            <w:pPr>
              <w:jc w:val="center"/>
              <w:rPr>
                <w:sz w:val="28"/>
                <w:szCs w:val="28"/>
              </w:rPr>
            </w:pPr>
            <w:r w:rsidRPr="001E74FA">
              <w:rPr>
                <w:sz w:val="28"/>
                <w:szCs w:val="28"/>
              </w:rPr>
              <w:t>1,201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CFD474C" w14:textId="77777777" w:rsidR="00AA63FA" w:rsidRPr="000912EC" w:rsidRDefault="00AA63FA" w:rsidP="009850C3">
            <w:pPr>
              <w:jc w:val="center"/>
              <w:rPr>
                <w:sz w:val="28"/>
                <w:szCs w:val="28"/>
              </w:rPr>
            </w:pPr>
            <w:r w:rsidRPr="000912EC">
              <w:rPr>
                <w:sz w:val="28"/>
                <w:szCs w:val="28"/>
              </w:rPr>
              <w:t>160,34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BA50E97" w14:textId="77777777" w:rsidR="00AA63FA" w:rsidRPr="001E74FA" w:rsidRDefault="00AA63FA" w:rsidP="009850C3">
            <w:pPr>
              <w:jc w:val="center"/>
              <w:rPr>
                <w:sz w:val="28"/>
                <w:szCs w:val="28"/>
              </w:rPr>
            </w:pPr>
            <w:r w:rsidRPr="001E74FA">
              <w:rPr>
                <w:sz w:val="28"/>
                <w:szCs w:val="28"/>
              </w:rPr>
              <w:t>4,8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62DAAD9" w14:textId="77777777" w:rsidR="00AA63FA" w:rsidRPr="001E74FA" w:rsidRDefault="00AA63FA" w:rsidP="009850C3">
            <w:pPr>
              <w:jc w:val="center"/>
              <w:rPr>
                <w:sz w:val="28"/>
                <w:szCs w:val="28"/>
              </w:rPr>
            </w:pPr>
            <w:r w:rsidRPr="001E74FA">
              <w:rPr>
                <w:sz w:val="28"/>
                <w:szCs w:val="28"/>
              </w:rPr>
              <w:t>1,501</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21000134" w14:textId="77777777" w:rsidR="00AA63FA" w:rsidRPr="000912EC" w:rsidRDefault="00AA63FA" w:rsidP="009850C3">
            <w:pPr>
              <w:jc w:val="center"/>
              <w:rPr>
                <w:sz w:val="28"/>
                <w:szCs w:val="28"/>
              </w:rPr>
            </w:pPr>
            <w:r w:rsidRPr="000912EC">
              <w:rPr>
                <w:sz w:val="28"/>
                <w:szCs w:val="28"/>
              </w:rPr>
              <w:t>200,39</w:t>
            </w:r>
          </w:p>
        </w:tc>
      </w:tr>
      <w:tr w:rsidR="00AA63FA" w:rsidRPr="001E74FA" w14:paraId="28F73DF6" w14:textId="77777777" w:rsidTr="009850C3">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7DB75D8" w14:textId="77777777" w:rsidR="00AA63FA" w:rsidRPr="001E74FA" w:rsidRDefault="00AA63FA" w:rsidP="009850C3">
            <w:pPr>
              <w:jc w:val="center"/>
              <w:rPr>
                <w:sz w:val="28"/>
                <w:szCs w:val="28"/>
              </w:rPr>
            </w:pPr>
            <w:r w:rsidRPr="001E74FA">
              <w:rPr>
                <w:sz w:val="28"/>
                <w:szCs w:val="28"/>
              </w:rPr>
              <w:t>1,5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944A9CD" w14:textId="77777777" w:rsidR="00AA63FA" w:rsidRPr="001E74FA" w:rsidRDefault="00AA63FA" w:rsidP="009850C3">
            <w:pPr>
              <w:jc w:val="center"/>
              <w:rPr>
                <w:sz w:val="28"/>
                <w:szCs w:val="28"/>
              </w:rPr>
            </w:pPr>
            <w:r w:rsidRPr="001E74FA">
              <w:rPr>
                <w:sz w:val="28"/>
                <w:szCs w:val="28"/>
              </w:rPr>
              <w:t>1,043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A32D824" w14:textId="77777777" w:rsidR="00AA63FA" w:rsidRPr="000912EC" w:rsidRDefault="00AA63FA" w:rsidP="009850C3">
            <w:pPr>
              <w:jc w:val="center"/>
              <w:rPr>
                <w:sz w:val="28"/>
                <w:szCs w:val="28"/>
              </w:rPr>
            </w:pPr>
            <w:r w:rsidRPr="000912EC">
              <w:rPr>
                <w:sz w:val="28"/>
                <w:szCs w:val="28"/>
              </w:rPr>
              <w:t>139,25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B9ABF89" w14:textId="77777777" w:rsidR="00AA63FA" w:rsidRPr="001E74FA" w:rsidRDefault="00AA63FA" w:rsidP="009850C3">
            <w:pPr>
              <w:jc w:val="center"/>
              <w:rPr>
                <w:sz w:val="28"/>
                <w:szCs w:val="28"/>
              </w:rPr>
            </w:pPr>
            <w:r w:rsidRPr="001E74FA">
              <w:rPr>
                <w:sz w:val="28"/>
                <w:szCs w:val="28"/>
              </w:rPr>
              <w:t>3,2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AB2B82C" w14:textId="77777777" w:rsidR="00AA63FA" w:rsidRPr="001E74FA" w:rsidRDefault="00AA63FA" w:rsidP="009850C3">
            <w:pPr>
              <w:jc w:val="center"/>
              <w:rPr>
                <w:sz w:val="28"/>
                <w:szCs w:val="28"/>
              </w:rPr>
            </w:pPr>
            <w:r w:rsidRPr="001E74FA">
              <w:rPr>
                <w:sz w:val="28"/>
                <w:szCs w:val="28"/>
              </w:rPr>
              <w:t>1,216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5503BD0" w14:textId="77777777" w:rsidR="00AA63FA" w:rsidRPr="000912EC" w:rsidRDefault="00AA63FA" w:rsidP="009850C3">
            <w:pPr>
              <w:jc w:val="center"/>
              <w:rPr>
                <w:sz w:val="28"/>
                <w:szCs w:val="28"/>
              </w:rPr>
            </w:pPr>
            <w:r w:rsidRPr="000912EC">
              <w:rPr>
                <w:sz w:val="28"/>
                <w:szCs w:val="28"/>
              </w:rPr>
              <w:t>162,34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2136D83" w14:textId="77777777" w:rsidR="00AA63FA" w:rsidRPr="001E74FA" w:rsidRDefault="00AA63FA" w:rsidP="009850C3">
            <w:pPr>
              <w:jc w:val="center"/>
              <w:rPr>
                <w:sz w:val="28"/>
                <w:szCs w:val="28"/>
              </w:rPr>
            </w:pPr>
            <w:r w:rsidRPr="001E74FA">
              <w:rPr>
                <w:sz w:val="28"/>
                <w:szCs w:val="28"/>
              </w:rPr>
              <w:t>4,9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E5CF0FD" w14:textId="77777777" w:rsidR="00AA63FA" w:rsidRPr="001E74FA" w:rsidRDefault="00AA63FA" w:rsidP="009850C3">
            <w:pPr>
              <w:jc w:val="center"/>
              <w:rPr>
                <w:sz w:val="28"/>
                <w:szCs w:val="28"/>
              </w:rPr>
            </w:pPr>
            <w:r w:rsidRPr="001E74FA">
              <w:rPr>
                <w:sz w:val="28"/>
                <w:szCs w:val="28"/>
              </w:rPr>
              <w:t>1,522</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0E95EECF" w14:textId="77777777" w:rsidR="00AA63FA" w:rsidRPr="000912EC" w:rsidRDefault="00AA63FA" w:rsidP="009850C3">
            <w:pPr>
              <w:jc w:val="center"/>
              <w:rPr>
                <w:sz w:val="28"/>
                <w:szCs w:val="28"/>
              </w:rPr>
            </w:pPr>
            <w:r w:rsidRPr="000912EC">
              <w:rPr>
                <w:sz w:val="28"/>
                <w:szCs w:val="28"/>
              </w:rPr>
              <w:t>203,20</w:t>
            </w:r>
          </w:p>
        </w:tc>
      </w:tr>
      <w:tr w:rsidR="00AA63FA" w:rsidRPr="001E74FA" w14:paraId="325CD6F4" w14:textId="77777777" w:rsidTr="009850C3">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010DA23" w14:textId="77777777" w:rsidR="00AA63FA" w:rsidRPr="001E74FA" w:rsidRDefault="00AA63FA" w:rsidP="009850C3">
            <w:pPr>
              <w:jc w:val="center"/>
              <w:rPr>
                <w:sz w:val="28"/>
                <w:szCs w:val="28"/>
              </w:rPr>
            </w:pPr>
            <w:r w:rsidRPr="001E74FA">
              <w:rPr>
                <w:sz w:val="28"/>
                <w:szCs w:val="28"/>
              </w:rPr>
              <w:t>1,6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18D4D68" w14:textId="77777777" w:rsidR="00AA63FA" w:rsidRPr="001E74FA" w:rsidRDefault="00AA63FA" w:rsidP="009850C3">
            <w:pPr>
              <w:jc w:val="center"/>
              <w:rPr>
                <w:sz w:val="28"/>
                <w:szCs w:val="28"/>
              </w:rPr>
            </w:pPr>
            <w:r w:rsidRPr="001E74FA">
              <w:rPr>
                <w:sz w:val="28"/>
                <w:szCs w:val="28"/>
              </w:rPr>
              <w:t>1,051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4DF3657" w14:textId="77777777" w:rsidR="00AA63FA" w:rsidRPr="000912EC" w:rsidRDefault="00AA63FA" w:rsidP="009850C3">
            <w:pPr>
              <w:jc w:val="center"/>
              <w:rPr>
                <w:sz w:val="28"/>
                <w:szCs w:val="28"/>
              </w:rPr>
            </w:pPr>
            <w:r w:rsidRPr="000912EC">
              <w:rPr>
                <w:sz w:val="28"/>
                <w:szCs w:val="28"/>
              </w:rPr>
              <w:t>140,32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234A436" w14:textId="77777777" w:rsidR="00AA63FA" w:rsidRPr="001E74FA" w:rsidRDefault="00AA63FA" w:rsidP="009850C3">
            <w:pPr>
              <w:jc w:val="center"/>
              <w:rPr>
                <w:sz w:val="28"/>
                <w:szCs w:val="28"/>
              </w:rPr>
            </w:pPr>
            <w:r w:rsidRPr="001E74FA">
              <w:rPr>
                <w:sz w:val="28"/>
                <w:szCs w:val="28"/>
              </w:rPr>
              <w:t>3,3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88C8828" w14:textId="77777777" w:rsidR="00AA63FA" w:rsidRPr="001E74FA" w:rsidRDefault="00AA63FA" w:rsidP="009850C3">
            <w:pPr>
              <w:jc w:val="center"/>
              <w:rPr>
                <w:sz w:val="28"/>
                <w:szCs w:val="28"/>
              </w:rPr>
            </w:pPr>
            <w:r w:rsidRPr="001E74FA">
              <w:rPr>
                <w:sz w:val="28"/>
                <w:szCs w:val="28"/>
              </w:rPr>
              <w:t>1,232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2502685" w14:textId="77777777" w:rsidR="00AA63FA" w:rsidRPr="000912EC" w:rsidRDefault="00AA63FA" w:rsidP="009850C3">
            <w:pPr>
              <w:jc w:val="center"/>
              <w:rPr>
                <w:sz w:val="28"/>
                <w:szCs w:val="28"/>
              </w:rPr>
            </w:pPr>
            <w:r w:rsidRPr="000912EC">
              <w:rPr>
                <w:sz w:val="28"/>
                <w:szCs w:val="28"/>
              </w:rPr>
              <w:t>164,48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7E29ACD" w14:textId="77777777" w:rsidR="00AA63FA" w:rsidRPr="001E74FA" w:rsidRDefault="00AA63FA" w:rsidP="009850C3">
            <w:pPr>
              <w:jc w:val="center"/>
              <w:rPr>
                <w:sz w:val="28"/>
                <w:szCs w:val="28"/>
              </w:rPr>
            </w:pPr>
            <w:r w:rsidRPr="001E74FA">
              <w:rPr>
                <w:sz w:val="28"/>
                <w:szCs w:val="28"/>
              </w:rPr>
              <w:t>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B59862F" w14:textId="77777777" w:rsidR="00AA63FA" w:rsidRPr="001E74FA" w:rsidRDefault="00AA63FA" w:rsidP="009850C3">
            <w:pPr>
              <w:jc w:val="center"/>
              <w:rPr>
                <w:sz w:val="28"/>
                <w:szCs w:val="28"/>
              </w:rPr>
            </w:pPr>
            <w:r w:rsidRPr="001E74FA">
              <w:rPr>
                <w:sz w:val="28"/>
                <w:szCs w:val="28"/>
              </w:rPr>
              <w:t>1,542</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147D9F81" w14:textId="77777777" w:rsidR="00AA63FA" w:rsidRPr="000912EC" w:rsidRDefault="00AA63FA" w:rsidP="009850C3">
            <w:pPr>
              <w:jc w:val="center"/>
              <w:rPr>
                <w:b/>
                <w:bCs/>
                <w:sz w:val="28"/>
                <w:szCs w:val="28"/>
              </w:rPr>
            </w:pPr>
            <w:r w:rsidRPr="000912EC">
              <w:rPr>
                <w:b/>
                <w:bCs/>
                <w:sz w:val="28"/>
                <w:szCs w:val="28"/>
              </w:rPr>
              <w:t>205,87</w:t>
            </w:r>
          </w:p>
        </w:tc>
      </w:tr>
      <w:tr w:rsidR="00AA63FA" w:rsidRPr="001E74FA" w14:paraId="41881A2D" w14:textId="77777777" w:rsidTr="009850C3">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EAF263C" w14:textId="77777777" w:rsidR="00AA63FA" w:rsidRPr="001E74FA" w:rsidRDefault="00AA63FA" w:rsidP="009850C3">
            <w:pPr>
              <w:jc w:val="center"/>
              <w:rPr>
                <w:sz w:val="28"/>
                <w:szCs w:val="28"/>
              </w:rPr>
            </w:pPr>
            <w:r w:rsidRPr="001E74FA">
              <w:rPr>
                <w:sz w:val="28"/>
                <w:szCs w:val="28"/>
              </w:rPr>
              <w:t>1,7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05A8C3D" w14:textId="77777777" w:rsidR="00AA63FA" w:rsidRPr="001E74FA" w:rsidRDefault="00AA63FA" w:rsidP="009850C3">
            <w:pPr>
              <w:jc w:val="center"/>
              <w:rPr>
                <w:sz w:val="28"/>
                <w:szCs w:val="28"/>
              </w:rPr>
            </w:pPr>
            <w:r w:rsidRPr="001E74FA">
              <w:rPr>
                <w:sz w:val="28"/>
                <w:szCs w:val="28"/>
              </w:rPr>
              <w:t>1,06</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CC2BBBA" w14:textId="77777777" w:rsidR="00AA63FA" w:rsidRPr="000912EC" w:rsidRDefault="00AA63FA" w:rsidP="009850C3">
            <w:pPr>
              <w:jc w:val="center"/>
              <w:rPr>
                <w:sz w:val="28"/>
                <w:szCs w:val="28"/>
              </w:rPr>
            </w:pPr>
            <w:r w:rsidRPr="000912EC">
              <w:rPr>
                <w:sz w:val="28"/>
                <w:szCs w:val="28"/>
              </w:rPr>
              <w:t>141,52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5A8B7EB" w14:textId="77777777" w:rsidR="00AA63FA" w:rsidRPr="001E74FA" w:rsidRDefault="00AA63FA" w:rsidP="009850C3">
            <w:pPr>
              <w:jc w:val="center"/>
              <w:rPr>
                <w:sz w:val="28"/>
                <w:szCs w:val="28"/>
              </w:rPr>
            </w:pPr>
            <w:r w:rsidRPr="001E74FA">
              <w:rPr>
                <w:sz w:val="28"/>
                <w:szCs w:val="28"/>
              </w:rPr>
              <w:t>3,4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4A49B32" w14:textId="77777777" w:rsidR="00AA63FA" w:rsidRPr="001E74FA" w:rsidRDefault="00AA63FA" w:rsidP="009850C3">
            <w:pPr>
              <w:jc w:val="center"/>
              <w:rPr>
                <w:sz w:val="28"/>
                <w:szCs w:val="28"/>
              </w:rPr>
            </w:pPr>
            <w:r w:rsidRPr="001E74FA">
              <w:rPr>
                <w:sz w:val="28"/>
                <w:szCs w:val="28"/>
              </w:rPr>
              <w:t>1,247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9E2AB6C" w14:textId="77777777" w:rsidR="00AA63FA" w:rsidRPr="000912EC" w:rsidRDefault="00AA63FA" w:rsidP="009850C3">
            <w:pPr>
              <w:jc w:val="center"/>
              <w:rPr>
                <w:sz w:val="28"/>
                <w:szCs w:val="28"/>
              </w:rPr>
            </w:pPr>
            <w:r w:rsidRPr="000912EC">
              <w:rPr>
                <w:sz w:val="28"/>
                <w:szCs w:val="28"/>
              </w:rPr>
              <w:t>166,48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7D73B69" w14:textId="77777777" w:rsidR="00AA63FA" w:rsidRPr="001E74FA" w:rsidRDefault="00AA63FA" w:rsidP="009850C3">
            <w:pPr>
              <w:jc w:val="center"/>
              <w:rPr>
                <w:sz w:val="28"/>
                <w:szCs w:val="28"/>
              </w:rPr>
            </w:pPr>
            <w:r w:rsidRPr="001E74FA">
              <w:rPr>
                <w:sz w:val="28"/>
                <w:szCs w:val="28"/>
              </w:rPr>
              <w:t>5,1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670ED148" w14:textId="77777777" w:rsidR="00AA63FA" w:rsidRPr="001E74FA" w:rsidRDefault="00AA63FA" w:rsidP="009850C3">
            <w:pPr>
              <w:jc w:val="center"/>
              <w:rPr>
                <w:sz w:val="28"/>
                <w:szCs w:val="28"/>
              </w:rPr>
            </w:pPr>
            <w:r w:rsidRPr="001E74FA">
              <w:rPr>
                <w:sz w:val="28"/>
                <w:szCs w:val="28"/>
              </w:rPr>
              <w:t>1,568</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3E7FA274" w14:textId="77777777" w:rsidR="00AA63FA" w:rsidRPr="000912EC" w:rsidRDefault="00AA63FA" w:rsidP="009850C3">
            <w:pPr>
              <w:jc w:val="center"/>
              <w:rPr>
                <w:sz w:val="28"/>
                <w:szCs w:val="28"/>
              </w:rPr>
            </w:pPr>
            <w:r w:rsidRPr="000912EC">
              <w:rPr>
                <w:sz w:val="28"/>
                <w:szCs w:val="28"/>
              </w:rPr>
              <w:t>209,34</w:t>
            </w:r>
          </w:p>
        </w:tc>
      </w:tr>
      <w:tr w:rsidR="00AA63FA" w:rsidRPr="001E74FA" w14:paraId="6927C239" w14:textId="77777777" w:rsidTr="009850C3">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D61089E" w14:textId="77777777" w:rsidR="00AA63FA" w:rsidRPr="001E74FA" w:rsidRDefault="00AA63FA" w:rsidP="009850C3">
            <w:pPr>
              <w:jc w:val="center"/>
              <w:rPr>
                <w:sz w:val="28"/>
                <w:szCs w:val="28"/>
              </w:rPr>
            </w:pPr>
            <w:r w:rsidRPr="001E74FA">
              <w:rPr>
                <w:sz w:val="28"/>
                <w:szCs w:val="28"/>
              </w:rPr>
              <w:t>1,8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E9447D4" w14:textId="77777777" w:rsidR="00AA63FA" w:rsidRPr="001E74FA" w:rsidRDefault="00AA63FA" w:rsidP="009850C3">
            <w:pPr>
              <w:jc w:val="center"/>
              <w:rPr>
                <w:sz w:val="28"/>
                <w:szCs w:val="28"/>
              </w:rPr>
            </w:pPr>
            <w:r w:rsidRPr="001E74FA">
              <w:rPr>
                <w:sz w:val="28"/>
                <w:szCs w:val="28"/>
              </w:rPr>
              <w:t>1,068</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9944CDC" w14:textId="77777777" w:rsidR="00AA63FA" w:rsidRPr="000912EC" w:rsidRDefault="00AA63FA" w:rsidP="009850C3">
            <w:pPr>
              <w:jc w:val="center"/>
              <w:rPr>
                <w:sz w:val="28"/>
                <w:szCs w:val="28"/>
              </w:rPr>
            </w:pPr>
            <w:r w:rsidRPr="000912EC">
              <w:rPr>
                <w:sz w:val="28"/>
                <w:szCs w:val="28"/>
              </w:rPr>
              <w:t>142,59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9555A48" w14:textId="77777777" w:rsidR="00AA63FA" w:rsidRPr="001E74FA" w:rsidRDefault="00AA63FA" w:rsidP="009850C3">
            <w:pPr>
              <w:jc w:val="center"/>
              <w:rPr>
                <w:sz w:val="28"/>
                <w:szCs w:val="28"/>
              </w:rPr>
            </w:pPr>
            <w:r w:rsidRPr="001E74FA">
              <w:rPr>
                <w:sz w:val="28"/>
                <w:szCs w:val="28"/>
              </w:rPr>
              <w:t>3,5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A754522" w14:textId="77777777" w:rsidR="00AA63FA" w:rsidRPr="001E74FA" w:rsidRDefault="00AA63FA" w:rsidP="009850C3">
            <w:pPr>
              <w:jc w:val="center"/>
              <w:rPr>
                <w:sz w:val="28"/>
                <w:szCs w:val="28"/>
              </w:rPr>
            </w:pPr>
            <w:r w:rsidRPr="001E74FA">
              <w:rPr>
                <w:sz w:val="28"/>
                <w:szCs w:val="28"/>
              </w:rPr>
              <w:t>1,262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FEA2667" w14:textId="77777777" w:rsidR="00AA63FA" w:rsidRPr="000912EC" w:rsidRDefault="00AA63FA" w:rsidP="009850C3">
            <w:pPr>
              <w:jc w:val="center"/>
              <w:rPr>
                <w:sz w:val="28"/>
                <w:szCs w:val="28"/>
              </w:rPr>
            </w:pPr>
            <w:r w:rsidRPr="000912EC">
              <w:rPr>
                <w:sz w:val="28"/>
                <w:szCs w:val="28"/>
              </w:rPr>
              <w:t>168,49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4D043C3" w14:textId="77777777" w:rsidR="00AA63FA" w:rsidRPr="001E74FA" w:rsidRDefault="00AA63FA" w:rsidP="009850C3">
            <w:pPr>
              <w:jc w:val="center"/>
              <w:rPr>
                <w:sz w:val="28"/>
                <w:szCs w:val="28"/>
              </w:rPr>
            </w:pPr>
            <w:r w:rsidRPr="001E74FA">
              <w:rPr>
                <w:sz w:val="28"/>
                <w:szCs w:val="28"/>
              </w:rPr>
              <w:t>5,2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4C483E7" w14:textId="77777777" w:rsidR="00AA63FA" w:rsidRPr="001E74FA" w:rsidRDefault="00AA63FA" w:rsidP="009850C3">
            <w:pPr>
              <w:jc w:val="center"/>
              <w:rPr>
                <w:sz w:val="28"/>
                <w:szCs w:val="28"/>
              </w:rPr>
            </w:pPr>
            <w:r w:rsidRPr="001E74FA">
              <w:rPr>
                <w:sz w:val="28"/>
                <w:szCs w:val="28"/>
              </w:rPr>
              <w:t>1,593</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12051C9F" w14:textId="77777777" w:rsidR="00AA63FA" w:rsidRPr="000912EC" w:rsidRDefault="00AA63FA" w:rsidP="009850C3">
            <w:pPr>
              <w:jc w:val="center"/>
              <w:rPr>
                <w:sz w:val="28"/>
                <w:szCs w:val="28"/>
              </w:rPr>
            </w:pPr>
            <w:r w:rsidRPr="000912EC">
              <w:rPr>
                <w:sz w:val="28"/>
                <w:szCs w:val="28"/>
              </w:rPr>
              <w:t>212,68</w:t>
            </w:r>
          </w:p>
        </w:tc>
      </w:tr>
      <w:tr w:rsidR="00AA63FA" w:rsidRPr="001E74FA" w14:paraId="54643F15" w14:textId="77777777" w:rsidTr="009850C3">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552E2F8" w14:textId="77777777" w:rsidR="00AA63FA" w:rsidRPr="001E74FA" w:rsidRDefault="00AA63FA" w:rsidP="009850C3">
            <w:pPr>
              <w:jc w:val="center"/>
              <w:rPr>
                <w:sz w:val="28"/>
                <w:szCs w:val="28"/>
              </w:rPr>
            </w:pPr>
            <w:r w:rsidRPr="001E74FA">
              <w:rPr>
                <w:sz w:val="28"/>
                <w:szCs w:val="28"/>
              </w:rPr>
              <w:t>1,9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7DA0AE7" w14:textId="77777777" w:rsidR="00AA63FA" w:rsidRPr="001E74FA" w:rsidRDefault="00AA63FA" w:rsidP="009850C3">
            <w:pPr>
              <w:jc w:val="center"/>
              <w:rPr>
                <w:sz w:val="28"/>
                <w:szCs w:val="28"/>
              </w:rPr>
            </w:pPr>
            <w:r w:rsidRPr="001E74FA">
              <w:rPr>
                <w:sz w:val="28"/>
                <w:szCs w:val="28"/>
              </w:rPr>
              <w:t>1,077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2E10C59" w14:textId="77777777" w:rsidR="00AA63FA" w:rsidRPr="000912EC" w:rsidRDefault="00AA63FA" w:rsidP="009850C3">
            <w:pPr>
              <w:jc w:val="center"/>
              <w:rPr>
                <w:sz w:val="28"/>
                <w:szCs w:val="28"/>
              </w:rPr>
            </w:pPr>
            <w:r w:rsidRPr="000912EC">
              <w:rPr>
                <w:sz w:val="28"/>
                <w:szCs w:val="28"/>
              </w:rPr>
              <w:t>143,79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EA3704C" w14:textId="77777777" w:rsidR="00AA63FA" w:rsidRPr="001E74FA" w:rsidRDefault="00AA63FA" w:rsidP="009850C3">
            <w:pPr>
              <w:jc w:val="center"/>
              <w:rPr>
                <w:sz w:val="28"/>
                <w:szCs w:val="28"/>
              </w:rPr>
            </w:pPr>
            <w:r w:rsidRPr="001E74FA">
              <w:rPr>
                <w:sz w:val="28"/>
                <w:szCs w:val="28"/>
              </w:rPr>
              <w:t>3,6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F17F5C4" w14:textId="77777777" w:rsidR="00AA63FA" w:rsidRPr="001E74FA" w:rsidRDefault="00AA63FA" w:rsidP="009850C3">
            <w:pPr>
              <w:jc w:val="center"/>
              <w:rPr>
                <w:sz w:val="28"/>
                <w:szCs w:val="28"/>
              </w:rPr>
            </w:pPr>
            <w:r w:rsidRPr="001E74FA">
              <w:rPr>
                <w:sz w:val="28"/>
                <w:szCs w:val="28"/>
              </w:rPr>
              <w:t>1,277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53C3819" w14:textId="77777777" w:rsidR="00AA63FA" w:rsidRPr="000912EC" w:rsidRDefault="00AA63FA" w:rsidP="009850C3">
            <w:pPr>
              <w:jc w:val="center"/>
              <w:rPr>
                <w:sz w:val="28"/>
                <w:szCs w:val="28"/>
              </w:rPr>
            </w:pPr>
            <w:r w:rsidRPr="000912EC">
              <w:rPr>
                <w:sz w:val="28"/>
                <w:szCs w:val="28"/>
              </w:rPr>
              <w:t>170,49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240CD08" w14:textId="77777777" w:rsidR="00AA63FA" w:rsidRPr="001E74FA" w:rsidRDefault="00AA63FA" w:rsidP="009850C3">
            <w:pPr>
              <w:jc w:val="center"/>
              <w:rPr>
                <w:sz w:val="28"/>
                <w:szCs w:val="28"/>
              </w:rPr>
            </w:pPr>
            <w:r w:rsidRPr="001E74FA">
              <w:rPr>
                <w:sz w:val="28"/>
                <w:szCs w:val="28"/>
              </w:rPr>
              <w:t>5,3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B067D5A" w14:textId="77777777" w:rsidR="00AA63FA" w:rsidRPr="001E74FA" w:rsidRDefault="00AA63FA" w:rsidP="009850C3">
            <w:pPr>
              <w:jc w:val="center"/>
              <w:rPr>
                <w:sz w:val="28"/>
                <w:szCs w:val="28"/>
              </w:rPr>
            </w:pPr>
            <w:r w:rsidRPr="001E74FA">
              <w:rPr>
                <w:sz w:val="28"/>
                <w:szCs w:val="28"/>
              </w:rPr>
              <w:t>1,619</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5303D08B" w14:textId="77777777" w:rsidR="00AA63FA" w:rsidRPr="000912EC" w:rsidRDefault="00AA63FA" w:rsidP="009850C3">
            <w:pPr>
              <w:jc w:val="center"/>
              <w:rPr>
                <w:sz w:val="28"/>
                <w:szCs w:val="28"/>
              </w:rPr>
            </w:pPr>
            <w:r w:rsidRPr="000912EC">
              <w:rPr>
                <w:sz w:val="28"/>
                <w:szCs w:val="28"/>
              </w:rPr>
              <w:t>216,15</w:t>
            </w:r>
          </w:p>
        </w:tc>
      </w:tr>
      <w:tr w:rsidR="00AA63FA" w:rsidRPr="001E74FA" w14:paraId="25FDF82C" w14:textId="77777777" w:rsidTr="009850C3">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4D4F99F" w14:textId="77777777" w:rsidR="00AA63FA" w:rsidRPr="001E74FA" w:rsidRDefault="00AA63FA" w:rsidP="009850C3">
            <w:pPr>
              <w:jc w:val="center"/>
              <w:rPr>
                <w:sz w:val="28"/>
                <w:szCs w:val="28"/>
              </w:rPr>
            </w:pPr>
            <w:r w:rsidRPr="001E74FA">
              <w:rPr>
                <w:sz w:val="28"/>
                <w:szCs w:val="28"/>
              </w:rPr>
              <w:t>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9791F4E" w14:textId="77777777" w:rsidR="00AA63FA" w:rsidRPr="001E74FA" w:rsidRDefault="00AA63FA" w:rsidP="009850C3">
            <w:pPr>
              <w:jc w:val="center"/>
              <w:rPr>
                <w:sz w:val="28"/>
                <w:szCs w:val="28"/>
              </w:rPr>
            </w:pPr>
            <w:r w:rsidRPr="001E74FA">
              <w:rPr>
                <w:sz w:val="28"/>
                <w:szCs w:val="28"/>
              </w:rPr>
              <w:t>1,085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6B2C54E" w14:textId="77777777" w:rsidR="00AA63FA" w:rsidRPr="000912EC" w:rsidRDefault="00AA63FA" w:rsidP="009850C3">
            <w:pPr>
              <w:jc w:val="center"/>
              <w:rPr>
                <w:b/>
                <w:bCs/>
                <w:sz w:val="28"/>
                <w:szCs w:val="28"/>
              </w:rPr>
            </w:pPr>
            <w:r w:rsidRPr="000912EC">
              <w:rPr>
                <w:b/>
                <w:bCs/>
                <w:sz w:val="28"/>
                <w:szCs w:val="28"/>
              </w:rPr>
              <w:t>144,85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348369A" w14:textId="77777777" w:rsidR="00AA63FA" w:rsidRPr="001E74FA" w:rsidRDefault="00AA63FA" w:rsidP="009850C3">
            <w:pPr>
              <w:jc w:val="center"/>
              <w:rPr>
                <w:sz w:val="28"/>
                <w:szCs w:val="28"/>
              </w:rPr>
            </w:pPr>
            <w:r w:rsidRPr="001E74FA">
              <w:rPr>
                <w:sz w:val="28"/>
                <w:szCs w:val="28"/>
              </w:rPr>
              <w:t>3,7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4636FB0" w14:textId="77777777" w:rsidR="00AA63FA" w:rsidRPr="001E74FA" w:rsidRDefault="00AA63FA" w:rsidP="009850C3">
            <w:pPr>
              <w:jc w:val="center"/>
              <w:rPr>
                <w:sz w:val="28"/>
                <w:szCs w:val="28"/>
              </w:rPr>
            </w:pPr>
            <w:r w:rsidRPr="001E74FA">
              <w:rPr>
                <w:sz w:val="28"/>
                <w:szCs w:val="28"/>
              </w:rPr>
              <w:t>1,292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5C08031" w14:textId="77777777" w:rsidR="00AA63FA" w:rsidRPr="000912EC" w:rsidRDefault="00AA63FA" w:rsidP="009850C3">
            <w:pPr>
              <w:jc w:val="center"/>
              <w:rPr>
                <w:sz w:val="28"/>
                <w:szCs w:val="28"/>
              </w:rPr>
            </w:pPr>
            <w:r w:rsidRPr="000912EC">
              <w:rPr>
                <w:sz w:val="28"/>
                <w:szCs w:val="28"/>
              </w:rPr>
              <w:t>172,49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50295B2" w14:textId="77777777" w:rsidR="00AA63FA" w:rsidRPr="001E74FA" w:rsidRDefault="00AA63FA" w:rsidP="009850C3">
            <w:pPr>
              <w:jc w:val="center"/>
              <w:rPr>
                <w:sz w:val="28"/>
                <w:szCs w:val="28"/>
              </w:rPr>
            </w:pPr>
            <w:r w:rsidRPr="001E74FA">
              <w:rPr>
                <w:sz w:val="28"/>
                <w:szCs w:val="28"/>
              </w:rPr>
              <w:t>5,4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F35827E" w14:textId="77777777" w:rsidR="00AA63FA" w:rsidRPr="001E74FA" w:rsidRDefault="00AA63FA" w:rsidP="009850C3">
            <w:pPr>
              <w:jc w:val="center"/>
              <w:rPr>
                <w:sz w:val="28"/>
                <w:szCs w:val="28"/>
              </w:rPr>
            </w:pPr>
            <w:r w:rsidRPr="001E74FA">
              <w:rPr>
                <w:sz w:val="28"/>
                <w:szCs w:val="28"/>
              </w:rPr>
              <w:t>1,644</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62DBD16C" w14:textId="77777777" w:rsidR="00AA63FA" w:rsidRPr="000912EC" w:rsidRDefault="00AA63FA" w:rsidP="009850C3">
            <w:pPr>
              <w:jc w:val="center"/>
              <w:rPr>
                <w:sz w:val="28"/>
                <w:szCs w:val="28"/>
              </w:rPr>
            </w:pPr>
            <w:r w:rsidRPr="000912EC">
              <w:rPr>
                <w:sz w:val="28"/>
                <w:szCs w:val="28"/>
              </w:rPr>
              <w:t>219,49</w:t>
            </w:r>
          </w:p>
        </w:tc>
      </w:tr>
      <w:tr w:rsidR="00AA63FA" w:rsidRPr="001E74FA" w14:paraId="7C46FDCC" w14:textId="77777777" w:rsidTr="009850C3">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B2684F5" w14:textId="77777777" w:rsidR="00AA63FA" w:rsidRPr="001E74FA" w:rsidRDefault="00AA63FA" w:rsidP="009850C3">
            <w:pPr>
              <w:jc w:val="center"/>
              <w:rPr>
                <w:sz w:val="28"/>
                <w:szCs w:val="28"/>
              </w:rPr>
            </w:pPr>
            <w:r w:rsidRPr="001E74FA">
              <w:rPr>
                <w:sz w:val="28"/>
                <w:szCs w:val="28"/>
              </w:rPr>
              <w:t>2,1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FC75DBB" w14:textId="77777777" w:rsidR="00AA63FA" w:rsidRPr="001E74FA" w:rsidRDefault="00AA63FA" w:rsidP="009850C3">
            <w:pPr>
              <w:jc w:val="center"/>
              <w:rPr>
                <w:sz w:val="28"/>
                <w:szCs w:val="28"/>
              </w:rPr>
            </w:pPr>
            <w:r w:rsidRPr="001E74FA">
              <w:rPr>
                <w:sz w:val="28"/>
                <w:szCs w:val="28"/>
              </w:rPr>
              <w:t>1,095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E63A7A7" w14:textId="77777777" w:rsidR="00AA63FA" w:rsidRPr="000912EC" w:rsidRDefault="00AA63FA" w:rsidP="009850C3">
            <w:pPr>
              <w:jc w:val="center"/>
              <w:rPr>
                <w:sz w:val="28"/>
                <w:szCs w:val="28"/>
              </w:rPr>
            </w:pPr>
            <w:r w:rsidRPr="000912EC">
              <w:rPr>
                <w:sz w:val="28"/>
                <w:szCs w:val="28"/>
              </w:rPr>
              <w:t>146,19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023678B" w14:textId="77777777" w:rsidR="00AA63FA" w:rsidRPr="001E74FA" w:rsidRDefault="00AA63FA" w:rsidP="009850C3">
            <w:pPr>
              <w:jc w:val="center"/>
              <w:rPr>
                <w:sz w:val="28"/>
                <w:szCs w:val="28"/>
              </w:rPr>
            </w:pPr>
            <w:r w:rsidRPr="001E74FA">
              <w:rPr>
                <w:sz w:val="28"/>
                <w:szCs w:val="28"/>
              </w:rPr>
              <w:t>3,8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94809FA" w14:textId="77777777" w:rsidR="00AA63FA" w:rsidRPr="001E74FA" w:rsidRDefault="00AA63FA" w:rsidP="009850C3">
            <w:pPr>
              <w:jc w:val="center"/>
              <w:rPr>
                <w:sz w:val="28"/>
                <w:szCs w:val="28"/>
              </w:rPr>
            </w:pPr>
            <w:r w:rsidRPr="001E74FA">
              <w:rPr>
                <w:sz w:val="28"/>
                <w:szCs w:val="28"/>
              </w:rPr>
              <w:t>1,308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BB3846D" w14:textId="77777777" w:rsidR="00AA63FA" w:rsidRPr="000912EC" w:rsidRDefault="00AA63FA" w:rsidP="009850C3">
            <w:pPr>
              <w:jc w:val="center"/>
              <w:rPr>
                <w:sz w:val="28"/>
                <w:szCs w:val="28"/>
              </w:rPr>
            </w:pPr>
            <w:r w:rsidRPr="000912EC">
              <w:rPr>
                <w:sz w:val="28"/>
                <w:szCs w:val="28"/>
              </w:rPr>
              <w:t>174,63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0EC23D0" w14:textId="77777777" w:rsidR="00AA63FA" w:rsidRPr="001E74FA" w:rsidRDefault="00AA63FA" w:rsidP="009850C3">
            <w:pPr>
              <w:jc w:val="center"/>
              <w:rPr>
                <w:sz w:val="28"/>
                <w:szCs w:val="28"/>
              </w:rPr>
            </w:pPr>
            <w:r w:rsidRPr="001E74FA">
              <w:rPr>
                <w:sz w:val="28"/>
                <w:szCs w:val="28"/>
              </w:rPr>
              <w:t>5,5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E26B0B7" w14:textId="77777777" w:rsidR="00AA63FA" w:rsidRPr="001E74FA" w:rsidRDefault="00AA63FA" w:rsidP="009850C3">
            <w:pPr>
              <w:jc w:val="center"/>
              <w:rPr>
                <w:sz w:val="28"/>
                <w:szCs w:val="28"/>
              </w:rPr>
            </w:pPr>
            <w:r w:rsidRPr="001E74FA">
              <w:rPr>
                <w:sz w:val="28"/>
                <w:szCs w:val="28"/>
              </w:rPr>
              <w:t>1,67</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4D562144" w14:textId="77777777" w:rsidR="00AA63FA" w:rsidRPr="000912EC" w:rsidRDefault="00AA63FA" w:rsidP="009850C3">
            <w:pPr>
              <w:jc w:val="center"/>
              <w:rPr>
                <w:sz w:val="28"/>
                <w:szCs w:val="28"/>
              </w:rPr>
            </w:pPr>
            <w:r w:rsidRPr="000912EC">
              <w:rPr>
                <w:sz w:val="28"/>
                <w:szCs w:val="28"/>
              </w:rPr>
              <w:t>222,96</w:t>
            </w:r>
          </w:p>
        </w:tc>
      </w:tr>
      <w:tr w:rsidR="00AA63FA" w:rsidRPr="001E74FA" w14:paraId="3163210D" w14:textId="77777777" w:rsidTr="009850C3">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A8381FB" w14:textId="77777777" w:rsidR="00AA63FA" w:rsidRPr="001E74FA" w:rsidRDefault="00AA63FA" w:rsidP="009850C3">
            <w:pPr>
              <w:jc w:val="center"/>
              <w:rPr>
                <w:sz w:val="28"/>
                <w:szCs w:val="28"/>
              </w:rPr>
            </w:pPr>
            <w:r w:rsidRPr="001E74FA">
              <w:rPr>
                <w:sz w:val="28"/>
                <w:szCs w:val="28"/>
              </w:rPr>
              <w:t>2,2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21E523A" w14:textId="77777777" w:rsidR="00AA63FA" w:rsidRPr="001E74FA" w:rsidRDefault="00AA63FA" w:rsidP="009850C3">
            <w:pPr>
              <w:jc w:val="center"/>
              <w:rPr>
                <w:sz w:val="28"/>
                <w:szCs w:val="28"/>
              </w:rPr>
            </w:pPr>
            <w:r w:rsidRPr="001E74FA">
              <w:rPr>
                <w:sz w:val="28"/>
                <w:szCs w:val="28"/>
              </w:rPr>
              <w:t>1,105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0453EF4" w14:textId="77777777" w:rsidR="00AA63FA" w:rsidRPr="000912EC" w:rsidRDefault="00AA63FA" w:rsidP="009850C3">
            <w:pPr>
              <w:jc w:val="center"/>
              <w:rPr>
                <w:sz w:val="28"/>
                <w:szCs w:val="28"/>
              </w:rPr>
            </w:pPr>
            <w:r w:rsidRPr="000912EC">
              <w:rPr>
                <w:sz w:val="28"/>
                <w:szCs w:val="28"/>
              </w:rPr>
              <w:t>147,53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B8D0636" w14:textId="77777777" w:rsidR="00AA63FA" w:rsidRPr="001E74FA" w:rsidRDefault="00AA63FA" w:rsidP="009850C3">
            <w:pPr>
              <w:jc w:val="center"/>
              <w:rPr>
                <w:sz w:val="28"/>
                <w:szCs w:val="28"/>
              </w:rPr>
            </w:pPr>
            <w:r w:rsidRPr="001E74FA">
              <w:rPr>
                <w:sz w:val="28"/>
                <w:szCs w:val="28"/>
              </w:rPr>
              <w:t>3,9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C340ADA" w14:textId="77777777" w:rsidR="00AA63FA" w:rsidRPr="001E74FA" w:rsidRDefault="00AA63FA" w:rsidP="009850C3">
            <w:pPr>
              <w:jc w:val="center"/>
              <w:rPr>
                <w:sz w:val="28"/>
                <w:szCs w:val="28"/>
              </w:rPr>
            </w:pPr>
            <w:r w:rsidRPr="001E74FA">
              <w:rPr>
                <w:sz w:val="28"/>
                <w:szCs w:val="28"/>
              </w:rPr>
              <w:t>1,323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39120BE" w14:textId="77777777" w:rsidR="00AA63FA" w:rsidRPr="000912EC" w:rsidRDefault="00AA63FA" w:rsidP="009850C3">
            <w:pPr>
              <w:jc w:val="center"/>
              <w:rPr>
                <w:sz w:val="28"/>
                <w:szCs w:val="28"/>
              </w:rPr>
            </w:pPr>
            <w:r w:rsidRPr="000912EC">
              <w:rPr>
                <w:sz w:val="28"/>
                <w:szCs w:val="28"/>
              </w:rPr>
              <w:t>176,63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61A1E0CE" w14:textId="77777777" w:rsidR="00AA63FA" w:rsidRPr="001E74FA" w:rsidRDefault="00AA63FA" w:rsidP="009850C3">
            <w:pPr>
              <w:jc w:val="center"/>
              <w:rPr>
                <w:sz w:val="28"/>
                <w:szCs w:val="28"/>
              </w:rPr>
            </w:pPr>
            <w:r w:rsidRPr="001E74FA">
              <w:rPr>
                <w:sz w:val="28"/>
                <w:szCs w:val="28"/>
              </w:rPr>
              <w:t>5,6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A3A1921" w14:textId="77777777" w:rsidR="00AA63FA" w:rsidRPr="001E74FA" w:rsidRDefault="00AA63FA" w:rsidP="009850C3">
            <w:pPr>
              <w:jc w:val="center"/>
              <w:rPr>
                <w:sz w:val="28"/>
                <w:szCs w:val="28"/>
              </w:rPr>
            </w:pPr>
            <w:r w:rsidRPr="001E74FA">
              <w:rPr>
                <w:sz w:val="28"/>
                <w:szCs w:val="28"/>
              </w:rPr>
              <w:t>1,695</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41E2B5BE" w14:textId="77777777" w:rsidR="00AA63FA" w:rsidRPr="000912EC" w:rsidRDefault="00AA63FA" w:rsidP="009850C3">
            <w:pPr>
              <w:jc w:val="center"/>
              <w:rPr>
                <w:sz w:val="28"/>
                <w:szCs w:val="28"/>
              </w:rPr>
            </w:pPr>
            <w:r w:rsidRPr="000912EC">
              <w:rPr>
                <w:sz w:val="28"/>
                <w:szCs w:val="28"/>
              </w:rPr>
              <w:t>226,29</w:t>
            </w:r>
          </w:p>
        </w:tc>
      </w:tr>
      <w:tr w:rsidR="00AA63FA" w:rsidRPr="001E74FA" w14:paraId="70E8174C" w14:textId="77777777" w:rsidTr="009850C3">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2F7C032" w14:textId="77777777" w:rsidR="00AA63FA" w:rsidRPr="001E74FA" w:rsidRDefault="00AA63FA" w:rsidP="009850C3">
            <w:pPr>
              <w:jc w:val="center"/>
              <w:rPr>
                <w:sz w:val="28"/>
                <w:szCs w:val="28"/>
              </w:rPr>
            </w:pPr>
            <w:r w:rsidRPr="001E74FA">
              <w:rPr>
                <w:sz w:val="28"/>
                <w:szCs w:val="28"/>
              </w:rPr>
              <w:t>2,3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5951B27" w14:textId="77777777" w:rsidR="00AA63FA" w:rsidRPr="001E74FA" w:rsidRDefault="00AA63FA" w:rsidP="009850C3">
            <w:pPr>
              <w:jc w:val="center"/>
              <w:rPr>
                <w:sz w:val="28"/>
                <w:szCs w:val="28"/>
              </w:rPr>
            </w:pPr>
            <w:r w:rsidRPr="001E74FA">
              <w:rPr>
                <w:sz w:val="28"/>
                <w:szCs w:val="28"/>
              </w:rPr>
              <w:t>1,115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43F6A9B" w14:textId="77777777" w:rsidR="00AA63FA" w:rsidRPr="000912EC" w:rsidRDefault="00AA63FA" w:rsidP="009850C3">
            <w:pPr>
              <w:jc w:val="center"/>
              <w:rPr>
                <w:sz w:val="28"/>
                <w:szCs w:val="28"/>
              </w:rPr>
            </w:pPr>
            <w:r w:rsidRPr="000912EC">
              <w:rPr>
                <w:sz w:val="28"/>
                <w:szCs w:val="28"/>
              </w:rPr>
              <w:t>148,86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FE98210" w14:textId="77777777" w:rsidR="00AA63FA" w:rsidRPr="001E74FA" w:rsidRDefault="00AA63FA" w:rsidP="009850C3">
            <w:pPr>
              <w:jc w:val="center"/>
              <w:rPr>
                <w:sz w:val="28"/>
                <w:szCs w:val="28"/>
              </w:rPr>
            </w:pPr>
            <w:r w:rsidRPr="001E74FA">
              <w:rPr>
                <w:sz w:val="28"/>
                <w:szCs w:val="28"/>
              </w:rPr>
              <w:t>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C2FA423" w14:textId="77777777" w:rsidR="00AA63FA" w:rsidRPr="001E74FA" w:rsidRDefault="00AA63FA" w:rsidP="009850C3">
            <w:pPr>
              <w:jc w:val="center"/>
              <w:rPr>
                <w:sz w:val="28"/>
                <w:szCs w:val="28"/>
              </w:rPr>
            </w:pPr>
            <w:r w:rsidRPr="001E74FA">
              <w:rPr>
                <w:sz w:val="28"/>
                <w:szCs w:val="28"/>
              </w:rPr>
              <w:t>1,338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AB8A42A" w14:textId="77777777" w:rsidR="00AA63FA" w:rsidRPr="000912EC" w:rsidRDefault="00AA63FA" w:rsidP="009850C3">
            <w:pPr>
              <w:jc w:val="center"/>
              <w:rPr>
                <w:b/>
                <w:bCs/>
                <w:sz w:val="28"/>
                <w:szCs w:val="28"/>
              </w:rPr>
            </w:pPr>
            <w:r w:rsidRPr="000912EC">
              <w:rPr>
                <w:b/>
                <w:bCs/>
                <w:sz w:val="28"/>
                <w:szCs w:val="28"/>
              </w:rPr>
              <w:t>178,63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687EA3BD" w14:textId="77777777" w:rsidR="00AA63FA" w:rsidRPr="001E74FA" w:rsidRDefault="00AA63FA" w:rsidP="009850C3">
            <w:pPr>
              <w:jc w:val="center"/>
              <w:rPr>
                <w:sz w:val="28"/>
                <w:szCs w:val="28"/>
              </w:rPr>
            </w:pPr>
            <w:r w:rsidRPr="001E74FA">
              <w:rPr>
                <w:sz w:val="28"/>
                <w:szCs w:val="28"/>
              </w:rPr>
              <w:t>5,7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D5C8A9C" w14:textId="77777777" w:rsidR="00AA63FA" w:rsidRPr="001E74FA" w:rsidRDefault="00AA63FA" w:rsidP="009850C3">
            <w:pPr>
              <w:jc w:val="center"/>
              <w:rPr>
                <w:sz w:val="28"/>
                <w:szCs w:val="28"/>
              </w:rPr>
            </w:pPr>
            <w:r w:rsidRPr="001E74FA">
              <w:rPr>
                <w:sz w:val="28"/>
                <w:szCs w:val="28"/>
              </w:rPr>
              <w:t>1,721</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423E73AA" w14:textId="77777777" w:rsidR="00AA63FA" w:rsidRPr="000912EC" w:rsidRDefault="00AA63FA" w:rsidP="009850C3">
            <w:pPr>
              <w:jc w:val="center"/>
              <w:rPr>
                <w:sz w:val="28"/>
                <w:szCs w:val="28"/>
              </w:rPr>
            </w:pPr>
            <w:r w:rsidRPr="000912EC">
              <w:rPr>
                <w:sz w:val="28"/>
                <w:szCs w:val="28"/>
              </w:rPr>
              <w:t>229,77</w:t>
            </w:r>
          </w:p>
        </w:tc>
      </w:tr>
      <w:tr w:rsidR="00AA63FA" w:rsidRPr="001E74FA" w14:paraId="7760C1B2" w14:textId="77777777" w:rsidTr="009850C3">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2D2B6F3" w14:textId="77777777" w:rsidR="00AA63FA" w:rsidRPr="001E74FA" w:rsidRDefault="00AA63FA" w:rsidP="009850C3">
            <w:pPr>
              <w:jc w:val="center"/>
              <w:rPr>
                <w:sz w:val="28"/>
                <w:szCs w:val="28"/>
              </w:rPr>
            </w:pPr>
            <w:r w:rsidRPr="001E74FA">
              <w:rPr>
                <w:sz w:val="28"/>
                <w:szCs w:val="28"/>
              </w:rPr>
              <w:t>2,4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8C130F7" w14:textId="77777777" w:rsidR="00AA63FA" w:rsidRPr="001E74FA" w:rsidRDefault="00AA63FA" w:rsidP="009850C3">
            <w:pPr>
              <w:jc w:val="center"/>
              <w:rPr>
                <w:sz w:val="28"/>
                <w:szCs w:val="28"/>
              </w:rPr>
            </w:pPr>
            <w:r w:rsidRPr="001E74FA">
              <w:rPr>
                <w:sz w:val="28"/>
                <w:szCs w:val="28"/>
              </w:rPr>
              <w:t>1,125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66803F68" w14:textId="77777777" w:rsidR="00AA63FA" w:rsidRPr="000912EC" w:rsidRDefault="00AA63FA" w:rsidP="009850C3">
            <w:pPr>
              <w:jc w:val="center"/>
              <w:rPr>
                <w:sz w:val="28"/>
                <w:szCs w:val="28"/>
              </w:rPr>
            </w:pPr>
            <w:r w:rsidRPr="000912EC">
              <w:rPr>
                <w:sz w:val="28"/>
                <w:szCs w:val="28"/>
              </w:rPr>
              <w:t>150,20</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610D6427" w14:textId="77777777" w:rsidR="00AA63FA" w:rsidRPr="001E74FA" w:rsidRDefault="00AA63FA" w:rsidP="009850C3">
            <w:pPr>
              <w:jc w:val="center"/>
              <w:rPr>
                <w:sz w:val="28"/>
                <w:szCs w:val="28"/>
              </w:rPr>
            </w:pPr>
            <w:r w:rsidRPr="001E74FA">
              <w:rPr>
                <w:sz w:val="28"/>
                <w:szCs w:val="28"/>
              </w:rPr>
              <w:t>4,1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9C8112C" w14:textId="77777777" w:rsidR="00AA63FA" w:rsidRPr="001E74FA" w:rsidRDefault="00AA63FA" w:rsidP="009850C3">
            <w:pPr>
              <w:jc w:val="center"/>
              <w:rPr>
                <w:sz w:val="28"/>
                <w:szCs w:val="28"/>
              </w:rPr>
            </w:pPr>
            <w:r w:rsidRPr="001E74FA">
              <w:rPr>
                <w:sz w:val="28"/>
                <w:szCs w:val="28"/>
              </w:rPr>
              <w:t>1,358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6B479920" w14:textId="77777777" w:rsidR="00AA63FA" w:rsidRPr="000912EC" w:rsidRDefault="00AA63FA" w:rsidP="009850C3">
            <w:pPr>
              <w:jc w:val="center"/>
              <w:rPr>
                <w:sz w:val="28"/>
                <w:szCs w:val="28"/>
              </w:rPr>
            </w:pPr>
            <w:r w:rsidRPr="000912EC">
              <w:rPr>
                <w:sz w:val="28"/>
                <w:szCs w:val="28"/>
              </w:rPr>
              <w:t>181,30</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4CA6027" w14:textId="77777777" w:rsidR="00AA63FA" w:rsidRPr="001E74FA" w:rsidRDefault="00AA63FA" w:rsidP="009850C3">
            <w:pPr>
              <w:jc w:val="center"/>
              <w:rPr>
                <w:sz w:val="28"/>
                <w:szCs w:val="28"/>
              </w:rPr>
            </w:pPr>
            <w:r w:rsidRPr="001E74FA">
              <w:rPr>
                <w:sz w:val="28"/>
                <w:szCs w:val="28"/>
              </w:rPr>
              <w:t>5,8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2D79800" w14:textId="77777777" w:rsidR="00AA63FA" w:rsidRPr="001E74FA" w:rsidRDefault="00AA63FA" w:rsidP="009850C3">
            <w:pPr>
              <w:jc w:val="center"/>
              <w:rPr>
                <w:sz w:val="28"/>
                <w:szCs w:val="28"/>
              </w:rPr>
            </w:pPr>
            <w:r w:rsidRPr="001E74FA">
              <w:rPr>
                <w:sz w:val="28"/>
                <w:szCs w:val="28"/>
              </w:rPr>
              <w:t>1,746</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33EF1E0E" w14:textId="77777777" w:rsidR="00AA63FA" w:rsidRPr="000912EC" w:rsidRDefault="00AA63FA" w:rsidP="009850C3">
            <w:pPr>
              <w:jc w:val="center"/>
              <w:rPr>
                <w:sz w:val="28"/>
                <w:szCs w:val="28"/>
              </w:rPr>
            </w:pPr>
            <w:r w:rsidRPr="000912EC">
              <w:rPr>
                <w:sz w:val="28"/>
                <w:szCs w:val="28"/>
              </w:rPr>
              <w:t>233,10</w:t>
            </w:r>
          </w:p>
        </w:tc>
      </w:tr>
      <w:tr w:rsidR="00AA63FA" w:rsidRPr="001E74FA" w14:paraId="45F32F91" w14:textId="77777777" w:rsidTr="009850C3">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5F3B5DC" w14:textId="77777777" w:rsidR="00AA63FA" w:rsidRPr="001E74FA" w:rsidRDefault="00AA63FA" w:rsidP="009850C3">
            <w:pPr>
              <w:jc w:val="center"/>
              <w:rPr>
                <w:sz w:val="28"/>
                <w:szCs w:val="28"/>
              </w:rPr>
            </w:pPr>
            <w:r w:rsidRPr="001E74FA">
              <w:rPr>
                <w:sz w:val="28"/>
                <w:szCs w:val="28"/>
              </w:rPr>
              <w:t>2,5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1949DDB" w14:textId="77777777" w:rsidR="00AA63FA" w:rsidRPr="001E74FA" w:rsidRDefault="00AA63FA" w:rsidP="009850C3">
            <w:pPr>
              <w:jc w:val="center"/>
              <w:rPr>
                <w:sz w:val="28"/>
                <w:szCs w:val="28"/>
              </w:rPr>
            </w:pPr>
            <w:r w:rsidRPr="001E74FA">
              <w:rPr>
                <w:sz w:val="28"/>
                <w:szCs w:val="28"/>
              </w:rPr>
              <w:t>1,136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D78815F" w14:textId="77777777" w:rsidR="00AA63FA" w:rsidRPr="000912EC" w:rsidRDefault="00AA63FA" w:rsidP="009850C3">
            <w:pPr>
              <w:jc w:val="center"/>
              <w:rPr>
                <w:sz w:val="28"/>
                <w:szCs w:val="28"/>
              </w:rPr>
            </w:pPr>
            <w:r w:rsidRPr="000912EC">
              <w:rPr>
                <w:sz w:val="28"/>
                <w:szCs w:val="28"/>
              </w:rPr>
              <w:t>151,66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307F6CC" w14:textId="77777777" w:rsidR="00AA63FA" w:rsidRPr="001E74FA" w:rsidRDefault="00AA63FA" w:rsidP="009850C3">
            <w:pPr>
              <w:jc w:val="center"/>
              <w:rPr>
                <w:sz w:val="28"/>
                <w:szCs w:val="28"/>
              </w:rPr>
            </w:pPr>
            <w:r w:rsidRPr="001E74FA">
              <w:rPr>
                <w:sz w:val="28"/>
                <w:szCs w:val="28"/>
              </w:rPr>
              <w:t>4,2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393DAE1" w14:textId="77777777" w:rsidR="00AA63FA" w:rsidRPr="001E74FA" w:rsidRDefault="00AA63FA" w:rsidP="009850C3">
            <w:pPr>
              <w:jc w:val="center"/>
              <w:rPr>
                <w:sz w:val="28"/>
                <w:szCs w:val="28"/>
              </w:rPr>
            </w:pPr>
            <w:r w:rsidRPr="001E74FA">
              <w:rPr>
                <w:sz w:val="28"/>
                <w:szCs w:val="28"/>
              </w:rPr>
              <w:t>1,379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A40E3BA" w14:textId="77777777" w:rsidR="00AA63FA" w:rsidRPr="000912EC" w:rsidRDefault="00AA63FA" w:rsidP="009850C3">
            <w:pPr>
              <w:jc w:val="center"/>
              <w:rPr>
                <w:sz w:val="28"/>
                <w:szCs w:val="28"/>
              </w:rPr>
            </w:pPr>
            <w:r w:rsidRPr="000912EC">
              <w:rPr>
                <w:sz w:val="28"/>
                <w:szCs w:val="28"/>
              </w:rPr>
              <w:t>184,11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66CFEF4" w14:textId="77777777" w:rsidR="00AA63FA" w:rsidRPr="001E74FA" w:rsidRDefault="00AA63FA" w:rsidP="009850C3">
            <w:pPr>
              <w:jc w:val="center"/>
              <w:rPr>
                <w:sz w:val="28"/>
                <w:szCs w:val="28"/>
              </w:rPr>
            </w:pPr>
            <w:r w:rsidRPr="001E74FA">
              <w:rPr>
                <w:sz w:val="28"/>
                <w:szCs w:val="28"/>
              </w:rPr>
              <w:t>5,9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E7DD32C" w14:textId="77777777" w:rsidR="00AA63FA" w:rsidRPr="001E74FA" w:rsidRDefault="00AA63FA" w:rsidP="009850C3">
            <w:pPr>
              <w:jc w:val="center"/>
              <w:rPr>
                <w:sz w:val="28"/>
                <w:szCs w:val="28"/>
              </w:rPr>
            </w:pPr>
            <w:r w:rsidRPr="001E74FA">
              <w:rPr>
                <w:sz w:val="28"/>
                <w:szCs w:val="28"/>
              </w:rPr>
              <w:t>1,772</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4C1B14A1" w14:textId="77777777" w:rsidR="00AA63FA" w:rsidRPr="000912EC" w:rsidRDefault="00AA63FA" w:rsidP="009850C3">
            <w:pPr>
              <w:jc w:val="center"/>
              <w:rPr>
                <w:sz w:val="28"/>
                <w:szCs w:val="28"/>
              </w:rPr>
            </w:pPr>
            <w:r w:rsidRPr="000912EC">
              <w:rPr>
                <w:sz w:val="28"/>
                <w:szCs w:val="28"/>
              </w:rPr>
              <w:t>236,57</w:t>
            </w:r>
          </w:p>
        </w:tc>
      </w:tr>
      <w:tr w:rsidR="00AA63FA" w:rsidRPr="001E74FA" w14:paraId="47D05F5C" w14:textId="77777777" w:rsidTr="009850C3">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D74A7AB" w14:textId="77777777" w:rsidR="00AA63FA" w:rsidRPr="001E74FA" w:rsidRDefault="00AA63FA" w:rsidP="009850C3">
            <w:pPr>
              <w:jc w:val="center"/>
              <w:rPr>
                <w:sz w:val="28"/>
                <w:szCs w:val="28"/>
              </w:rPr>
            </w:pPr>
            <w:r w:rsidRPr="001E74FA">
              <w:rPr>
                <w:sz w:val="28"/>
                <w:szCs w:val="28"/>
              </w:rPr>
              <w:t>2,6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F51045E" w14:textId="77777777" w:rsidR="00AA63FA" w:rsidRPr="001E74FA" w:rsidRDefault="00AA63FA" w:rsidP="009850C3">
            <w:pPr>
              <w:jc w:val="center"/>
              <w:rPr>
                <w:sz w:val="28"/>
                <w:szCs w:val="28"/>
              </w:rPr>
            </w:pPr>
            <w:r w:rsidRPr="001E74FA">
              <w:rPr>
                <w:sz w:val="28"/>
                <w:szCs w:val="28"/>
              </w:rPr>
              <w:t>1,146</w:t>
            </w:r>
          </w:p>
        </w:tc>
        <w:tc>
          <w:tcPr>
            <w:tcW w:w="56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2215B4D" w14:textId="77777777" w:rsidR="00AA63FA" w:rsidRPr="000912EC" w:rsidRDefault="00AA63FA" w:rsidP="009850C3">
            <w:pPr>
              <w:jc w:val="center"/>
              <w:rPr>
                <w:sz w:val="28"/>
                <w:szCs w:val="28"/>
              </w:rPr>
            </w:pPr>
            <w:r w:rsidRPr="000912EC">
              <w:rPr>
                <w:sz w:val="28"/>
                <w:szCs w:val="28"/>
              </w:rPr>
              <w:t>153,00</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4B84195" w14:textId="77777777" w:rsidR="00AA63FA" w:rsidRPr="001E74FA" w:rsidRDefault="00AA63FA" w:rsidP="009850C3">
            <w:pPr>
              <w:jc w:val="center"/>
              <w:rPr>
                <w:sz w:val="28"/>
                <w:szCs w:val="28"/>
              </w:rPr>
            </w:pPr>
            <w:r w:rsidRPr="001E74FA">
              <w:rPr>
                <w:sz w:val="28"/>
                <w:szCs w:val="28"/>
              </w:rPr>
              <w:t>4,3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BB8DC34" w14:textId="77777777" w:rsidR="00AA63FA" w:rsidRPr="001E74FA" w:rsidRDefault="00AA63FA" w:rsidP="009850C3">
            <w:pPr>
              <w:jc w:val="center"/>
              <w:rPr>
                <w:sz w:val="28"/>
                <w:szCs w:val="28"/>
              </w:rPr>
            </w:pPr>
            <w:r w:rsidRPr="001E74FA">
              <w:rPr>
                <w:sz w:val="28"/>
                <w:szCs w:val="28"/>
              </w:rPr>
              <w:t>1,399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DE49706" w14:textId="77777777" w:rsidR="00AA63FA" w:rsidRPr="000912EC" w:rsidRDefault="00AA63FA" w:rsidP="009850C3">
            <w:pPr>
              <w:jc w:val="center"/>
              <w:rPr>
                <w:sz w:val="28"/>
                <w:szCs w:val="28"/>
              </w:rPr>
            </w:pPr>
            <w:r w:rsidRPr="000912EC">
              <w:rPr>
                <w:sz w:val="28"/>
                <w:szCs w:val="28"/>
              </w:rPr>
              <w:t>186,78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5829CBF" w14:textId="77777777" w:rsidR="00AA63FA" w:rsidRPr="001E74FA" w:rsidRDefault="00AA63FA" w:rsidP="009850C3">
            <w:pPr>
              <w:jc w:val="center"/>
              <w:rPr>
                <w:sz w:val="28"/>
                <w:szCs w:val="28"/>
              </w:rPr>
            </w:pPr>
            <w:r w:rsidRPr="001E74FA">
              <w:rPr>
                <w:sz w:val="28"/>
                <w:szCs w:val="28"/>
              </w:rPr>
              <w:t>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EC3FD83" w14:textId="77777777" w:rsidR="00AA63FA" w:rsidRPr="001E74FA" w:rsidRDefault="00AA63FA" w:rsidP="009850C3">
            <w:pPr>
              <w:jc w:val="center"/>
              <w:rPr>
                <w:sz w:val="28"/>
                <w:szCs w:val="28"/>
              </w:rPr>
            </w:pPr>
            <w:r w:rsidRPr="001E74FA">
              <w:rPr>
                <w:sz w:val="28"/>
                <w:szCs w:val="28"/>
              </w:rPr>
              <w:t>1,797</w:t>
            </w:r>
          </w:p>
        </w:tc>
        <w:tc>
          <w:tcPr>
            <w:tcW w:w="5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FE17849" w14:textId="77777777" w:rsidR="00AA63FA" w:rsidRPr="000912EC" w:rsidRDefault="00AA63FA" w:rsidP="009850C3">
            <w:pPr>
              <w:jc w:val="center"/>
              <w:rPr>
                <w:b/>
                <w:bCs/>
                <w:sz w:val="28"/>
                <w:szCs w:val="28"/>
              </w:rPr>
            </w:pPr>
            <w:r w:rsidRPr="000912EC">
              <w:rPr>
                <w:b/>
                <w:bCs/>
                <w:sz w:val="28"/>
                <w:szCs w:val="28"/>
              </w:rPr>
              <w:t>239,91</w:t>
            </w:r>
          </w:p>
        </w:tc>
      </w:tr>
    </w:tbl>
    <w:p w14:paraId="1FE73A45" w14:textId="77777777" w:rsidR="001E74FA" w:rsidRDefault="001E74FA">
      <w:pPr>
        <w:rPr>
          <w:b/>
          <w:i/>
          <w:sz w:val="28"/>
          <w:szCs w:val="28"/>
        </w:rPr>
      </w:pPr>
    </w:p>
    <w:p w14:paraId="31D686C6" w14:textId="77777777" w:rsidR="00340B08" w:rsidRPr="007D2AE6" w:rsidRDefault="00AA63FA" w:rsidP="00340B08">
      <w:pPr>
        <w:jc w:val="center"/>
        <w:rPr>
          <w:b/>
          <w:i/>
          <w:sz w:val="28"/>
          <w:szCs w:val="28"/>
          <w:highlight w:val="yellow"/>
        </w:rPr>
      </w:pPr>
      <w:r>
        <w:rPr>
          <w:b/>
          <w:i/>
          <w:sz w:val="28"/>
          <w:szCs w:val="28"/>
        </w:rPr>
        <w:br w:type="page"/>
      </w:r>
      <w:r w:rsidR="00340B08" w:rsidRPr="001E74FA">
        <w:rPr>
          <w:b/>
          <w:i/>
          <w:sz w:val="28"/>
          <w:szCs w:val="28"/>
        </w:rPr>
        <w:lastRenderedPageBreak/>
        <w:t>ТЕКУЩИЕ ЧАСОВЫЕ ТАРИФНЫЕ СТАВКИ,</w:t>
      </w:r>
    </w:p>
    <w:p w14:paraId="0DFD3545" w14:textId="77777777" w:rsidR="00340B08" w:rsidRPr="001E74FA" w:rsidRDefault="00340B08" w:rsidP="00340B08">
      <w:pPr>
        <w:spacing w:line="260" w:lineRule="auto"/>
        <w:ind w:right="200"/>
        <w:jc w:val="center"/>
        <w:rPr>
          <w:sz w:val="28"/>
          <w:szCs w:val="28"/>
        </w:rPr>
      </w:pPr>
      <w:r w:rsidRPr="001E74FA">
        <w:rPr>
          <w:sz w:val="28"/>
          <w:szCs w:val="28"/>
        </w:rPr>
        <w:t>установленные для рабочих, занятых в строительстве (</w:t>
      </w:r>
      <w:r w:rsidRPr="001E74FA">
        <w:rPr>
          <w:sz w:val="28"/>
          <w:szCs w:val="24"/>
        </w:rPr>
        <w:t>на строительно-монтажных, ремонтно-строительных работах и в подсобных производствах</w:t>
      </w:r>
      <w:r w:rsidRPr="001E74FA">
        <w:rPr>
          <w:sz w:val="28"/>
          <w:szCs w:val="28"/>
        </w:rPr>
        <w:t>)</w:t>
      </w:r>
    </w:p>
    <w:p w14:paraId="45F15BA7" w14:textId="48DE3DF5" w:rsidR="00340B08" w:rsidRPr="007E2727" w:rsidRDefault="00340B08" w:rsidP="00340B08">
      <w:pPr>
        <w:spacing w:after="120" w:line="259" w:lineRule="auto"/>
        <w:ind w:right="198"/>
        <w:jc w:val="center"/>
        <w:rPr>
          <w:sz w:val="28"/>
          <w:szCs w:val="28"/>
        </w:rPr>
      </w:pPr>
      <w:r w:rsidRPr="001E74FA">
        <w:rPr>
          <w:sz w:val="28"/>
          <w:szCs w:val="28"/>
        </w:rPr>
        <w:t xml:space="preserve">с нормальными условиями труда, </w:t>
      </w:r>
      <w:r w:rsidRPr="007E2727">
        <w:rPr>
          <w:sz w:val="28"/>
          <w:szCs w:val="28"/>
        </w:rPr>
        <w:t xml:space="preserve">на </w:t>
      </w:r>
      <w:r>
        <w:rPr>
          <w:b/>
          <w:bCs/>
          <w:sz w:val="28"/>
          <w:szCs w:val="28"/>
        </w:rPr>
        <w:t>1</w:t>
      </w:r>
      <w:r w:rsidRPr="007E2727">
        <w:rPr>
          <w:b/>
          <w:sz w:val="28"/>
          <w:szCs w:val="28"/>
        </w:rPr>
        <w:t xml:space="preserve"> квартал 20</w:t>
      </w:r>
      <w:r>
        <w:rPr>
          <w:b/>
          <w:sz w:val="28"/>
          <w:szCs w:val="28"/>
        </w:rPr>
        <w:t>20</w:t>
      </w:r>
      <w:r w:rsidRPr="007E2727">
        <w:rPr>
          <w:b/>
          <w:sz w:val="28"/>
          <w:szCs w:val="28"/>
        </w:rPr>
        <w:t xml:space="preserve"> года</w:t>
      </w:r>
    </w:p>
    <w:tbl>
      <w:tblPr>
        <w:tblW w:w="5000" w:type="pct"/>
        <w:jc w:val="center"/>
        <w:tblCellMar>
          <w:left w:w="0" w:type="dxa"/>
          <w:right w:w="0" w:type="dxa"/>
        </w:tblCellMar>
        <w:tblLook w:val="0000" w:firstRow="0" w:lastRow="0" w:firstColumn="0" w:lastColumn="0" w:noHBand="0" w:noVBand="0"/>
      </w:tblPr>
      <w:tblGrid>
        <w:gridCol w:w="1114"/>
        <w:gridCol w:w="1114"/>
        <w:gridCol w:w="1115"/>
        <w:gridCol w:w="1115"/>
        <w:gridCol w:w="1115"/>
        <w:gridCol w:w="1115"/>
        <w:gridCol w:w="1115"/>
        <w:gridCol w:w="1115"/>
        <w:gridCol w:w="1033"/>
      </w:tblGrid>
      <w:tr w:rsidR="00340B08" w:rsidRPr="001E74FA" w14:paraId="293E6210" w14:textId="77777777" w:rsidTr="005C4AAC">
        <w:trPr>
          <w:cantSplit/>
          <w:trHeight w:val="1701"/>
          <w:jc w:val="center"/>
        </w:trPr>
        <w:tc>
          <w:tcPr>
            <w:tcW w:w="56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btLr"/>
            <w:vAlign w:val="center"/>
          </w:tcPr>
          <w:p w14:paraId="5755E95D" w14:textId="77777777" w:rsidR="00340B08" w:rsidRPr="001E74FA" w:rsidRDefault="00340B08" w:rsidP="005C4AAC">
            <w:pPr>
              <w:jc w:val="center"/>
              <w:rPr>
                <w:sz w:val="28"/>
                <w:szCs w:val="28"/>
              </w:rPr>
            </w:pPr>
            <w:r w:rsidRPr="001E74FA">
              <w:rPr>
                <w:sz w:val="28"/>
                <w:szCs w:val="28"/>
              </w:rPr>
              <w:t>Разряд работы</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14:paraId="15E66A82" w14:textId="77777777" w:rsidR="00340B08" w:rsidRPr="001E74FA" w:rsidRDefault="00340B08" w:rsidP="005C4AAC">
            <w:pPr>
              <w:jc w:val="center"/>
              <w:rPr>
                <w:sz w:val="28"/>
                <w:szCs w:val="28"/>
              </w:rPr>
            </w:pPr>
            <w:r w:rsidRPr="001E74FA">
              <w:rPr>
                <w:sz w:val="28"/>
                <w:szCs w:val="28"/>
              </w:rPr>
              <w:t>Тарифный коэффициент</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14:paraId="4390A8E9" w14:textId="77777777" w:rsidR="00340B08" w:rsidRPr="001E74FA" w:rsidRDefault="00340B08" w:rsidP="005C4AAC">
            <w:pPr>
              <w:jc w:val="center"/>
              <w:rPr>
                <w:sz w:val="28"/>
                <w:szCs w:val="28"/>
              </w:rPr>
            </w:pPr>
            <w:r w:rsidRPr="001E74FA">
              <w:rPr>
                <w:sz w:val="28"/>
                <w:szCs w:val="28"/>
              </w:rPr>
              <w:t>Тарифная ставка, руб./</w:t>
            </w:r>
            <w:proofErr w:type="gramStart"/>
            <w:r w:rsidRPr="001E74FA">
              <w:rPr>
                <w:sz w:val="28"/>
                <w:szCs w:val="28"/>
              </w:rPr>
              <w:t>чел.час</w:t>
            </w:r>
            <w:proofErr w:type="gramEnd"/>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14:paraId="1FACC884" w14:textId="77777777" w:rsidR="00340B08" w:rsidRPr="001E74FA" w:rsidRDefault="00340B08" w:rsidP="005C4AAC">
            <w:pPr>
              <w:jc w:val="center"/>
              <w:rPr>
                <w:sz w:val="28"/>
                <w:szCs w:val="28"/>
              </w:rPr>
            </w:pPr>
            <w:r w:rsidRPr="001E74FA">
              <w:rPr>
                <w:sz w:val="28"/>
                <w:szCs w:val="28"/>
              </w:rPr>
              <w:t>Разряд работы</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14:paraId="42952993" w14:textId="77777777" w:rsidR="00340B08" w:rsidRPr="001E74FA" w:rsidRDefault="00340B08" w:rsidP="005C4AAC">
            <w:pPr>
              <w:jc w:val="center"/>
              <w:rPr>
                <w:sz w:val="28"/>
                <w:szCs w:val="28"/>
              </w:rPr>
            </w:pPr>
            <w:r w:rsidRPr="001E74FA">
              <w:rPr>
                <w:sz w:val="28"/>
                <w:szCs w:val="28"/>
              </w:rPr>
              <w:t>Тарифный коэффициент</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14:paraId="6F68BA07" w14:textId="77777777" w:rsidR="00340B08" w:rsidRPr="001E74FA" w:rsidRDefault="00340B08" w:rsidP="005C4AAC">
            <w:pPr>
              <w:jc w:val="center"/>
              <w:rPr>
                <w:sz w:val="28"/>
                <w:szCs w:val="28"/>
              </w:rPr>
            </w:pPr>
            <w:r w:rsidRPr="001E74FA">
              <w:rPr>
                <w:sz w:val="28"/>
                <w:szCs w:val="28"/>
              </w:rPr>
              <w:t>Тарифная ставка, руб./</w:t>
            </w:r>
            <w:proofErr w:type="gramStart"/>
            <w:r w:rsidRPr="001E74FA">
              <w:rPr>
                <w:sz w:val="28"/>
                <w:szCs w:val="28"/>
              </w:rPr>
              <w:t>чел.час</w:t>
            </w:r>
            <w:proofErr w:type="gramEnd"/>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14:paraId="1FB57F47" w14:textId="77777777" w:rsidR="00340B08" w:rsidRPr="001E74FA" w:rsidRDefault="00340B08" w:rsidP="005C4AAC">
            <w:pPr>
              <w:jc w:val="center"/>
              <w:rPr>
                <w:sz w:val="28"/>
                <w:szCs w:val="28"/>
              </w:rPr>
            </w:pPr>
            <w:r w:rsidRPr="001E74FA">
              <w:rPr>
                <w:sz w:val="28"/>
                <w:szCs w:val="28"/>
              </w:rPr>
              <w:t>Разряд работы</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14:paraId="10E08D74" w14:textId="77777777" w:rsidR="00340B08" w:rsidRPr="001E74FA" w:rsidRDefault="00340B08" w:rsidP="005C4AAC">
            <w:pPr>
              <w:jc w:val="center"/>
              <w:rPr>
                <w:sz w:val="28"/>
                <w:szCs w:val="28"/>
              </w:rPr>
            </w:pPr>
            <w:r w:rsidRPr="001E74FA">
              <w:rPr>
                <w:sz w:val="28"/>
                <w:szCs w:val="28"/>
              </w:rPr>
              <w:t>Тарифный коэффициент</w:t>
            </w:r>
          </w:p>
        </w:tc>
        <w:tc>
          <w:tcPr>
            <w:tcW w:w="519"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14:paraId="119F59A2" w14:textId="77777777" w:rsidR="00340B08" w:rsidRPr="001E74FA" w:rsidRDefault="00340B08" w:rsidP="005C4AAC">
            <w:pPr>
              <w:jc w:val="center"/>
              <w:rPr>
                <w:sz w:val="28"/>
                <w:szCs w:val="28"/>
              </w:rPr>
            </w:pPr>
            <w:r w:rsidRPr="001E74FA">
              <w:rPr>
                <w:sz w:val="28"/>
                <w:szCs w:val="28"/>
              </w:rPr>
              <w:t>Тарифная ставка, руб./</w:t>
            </w:r>
            <w:proofErr w:type="gramStart"/>
            <w:r w:rsidRPr="001E74FA">
              <w:rPr>
                <w:sz w:val="28"/>
                <w:szCs w:val="28"/>
              </w:rPr>
              <w:t>чел.час</w:t>
            </w:r>
            <w:proofErr w:type="gramEnd"/>
          </w:p>
        </w:tc>
      </w:tr>
      <w:tr w:rsidR="00340B08" w:rsidRPr="001E74FA" w14:paraId="5A837BD3" w14:textId="77777777" w:rsidTr="005C4AAC">
        <w:trPr>
          <w:trHeight w:val="255"/>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tcPr>
          <w:p w14:paraId="5944BADB" w14:textId="77777777" w:rsidR="00340B08" w:rsidRPr="00C1233F" w:rsidRDefault="00340B08" w:rsidP="005C4AAC">
            <w:pPr>
              <w:jc w:val="center"/>
            </w:pPr>
            <w:r w:rsidRPr="00C1233F">
              <w:t>1</w:t>
            </w:r>
          </w:p>
        </w:tc>
        <w:tc>
          <w:tcPr>
            <w:tcW w:w="560" w:type="pct"/>
            <w:tcBorders>
              <w:top w:val="nil"/>
              <w:left w:val="nil"/>
              <w:bottom w:val="single" w:sz="4" w:space="0" w:color="auto"/>
              <w:right w:val="single" w:sz="4" w:space="0" w:color="auto"/>
            </w:tcBorders>
            <w:tcMar>
              <w:top w:w="15" w:type="dxa"/>
              <w:left w:w="15" w:type="dxa"/>
              <w:bottom w:w="0" w:type="dxa"/>
              <w:right w:w="15" w:type="dxa"/>
            </w:tcMar>
          </w:tcPr>
          <w:p w14:paraId="3CC1427E" w14:textId="77777777" w:rsidR="00340B08" w:rsidRPr="00C1233F" w:rsidRDefault="00340B08" w:rsidP="005C4AAC">
            <w:pPr>
              <w:jc w:val="center"/>
            </w:pPr>
            <w:r w:rsidRPr="00C1233F">
              <w:t>2</w:t>
            </w:r>
          </w:p>
        </w:tc>
        <w:tc>
          <w:tcPr>
            <w:tcW w:w="560" w:type="pct"/>
            <w:tcBorders>
              <w:top w:val="nil"/>
              <w:left w:val="nil"/>
              <w:bottom w:val="single" w:sz="4" w:space="0" w:color="auto"/>
              <w:right w:val="single" w:sz="4" w:space="0" w:color="auto"/>
            </w:tcBorders>
            <w:tcMar>
              <w:top w:w="15" w:type="dxa"/>
              <w:left w:w="15" w:type="dxa"/>
              <w:bottom w:w="0" w:type="dxa"/>
              <w:right w:w="15" w:type="dxa"/>
            </w:tcMar>
          </w:tcPr>
          <w:p w14:paraId="5D20BAEE" w14:textId="77777777" w:rsidR="00340B08" w:rsidRPr="00C1233F" w:rsidRDefault="00340B08" w:rsidP="005C4AAC">
            <w:pPr>
              <w:jc w:val="center"/>
            </w:pPr>
            <w:r w:rsidRPr="00C1233F">
              <w:t>3</w:t>
            </w:r>
          </w:p>
        </w:tc>
        <w:tc>
          <w:tcPr>
            <w:tcW w:w="560" w:type="pct"/>
            <w:tcBorders>
              <w:top w:val="nil"/>
              <w:left w:val="nil"/>
              <w:bottom w:val="single" w:sz="4" w:space="0" w:color="auto"/>
              <w:right w:val="single" w:sz="4" w:space="0" w:color="auto"/>
            </w:tcBorders>
            <w:tcMar>
              <w:top w:w="15" w:type="dxa"/>
              <w:left w:w="15" w:type="dxa"/>
              <w:bottom w:w="0" w:type="dxa"/>
              <w:right w:w="15" w:type="dxa"/>
            </w:tcMar>
          </w:tcPr>
          <w:p w14:paraId="4BB03086" w14:textId="77777777" w:rsidR="00340B08" w:rsidRPr="00C1233F" w:rsidRDefault="00340B08" w:rsidP="005C4AAC">
            <w:pPr>
              <w:jc w:val="center"/>
            </w:pPr>
            <w:r w:rsidRPr="00C1233F">
              <w:t>4</w:t>
            </w:r>
          </w:p>
        </w:tc>
        <w:tc>
          <w:tcPr>
            <w:tcW w:w="560" w:type="pct"/>
            <w:tcBorders>
              <w:top w:val="nil"/>
              <w:left w:val="nil"/>
              <w:bottom w:val="single" w:sz="4" w:space="0" w:color="auto"/>
              <w:right w:val="single" w:sz="4" w:space="0" w:color="auto"/>
            </w:tcBorders>
            <w:tcMar>
              <w:top w:w="15" w:type="dxa"/>
              <w:left w:w="15" w:type="dxa"/>
              <w:bottom w:w="0" w:type="dxa"/>
              <w:right w:w="15" w:type="dxa"/>
            </w:tcMar>
          </w:tcPr>
          <w:p w14:paraId="41426C61" w14:textId="77777777" w:rsidR="00340B08" w:rsidRPr="00C1233F" w:rsidRDefault="00340B08" w:rsidP="005C4AAC">
            <w:pPr>
              <w:jc w:val="center"/>
            </w:pPr>
            <w:r w:rsidRPr="00C1233F">
              <w:t>5</w:t>
            </w:r>
          </w:p>
        </w:tc>
        <w:tc>
          <w:tcPr>
            <w:tcW w:w="560" w:type="pct"/>
            <w:tcBorders>
              <w:top w:val="nil"/>
              <w:left w:val="nil"/>
              <w:bottom w:val="single" w:sz="4" w:space="0" w:color="auto"/>
              <w:right w:val="single" w:sz="4" w:space="0" w:color="auto"/>
            </w:tcBorders>
            <w:tcMar>
              <w:top w:w="15" w:type="dxa"/>
              <w:left w:w="15" w:type="dxa"/>
              <w:bottom w:w="0" w:type="dxa"/>
              <w:right w:w="15" w:type="dxa"/>
            </w:tcMar>
          </w:tcPr>
          <w:p w14:paraId="2C44AE11" w14:textId="77777777" w:rsidR="00340B08" w:rsidRPr="00C1233F" w:rsidRDefault="00340B08" w:rsidP="005C4AAC">
            <w:pPr>
              <w:jc w:val="center"/>
            </w:pPr>
            <w:r w:rsidRPr="00C1233F">
              <w:t>6</w:t>
            </w:r>
          </w:p>
        </w:tc>
        <w:tc>
          <w:tcPr>
            <w:tcW w:w="560" w:type="pct"/>
            <w:tcBorders>
              <w:top w:val="nil"/>
              <w:left w:val="nil"/>
              <w:bottom w:val="single" w:sz="4" w:space="0" w:color="auto"/>
              <w:right w:val="single" w:sz="4" w:space="0" w:color="auto"/>
            </w:tcBorders>
            <w:tcMar>
              <w:top w:w="15" w:type="dxa"/>
              <w:left w:w="15" w:type="dxa"/>
              <w:bottom w:w="0" w:type="dxa"/>
              <w:right w:w="15" w:type="dxa"/>
            </w:tcMar>
          </w:tcPr>
          <w:p w14:paraId="61D67A12" w14:textId="77777777" w:rsidR="00340B08" w:rsidRPr="00C1233F" w:rsidRDefault="00340B08" w:rsidP="005C4AAC">
            <w:pPr>
              <w:jc w:val="center"/>
            </w:pPr>
            <w:r w:rsidRPr="00C1233F">
              <w:t>7</w:t>
            </w:r>
          </w:p>
        </w:tc>
        <w:tc>
          <w:tcPr>
            <w:tcW w:w="560" w:type="pct"/>
            <w:tcBorders>
              <w:top w:val="nil"/>
              <w:left w:val="nil"/>
              <w:bottom w:val="single" w:sz="4" w:space="0" w:color="auto"/>
              <w:right w:val="single" w:sz="4" w:space="0" w:color="auto"/>
            </w:tcBorders>
            <w:tcMar>
              <w:top w:w="15" w:type="dxa"/>
              <w:left w:w="15" w:type="dxa"/>
              <w:bottom w:w="0" w:type="dxa"/>
              <w:right w:w="15" w:type="dxa"/>
            </w:tcMar>
          </w:tcPr>
          <w:p w14:paraId="7C15F1B5" w14:textId="77777777" w:rsidR="00340B08" w:rsidRPr="00C1233F" w:rsidRDefault="00340B08" w:rsidP="005C4AAC">
            <w:pPr>
              <w:jc w:val="center"/>
            </w:pPr>
            <w:r w:rsidRPr="00C1233F">
              <w:t>8</w:t>
            </w:r>
          </w:p>
        </w:tc>
        <w:tc>
          <w:tcPr>
            <w:tcW w:w="519" w:type="pct"/>
            <w:tcBorders>
              <w:top w:val="nil"/>
              <w:left w:val="nil"/>
              <w:bottom w:val="single" w:sz="4" w:space="0" w:color="auto"/>
              <w:right w:val="single" w:sz="4" w:space="0" w:color="auto"/>
            </w:tcBorders>
            <w:tcMar>
              <w:top w:w="15" w:type="dxa"/>
              <w:left w:w="15" w:type="dxa"/>
              <w:bottom w:w="0" w:type="dxa"/>
              <w:right w:w="15" w:type="dxa"/>
            </w:tcMar>
          </w:tcPr>
          <w:p w14:paraId="70E69F8B" w14:textId="77777777" w:rsidR="00340B08" w:rsidRPr="00C1233F" w:rsidRDefault="00340B08" w:rsidP="005C4AAC">
            <w:pPr>
              <w:jc w:val="center"/>
            </w:pPr>
            <w:r w:rsidRPr="00C1233F">
              <w:t>9</w:t>
            </w:r>
          </w:p>
        </w:tc>
      </w:tr>
      <w:tr w:rsidR="00227BDE" w:rsidRPr="001E74FA" w14:paraId="6EB954A9" w14:textId="77777777" w:rsidTr="00227BDE">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1322FE3" w14:textId="77777777" w:rsidR="00227BDE" w:rsidRPr="001E74FA" w:rsidRDefault="00227BDE" w:rsidP="00227BDE">
            <w:pPr>
              <w:jc w:val="center"/>
              <w:rPr>
                <w:sz w:val="28"/>
                <w:szCs w:val="28"/>
              </w:rPr>
            </w:pPr>
            <w:r w:rsidRPr="001E74FA">
              <w:rPr>
                <w:sz w:val="28"/>
                <w:szCs w:val="28"/>
              </w:rPr>
              <w:t>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D63CFF5" w14:textId="77777777" w:rsidR="00227BDE" w:rsidRPr="001E74FA" w:rsidRDefault="00227BDE" w:rsidP="00227BDE">
            <w:pPr>
              <w:jc w:val="center"/>
              <w:rPr>
                <w:sz w:val="28"/>
                <w:szCs w:val="28"/>
              </w:rPr>
            </w:pPr>
            <w:r w:rsidRPr="001E74FA">
              <w:rPr>
                <w:sz w:val="28"/>
                <w:szCs w:val="28"/>
              </w:rPr>
              <w:t>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92DE88E" w14:textId="0E36BA25" w:rsidR="00227BDE" w:rsidRPr="00394CF1" w:rsidRDefault="00227BDE" w:rsidP="00227BDE">
            <w:pPr>
              <w:jc w:val="center"/>
              <w:rPr>
                <w:b/>
                <w:bCs/>
                <w:sz w:val="28"/>
                <w:szCs w:val="28"/>
              </w:rPr>
            </w:pPr>
            <w:r w:rsidRPr="00394CF1">
              <w:rPr>
                <w:b/>
                <w:bCs/>
                <w:sz w:val="28"/>
                <w:szCs w:val="28"/>
              </w:rPr>
              <w:t>140,21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13F9362" w14:textId="77777777" w:rsidR="00227BDE" w:rsidRPr="001E74FA" w:rsidRDefault="00227BDE" w:rsidP="00227BDE">
            <w:pPr>
              <w:jc w:val="center"/>
              <w:rPr>
                <w:sz w:val="28"/>
                <w:szCs w:val="28"/>
              </w:rPr>
            </w:pPr>
            <w:r w:rsidRPr="001E74FA">
              <w:rPr>
                <w:sz w:val="28"/>
                <w:szCs w:val="28"/>
              </w:rPr>
              <w:t>2,7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F0603EC" w14:textId="77777777" w:rsidR="00227BDE" w:rsidRPr="001E74FA" w:rsidRDefault="00227BDE" w:rsidP="00227BDE">
            <w:pPr>
              <w:jc w:val="center"/>
              <w:rPr>
                <w:sz w:val="28"/>
                <w:szCs w:val="28"/>
              </w:rPr>
            </w:pPr>
            <w:r w:rsidRPr="001E74FA">
              <w:rPr>
                <w:sz w:val="28"/>
                <w:szCs w:val="28"/>
              </w:rPr>
              <w:t>1,156</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4D14F2D" w14:textId="6F226409" w:rsidR="00227BDE" w:rsidRPr="000912EC" w:rsidRDefault="00227BDE" w:rsidP="00227BDE">
            <w:pPr>
              <w:jc w:val="center"/>
              <w:rPr>
                <w:sz w:val="28"/>
                <w:szCs w:val="28"/>
              </w:rPr>
            </w:pPr>
            <w:r w:rsidRPr="00227BDE">
              <w:rPr>
                <w:sz w:val="28"/>
                <w:szCs w:val="28"/>
              </w:rPr>
              <w:t>162,08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CD72E0A" w14:textId="77777777" w:rsidR="00227BDE" w:rsidRPr="001E74FA" w:rsidRDefault="00227BDE" w:rsidP="00227BDE">
            <w:pPr>
              <w:jc w:val="center"/>
              <w:rPr>
                <w:sz w:val="28"/>
                <w:szCs w:val="28"/>
              </w:rPr>
            </w:pPr>
            <w:r w:rsidRPr="001E74FA">
              <w:rPr>
                <w:sz w:val="28"/>
                <w:szCs w:val="28"/>
              </w:rPr>
              <w:t>4,4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60E146B" w14:textId="77777777" w:rsidR="00227BDE" w:rsidRPr="001E74FA" w:rsidRDefault="00227BDE" w:rsidP="00227BDE">
            <w:pPr>
              <w:jc w:val="center"/>
              <w:rPr>
                <w:sz w:val="28"/>
                <w:szCs w:val="28"/>
              </w:rPr>
            </w:pPr>
            <w:r w:rsidRPr="001E74FA">
              <w:rPr>
                <w:sz w:val="28"/>
                <w:szCs w:val="28"/>
              </w:rPr>
              <w:t>1,42</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05321E19" w14:textId="3C6FDCE6" w:rsidR="00227BDE" w:rsidRPr="000912EC" w:rsidRDefault="00227BDE" w:rsidP="00227BDE">
            <w:pPr>
              <w:jc w:val="center"/>
              <w:rPr>
                <w:sz w:val="28"/>
                <w:szCs w:val="28"/>
              </w:rPr>
            </w:pPr>
            <w:r w:rsidRPr="00227BDE">
              <w:rPr>
                <w:sz w:val="28"/>
                <w:szCs w:val="28"/>
              </w:rPr>
              <w:t>199,10</w:t>
            </w:r>
          </w:p>
        </w:tc>
      </w:tr>
      <w:tr w:rsidR="00227BDE" w:rsidRPr="001E74FA" w14:paraId="3DEC11C4" w14:textId="77777777" w:rsidTr="00227BDE">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6F1BE58" w14:textId="77777777" w:rsidR="00227BDE" w:rsidRPr="001E74FA" w:rsidRDefault="00227BDE" w:rsidP="00227BDE">
            <w:pPr>
              <w:jc w:val="center"/>
              <w:rPr>
                <w:sz w:val="28"/>
                <w:szCs w:val="28"/>
              </w:rPr>
            </w:pPr>
            <w:r w:rsidRPr="001E74FA">
              <w:rPr>
                <w:sz w:val="28"/>
                <w:szCs w:val="28"/>
              </w:rPr>
              <w:t>1,1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32025FD" w14:textId="77777777" w:rsidR="00227BDE" w:rsidRPr="001E74FA" w:rsidRDefault="00227BDE" w:rsidP="00227BDE">
            <w:pPr>
              <w:jc w:val="center"/>
              <w:rPr>
                <w:sz w:val="28"/>
                <w:szCs w:val="28"/>
              </w:rPr>
            </w:pPr>
            <w:r w:rsidRPr="001E74FA">
              <w:rPr>
                <w:sz w:val="28"/>
                <w:szCs w:val="28"/>
              </w:rPr>
              <w:t>1,009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35E2397" w14:textId="648FD9E8" w:rsidR="00227BDE" w:rsidRPr="00227BDE" w:rsidRDefault="00227BDE" w:rsidP="00227BDE">
            <w:pPr>
              <w:jc w:val="center"/>
              <w:rPr>
                <w:sz w:val="28"/>
                <w:szCs w:val="28"/>
              </w:rPr>
            </w:pPr>
            <w:r w:rsidRPr="00227BDE">
              <w:rPr>
                <w:sz w:val="28"/>
                <w:szCs w:val="28"/>
              </w:rPr>
              <w:t>141,47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D883909" w14:textId="77777777" w:rsidR="00227BDE" w:rsidRPr="001E74FA" w:rsidRDefault="00227BDE" w:rsidP="00227BDE">
            <w:pPr>
              <w:jc w:val="center"/>
              <w:rPr>
                <w:sz w:val="28"/>
                <w:szCs w:val="28"/>
              </w:rPr>
            </w:pPr>
            <w:r w:rsidRPr="001E74FA">
              <w:rPr>
                <w:sz w:val="28"/>
                <w:szCs w:val="28"/>
              </w:rPr>
              <w:t>2,8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E00FEA9" w14:textId="77777777" w:rsidR="00227BDE" w:rsidRPr="001E74FA" w:rsidRDefault="00227BDE" w:rsidP="00227BDE">
            <w:pPr>
              <w:jc w:val="center"/>
              <w:rPr>
                <w:sz w:val="28"/>
                <w:szCs w:val="28"/>
              </w:rPr>
            </w:pPr>
            <w:r w:rsidRPr="001E74FA">
              <w:rPr>
                <w:sz w:val="28"/>
                <w:szCs w:val="28"/>
              </w:rPr>
              <w:t>1,166</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73684EB" w14:textId="15648D8E" w:rsidR="00227BDE" w:rsidRPr="000912EC" w:rsidRDefault="00227BDE" w:rsidP="00227BDE">
            <w:pPr>
              <w:jc w:val="center"/>
              <w:rPr>
                <w:sz w:val="28"/>
                <w:szCs w:val="28"/>
              </w:rPr>
            </w:pPr>
            <w:r w:rsidRPr="00227BDE">
              <w:rPr>
                <w:sz w:val="28"/>
                <w:szCs w:val="28"/>
              </w:rPr>
              <w:t>163,48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195F7F3" w14:textId="77777777" w:rsidR="00227BDE" w:rsidRPr="001E74FA" w:rsidRDefault="00227BDE" w:rsidP="00227BDE">
            <w:pPr>
              <w:jc w:val="center"/>
              <w:rPr>
                <w:sz w:val="28"/>
                <w:szCs w:val="28"/>
              </w:rPr>
            </w:pPr>
            <w:r w:rsidRPr="001E74FA">
              <w:rPr>
                <w:sz w:val="28"/>
                <w:szCs w:val="28"/>
              </w:rPr>
              <w:t>4,5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155F12F" w14:textId="77777777" w:rsidR="00227BDE" w:rsidRPr="001E74FA" w:rsidRDefault="00227BDE" w:rsidP="00227BDE">
            <w:pPr>
              <w:jc w:val="center"/>
              <w:rPr>
                <w:sz w:val="28"/>
                <w:szCs w:val="28"/>
              </w:rPr>
            </w:pPr>
            <w:r w:rsidRPr="001E74FA">
              <w:rPr>
                <w:sz w:val="28"/>
                <w:szCs w:val="28"/>
              </w:rPr>
              <w:t>1,44</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29124BA0" w14:textId="2A7A3826" w:rsidR="00227BDE" w:rsidRPr="000912EC" w:rsidRDefault="00227BDE" w:rsidP="00227BDE">
            <w:pPr>
              <w:jc w:val="center"/>
              <w:rPr>
                <w:sz w:val="28"/>
                <w:szCs w:val="28"/>
              </w:rPr>
            </w:pPr>
            <w:r w:rsidRPr="00227BDE">
              <w:rPr>
                <w:sz w:val="28"/>
                <w:szCs w:val="28"/>
              </w:rPr>
              <w:t>201,90</w:t>
            </w:r>
          </w:p>
        </w:tc>
      </w:tr>
      <w:tr w:rsidR="00227BDE" w:rsidRPr="001E74FA" w14:paraId="015039F5" w14:textId="77777777" w:rsidTr="00227BDE">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4726179" w14:textId="77777777" w:rsidR="00227BDE" w:rsidRPr="001E74FA" w:rsidRDefault="00227BDE" w:rsidP="00227BDE">
            <w:pPr>
              <w:jc w:val="center"/>
              <w:rPr>
                <w:sz w:val="28"/>
                <w:szCs w:val="28"/>
              </w:rPr>
            </w:pPr>
            <w:r w:rsidRPr="001E74FA">
              <w:rPr>
                <w:sz w:val="28"/>
                <w:szCs w:val="28"/>
              </w:rPr>
              <w:t>1,2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3122D8E" w14:textId="77777777" w:rsidR="00227BDE" w:rsidRPr="001E74FA" w:rsidRDefault="00227BDE" w:rsidP="00227BDE">
            <w:pPr>
              <w:jc w:val="center"/>
              <w:rPr>
                <w:sz w:val="28"/>
                <w:szCs w:val="28"/>
              </w:rPr>
            </w:pPr>
            <w:r w:rsidRPr="001E74FA">
              <w:rPr>
                <w:sz w:val="28"/>
                <w:szCs w:val="28"/>
              </w:rPr>
              <w:t>1,017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B6A8F2D" w14:textId="7DA78985" w:rsidR="00227BDE" w:rsidRPr="00227BDE" w:rsidRDefault="00227BDE" w:rsidP="00227BDE">
            <w:pPr>
              <w:jc w:val="center"/>
              <w:rPr>
                <w:sz w:val="28"/>
                <w:szCs w:val="28"/>
              </w:rPr>
            </w:pPr>
            <w:r w:rsidRPr="00227BDE">
              <w:rPr>
                <w:sz w:val="28"/>
                <w:szCs w:val="28"/>
              </w:rPr>
              <w:t>142,59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203B572" w14:textId="77777777" w:rsidR="00227BDE" w:rsidRPr="001E74FA" w:rsidRDefault="00227BDE" w:rsidP="00227BDE">
            <w:pPr>
              <w:jc w:val="center"/>
              <w:rPr>
                <w:sz w:val="28"/>
                <w:szCs w:val="28"/>
              </w:rPr>
            </w:pPr>
            <w:r w:rsidRPr="001E74FA">
              <w:rPr>
                <w:sz w:val="28"/>
                <w:szCs w:val="28"/>
              </w:rPr>
              <w:t>2,9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354B93F" w14:textId="77777777" w:rsidR="00227BDE" w:rsidRPr="001E74FA" w:rsidRDefault="00227BDE" w:rsidP="00227BDE">
            <w:pPr>
              <w:jc w:val="center"/>
              <w:rPr>
                <w:sz w:val="28"/>
                <w:szCs w:val="28"/>
              </w:rPr>
            </w:pPr>
            <w:r w:rsidRPr="001E74FA">
              <w:rPr>
                <w:sz w:val="28"/>
                <w:szCs w:val="28"/>
              </w:rPr>
              <w:t>1,176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4536FC5" w14:textId="4D9743CC" w:rsidR="00227BDE" w:rsidRPr="000912EC" w:rsidRDefault="00227BDE" w:rsidP="00227BDE">
            <w:pPr>
              <w:jc w:val="center"/>
              <w:rPr>
                <w:sz w:val="28"/>
                <w:szCs w:val="28"/>
              </w:rPr>
            </w:pPr>
            <w:r w:rsidRPr="00227BDE">
              <w:rPr>
                <w:sz w:val="28"/>
                <w:szCs w:val="28"/>
              </w:rPr>
              <w:t>164,89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FF38FCB" w14:textId="77777777" w:rsidR="00227BDE" w:rsidRPr="001E74FA" w:rsidRDefault="00227BDE" w:rsidP="00227BDE">
            <w:pPr>
              <w:jc w:val="center"/>
              <w:rPr>
                <w:sz w:val="28"/>
                <w:szCs w:val="28"/>
              </w:rPr>
            </w:pPr>
            <w:r w:rsidRPr="001E74FA">
              <w:rPr>
                <w:sz w:val="28"/>
                <w:szCs w:val="28"/>
              </w:rPr>
              <w:t>4,6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DE00D34" w14:textId="77777777" w:rsidR="00227BDE" w:rsidRPr="001E74FA" w:rsidRDefault="00227BDE" w:rsidP="00227BDE">
            <w:pPr>
              <w:jc w:val="center"/>
              <w:rPr>
                <w:sz w:val="28"/>
                <w:szCs w:val="28"/>
              </w:rPr>
            </w:pPr>
            <w:r w:rsidRPr="001E74FA">
              <w:rPr>
                <w:sz w:val="28"/>
                <w:szCs w:val="28"/>
              </w:rPr>
              <w:t>1,46</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67674F0B" w14:textId="0BE396FB" w:rsidR="00227BDE" w:rsidRPr="000912EC" w:rsidRDefault="00227BDE" w:rsidP="00227BDE">
            <w:pPr>
              <w:jc w:val="center"/>
              <w:rPr>
                <w:sz w:val="28"/>
                <w:szCs w:val="28"/>
              </w:rPr>
            </w:pPr>
            <w:r w:rsidRPr="00227BDE">
              <w:rPr>
                <w:sz w:val="28"/>
                <w:szCs w:val="28"/>
              </w:rPr>
              <w:t>204,7</w:t>
            </w:r>
            <w:r w:rsidR="0077717E">
              <w:rPr>
                <w:sz w:val="28"/>
                <w:szCs w:val="28"/>
              </w:rPr>
              <w:t>1</w:t>
            </w:r>
          </w:p>
        </w:tc>
      </w:tr>
      <w:tr w:rsidR="00227BDE" w:rsidRPr="001E74FA" w14:paraId="63555459" w14:textId="77777777" w:rsidTr="00227BDE">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DCC2120" w14:textId="77777777" w:rsidR="00227BDE" w:rsidRPr="001E74FA" w:rsidRDefault="00227BDE" w:rsidP="00227BDE">
            <w:pPr>
              <w:jc w:val="center"/>
              <w:rPr>
                <w:sz w:val="28"/>
                <w:szCs w:val="28"/>
              </w:rPr>
            </w:pPr>
            <w:r w:rsidRPr="001E74FA">
              <w:rPr>
                <w:sz w:val="28"/>
                <w:szCs w:val="28"/>
              </w:rPr>
              <w:t>1,3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B1FC084" w14:textId="77777777" w:rsidR="00227BDE" w:rsidRPr="001E74FA" w:rsidRDefault="00227BDE" w:rsidP="00227BDE">
            <w:pPr>
              <w:jc w:val="center"/>
              <w:rPr>
                <w:sz w:val="28"/>
                <w:szCs w:val="28"/>
              </w:rPr>
            </w:pPr>
            <w:r w:rsidRPr="001E74FA">
              <w:rPr>
                <w:sz w:val="28"/>
                <w:szCs w:val="28"/>
              </w:rPr>
              <w:t>1,026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C293895" w14:textId="3B21A49D" w:rsidR="00227BDE" w:rsidRPr="00227BDE" w:rsidRDefault="00227BDE" w:rsidP="00227BDE">
            <w:pPr>
              <w:jc w:val="center"/>
              <w:rPr>
                <w:sz w:val="28"/>
                <w:szCs w:val="28"/>
              </w:rPr>
            </w:pPr>
            <w:r w:rsidRPr="00227BDE">
              <w:rPr>
                <w:sz w:val="28"/>
                <w:szCs w:val="28"/>
              </w:rPr>
              <w:t>143,8</w:t>
            </w:r>
            <w:r w:rsidR="0077717E">
              <w:rPr>
                <w:sz w:val="28"/>
                <w:szCs w:val="28"/>
              </w:rPr>
              <w:t>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46C818C" w14:textId="77777777" w:rsidR="00227BDE" w:rsidRPr="001E74FA" w:rsidRDefault="00227BDE" w:rsidP="00227BDE">
            <w:pPr>
              <w:jc w:val="center"/>
              <w:rPr>
                <w:sz w:val="28"/>
                <w:szCs w:val="28"/>
              </w:rPr>
            </w:pPr>
            <w:r w:rsidRPr="001E74FA">
              <w:rPr>
                <w:sz w:val="28"/>
                <w:szCs w:val="28"/>
              </w:rPr>
              <w:t>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1B2B466" w14:textId="77777777" w:rsidR="00227BDE" w:rsidRPr="001E74FA" w:rsidRDefault="00227BDE" w:rsidP="00227BDE">
            <w:pPr>
              <w:jc w:val="center"/>
              <w:rPr>
                <w:sz w:val="28"/>
                <w:szCs w:val="28"/>
              </w:rPr>
            </w:pPr>
            <w:r w:rsidRPr="001E74FA">
              <w:rPr>
                <w:sz w:val="28"/>
                <w:szCs w:val="28"/>
              </w:rPr>
              <w:t>1,186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FBF6D0C" w14:textId="3F10C054" w:rsidR="00227BDE" w:rsidRPr="00394CF1" w:rsidRDefault="00227BDE" w:rsidP="00227BDE">
            <w:pPr>
              <w:jc w:val="center"/>
              <w:rPr>
                <w:b/>
                <w:bCs/>
                <w:sz w:val="28"/>
                <w:szCs w:val="28"/>
              </w:rPr>
            </w:pPr>
            <w:r w:rsidRPr="00394CF1">
              <w:rPr>
                <w:b/>
                <w:bCs/>
                <w:sz w:val="28"/>
                <w:szCs w:val="28"/>
              </w:rPr>
              <w:t>166,29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DC71D7B" w14:textId="77777777" w:rsidR="00227BDE" w:rsidRPr="001E74FA" w:rsidRDefault="00227BDE" w:rsidP="00227BDE">
            <w:pPr>
              <w:jc w:val="center"/>
              <w:rPr>
                <w:sz w:val="28"/>
                <w:szCs w:val="28"/>
              </w:rPr>
            </w:pPr>
            <w:r w:rsidRPr="001E74FA">
              <w:rPr>
                <w:sz w:val="28"/>
                <w:szCs w:val="28"/>
              </w:rPr>
              <w:t>4,7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AC2D366" w14:textId="77777777" w:rsidR="00227BDE" w:rsidRPr="001E74FA" w:rsidRDefault="00227BDE" w:rsidP="00227BDE">
            <w:pPr>
              <w:jc w:val="center"/>
              <w:rPr>
                <w:sz w:val="28"/>
                <w:szCs w:val="28"/>
              </w:rPr>
            </w:pPr>
            <w:r w:rsidRPr="001E74FA">
              <w:rPr>
                <w:sz w:val="28"/>
                <w:szCs w:val="28"/>
              </w:rPr>
              <w:t>1,481</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3F34B01E" w14:textId="0F3C5DD5" w:rsidR="00227BDE" w:rsidRPr="000912EC" w:rsidRDefault="00227BDE" w:rsidP="00227BDE">
            <w:pPr>
              <w:jc w:val="center"/>
              <w:rPr>
                <w:sz w:val="28"/>
                <w:szCs w:val="28"/>
              </w:rPr>
            </w:pPr>
            <w:r w:rsidRPr="00227BDE">
              <w:rPr>
                <w:sz w:val="28"/>
                <w:szCs w:val="28"/>
              </w:rPr>
              <w:t>207,65</w:t>
            </w:r>
          </w:p>
        </w:tc>
      </w:tr>
      <w:tr w:rsidR="00227BDE" w:rsidRPr="001E74FA" w14:paraId="15F86B50" w14:textId="77777777" w:rsidTr="00227BDE">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B91D849" w14:textId="77777777" w:rsidR="00227BDE" w:rsidRPr="001E74FA" w:rsidRDefault="00227BDE" w:rsidP="00227BDE">
            <w:pPr>
              <w:jc w:val="center"/>
              <w:rPr>
                <w:sz w:val="28"/>
                <w:szCs w:val="28"/>
              </w:rPr>
            </w:pPr>
            <w:r w:rsidRPr="001E74FA">
              <w:rPr>
                <w:sz w:val="28"/>
                <w:szCs w:val="28"/>
              </w:rPr>
              <w:t>1,4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5234F53" w14:textId="77777777" w:rsidR="00227BDE" w:rsidRPr="001E74FA" w:rsidRDefault="00227BDE" w:rsidP="00227BDE">
            <w:pPr>
              <w:jc w:val="center"/>
              <w:rPr>
                <w:sz w:val="28"/>
                <w:szCs w:val="28"/>
              </w:rPr>
            </w:pPr>
            <w:r w:rsidRPr="001E74FA">
              <w:rPr>
                <w:sz w:val="28"/>
                <w:szCs w:val="28"/>
              </w:rPr>
              <w:t>1,034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6A6DEB9" w14:textId="69AA8098" w:rsidR="00227BDE" w:rsidRPr="00227BDE" w:rsidRDefault="00227BDE" w:rsidP="00227BDE">
            <w:pPr>
              <w:jc w:val="center"/>
              <w:rPr>
                <w:sz w:val="28"/>
                <w:szCs w:val="28"/>
              </w:rPr>
            </w:pPr>
            <w:r w:rsidRPr="00227BDE">
              <w:rPr>
                <w:sz w:val="28"/>
                <w:szCs w:val="28"/>
              </w:rPr>
              <w:t>144,98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ABB2232" w14:textId="77777777" w:rsidR="00227BDE" w:rsidRPr="001E74FA" w:rsidRDefault="00227BDE" w:rsidP="00227BDE">
            <w:pPr>
              <w:jc w:val="center"/>
              <w:rPr>
                <w:sz w:val="28"/>
                <w:szCs w:val="28"/>
              </w:rPr>
            </w:pPr>
            <w:r w:rsidRPr="001E74FA">
              <w:rPr>
                <w:sz w:val="28"/>
                <w:szCs w:val="28"/>
              </w:rPr>
              <w:t>3,1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81B9A7A" w14:textId="77777777" w:rsidR="00227BDE" w:rsidRPr="001E74FA" w:rsidRDefault="00227BDE" w:rsidP="00227BDE">
            <w:pPr>
              <w:jc w:val="center"/>
              <w:rPr>
                <w:sz w:val="28"/>
                <w:szCs w:val="28"/>
              </w:rPr>
            </w:pPr>
            <w:r w:rsidRPr="001E74FA">
              <w:rPr>
                <w:sz w:val="28"/>
                <w:szCs w:val="28"/>
              </w:rPr>
              <w:t>1,201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6020AA5" w14:textId="00AF1A7B" w:rsidR="00227BDE" w:rsidRPr="000912EC" w:rsidRDefault="00227BDE" w:rsidP="00227BDE">
            <w:pPr>
              <w:jc w:val="center"/>
              <w:rPr>
                <w:sz w:val="28"/>
                <w:szCs w:val="28"/>
              </w:rPr>
            </w:pPr>
            <w:r w:rsidRPr="00227BDE">
              <w:rPr>
                <w:sz w:val="28"/>
                <w:szCs w:val="28"/>
              </w:rPr>
              <w:t>168,39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675F2AFD" w14:textId="77777777" w:rsidR="00227BDE" w:rsidRPr="001E74FA" w:rsidRDefault="00227BDE" w:rsidP="00227BDE">
            <w:pPr>
              <w:jc w:val="center"/>
              <w:rPr>
                <w:sz w:val="28"/>
                <w:szCs w:val="28"/>
              </w:rPr>
            </w:pPr>
            <w:r w:rsidRPr="001E74FA">
              <w:rPr>
                <w:sz w:val="28"/>
                <w:szCs w:val="28"/>
              </w:rPr>
              <w:t>4,8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9011DF3" w14:textId="77777777" w:rsidR="00227BDE" w:rsidRPr="001E74FA" w:rsidRDefault="00227BDE" w:rsidP="00227BDE">
            <w:pPr>
              <w:jc w:val="center"/>
              <w:rPr>
                <w:sz w:val="28"/>
                <w:szCs w:val="28"/>
              </w:rPr>
            </w:pPr>
            <w:r w:rsidRPr="001E74FA">
              <w:rPr>
                <w:sz w:val="28"/>
                <w:szCs w:val="28"/>
              </w:rPr>
              <w:t>1,501</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4AE6DEA6" w14:textId="3CAA3950" w:rsidR="00227BDE" w:rsidRPr="000912EC" w:rsidRDefault="00227BDE" w:rsidP="00227BDE">
            <w:pPr>
              <w:jc w:val="center"/>
              <w:rPr>
                <w:sz w:val="28"/>
                <w:szCs w:val="28"/>
              </w:rPr>
            </w:pPr>
            <w:r w:rsidRPr="00227BDE">
              <w:rPr>
                <w:sz w:val="28"/>
                <w:szCs w:val="28"/>
              </w:rPr>
              <w:t>210,4</w:t>
            </w:r>
            <w:r w:rsidR="0077717E">
              <w:rPr>
                <w:sz w:val="28"/>
                <w:szCs w:val="28"/>
              </w:rPr>
              <w:t>6</w:t>
            </w:r>
          </w:p>
        </w:tc>
      </w:tr>
      <w:tr w:rsidR="00227BDE" w:rsidRPr="001E74FA" w14:paraId="12C000DA" w14:textId="77777777" w:rsidTr="00227BDE">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63989D7" w14:textId="77777777" w:rsidR="00227BDE" w:rsidRPr="001E74FA" w:rsidRDefault="00227BDE" w:rsidP="00227BDE">
            <w:pPr>
              <w:jc w:val="center"/>
              <w:rPr>
                <w:sz w:val="28"/>
                <w:szCs w:val="28"/>
              </w:rPr>
            </w:pPr>
            <w:r w:rsidRPr="001E74FA">
              <w:rPr>
                <w:sz w:val="28"/>
                <w:szCs w:val="28"/>
              </w:rPr>
              <w:t>1,5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869FCA3" w14:textId="77777777" w:rsidR="00227BDE" w:rsidRPr="001E74FA" w:rsidRDefault="00227BDE" w:rsidP="00227BDE">
            <w:pPr>
              <w:jc w:val="center"/>
              <w:rPr>
                <w:sz w:val="28"/>
                <w:szCs w:val="28"/>
              </w:rPr>
            </w:pPr>
            <w:r w:rsidRPr="001E74FA">
              <w:rPr>
                <w:sz w:val="28"/>
                <w:szCs w:val="28"/>
              </w:rPr>
              <w:t>1,043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50DB2B0" w14:textId="4D143FB4" w:rsidR="00227BDE" w:rsidRPr="00227BDE" w:rsidRDefault="00227BDE" w:rsidP="00227BDE">
            <w:pPr>
              <w:jc w:val="center"/>
              <w:rPr>
                <w:sz w:val="28"/>
                <w:szCs w:val="28"/>
              </w:rPr>
            </w:pPr>
            <w:r w:rsidRPr="00227BDE">
              <w:rPr>
                <w:sz w:val="28"/>
                <w:szCs w:val="28"/>
              </w:rPr>
              <w:t>146,24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698CC9A0" w14:textId="77777777" w:rsidR="00227BDE" w:rsidRPr="001E74FA" w:rsidRDefault="00227BDE" w:rsidP="00227BDE">
            <w:pPr>
              <w:jc w:val="center"/>
              <w:rPr>
                <w:sz w:val="28"/>
                <w:szCs w:val="28"/>
              </w:rPr>
            </w:pPr>
            <w:r w:rsidRPr="001E74FA">
              <w:rPr>
                <w:sz w:val="28"/>
                <w:szCs w:val="28"/>
              </w:rPr>
              <w:t>3,2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91FE819" w14:textId="77777777" w:rsidR="00227BDE" w:rsidRPr="001E74FA" w:rsidRDefault="00227BDE" w:rsidP="00227BDE">
            <w:pPr>
              <w:jc w:val="center"/>
              <w:rPr>
                <w:sz w:val="28"/>
                <w:szCs w:val="28"/>
              </w:rPr>
            </w:pPr>
            <w:r w:rsidRPr="001E74FA">
              <w:rPr>
                <w:sz w:val="28"/>
                <w:szCs w:val="28"/>
              </w:rPr>
              <w:t>1,216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817F347" w14:textId="2AE71707" w:rsidR="00227BDE" w:rsidRPr="000912EC" w:rsidRDefault="00227BDE" w:rsidP="00227BDE">
            <w:pPr>
              <w:jc w:val="center"/>
              <w:rPr>
                <w:sz w:val="28"/>
                <w:szCs w:val="28"/>
              </w:rPr>
            </w:pPr>
            <w:r w:rsidRPr="00227BDE">
              <w:rPr>
                <w:sz w:val="28"/>
                <w:szCs w:val="28"/>
              </w:rPr>
              <w:t>170,</w:t>
            </w:r>
            <w:r w:rsidR="0077717E">
              <w:rPr>
                <w:sz w:val="28"/>
                <w:szCs w:val="28"/>
              </w:rPr>
              <w:t>50</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9DCCFBA" w14:textId="77777777" w:rsidR="00227BDE" w:rsidRPr="001E74FA" w:rsidRDefault="00227BDE" w:rsidP="00227BDE">
            <w:pPr>
              <w:jc w:val="center"/>
              <w:rPr>
                <w:sz w:val="28"/>
                <w:szCs w:val="28"/>
              </w:rPr>
            </w:pPr>
            <w:r w:rsidRPr="001E74FA">
              <w:rPr>
                <w:sz w:val="28"/>
                <w:szCs w:val="28"/>
              </w:rPr>
              <w:t>4,9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719B961" w14:textId="77777777" w:rsidR="00227BDE" w:rsidRPr="001E74FA" w:rsidRDefault="00227BDE" w:rsidP="00227BDE">
            <w:pPr>
              <w:jc w:val="center"/>
              <w:rPr>
                <w:sz w:val="28"/>
                <w:szCs w:val="28"/>
              </w:rPr>
            </w:pPr>
            <w:r w:rsidRPr="001E74FA">
              <w:rPr>
                <w:sz w:val="28"/>
                <w:szCs w:val="28"/>
              </w:rPr>
              <w:t>1,522</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30E9C1E3" w14:textId="03F92D54" w:rsidR="00227BDE" w:rsidRPr="000912EC" w:rsidRDefault="00227BDE" w:rsidP="00227BDE">
            <w:pPr>
              <w:jc w:val="center"/>
              <w:rPr>
                <w:sz w:val="28"/>
                <w:szCs w:val="28"/>
              </w:rPr>
            </w:pPr>
            <w:r w:rsidRPr="00227BDE">
              <w:rPr>
                <w:sz w:val="28"/>
                <w:szCs w:val="28"/>
              </w:rPr>
              <w:t>213,40</w:t>
            </w:r>
          </w:p>
        </w:tc>
      </w:tr>
      <w:tr w:rsidR="00227BDE" w:rsidRPr="001E74FA" w14:paraId="78912C63" w14:textId="77777777" w:rsidTr="00227BDE">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AED676F" w14:textId="77777777" w:rsidR="00227BDE" w:rsidRPr="001E74FA" w:rsidRDefault="00227BDE" w:rsidP="00227BDE">
            <w:pPr>
              <w:jc w:val="center"/>
              <w:rPr>
                <w:sz w:val="28"/>
                <w:szCs w:val="28"/>
              </w:rPr>
            </w:pPr>
            <w:r w:rsidRPr="001E74FA">
              <w:rPr>
                <w:sz w:val="28"/>
                <w:szCs w:val="28"/>
              </w:rPr>
              <w:t>1,6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0A60F07" w14:textId="77777777" w:rsidR="00227BDE" w:rsidRPr="001E74FA" w:rsidRDefault="00227BDE" w:rsidP="00227BDE">
            <w:pPr>
              <w:jc w:val="center"/>
              <w:rPr>
                <w:sz w:val="28"/>
                <w:szCs w:val="28"/>
              </w:rPr>
            </w:pPr>
            <w:r w:rsidRPr="001E74FA">
              <w:rPr>
                <w:sz w:val="28"/>
                <w:szCs w:val="28"/>
              </w:rPr>
              <w:t>1,051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6D9B4333" w14:textId="1CDCB93B" w:rsidR="00227BDE" w:rsidRPr="00227BDE" w:rsidRDefault="00227BDE" w:rsidP="00227BDE">
            <w:pPr>
              <w:jc w:val="center"/>
              <w:rPr>
                <w:sz w:val="28"/>
                <w:szCs w:val="28"/>
              </w:rPr>
            </w:pPr>
            <w:r w:rsidRPr="00227BDE">
              <w:rPr>
                <w:sz w:val="28"/>
                <w:szCs w:val="28"/>
              </w:rPr>
              <w:t>147,36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86DFC8D" w14:textId="77777777" w:rsidR="00227BDE" w:rsidRPr="001E74FA" w:rsidRDefault="00227BDE" w:rsidP="00227BDE">
            <w:pPr>
              <w:jc w:val="center"/>
              <w:rPr>
                <w:sz w:val="28"/>
                <w:szCs w:val="28"/>
              </w:rPr>
            </w:pPr>
            <w:r w:rsidRPr="001E74FA">
              <w:rPr>
                <w:sz w:val="28"/>
                <w:szCs w:val="28"/>
              </w:rPr>
              <w:t>3,3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E7EA556" w14:textId="77777777" w:rsidR="00227BDE" w:rsidRPr="001E74FA" w:rsidRDefault="00227BDE" w:rsidP="00227BDE">
            <w:pPr>
              <w:jc w:val="center"/>
              <w:rPr>
                <w:sz w:val="28"/>
                <w:szCs w:val="28"/>
              </w:rPr>
            </w:pPr>
            <w:r w:rsidRPr="001E74FA">
              <w:rPr>
                <w:sz w:val="28"/>
                <w:szCs w:val="28"/>
              </w:rPr>
              <w:t>1,232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B998E50" w14:textId="48A8EB40" w:rsidR="00227BDE" w:rsidRPr="000912EC" w:rsidRDefault="00227BDE" w:rsidP="00227BDE">
            <w:pPr>
              <w:jc w:val="center"/>
              <w:rPr>
                <w:sz w:val="28"/>
                <w:szCs w:val="28"/>
              </w:rPr>
            </w:pPr>
            <w:r w:rsidRPr="00227BDE">
              <w:rPr>
                <w:sz w:val="28"/>
                <w:szCs w:val="28"/>
              </w:rPr>
              <w:t>172,74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CF56422" w14:textId="77777777" w:rsidR="00227BDE" w:rsidRPr="001E74FA" w:rsidRDefault="00227BDE" w:rsidP="00227BDE">
            <w:pPr>
              <w:jc w:val="center"/>
              <w:rPr>
                <w:sz w:val="28"/>
                <w:szCs w:val="28"/>
              </w:rPr>
            </w:pPr>
            <w:r w:rsidRPr="001E74FA">
              <w:rPr>
                <w:sz w:val="28"/>
                <w:szCs w:val="28"/>
              </w:rPr>
              <w:t>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D0F5AB8" w14:textId="77777777" w:rsidR="00227BDE" w:rsidRPr="001E74FA" w:rsidRDefault="00227BDE" w:rsidP="00227BDE">
            <w:pPr>
              <w:jc w:val="center"/>
              <w:rPr>
                <w:sz w:val="28"/>
                <w:szCs w:val="28"/>
              </w:rPr>
            </w:pPr>
            <w:r w:rsidRPr="001E74FA">
              <w:rPr>
                <w:sz w:val="28"/>
                <w:szCs w:val="28"/>
              </w:rPr>
              <w:t>1,542</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61183409" w14:textId="094CAC10" w:rsidR="00227BDE" w:rsidRPr="00394CF1" w:rsidRDefault="00227BDE" w:rsidP="00227BDE">
            <w:pPr>
              <w:jc w:val="center"/>
              <w:rPr>
                <w:b/>
                <w:bCs/>
                <w:sz w:val="28"/>
                <w:szCs w:val="28"/>
              </w:rPr>
            </w:pPr>
            <w:r w:rsidRPr="00394CF1">
              <w:rPr>
                <w:b/>
                <w:bCs/>
                <w:sz w:val="28"/>
                <w:szCs w:val="28"/>
              </w:rPr>
              <w:t>216,20</w:t>
            </w:r>
          </w:p>
        </w:tc>
      </w:tr>
      <w:tr w:rsidR="00227BDE" w:rsidRPr="001E74FA" w14:paraId="3E7B4F53" w14:textId="77777777" w:rsidTr="00227BDE">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460BA1D" w14:textId="77777777" w:rsidR="00227BDE" w:rsidRPr="001E74FA" w:rsidRDefault="00227BDE" w:rsidP="00227BDE">
            <w:pPr>
              <w:jc w:val="center"/>
              <w:rPr>
                <w:sz w:val="28"/>
                <w:szCs w:val="28"/>
              </w:rPr>
            </w:pPr>
            <w:r w:rsidRPr="001E74FA">
              <w:rPr>
                <w:sz w:val="28"/>
                <w:szCs w:val="28"/>
              </w:rPr>
              <w:t>1,7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DD0D6F5" w14:textId="77777777" w:rsidR="00227BDE" w:rsidRPr="001E74FA" w:rsidRDefault="00227BDE" w:rsidP="00227BDE">
            <w:pPr>
              <w:jc w:val="center"/>
              <w:rPr>
                <w:sz w:val="28"/>
                <w:szCs w:val="28"/>
              </w:rPr>
            </w:pPr>
            <w:r w:rsidRPr="001E74FA">
              <w:rPr>
                <w:sz w:val="28"/>
                <w:szCs w:val="28"/>
              </w:rPr>
              <w:t>1,06</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FD3488D" w14:textId="5ABAC1EE" w:rsidR="00227BDE" w:rsidRPr="00227BDE" w:rsidRDefault="00227BDE" w:rsidP="00227BDE">
            <w:pPr>
              <w:jc w:val="center"/>
              <w:rPr>
                <w:sz w:val="28"/>
                <w:szCs w:val="28"/>
              </w:rPr>
            </w:pPr>
            <w:r w:rsidRPr="00227BDE">
              <w:rPr>
                <w:sz w:val="28"/>
                <w:szCs w:val="28"/>
              </w:rPr>
              <w:t>148,62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7931101" w14:textId="77777777" w:rsidR="00227BDE" w:rsidRPr="001E74FA" w:rsidRDefault="00227BDE" w:rsidP="00227BDE">
            <w:pPr>
              <w:jc w:val="center"/>
              <w:rPr>
                <w:sz w:val="28"/>
                <w:szCs w:val="28"/>
              </w:rPr>
            </w:pPr>
            <w:r w:rsidRPr="001E74FA">
              <w:rPr>
                <w:sz w:val="28"/>
                <w:szCs w:val="28"/>
              </w:rPr>
              <w:t>3,4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0002DA7" w14:textId="77777777" w:rsidR="00227BDE" w:rsidRPr="001E74FA" w:rsidRDefault="00227BDE" w:rsidP="00227BDE">
            <w:pPr>
              <w:jc w:val="center"/>
              <w:rPr>
                <w:sz w:val="28"/>
                <w:szCs w:val="28"/>
              </w:rPr>
            </w:pPr>
            <w:r w:rsidRPr="001E74FA">
              <w:rPr>
                <w:sz w:val="28"/>
                <w:szCs w:val="28"/>
              </w:rPr>
              <w:t>1,247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1E434C9" w14:textId="1355D5A3" w:rsidR="00227BDE" w:rsidRPr="000912EC" w:rsidRDefault="00227BDE" w:rsidP="00227BDE">
            <w:pPr>
              <w:jc w:val="center"/>
              <w:rPr>
                <w:sz w:val="28"/>
                <w:szCs w:val="28"/>
              </w:rPr>
            </w:pPr>
            <w:r w:rsidRPr="00227BDE">
              <w:rPr>
                <w:sz w:val="28"/>
                <w:szCs w:val="28"/>
              </w:rPr>
              <w:t>174,84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6AC9EA0B" w14:textId="77777777" w:rsidR="00227BDE" w:rsidRPr="001E74FA" w:rsidRDefault="00227BDE" w:rsidP="00227BDE">
            <w:pPr>
              <w:jc w:val="center"/>
              <w:rPr>
                <w:sz w:val="28"/>
                <w:szCs w:val="28"/>
              </w:rPr>
            </w:pPr>
            <w:r w:rsidRPr="001E74FA">
              <w:rPr>
                <w:sz w:val="28"/>
                <w:szCs w:val="28"/>
              </w:rPr>
              <w:t>5,1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F249ED5" w14:textId="77777777" w:rsidR="00227BDE" w:rsidRPr="001E74FA" w:rsidRDefault="00227BDE" w:rsidP="00227BDE">
            <w:pPr>
              <w:jc w:val="center"/>
              <w:rPr>
                <w:sz w:val="28"/>
                <w:szCs w:val="28"/>
              </w:rPr>
            </w:pPr>
            <w:r w:rsidRPr="001E74FA">
              <w:rPr>
                <w:sz w:val="28"/>
                <w:szCs w:val="28"/>
              </w:rPr>
              <w:t>1,568</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1AEE2E84" w14:textId="5D718C4C" w:rsidR="00227BDE" w:rsidRPr="000912EC" w:rsidRDefault="00227BDE" w:rsidP="00227BDE">
            <w:pPr>
              <w:jc w:val="center"/>
              <w:rPr>
                <w:sz w:val="28"/>
                <w:szCs w:val="28"/>
              </w:rPr>
            </w:pPr>
            <w:r w:rsidRPr="00227BDE">
              <w:rPr>
                <w:sz w:val="28"/>
                <w:szCs w:val="28"/>
              </w:rPr>
              <w:t>219,85</w:t>
            </w:r>
          </w:p>
        </w:tc>
      </w:tr>
      <w:tr w:rsidR="00227BDE" w:rsidRPr="001E74FA" w14:paraId="016DB469" w14:textId="77777777" w:rsidTr="00227BDE">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B9F0709" w14:textId="77777777" w:rsidR="00227BDE" w:rsidRPr="001E74FA" w:rsidRDefault="00227BDE" w:rsidP="00227BDE">
            <w:pPr>
              <w:jc w:val="center"/>
              <w:rPr>
                <w:sz w:val="28"/>
                <w:szCs w:val="28"/>
              </w:rPr>
            </w:pPr>
            <w:r w:rsidRPr="001E74FA">
              <w:rPr>
                <w:sz w:val="28"/>
                <w:szCs w:val="28"/>
              </w:rPr>
              <w:t>1,8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EDD9C9E" w14:textId="77777777" w:rsidR="00227BDE" w:rsidRPr="001E74FA" w:rsidRDefault="00227BDE" w:rsidP="00227BDE">
            <w:pPr>
              <w:jc w:val="center"/>
              <w:rPr>
                <w:sz w:val="28"/>
                <w:szCs w:val="28"/>
              </w:rPr>
            </w:pPr>
            <w:r w:rsidRPr="001E74FA">
              <w:rPr>
                <w:sz w:val="28"/>
                <w:szCs w:val="28"/>
              </w:rPr>
              <w:t>1,068</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6CE23A7" w14:textId="49AEBBD3" w:rsidR="00227BDE" w:rsidRPr="00227BDE" w:rsidRDefault="00227BDE" w:rsidP="00227BDE">
            <w:pPr>
              <w:jc w:val="center"/>
              <w:rPr>
                <w:sz w:val="28"/>
                <w:szCs w:val="28"/>
              </w:rPr>
            </w:pPr>
            <w:r w:rsidRPr="00227BDE">
              <w:rPr>
                <w:sz w:val="28"/>
                <w:szCs w:val="28"/>
              </w:rPr>
              <w:t>149,74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D3A97BB" w14:textId="77777777" w:rsidR="00227BDE" w:rsidRPr="001E74FA" w:rsidRDefault="00227BDE" w:rsidP="00227BDE">
            <w:pPr>
              <w:jc w:val="center"/>
              <w:rPr>
                <w:sz w:val="28"/>
                <w:szCs w:val="28"/>
              </w:rPr>
            </w:pPr>
            <w:r w:rsidRPr="001E74FA">
              <w:rPr>
                <w:sz w:val="28"/>
                <w:szCs w:val="28"/>
              </w:rPr>
              <w:t>3,5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BDBC784" w14:textId="77777777" w:rsidR="00227BDE" w:rsidRPr="001E74FA" w:rsidRDefault="00227BDE" w:rsidP="00227BDE">
            <w:pPr>
              <w:jc w:val="center"/>
              <w:rPr>
                <w:sz w:val="28"/>
                <w:szCs w:val="28"/>
              </w:rPr>
            </w:pPr>
            <w:r w:rsidRPr="001E74FA">
              <w:rPr>
                <w:sz w:val="28"/>
                <w:szCs w:val="28"/>
              </w:rPr>
              <w:t>1,262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981B99F" w14:textId="70D83F61" w:rsidR="00227BDE" w:rsidRPr="000912EC" w:rsidRDefault="00227BDE" w:rsidP="00227BDE">
            <w:pPr>
              <w:jc w:val="center"/>
              <w:rPr>
                <w:sz w:val="28"/>
                <w:szCs w:val="28"/>
              </w:rPr>
            </w:pPr>
            <w:r w:rsidRPr="00227BDE">
              <w:rPr>
                <w:sz w:val="28"/>
                <w:szCs w:val="28"/>
              </w:rPr>
              <w:t>176,9</w:t>
            </w:r>
            <w:r w:rsidR="0077717E">
              <w:rPr>
                <w:sz w:val="28"/>
                <w:szCs w:val="28"/>
              </w:rPr>
              <w:t>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0BAB1BF" w14:textId="77777777" w:rsidR="00227BDE" w:rsidRPr="001E74FA" w:rsidRDefault="00227BDE" w:rsidP="00227BDE">
            <w:pPr>
              <w:jc w:val="center"/>
              <w:rPr>
                <w:sz w:val="28"/>
                <w:szCs w:val="28"/>
              </w:rPr>
            </w:pPr>
            <w:r w:rsidRPr="001E74FA">
              <w:rPr>
                <w:sz w:val="28"/>
                <w:szCs w:val="28"/>
              </w:rPr>
              <w:t>5,2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541D3F1" w14:textId="77777777" w:rsidR="00227BDE" w:rsidRPr="001E74FA" w:rsidRDefault="00227BDE" w:rsidP="00227BDE">
            <w:pPr>
              <w:jc w:val="center"/>
              <w:rPr>
                <w:sz w:val="28"/>
                <w:szCs w:val="28"/>
              </w:rPr>
            </w:pPr>
            <w:r w:rsidRPr="001E74FA">
              <w:rPr>
                <w:sz w:val="28"/>
                <w:szCs w:val="28"/>
              </w:rPr>
              <w:t>1,593</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696C7913" w14:textId="68201912" w:rsidR="00227BDE" w:rsidRPr="000912EC" w:rsidRDefault="00227BDE" w:rsidP="00227BDE">
            <w:pPr>
              <w:jc w:val="center"/>
              <w:rPr>
                <w:sz w:val="28"/>
                <w:szCs w:val="28"/>
              </w:rPr>
            </w:pPr>
            <w:r w:rsidRPr="00227BDE">
              <w:rPr>
                <w:sz w:val="28"/>
                <w:szCs w:val="28"/>
              </w:rPr>
              <w:t>223,35</w:t>
            </w:r>
          </w:p>
        </w:tc>
      </w:tr>
      <w:tr w:rsidR="00227BDE" w:rsidRPr="001E74FA" w14:paraId="30EA8D0A" w14:textId="77777777" w:rsidTr="00227BDE">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8AEBFD6" w14:textId="77777777" w:rsidR="00227BDE" w:rsidRPr="001E74FA" w:rsidRDefault="00227BDE" w:rsidP="00227BDE">
            <w:pPr>
              <w:jc w:val="center"/>
              <w:rPr>
                <w:sz w:val="28"/>
                <w:szCs w:val="28"/>
              </w:rPr>
            </w:pPr>
            <w:r w:rsidRPr="001E74FA">
              <w:rPr>
                <w:sz w:val="28"/>
                <w:szCs w:val="28"/>
              </w:rPr>
              <w:t>1,9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3026E94" w14:textId="77777777" w:rsidR="00227BDE" w:rsidRPr="001E74FA" w:rsidRDefault="00227BDE" w:rsidP="00227BDE">
            <w:pPr>
              <w:jc w:val="center"/>
              <w:rPr>
                <w:sz w:val="28"/>
                <w:szCs w:val="28"/>
              </w:rPr>
            </w:pPr>
            <w:r w:rsidRPr="001E74FA">
              <w:rPr>
                <w:sz w:val="28"/>
                <w:szCs w:val="28"/>
              </w:rPr>
              <w:t>1,077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F58F00B" w14:textId="7B7C7A0E" w:rsidR="00227BDE" w:rsidRPr="00227BDE" w:rsidRDefault="00227BDE" w:rsidP="00227BDE">
            <w:pPr>
              <w:jc w:val="center"/>
              <w:rPr>
                <w:sz w:val="28"/>
                <w:szCs w:val="28"/>
              </w:rPr>
            </w:pPr>
            <w:r w:rsidRPr="00227BDE">
              <w:rPr>
                <w:sz w:val="28"/>
                <w:szCs w:val="28"/>
              </w:rPr>
              <w:t>151,0</w:t>
            </w:r>
            <w:r w:rsidR="0077717E">
              <w:rPr>
                <w:sz w:val="28"/>
                <w:szCs w:val="28"/>
              </w:rPr>
              <w:t>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1FDAC63" w14:textId="77777777" w:rsidR="00227BDE" w:rsidRPr="001E74FA" w:rsidRDefault="00227BDE" w:rsidP="00227BDE">
            <w:pPr>
              <w:jc w:val="center"/>
              <w:rPr>
                <w:sz w:val="28"/>
                <w:szCs w:val="28"/>
              </w:rPr>
            </w:pPr>
            <w:r w:rsidRPr="001E74FA">
              <w:rPr>
                <w:sz w:val="28"/>
                <w:szCs w:val="28"/>
              </w:rPr>
              <w:t>3,6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BCB3C5D" w14:textId="77777777" w:rsidR="00227BDE" w:rsidRPr="001E74FA" w:rsidRDefault="00227BDE" w:rsidP="00227BDE">
            <w:pPr>
              <w:jc w:val="center"/>
              <w:rPr>
                <w:sz w:val="28"/>
                <w:szCs w:val="28"/>
              </w:rPr>
            </w:pPr>
            <w:r w:rsidRPr="001E74FA">
              <w:rPr>
                <w:sz w:val="28"/>
                <w:szCs w:val="28"/>
              </w:rPr>
              <w:t>1,277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ED792EE" w14:textId="735985D7" w:rsidR="00227BDE" w:rsidRPr="000912EC" w:rsidRDefault="00227BDE" w:rsidP="00227BDE">
            <w:pPr>
              <w:jc w:val="center"/>
              <w:rPr>
                <w:sz w:val="28"/>
                <w:szCs w:val="28"/>
              </w:rPr>
            </w:pPr>
            <w:r w:rsidRPr="00227BDE">
              <w:rPr>
                <w:sz w:val="28"/>
                <w:szCs w:val="28"/>
              </w:rPr>
              <w:t>179,05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F2C7174" w14:textId="77777777" w:rsidR="00227BDE" w:rsidRPr="001E74FA" w:rsidRDefault="00227BDE" w:rsidP="00227BDE">
            <w:pPr>
              <w:jc w:val="center"/>
              <w:rPr>
                <w:sz w:val="28"/>
                <w:szCs w:val="28"/>
              </w:rPr>
            </w:pPr>
            <w:r w:rsidRPr="001E74FA">
              <w:rPr>
                <w:sz w:val="28"/>
                <w:szCs w:val="28"/>
              </w:rPr>
              <w:t>5,3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7094370" w14:textId="77777777" w:rsidR="00227BDE" w:rsidRPr="001E74FA" w:rsidRDefault="00227BDE" w:rsidP="00227BDE">
            <w:pPr>
              <w:jc w:val="center"/>
              <w:rPr>
                <w:sz w:val="28"/>
                <w:szCs w:val="28"/>
              </w:rPr>
            </w:pPr>
            <w:r w:rsidRPr="001E74FA">
              <w:rPr>
                <w:sz w:val="28"/>
                <w:szCs w:val="28"/>
              </w:rPr>
              <w:t>1,619</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096CE06E" w14:textId="326EC319" w:rsidR="00227BDE" w:rsidRPr="000912EC" w:rsidRDefault="00227BDE" w:rsidP="00227BDE">
            <w:pPr>
              <w:jc w:val="center"/>
              <w:rPr>
                <w:sz w:val="28"/>
                <w:szCs w:val="28"/>
              </w:rPr>
            </w:pPr>
            <w:r w:rsidRPr="00227BDE">
              <w:rPr>
                <w:sz w:val="28"/>
                <w:szCs w:val="28"/>
              </w:rPr>
              <w:t>227,00</w:t>
            </w:r>
          </w:p>
        </w:tc>
      </w:tr>
      <w:tr w:rsidR="00227BDE" w:rsidRPr="001E74FA" w14:paraId="67144FBA" w14:textId="77777777" w:rsidTr="00227BDE">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1319180" w14:textId="77777777" w:rsidR="00227BDE" w:rsidRPr="001E74FA" w:rsidRDefault="00227BDE" w:rsidP="00227BDE">
            <w:pPr>
              <w:jc w:val="center"/>
              <w:rPr>
                <w:sz w:val="28"/>
                <w:szCs w:val="28"/>
              </w:rPr>
            </w:pPr>
            <w:r w:rsidRPr="001E74FA">
              <w:rPr>
                <w:sz w:val="28"/>
                <w:szCs w:val="28"/>
              </w:rPr>
              <w:t>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5A79F4F" w14:textId="77777777" w:rsidR="00227BDE" w:rsidRPr="001E74FA" w:rsidRDefault="00227BDE" w:rsidP="00227BDE">
            <w:pPr>
              <w:jc w:val="center"/>
              <w:rPr>
                <w:sz w:val="28"/>
                <w:szCs w:val="28"/>
              </w:rPr>
            </w:pPr>
            <w:r w:rsidRPr="001E74FA">
              <w:rPr>
                <w:sz w:val="28"/>
                <w:szCs w:val="28"/>
              </w:rPr>
              <w:t>1,085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A97824D" w14:textId="73D8789F" w:rsidR="00227BDE" w:rsidRPr="00394CF1" w:rsidRDefault="00227BDE" w:rsidP="00227BDE">
            <w:pPr>
              <w:jc w:val="center"/>
              <w:rPr>
                <w:b/>
                <w:bCs/>
                <w:sz w:val="28"/>
                <w:szCs w:val="28"/>
              </w:rPr>
            </w:pPr>
            <w:r w:rsidRPr="00394CF1">
              <w:rPr>
                <w:b/>
                <w:bCs/>
                <w:sz w:val="28"/>
                <w:szCs w:val="28"/>
              </w:rPr>
              <w:t>152,13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16E8D54" w14:textId="77777777" w:rsidR="00227BDE" w:rsidRPr="001E74FA" w:rsidRDefault="00227BDE" w:rsidP="00227BDE">
            <w:pPr>
              <w:jc w:val="center"/>
              <w:rPr>
                <w:sz w:val="28"/>
                <w:szCs w:val="28"/>
              </w:rPr>
            </w:pPr>
            <w:r w:rsidRPr="001E74FA">
              <w:rPr>
                <w:sz w:val="28"/>
                <w:szCs w:val="28"/>
              </w:rPr>
              <w:t>3,7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930A2B0" w14:textId="77777777" w:rsidR="00227BDE" w:rsidRPr="001E74FA" w:rsidRDefault="00227BDE" w:rsidP="00227BDE">
            <w:pPr>
              <w:jc w:val="center"/>
              <w:rPr>
                <w:sz w:val="28"/>
                <w:szCs w:val="28"/>
              </w:rPr>
            </w:pPr>
            <w:r w:rsidRPr="001E74FA">
              <w:rPr>
                <w:sz w:val="28"/>
                <w:szCs w:val="28"/>
              </w:rPr>
              <w:t>1,292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69DE053D" w14:textId="4C70730E" w:rsidR="00227BDE" w:rsidRPr="000912EC" w:rsidRDefault="00227BDE" w:rsidP="00227BDE">
            <w:pPr>
              <w:jc w:val="center"/>
              <w:rPr>
                <w:sz w:val="28"/>
                <w:szCs w:val="28"/>
              </w:rPr>
            </w:pPr>
            <w:r w:rsidRPr="00227BDE">
              <w:rPr>
                <w:sz w:val="28"/>
                <w:szCs w:val="28"/>
              </w:rPr>
              <w:t>181,15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57BE40F" w14:textId="77777777" w:rsidR="00227BDE" w:rsidRPr="001E74FA" w:rsidRDefault="00227BDE" w:rsidP="00227BDE">
            <w:pPr>
              <w:jc w:val="center"/>
              <w:rPr>
                <w:sz w:val="28"/>
                <w:szCs w:val="28"/>
              </w:rPr>
            </w:pPr>
            <w:r w:rsidRPr="001E74FA">
              <w:rPr>
                <w:sz w:val="28"/>
                <w:szCs w:val="28"/>
              </w:rPr>
              <w:t>5,4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CE8C054" w14:textId="77777777" w:rsidR="00227BDE" w:rsidRPr="001E74FA" w:rsidRDefault="00227BDE" w:rsidP="00227BDE">
            <w:pPr>
              <w:jc w:val="center"/>
              <w:rPr>
                <w:sz w:val="28"/>
                <w:szCs w:val="28"/>
              </w:rPr>
            </w:pPr>
            <w:r w:rsidRPr="001E74FA">
              <w:rPr>
                <w:sz w:val="28"/>
                <w:szCs w:val="28"/>
              </w:rPr>
              <w:t>1,644</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08274F27" w14:textId="776D11D2" w:rsidR="00227BDE" w:rsidRPr="000912EC" w:rsidRDefault="00227BDE" w:rsidP="00227BDE">
            <w:pPr>
              <w:jc w:val="center"/>
              <w:rPr>
                <w:sz w:val="28"/>
                <w:szCs w:val="28"/>
              </w:rPr>
            </w:pPr>
            <w:r w:rsidRPr="00227BDE">
              <w:rPr>
                <w:sz w:val="28"/>
                <w:szCs w:val="28"/>
              </w:rPr>
              <w:t>230,5</w:t>
            </w:r>
            <w:r w:rsidR="0077717E">
              <w:rPr>
                <w:sz w:val="28"/>
                <w:szCs w:val="28"/>
              </w:rPr>
              <w:t>1</w:t>
            </w:r>
          </w:p>
        </w:tc>
      </w:tr>
      <w:tr w:rsidR="00227BDE" w:rsidRPr="001E74FA" w14:paraId="3921FB30" w14:textId="77777777" w:rsidTr="00227BDE">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1437421" w14:textId="77777777" w:rsidR="00227BDE" w:rsidRPr="001E74FA" w:rsidRDefault="00227BDE" w:rsidP="00227BDE">
            <w:pPr>
              <w:jc w:val="center"/>
              <w:rPr>
                <w:sz w:val="28"/>
                <w:szCs w:val="28"/>
              </w:rPr>
            </w:pPr>
            <w:r w:rsidRPr="001E74FA">
              <w:rPr>
                <w:sz w:val="28"/>
                <w:szCs w:val="28"/>
              </w:rPr>
              <w:t>2,1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63CADC7E" w14:textId="77777777" w:rsidR="00227BDE" w:rsidRPr="001E74FA" w:rsidRDefault="00227BDE" w:rsidP="00227BDE">
            <w:pPr>
              <w:jc w:val="center"/>
              <w:rPr>
                <w:sz w:val="28"/>
                <w:szCs w:val="28"/>
              </w:rPr>
            </w:pPr>
            <w:r w:rsidRPr="001E74FA">
              <w:rPr>
                <w:sz w:val="28"/>
                <w:szCs w:val="28"/>
              </w:rPr>
              <w:t>1,095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879CB0D" w14:textId="529871E2" w:rsidR="00227BDE" w:rsidRPr="00227BDE" w:rsidRDefault="00227BDE" w:rsidP="00227BDE">
            <w:pPr>
              <w:jc w:val="center"/>
              <w:rPr>
                <w:sz w:val="28"/>
                <w:szCs w:val="28"/>
              </w:rPr>
            </w:pPr>
            <w:r w:rsidRPr="00227BDE">
              <w:rPr>
                <w:sz w:val="28"/>
                <w:szCs w:val="28"/>
              </w:rPr>
              <w:t>153,53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36FA688" w14:textId="77777777" w:rsidR="00227BDE" w:rsidRPr="001E74FA" w:rsidRDefault="00227BDE" w:rsidP="00227BDE">
            <w:pPr>
              <w:jc w:val="center"/>
              <w:rPr>
                <w:sz w:val="28"/>
                <w:szCs w:val="28"/>
              </w:rPr>
            </w:pPr>
            <w:r w:rsidRPr="001E74FA">
              <w:rPr>
                <w:sz w:val="28"/>
                <w:szCs w:val="28"/>
              </w:rPr>
              <w:t>3,8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D54B681" w14:textId="77777777" w:rsidR="00227BDE" w:rsidRPr="001E74FA" w:rsidRDefault="00227BDE" w:rsidP="00227BDE">
            <w:pPr>
              <w:jc w:val="center"/>
              <w:rPr>
                <w:sz w:val="28"/>
                <w:szCs w:val="28"/>
              </w:rPr>
            </w:pPr>
            <w:r w:rsidRPr="001E74FA">
              <w:rPr>
                <w:sz w:val="28"/>
                <w:szCs w:val="28"/>
              </w:rPr>
              <w:t>1,308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5EA3985" w14:textId="10FAB3EF" w:rsidR="00227BDE" w:rsidRPr="000912EC" w:rsidRDefault="00227BDE" w:rsidP="00227BDE">
            <w:pPr>
              <w:jc w:val="center"/>
              <w:rPr>
                <w:sz w:val="28"/>
                <w:szCs w:val="28"/>
              </w:rPr>
            </w:pPr>
            <w:r w:rsidRPr="00227BDE">
              <w:rPr>
                <w:sz w:val="28"/>
                <w:szCs w:val="28"/>
              </w:rPr>
              <w:t>183,39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5AD882C" w14:textId="77777777" w:rsidR="00227BDE" w:rsidRPr="001E74FA" w:rsidRDefault="00227BDE" w:rsidP="00227BDE">
            <w:pPr>
              <w:jc w:val="center"/>
              <w:rPr>
                <w:sz w:val="28"/>
                <w:szCs w:val="28"/>
              </w:rPr>
            </w:pPr>
            <w:r w:rsidRPr="001E74FA">
              <w:rPr>
                <w:sz w:val="28"/>
                <w:szCs w:val="28"/>
              </w:rPr>
              <w:t>5,5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D4DC631" w14:textId="77777777" w:rsidR="00227BDE" w:rsidRPr="001E74FA" w:rsidRDefault="00227BDE" w:rsidP="00227BDE">
            <w:pPr>
              <w:jc w:val="center"/>
              <w:rPr>
                <w:sz w:val="28"/>
                <w:szCs w:val="28"/>
              </w:rPr>
            </w:pPr>
            <w:r w:rsidRPr="001E74FA">
              <w:rPr>
                <w:sz w:val="28"/>
                <w:szCs w:val="28"/>
              </w:rPr>
              <w:t>1,67</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6BB92735" w14:textId="3FFB01D5" w:rsidR="00227BDE" w:rsidRPr="000912EC" w:rsidRDefault="00227BDE" w:rsidP="00227BDE">
            <w:pPr>
              <w:jc w:val="center"/>
              <w:rPr>
                <w:sz w:val="28"/>
                <w:szCs w:val="28"/>
              </w:rPr>
            </w:pPr>
            <w:r w:rsidRPr="00227BDE">
              <w:rPr>
                <w:sz w:val="28"/>
                <w:szCs w:val="28"/>
              </w:rPr>
              <w:t>234,15</w:t>
            </w:r>
          </w:p>
        </w:tc>
      </w:tr>
      <w:tr w:rsidR="00227BDE" w:rsidRPr="001E74FA" w14:paraId="5BE97392" w14:textId="77777777" w:rsidTr="00227BDE">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7AE3FAB" w14:textId="77777777" w:rsidR="00227BDE" w:rsidRPr="001E74FA" w:rsidRDefault="00227BDE" w:rsidP="00227BDE">
            <w:pPr>
              <w:jc w:val="center"/>
              <w:rPr>
                <w:sz w:val="28"/>
                <w:szCs w:val="28"/>
              </w:rPr>
            </w:pPr>
            <w:r w:rsidRPr="001E74FA">
              <w:rPr>
                <w:sz w:val="28"/>
                <w:szCs w:val="28"/>
              </w:rPr>
              <w:t>2,2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2CD7E28" w14:textId="77777777" w:rsidR="00227BDE" w:rsidRPr="001E74FA" w:rsidRDefault="00227BDE" w:rsidP="00227BDE">
            <w:pPr>
              <w:jc w:val="center"/>
              <w:rPr>
                <w:sz w:val="28"/>
                <w:szCs w:val="28"/>
              </w:rPr>
            </w:pPr>
            <w:r w:rsidRPr="001E74FA">
              <w:rPr>
                <w:sz w:val="28"/>
                <w:szCs w:val="28"/>
              </w:rPr>
              <w:t>1,105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06D81BF" w14:textId="3D55CA56" w:rsidR="00227BDE" w:rsidRPr="00227BDE" w:rsidRDefault="00227BDE" w:rsidP="00227BDE">
            <w:pPr>
              <w:jc w:val="center"/>
              <w:rPr>
                <w:sz w:val="28"/>
                <w:szCs w:val="28"/>
              </w:rPr>
            </w:pPr>
            <w:r w:rsidRPr="00227BDE">
              <w:rPr>
                <w:sz w:val="28"/>
                <w:szCs w:val="28"/>
              </w:rPr>
              <w:t>154,93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4176596" w14:textId="77777777" w:rsidR="00227BDE" w:rsidRPr="001E74FA" w:rsidRDefault="00227BDE" w:rsidP="00227BDE">
            <w:pPr>
              <w:jc w:val="center"/>
              <w:rPr>
                <w:sz w:val="28"/>
                <w:szCs w:val="28"/>
              </w:rPr>
            </w:pPr>
            <w:r w:rsidRPr="001E74FA">
              <w:rPr>
                <w:sz w:val="28"/>
                <w:szCs w:val="28"/>
              </w:rPr>
              <w:t>3,9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0A1063B" w14:textId="77777777" w:rsidR="00227BDE" w:rsidRPr="001E74FA" w:rsidRDefault="00227BDE" w:rsidP="00227BDE">
            <w:pPr>
              <w:jc w:val="center"/>
              <w:rPr>
                <w:sz w:val="28"/>
                <w:szCs w:val="28"/>
              </w:rPr>
            </w:pPr>
            <w:r w:rsidRPr="001E74FA">
              <w:rPr>
                <w:sz w:val="28"/>
                <w:szCs w:val="28"/>
              </w:rPr>
              <w:t>1,323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C78DE00" w14:textId="7CD5951D" w:rsidR="00227BDE" w:rsidRPr="000912EC" w:rsidRDefault="00227BDE" w:rsidP="00227BDE">
            <w:pPr>
              <w:jc w:val="center"/>
              <w:rPr>
                <w:sz w:val="28"/>
                <w:szCs w:val="28"/>
              </w:rPr>
            </w:pPr>
            <w:r w:rsidRPr="00227BDE">
              <w:rPr>
                <w:sz w:val="28"/>
                <w:szCs w:val="28"/>
              </w:rPr>
              <w:t>185,50</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3E9744D" w14:textId="77777777" w:rsidR="00227BDE" w:rsidRPr="001E74FA" w:rsidRDefault="00227BDE" w:rsidP="00227BDE">
            <w:pPr>
              <w:jc w:val="center"/>
              <w:rPr>
                <w:sz w:val="28"/>
                <w:szCs w:val="28"/>
              </w:rPr>
            </w:pPr>
            <w:r w:rsidRPr="001E74FA">
              <w:rPr>
                <w:sz w:val="28"/>
                <w:szCs w:val="28"/>
              </w:rPr>
              <w:t>5,6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E1F80B2" w14:textId="77777777" w:rsidR="00227BDE" w:rsidRPr="001E74FA" w:rsidRDefault="00227BDE" w:rsidP="00227BDE">
            <w:pPr>
              <w:jc w:val="center"/>
              <w:rPr>
                <w:sz w:val="28"/>
                <w:szCs w:val="28"/>
              </w:rPr>
            </w:pPr>
            <w:r w:rsidRPr="001E74FA">
              <w:rPr>
                <w:sz w:val="28"/>
                <w:szCs w:val="28"/>
              </w:rPr>
              <w:t>1,695</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5998F485" w14:textId="0B669A0C" w:rsidR="00227BDE" w:rsidRPr="000912EC" w:rsidRDefault="00227BDE" w:rsidP="00227BDE">
            <w:pPr>
              <w:jc w:val="center"/>
              <w:rPr>
                <w:sz w:val="28"/>
                <w:szCs w:val="28"/>
              </w:rPr>
            </w:pPr>
            <w:r w:rsidRPr="00227BDE">
              <w:rPr>
                <w:sz w:val="28"/>
                <w:szCs w:val="28"/>
              </w:rPr>
              <w:t>237,6</w:t>
            </w:r>
            <w:r w:rsidR="0077717E">
              <w:rPr>
                <w:sz w:val="28"/>
                <w:szCs w:val="28"/>
              </w:rPr>
              <w:t>6</w:t>
            </w:r>
          </w:p>
        </w:tc>
      </w:tr>
      <w:tr w:rsidR="00227BDE" w:rsidRPr="001E74FA" w14:paraId="21FF59B1" w14:textId="77777777" w:rsidTr="00227BDE">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6039F67" w14:textId="77777777" w:rsidR="00227BDE" w:rsidRPr="001E74FA" w:rsidRDefault="00227BDE" w:rsidP="00227BDE">
            <w:pPr>
              <w:jc w:val="center"/>
              <w:rPr>
                <w:sz w:val="28"/>
                <w:szCs w:val="28"/>
              </w:rPr>
            </w:pPr>
            <w:r w:rsidRPr="001E74FA">
              <w:rPr>
                <w:sz w:val="28"/>
                <w:szCs w:val="28"/>
              </w:rPr>
              <w:t>2,3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406F374" w14:textId="77777777" w:rsidR="00227BDE" w:rsidRPr="001E74FA" w:rsidRDefault="00227BDE" w:rsidP="00227BDE">
            <w:pPr>
              <w:jc w:val="center"/>
              <w:rPr>
                <w:sz w:val="28"/>
                <w:szCs w:val="28"/>
              </w:rPr>
            </w:pPr>
            <w:r w:rsidRPr="001E74FA">
              <w:rPr>
                <w:sz w:val="28"/>
                <w:szCs w:val="28"/>
              </w:rPr>
              <w:t>1,115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9B69C74" w14:textId="1F4019EA" w:rsidR="00227BDE" w:rsidRPr="00227BDE" w:rsidRDefault="00227BDE" w:rsidP="00227BDE">
            <w:pPr>
              <w:jc w:val="center"/>
              <w:rPr>
                <w:sz w:val="28"/>
                <w:szCs w:val="28"/>
              </w:rPr>
            </w:pPr>
            <w:r w:rsidRPr="00227BDE">
              <w:rPr>
                <w:sz w:val="28"/>
                <w:szCs w:val="28"/>
              </w:rPr>
              <w:t>156,33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D9CFCF5" w14:textId="77777777" w:rsidR="00227BDE" w:rsidRPr="001E74FA" w:rsidRDefault="00227BDE" w:rsidP="00227BDE">
            <w:pPr>
              <w:jc w:val="center"/>
              <w:rPr>
                <w:sz w:val="28"/>
                <w:szCs w:val="28"/>
              </w:rPr>
            </w:pPr>
            <w:r w:rsidRPr="001E74FA">
              <w:rPr>
                <w:sz w:val="28"/>
                <w:szCs w:val="28"/>
              </w:rPr>
              <w:t>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AA135A6" w14:textId="77777777" w:rsidR="00227BDE" w:rsidRPr="001E74FA" w:rsidRDefault="00227BDE" w:rsidP="00227BDE">
            <w:pPr>
              <w:jc w:val="center"/>
              <w:rPr>
                <w:sz w:val="28"/>
                <w:szCs w:val="28"/>
              </w:rPr>
            </w:pPr>
            <w:r w:rsidRPr="001E74FA">
              <w:rPr>
                <w:sz w:val="28"/>
                <w:szCs w:val="28"/>
              </w:rPr>
              <w:t>1,338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6593D17B" w14:textId="28C669B4" w:rsidR="00227BDE" w:rsidRPr="00394CF1" w:rsidRDefault="00227BDE" w:rsidP="00227BDE">
            <w:pPr>
              <w:jc w:val="center"/>
              <w:rPr>
                <w:b/>
                <w:bCs/>
                <w:sz w:val="28"/>
                <w:szCs w:val="28"/>
              </w:rPr>
            </w:pPr>
            <w:r w:rsidRPr="00394CF1">
              <w:rPr>
                <w:b/>
                <w:bCs/>
                <w:sz w:val="28"/>
                <w:szCs w:val="28"/>
              </w:rPr>
              <w:t>187,60</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2D85404" w14:textId="77777777" w:rsidR="00227BDE" w:rsidRPr="001E74FA" w:rsidRDefault="00227BDE" w:rsidP="00227BDE">
            <w:pPr>
              <w:jc w:val="center"/>
              <w:rPr>
                <w:sz w:val="28"/>
                <w:szCs w:val="28"/>
              </w:rPr>
            </w:pPr>
            <w:r w:rsidRPr="001E74FA">
              <w:rPr>
                <w:sz w:val="28"/>
                <w:szCs w:val="28"/>
              </w:rPr>
              <w:t>5,7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01C12B7" w14:textId="77777777" w:rsidR="00227BDE" w:rsidRPr="001E74FA" w:rsidRDefault="00227BDE" w:rsidP="00227BDE">
            <w:pPr>
              <w:jc w:val="center"/>
              <w:rPr>
                <w:sz w:val="28"/>
                <w:szCs w:val="28"/>
              </w:rPr>
            </w:pPr>
            <w:r w:rsidRPr="001E74FA">
              <w:rPr>
                <w:sz w:val="28"/>
                <w:szCs w:val="28"/>
              </w:rPr>
              <w:t>1,721</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0006DAAA" w14:textId="6AEEA9EF" w:rsidR="00227BDE" w:rsidRPr="000912EC" w:rsidRDefault="00227BDE" w:rsidP="00227BDE">
            <w:pPr>
              <w:jc w:val="center"/>
              <w:rPr>
                <w:sz w:val="28"/>
                <w:szCs w:val="28"/>
              </w:rPr>
            </w:pPr>
            <w:r w:rsidRPr="00227BDE">
              <w:rPr>
                <w:sz w:val="28"/>
                <w:szCs w:val="28"/>
              </w:rPr>
              <w:t>241,30</w:t>
            </w:r>
          </w:p>
        </w:tc>
      </w:tr>
      <w:tr w:rsidR="00227BDE" w:rsidRPr="001E74FA" w14:paraId="229DD312" w14:textId="77777777" w:rsidTr="00227BDE">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C209C0A" w14:textId="77777777" w:rsidR="00227BDE" w:rsidRPr="001E74FA" w:rsidRDefault="00227BDE" w:rsidP="00227BDE">
            <w:pPr>
              <w:jc w:val="center"/>
              <w:rPr>
                <w:sz w:val="28"/>
                <w:szCs w:val="28"/>
              </w:rPr>
            </w:pPr>
            <w:r w:rsidRPr="001E74FA">
              <w:rPr>
                <w:sz w:val="28"/>
                <w:szCs w:val="28"/>
              </w:rPr>
              <w:t>2,4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6A0F10B5" w14:textId="77777777" w:rsidR="00227BDE" w:rsidRPr="001E74FA" w:rsidRDefault="00227BDE" w:rsidP="00227BDE">
            <w:pPr>
              <w:jc w:val="center"/>
              <w:rPr>
                <w:sz w:val="28"/>
                <w:szCs w:val="28"/>
              </w:rPr>
            </w:pPr>
            <w:r w:rsidRPr="001E74FA">
              <w:rPr>
                <w:sz w:val="28"/>
                <w:szCs w:val="28"/>
              </w:rPr>
              <w:t>1,125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F00F13A" w14:textId="0CD2F652" w:rsidR="00227BDE" w:rsidRPr="00227BDE" w:rsidRDefault="00227BDE" w:rsidP="00227BDE">
            <w:pPr>
              <w:jc w:val="center"/>
              <w:rPr>
                <w:sz w:val="28"/>
                <w:szCs w:val="28"/>
              </w:rPr>
            </w:pPr>
            <w:r w:rsidRPr="00227BDE">
              <w:rPr>
                <w:sz w:val="28"/>
                <w:szCs w:val="28"/>
              </w:rPr>
              <w:t>157,7</w:t>
            </w:r>
            <w:r w:rsidR="0077717E">
              <w:rPr>
                <w:sz w:val="28"/>
                <w:szCs w:val="28"/>
              </w:rPr>
              <w:t>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233397A" w14:textId="77777777" w:rsidR="00227BDE" w:rsidRPr="001E74FA" w:rsidRDefault="00227BDE" w:rsidP="00227BDE">
            <w:pPr>
              <w:jc w:val="center"/>
              <w:rPr>
                <w:sz w:val="28"/>
                <w:szCs w:val="28"/>
              </w:rPr>
            </w:pPr>
            <w:r w:rsidRPr="001E74FA">
              <w:rPr>
                <w:sz w:val="28"/>
                <w:szCs w:val="28"/>
              </w:rPr>
              <w:t>4,1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230DD61" w14:textId="77777777" w:rsidR="00227BDE" w:rsidRPr="001E74FA" w:rsidRDefault="00227BDE" w:rsidP="00227BDE">
            <w:pPr>
              <w:jc w:val="center"/>
              <w:rPr>
                <w:sz w:val="28"/>
                <w:szCs w:val="28"/>
              </w:rPr>
            </w:pPr>
            <w:r w:rsidRPr="001E74FA">
              <w:rPr>
                <w:sz w:val="28"/>
                <w:szCs w:val="28"/>
              </w:rPr>
              <w:t>1,358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67A9A6D5" w14:textId="48D59E6C" w:rsidR="00227BDE" w:rsidRPr="000912EC" w:rsidRDefault="00227BDE" w:rsidP="00227BDE">
            <w:pPr>
              <w:jc w:val="center"/>
              <w:rPr>
                <w:sz w:val="28"/>
                <w:szCs w:val="28"/>
              </w:rPr>
            </w:pPr>
            <w:r w:rsidRPr="00227BDE">
              <w:rPr>
                <w:sz w:val="28"/>
                <w:szCs w:val="28"/>
              </w:rPr>
              <w:t>190,4</w:t>
            </w:r>
            <w:r w:rsidR="0077717E">
              <w:rPr>
                <w:sz w:val="28"/>
                <w:szCs w:val="28"/>
              </w:rPr>
              <w:t>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27215FD" w14:textId="77777777" w:rsidR="00227BDE" w:rsidRPr="001E74FA" w:rsidRDefault="00227BDE" w:rsidP="00227BDE">
            <w:pPr>
              <w:jc w:val="center"/>
              <w:rPr>
                <w:sz w:val="28"/>
                <w:szCs w:val="28"/>
              </w:rPr>
            </w:pPr>
            <w:r w:rsidRPr="001E74FA">
              <w:rPr>
                <w:sz w:val="28"/>
                <w:szCs w:val="28"/>
              </w:rPr>
              <w:t>5,8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DC2783C" w14:textId="77777777" w:rsidR="00227BDE" w:rsidRPr="001E74FA" w:rsidRDefault="00227BDE" w:rsidP="00227BDE">
            <w:pPr>
              <w:jc w:val="center"/>
              <w:rPr>
                <w:sz w:val="28"/>
                <w:szCs w:val="28"/>
              </w:rPr>
            </w:pPr>
            <w:r w:rsidRPr="001E74FA">
              <w:rPr>
                <w:sz w:val="28"/>
                <w:szCs w:val="28"/>
              </w:rPr>
              <w:t>1,746</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488B49DF" w14:textId="736BED25" w:rsidR="00227BDE" w:rsidRPr="000912EC" w:rsidRDefault="00227BDE" w:rsidP="00227BDE">
            <w:pPr>
              <w:jc w:val="center"/>
              <w:rPr>
                <w:sz w:val="28"/>
                <w:szCs w:val="28"/>
              </w:rPr>
            </w:pPr>
            <w:r w:rsidRPr="00227BDE">
              <w:rPr>
                <w:sz w:val="28"/>
                <w:szCs w:val="28"/>
              </w:rPr>
              <w:t>244,</w:t>
            </w:r>
            <w:r w:rsidR="0077717E">
              <w:rPr>
                <w:sz w:val="28"/>
                <w:szCs w:val="28"/>
              </w:rPr>
              <w:t>81</w:t>
            </w:r>
          </w:p>
        </w:tc>
      </w:tr>
      <w:tr w:rsidR="00227BDE" w:rsidRPr="001E74FA" w14:paraId="5A23B6B5" w14:textId="77777777" w:rsidTr="00227BDE">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BB711F6" w14:textId="77777777" w:rsidR="00227BDE" w:rsidRPr="001E74FA" w:rsidRDefault="00227BDE" w:rsidP="00227BDE">
            <w:pPr>
              <w:jc w:val="center"/>
              <w:rPr>
                <w:sz w:val="28"/>
                <w:szCs w:val="28"/>
              </w:rPr>
            </w:pPr>
            <w:r w:rsidRPr="001E74FA">
              <w:rPr>
                <w:sz w:val="28"/>
                <w:szCs w:val="28"/>
              </w:rPr>
              <w:t>2,5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938DB97" w14:textId="77777777" w:rsidR="00227BDE" w:rsidRPr="001E74FA" w:rsidRDefault="00227BDE" w:rsidP="00227BDE">
            <w:pPr>
              <w:jc w:val="center"/>
              <w:rPr>
                <w:sz w:val="28"/>
                <w:szCs w:val="28"/>
              </w:rPr>
            </w:pPr>
            <w:r w:rsidRPr="001E74FA">
              <w:rPr>
                <w:sz w:val="28"/>
                <w:szCs w:val="28"/>
              </w:rPr>
              <w:t>1,136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54D05CC" w14:textId="16CFEAE9" w:rsidR="00227BDE" w:rsidRPr="00227BDE" w:rsidRDefault="00227BDE" w:rsidP="00227BDE">
            <w:pPr>
              <w:jc w:val="center"/>
              <w:rPr>
                <w:sz w:val="28"/>
                <w:szCs w:val="28"/>
              </w:rPr>
            </w:pPr>
            <w:r w:rsidRPr="00227BDE">
              <w:rPr>
                <w:sz w:val="28"/>
                <w:szCs w:val="28"/>
              </w:rPr>
              <w:t>159,28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6E44A10" w14:textId="77777777" w:rsidR="00227BDE" w:rsidRPr="001E74FA" w:rsidRDefault="00227BDE" w:rsidP="00227BDE">
            <w:pPr>
              <w:jc w:val="center"/>
              <w:rPr>
                <w:sz w:val="28"/>
                <w:szCs w:val="28"/>
              </w:rPr>
            </w:pPr>
            <w:r w:rsidRPr="001E74FA">
              <w:rPr>
                <w:sz w:val="28"/>
                <w:szCs w:val="28"/>
              </w:rPr>
              <w:t>4,2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EFA1178" w14:textId="77777777" w:rsidR="00227BDE" w:rsidRPr="001E74FA" w:rsidRDefault="00227BDE" w:rsidP="00227BDE">
            <w:pPr>
              <w:jc w:val="center"/>
              <w:rPr>
                <w:sz w:val="28"/>
                <w:szCs w:val="28"/>
              </w:rPr>
            </w:pPr>
            <w:r w:rsidRPr="001E74FA">
              <w:rPr>
                <w:sz w:val="28"/>
                <w:szCs w:val="28"/>
              </w:rPr>
              <w:t>1,379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A7CF145" w14:textId="37B4068A" w:rsidR="00227BDE" w:rsidRPr="000912EC" w:rsidRDefault="00227BDE" w:rsidP="00227BDE">
            <w:pPr>
              <w:jc w:val="center"/>
              <w:rPr>
                <w:sz w:val="28"/>
                <w:szCs w:val="28"/>
              </w:rPr>
            </w:pPr>
            <w:r w:rsidRPr="00227BDE">
              <w:rPr>
                <w:sz w:val="28"/>
                <w:szCs w:val="28"/>
              </w:rPr>
              <w:t>193,35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640EB9D" w14:textId="77777777" w:rsidR="00227BDE" w:rsidRPr="001E74FA" w:rsidRDefault="00227BDE" w:rsidP="00227BDE">
            <w:pPr>
              <w:jc w:val="center"/>
              <w:rPr>
                <w:sz w:val="28"/>
                <w:szCs w:val="28"/>
              </w:rPr>
            </w:pPr>
            <w:r w:rsidRPr="001E74FA">
              <w:rPr>
                <w:sz w:val="28"/>
                <w:szCs w:val="28"/>
              </w:rPr>
              <w:t>5,9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39BB024" w14:textId="77777777" w:rsidR="00227BDE" w:rsidRPr="001E74FA" w:rsidRDefault="00227BDE" w:rsidP="00227BDE">
            <w:pPr>
              <w:jc w:val="center"/>
              <w:rPr>
                <w:sz w:val="28"/>
                <w:szCs w:val="28"/>
              </w:rPr>
            </w:pPr>
            <w:r w:rsidRPr="001E74FA">
              <w:rPr>
                <w:sz w:val="28"/>
                <w:szCs w:val="28"/>
              </w:rPr>
              <w:t>1,772</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26C12135" w14:textId="799E6039" w:rsidR="00227BDE" w:rsidRPr="000912EC" w:rsidRDefault="00227BDE" w:rsidP="00227BDE">
            <w:pPr>
              <w:jc w:val="center"/>
              <w:rPr>
                <w:sz w:val="28"/>
                <w:szCs w:val="28"/>
              </w:rPr>
            </w:pPr>
            <w:r w:rsidRPr="00227BDE">
              <w:rPr>
                <w:sz w:val="28"/>
                <w:szCs w:val="28"/>
              </w:rPr>
              <w:t>248,45</w:t>
            </w:r>
          </w:p>
        </w:tc>
      </w:tr>
      <w:tr w:rsidR="00227BDE" w:rsidRPr="001E74FA" w14:paraId="3BF67B42" w14:textId="77777777" w:rsidTr="00227BDE">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7253065" w14:textId="77777777" w:rsidR="00227BDE" w:rsidRPr="001E74FA" w:rsidRDefault="00227BDE" w:rsidP="00227BDE">
            <w:pPr>
              <w:jc w:val="center"/>
              <w:rPr>
                <w:sz w:val="28"/>
                <w:szCs w:val="28"/>
              </w:rPr>
            </w:pPr>
            <w:r w:rsidRPr="001E74FA">
              <w:rPr>
                <w:sz w:val="28"/>
                <w:szCs w:val="28"/>
              </w:rPr>
              <w:t>2,6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8BE6915" w14:textId="77777777" w:rsidR="00227BDE" w:rsidRPr="001E74FA" w:rsidRDefault="00227BDE" w:rsidP="00227BDE">
            <w:pPr>
              <w:jc w:val="center"/>
              <w:rPr>
                <w:sz w:val="28"/>
                <w:szCs w:val="28"/>
              </w:rPr>
            </w:pPr>
            <w:r w:rsidRPr="001E74FA">
              <w:rPr>
                <w:sz w:val="28"/>
                <w:szCs w:val="28"/>
              </w:rPr>
              <w:t>1,146</w:t>
            </w:r>
          </w:p>
        </w:tc>
        <w:tc>
          <w:tcPr>
            <w:tcW w:w="56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BD23508" w14:textId="4173A105" w:rsidR="00227BDE" w:rsidRPr="00227BDE" w:rsidRDefault="00227BDE" w:rsidP="00227BDE">
            <w:pPr>
              <w:jc w:val="center"/>
              <w:rPr>
                <w:sz w:val="28"/>
                <w:szCs w:val="28"/>
              </w:rPr>
            </w:pPr>
            <w:r w:rsidRPr="00227BDE">
              <w:rPr>
                <w:sz w:val="28"/>
                <w:szCs w:val="28"/>
              </w:rPr>
              <w:t>160,68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6A4924AF" w14:textId="77777777" w:rsidR="00227BDE" w:rsidRPr="001E74FA" w:rsidRDefault="00227BDE" w:rsidP="00227BDE">
            <w:pPr>
              <w:jc w:val="center"/>
              <w:rPr>
                <w:sz w:val="28"/>
                <w:szCs w:val="28"/>
              </w:rPr>
            </w:pPr>
            <w:r w:rsidRPr="001E74FA">
              <w:rPr>
                <w:sz w:val="28"/>
                <w:szCs w:val="28"/>
              </w:rPr>
              <w:t>4,3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31130EF" w14:textId="77777777" w:rsidR="00227BDE" w:rsidRPr="001E74FA" w:rsidRDefault="00227BDE" w:rsidP="00227BDE">
            <w:pPr>
              <w:jc w:val="center"/>
              <w:rPr>
                <w:sz w:val="28"/>
                <w:szCs w:val="28"/>
              </w:rPr>
            </w:pPr>
            <w:r w:rsidRPr="001E74FA">
              <w:rPr>
                <w:sz w:val="28"/>
                <w:szCs w:val="28"/>
              </w:rPr>
              <w:t>1,399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58EEEC2" w14:textId="106BA2CB" w:rsidR="00227BDE" w:rsidRPr="000912EC" w:rsidRDefault="00227BDE" w:rsidP="00227BDE">
            <w:pPr>
              <w:jc w:val="center"/>
              <w:rPr>
                <w:sz w:val="28"/>
                <w:szCs w:val="28"/>
              </w:rPr>
            </w:pPr>
            <w:r w:rsidRPr="00227BDE">
              <w:rPr>
                <w:sz w:val="28"/>
                <w:szCs w:val="28"/>
              </w:rPr>
              <w:t>196,15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76A4937" w14:textId="77777777" w:rsidR="00227BDE" w:rsidRPr="001E74FA" w:rsidRDefault="00227BDE" w:rsidP="00227BDE">
            <w:pPr>
              <w:jc w:val="center"/>
              <w:rPr>
                <w:sz w:val="28"/>
                <w:szCs w:val="28"/>
              </w:rPr>
            </w:pPr>
            <w:r w:rsidRPr="001E74FA">
              <w:rPr>
                <w:sz w:val="28"/>
                <w:szCs w:val="28"/>
              </w:rPr>
              <w:t>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3879A6C" w14:textId="77777777" w:rsidR="00227BDE" w:rsidRPr="001E74FA" w:rsidRDefault="00227BDE" w:rsidP="00227BDE">
            <w:pPr>
              <w:jc w:val="center"/>
              <w:rPr>
                <w:sz w:val="28"/>
                <w:szCs w:val="28"/>
              </w:rPr>
            </w:pPr>
            <w:r w:rsidRPr="001E74FA">
              <w:rPr>
                <w:sz w:val="28"/>
                <w:szCs w:val="28"/>
              </w:rPr>
              <w:t>1,797</w:t>
            </w:r>
          </w:p>
        </w:tc>
        <w:tc>
          <w:tcPr>
            <w:tcW w:w="5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43BFA19" w14:textId="51C724DC" w:rsidR="00227BDE" w:rsidRPr="00394CF1" w:rsidRDefault="00227BDE" w:rsidP="00227BDE">
            <w:pPr>
              <w:jc w:val="center"/>
              <w:rPr>
                <w:b/>
                <w:bCs/>
                <w:sz w:val="28"/>
                <w:szCs w:val="28"/>
              </w:rPr>
            </w:pPr>
            <w:r w:rsidRPr="00394CF1">
              <w:rPr>
                <w:b/>
                <w:bCs/>
                <w:sz w:val="28"/>
                <w:szCs w:val="28"/>
              </w:rPr>
              <w:t>251,9</w:t>
            </w:r>
            <w:r w:rsidR="0077717E">
              <w:rPr>
                <w:b/>
                <w:bCs/>
                <w:sz w:val="28"/>
                <w:szCs w:val="28"/>
              </w:rPr>
              <w:t>6</w:t>
            </w:r>
          </w:p>
        </w:tc>
      </w:tr>
    </w:tbl>
    <w:p w14:paraId="04B3277C" w14:textId="79E35549" w:rsidR="00AA63FA" w:rsidRDefault="00AA63FA">
      <w:pPr>
        <w:rPr>
          <w:b/>
          <w:i/>
          <w:sz w:val="28"/>
          <w:szCs w:val="28"/>
        </w:rPr>
      </w:pPr>
    </w:p>
    <w:p w14:paraId="734C684D" w14:textId="77777777" w:rsidR="00340B08" w:rsidRDefault="00340B08">
      <w:pPr>
        <w:rPr>
          <w:b/>
          <w:i/>
          <w:sz w:val="28"/>
          <w:szCs w:val="28"/>
        </w:rPr>
      </w:pPr>
      <w:r>
        <w:rPr>
          <w:b/>
          <w:i/>
          <w:sz w:val="28"/>
          <w:szCs w:val="28"/>
        </w:rPr>
        <w:br w:type="page"/>
      </w:r>
    </w:p>
    <w:p w14:paraId="67FE7F49" w14:textId="214BC835" w:rsidR="00F0545C" w:rsidRPr="005E4BCD" w:rsidRDefault="00F0545C" w:rsidP="00F0545C">
      <w:pPr>
        <w:tabs>
          <w:tab w:val="left" w:pos="0"/>
          <w:tab w:val="left" w:pos="7872"/>
          <w:tab w:val="left" w:pos="8604"/>
          <w:tab w:val="left" w:pos="9360"/>
          <w:tab w:val="left" w:pos="10116"/>
        </w:tabs>
        <w:jc w:val="center"/>
        <w:rPr>
          <w:b/>
          <w:sz w:val="28"/>
          <w:szCs w:val="28"/>
        </w:rPr>
      </w:pPr>
      <w:r w:rsidRPr="005E4BCD">
        <w:rPr>
          <w:b/>
          <w:i/>
          <w:sz w:val="28"/>
          <w:szCs w:val="28"/>
        </w:rPr>
        <w:lastRenderedPageBreak/>
        <w:t>БАЗОВЫЕ ЧАСОВЫЕ ТАРИФНЫЕ СТАВКИ,</w:t>
      </w:r>
    </w:p>
    <w:p w14:paraId="2965F90D" w14:textId="05E50AFA" w:rsidR="00F0545C" w:rsidRDefault="00F0545C" w:rsidP="001E74FA">
      <w:pPr>
        <w:spacing w:after="120" w:line="259" w:lineRule="auto"/>
        <w:ind w:right="198"/>
        <w:jc w:val="center"/>
        <w:rPr>
          <w:sz w:val="28"/>
          <w:szCs w:val="28"/>
        </w:rPr>
      </w:pPr>
      <w:r w:rsidRPr="00AE6DE5">
        <w:rPr>
          <w:sz w:val="28"/>
          <w:szCs w:val="28"/>
        </w:rPr>
        <w:t xml:space="preserve">установленные </w:t>
      </w:r>
      <w:r w:rsidR="00453720" w:rsidRPr="007A03B1">
        <w:rPr>
          <w:sz w:val="28"/>
          <w:szCs w:val="28"/>
        </w:rPr>
        <w:t>для работников-исполнителей пусконаладочных работ</w:t>
      </w:r>
      <w:r w:rsidRPr="007A03B1">
        <w:rPr>
          <w:sz w:val="28"/>
          <w:szCs w:val="28"/>
        </w:rPr>
        <w:t>, за</w:t>
      </w:r>
      <w:r w:rsidR="007A03B1">
        <w:rPr>
          <w:sz w:val="28"/>
          <w:szCs w:val="28"/>
        </w:rPr>
        <w:t>нятых в строительном процессе</w:t>
      </w:r>
      <w:r w:rsidR="00EF4421">
        <w:rPr>
          <w:sz w:val="28"/>
          <w:szCs w:val="28"/>
        </w:rPr>
        <w:t xml:space="preserve"> </w:t>
      </w:r>
      <w:r w:rsidRPr="007A03B1">
        <w:rPr>
          <w:sz w:val="28"/>
          <w:szCs w:val="28"/>
        </w:rPr>
        <w:t>с нормальными условиями труда</w:t>
      </w:r>
      <w:r w:rsidR="007A03B1">
        <w:rPr>
          <w:sz w:val="28"/>
          <w:szCs w:val="28"/>
        </w:rPr>
        <w:t>,</w:t>
      </w:r>
      <w:r w:rsidRPr="007A03B1">
        <w:rPr>
          <w:sz w:val="28"/>
          <w:szCs w:val="28"/>
        </w:rPr>
        <w:t xml:space="preserve"> на 01.01.2000г.</w:t>
      </w:r>
    </w:p>
    <w:tbl>
      <w:tblPr>
        <w:tblW w:w="5000" w:type="pct"/>
        <w:jc w:val="center"/>
        <w:tblCellMar>
          <w:left w:w="14" w:type="dxa"/>
          <w:right w:w="14" w:type="dxa"/>
        </w:tblCellMar>
        <w:tblLook w:val="0000" w:firstRow="0" w:lastRow="0" w:firstColumn="0" w:lastColumn="0" w:noHBand="0" w:noVBand="0"/>
      </w:tblPr>
      <w:tblGrid>
        <w:gridCol w:w="3464"/>
        <w:gridCol w:w="1514"/>
        <w:gridCol w:w="3520"/>
        <w:gridCol w:w="1451"/>
      </w:tblGrid>
      <w:tr w:rsidR="00F0545C" w14:paraId="29130E7A" w14:textId="77777777" w:rsidTr="00E10572">
        <w:trPr>
          <w:jc w:val="center"/>
        </w:trPr>
        <w:tc>
          <w:tcPr>
            <w:tcW w:w="1741" w:type="pct"/>
            <w:tcBorders>
              <w:top w:val="single" w:sz="6" w:space="0" w:color="auto"/>
              <w:left w:val="single" w:sz="6" w:space="0" w:color="auto"/>
              <w:bottom w:val="single" w:sz="6" w:space="0" w:color="auto"/>
              <w:right w:val="single" w:sz="6" w:space="0" w:color="auto"/>
            </w:tcBorders>
            <w:vAlign w:val="center"/>
          </w:tcPr>
          <w:p w14:paraId="48101FEB" w14:textId="77777777" w:rsidR="00F0545C" w:rsidRDefault="00F0545C" w:rsidP="00FE6914">
            <w:pPr>
              <w:spacing w:before="40"/>
              <w:jc w:val="center"/>
              <w:rPr>
                <w:sz w:val="28"/>
                <w:szCs w:val="28"/>
              </w:rPr>
            </w:pPr>
            <w:r>
              <w:rPr>
                <w:sz w:val="28"/>
                <w:szCs w:val="28"/>
              </w:rPr>
              <w:t>Должность</w:t>
            </w:r>
          </w:p>
        </w:tc>
        <w:tc>
          <w:tcPr>
            <w:tcW w:w="761" w:type="pct"/>
            <w:tcBorders>
              <w:top w:val="single" w:sz="6" w:space="0" w:color="auto"/>
              <w:left w:val="single" w:sz="6" w:space="0" w:color="auto"/>
              <w:bottom w:val="single" w:sz="6" w:space="0" w:color="auto"/>
              <w:right w:val="single" w:sz="6" w:space="0" w:color="auto"/>
            </w:tcBorders>
            <w:vAlign w:val="center"/>
          </w:tcPr>
          <w:p w14:paraId="2DA55D0E" w14:textId="77777777" w:rsidR="00F0545C" w:rsidRDefault="00F0545C" w:rsidP="00FE6914">
            <w:pPr>
              <w:spacing w:before="40"/>
              <w:jc w:val="center"/>
              <w:rPr>
                <w:sz w:val="28"/>
                <w:szCs w:val="28"/>
              </w:rPr>
            </w:pPr>
            <w:r>
              <w:rPr>
                <w:sz w:val="28"/>
                <w:szCs w:val="28"/>
              </w:rPr>
              <w:t>Тарифная ставка руб./чел.-ч.</w:t>
            </w:r>
          </w:p>
        </w:tc>
        <w:tc>
          <w:tcPr>
            <w:tcW w:w="1769" w:type="pct"/>
            <w:tcBorders>
              <w:top w:val="single" w:sz="6" w:space="0" w:color="auto"/>
              <w:left w:val="single" w:sz="6" w:space="0" w:color="auto"/>
              <w:bottom w:val="single" w:sz="6" w:space="0" w:color="auto"/>
              <w:right w:val="single" w:sz="6" w:space="0" w:color="auto"/>
            </w:tcBorders>
            <w:vAlign w:val="center"/>
          </w:tcPr>
          <w:p w14:paraId="3BEF9E07" w14:textId="77777777" w:rsidR="00F0545C" w:rsidRDefault="00F0545C" w:rsidP="00FE6914">
            <w:pPr>
              <w:spacing w:before="40"/>
              <w:jc w:val="center"/>
              <w:rPr>
                <w:sz w:val="28"/>
                <w:szCs w:val="28"/>
              </w:rPr>
            </w:pPr>
            <w:r>
              <w:rPr>
                <w:sz w:val="28"/>
                <w:szCs w:val="28"/>
              </w:rPr>
              <w:t>Должность</w:t>
            </w:r>
          </w:p>
        </w:tc>
        <w:tc>
          <w:tcPr>
            <w:tcW w:w="729" w:type="pct"/>
            <w:tcBorders>
              <w:top w:val="single" w:sz="6" w:space="0" w:color="auto"/>
              <w:left w:val="single" w:sz="6" w:space="0" w:color="auto"/>
              <w:bottom w:val="single" w:sz="6" w:space="0" w:color="auto"/>
              <w:right w:val="single" w:sz="6" w:space="0" w:color="auto"/>
            </w:tcBorders>
            <w:vAlign w:val="center"/>
          </w:tcPr>
          <w:p w14:paraId="728E585E" w14:textId="77777777" w:rsidR="00F0545C" w:rsidRDefault="00F0545C" w:rsidP="00FE6914">
            <w:pPr>
              <w:spacing w:before="40"/>
              <w:ind w:left="16"/>
              <w:jc w:val="center"/>
              <w:rPr>
                <w:sz w:val="28"/>
                <w:szCs w:val="28"/>
              </w:rPr>
            </w:pPr>
            <w:r>
              <w:rPr>
                <w:sz w:val="28"/>
                <w:szCs w:val="28"/>
              </w:rPr>
              <w:t>Тарифная ставка</w:t>
            </w:r>
          </w:p>
          <w:p w14:paraId="59E10894" w14:textId="77777777" w:rsidR="00F0545C" w:rsidRDefault="00F0545C" w:rsidP="00FE6914">
            <w:pPr>
              <w:spacing w:before="40"/>
              <w:ind w:left="16"/>
              <w:jc w:val="center"/>
              <w:rPr>
                <w:sz w:val="28"/>
                <w:szCs w:val="28"/>
              </w:rPr>
            </w:pPr>
            <w:r>
              <w:rPr>
                <w:sz w:val="28"/>
                <w:szCs w:val="28"/>
              </w:rPr>
              <w:t>руб./чел.-ч.</w:t>
            </w:r>
          </w:p>
        </w:tc>
      </w:tr>
      <w:tr w:rsidR="00F0545C" w14:paraId="06C74908" w14:textId="77777777" w:rsidTr="00E10572">
        <w:trPr>
          <w:jc w:val="center"/>
        </w:trPr>
        <w:tc>
          <w:tcPr>
            <w:tcW w:w="1741" w:type="pct"/>
            <w:tcBorders>
              <w:top w:val="single" w:sz="6" w:space="0" w:color="auto"/>
              <w:left w:val="single" w:sz="6" w:space="0" w:color="auto"/>
              <w:bottom w:val="single" w:sz="6" w:space="0" w:color="auto"/>
              <w:right w:val="single" w:sz="6" w:space="0" w:color="auto"/>
            </w:tcBorders>
          </w:tcPr>
          <w:p w14:paraId="5B1F29B2" w14:textId="77777777" w:rsidR="00F0545C" w:rsidRPr="00C1233F" w:rsidRDefault="00F0545C" w:rsidP="001030C3">
            <w:pPr>
              <w:spacing w:before="20"/>
              <w:jc w:val="center"/>
              <w:rPr>
                <w:szCs w:val="22"/>
              </w:rPr>
            </w:pPr>
            <w:r w:rsidRPr="00C1233F">
              <w:rPr>
                <w:szCs w:val="22"/>
              </w:rPr>
              <w:t>1</w:t>
            </w:r>
          </w:p>
        </w:tc>
        <w:tc>
          <w:tcPr>
            <w:tcW w:w="761" w:type="pct"/>
            <w:tcBorders>
              <w:top w:val="single" w:sz="6" w:space="0" w:color="auto"/>
              <w:left w:val="single" w:sz="6" w:space="0" w:color="auto"/>
              <w:bottom w:val="single" w:sz="6" w:space="0" w:color="auto"/>
              <w:right w:val="single" w:sz="6" w:space="0" w:color="auto"/>
            </w:tcBorders>
          </w:tcPr>
          <w:p w14:paraId="558F8786" w14:textId="77777777" w:rsidR="00F0545C" w:rsidRPr="00C1233F" w:rsidRDefault="00F0545C" w:rsidP="001030C3">
            <w:pPr>
              <w:spacing w:before="20"/>
              <w:jc w:val="center"/>
              <w:rPr>
                <w:szCs w:val="22"/>
              </w:rPr>
            </w:pPr>
            <w:r w:rsidRPr="00C1233F">
              <w:rPr>
                <w:szCs w:val="22"/>
              </w:rPr>
              <w:t>2</w:t>
            </w:r>
          </w:p>
        </w:tc>
        <w:tc>
          <w:tcPr>
            <w:tcW w:w="1769" w:type="pct"/>
            <w:tcBorders>
              <w:top w:val="single" w:sz="6" w:space="0" w:color="auto"/>
              <w:left w:val="single" w:sz="6" w:space="0" w:color="auto"/>
              <w:bottom w:val="single" w:sz="6" w:space="0" w:color="auto"/>
              <w:right w:val="single" w:sz="6" w:space="0" w:color="auto"/>
            </w:tcBorders>
          </w:tcPr>
          <w:p w14:paraId="7E4F152A" w14:textId="77777777" w:rsidR="00F0545C" w:rsidRPr="00C1233F" w:rsidRDefault="00F0545C" w:rsidP="001030C3">
            <w:pPr>
              <w:spacing w:before="20"/>
              <w:jc w:val="center"/>
              <w:rPr>
                <w:szCs w:val="22"/>
              </w:rPr>
            </w:pPr>
            <w:r w:rsidRPr="00C1233F">
              <w:rPr>
                <w:szCs w:val="22"/>
              </w:rPr>
              <w:t>3</w:t>
            </w:r>
          </w:p>
        </w:tc>
        <w:tc>
          <w:tcPr>
            <w:tcW w:w="729" w:type="pct"/>
            <w:tcBorders>
              <w:top w:val="single" w:sz="6" w:space="0" w:color="auto"/>
              <w:left w:val="single" w:sz="6" w:space="0" w:color="auto"/>
              <w:bottom w:val="single" w:sz="6" w:space="0" w:color="auto"/>
              <w:right w:val="single" w:sz="6" w:space="0" w:color="auto"/>
            </w:tcBorders>
          </w:tcPr>
          <w:p w14:paraId="3AEBE545" w14:textId="77777777" w:rsidR="00F0545C" w:rsidRPr="00C1233F" w:rsidRDefault="00F0545C" w:rsidP="001030C3">
            <w:pPr>
              <w:spacing w:before="20"/>
              <w:jc w:val="center"/>
              <w:rPr>
                <w:szCs w:val="22"/>
              </w:rPr>
            </w:pPr>
            <w:r w:rsidRPr="00C1233F">
              <w:rPr>
                <w:szCs w:val="22"/>
              </w:rPr>
              <w:t>4</w:t>
            </w:r>
          </w:p>
        </w:tc>
      </w:tr>
      <w:tr w:rsidR="00B2519A" w14:paraId="1EE933DA" w14:textId="77777777" w:rsidTr="00E10572">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14:paraId="26497DE4" w14:textId="77777777" w:rsidR="00B2519A" w:rsidRPr="00B2519A" w:rsidRDefault="00B2519A" w:rsidP="0053698A">
            <w:pPr>
              <w:ind w:left="113"/>
              <w:rPr>
                <w:sz w:val="28"/>
                <w:szCs w:val="22"/>
              </w:rPr>
            </w:pPr>
            <w:r w:rsidRPr="00B2519A">
              <w:rPr>
                <w:sz w:val="28"/>
                <w:szCs w:val="22"/>
              </w:rPr>
              <w:t>Главный технолог</w:t>
            </w:r>
          </w:p>
        </w:tc>
        <w:tc>
          <w:tcPr>
            <w:tcW w:w="761" w:type="pct"/>
            <w:tcBorders>
              <w:top w:val="single" w:sz="6" w:space="0" w:color="auto"/>
              <w:left w:val="single" w:sz="6" w:space="0" w:color="auto"/>
              <w:bottom w:val="single" w:sz="6" w:space="0" w:color="auto"/>
              <w:right w:val="single" w:sz="6" w:space="0" w:color="auto"/>
            </w:tcBorders>
            <w:vAlign w:val="center"/>
          </w:tcPr>
          <w:p w14:paraId="6C6F6054" w14:textId="77777777" w:rsidR="00B2519A" w:rsidRPr="00B2519A" w:rsidRDefault="00386399" w:rsidP="00581E88">
            <w:pPr>
              <w:spacing w:before="20"/>
              <w:jc w:val="center"/>
              <w:rPr>
                <w:sz w:val="28"/>
                <w:szCs w:val="28"/>
              </w:rPr>
            </w:pPr>
            <w:r>
              <w:rPr>
                <w:sz w:val="28"/>
                <w:szCs w:val="28"/>
              </w:rPr>
              <w:t>19,20</w:t>
            </w:r>
          </w:p>
        </w:tc>
        <w:tc>
          <w:tcPr>
            <w:tcW w:w="1769" w:type="pct"/>
            <w:tcBorders>
              <w:top w:val="single" w:sz="6" w:space="0" w:color="auto"/>
              <w:left w:val="single" w:sz="6" w:space="0" w:color="auto"/>
              <w:bottom w:val="single" w:sz="6" w:space="0" w:color="auto"/>
              <w:right w:val="single" w:sz="6" w:space="0" w:color="auto"/>
            </w:tcBorders>
            <w:vAlign w:val="center"/>
          </w:tcPr>
          <w:p w14:paraId="07CF61D1" w14:textId="77777777" w:rsidR="00B2519A" w:rsidRPr="00B2519A" w:rsidRDefault="00B2519A" w:rsidP="0053698A">
            <w:pPr>
              <w:ind w:left="113"/>
              <w:rPr>
                <w:sz w:val="28"/>
                <w:szCs w:val="22"/>
              </w:rPr>
            </w:pPr>
            <w:r w:rsidRPr="00B2519A">
              <w:rPr>
                <w:sz w:val="28"/>
                <w:szCs w:val="22"/>
              </w:rPr>
              <w:t>Инженер-химик III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14:paraId="39E84699" w14:textId="77777777" w:rsidR="00B2519A" w:rsidRPr="00B2519A" w:rsidRDefault="00386399" w:rsidP="00581E88">
            <w:pPr>
              <w:spacing w:before="20"/>
              <w:jc w:val="center"/>
              <w:rPr>
                <w:sz w:val="28"/>
                <w:szCs w:val="28"/>
              </w:rPr>
            </w:pPr>
            <w:r>
              <w:rPr>
                <w:sz w:val="28"/>
                <w:szCs w:val="28"/>
              </w:rPr>
              <w:t>13,29</w:t>
            </w:r>
          </w:p>
        </w:tc>
      </w:tr>
      <w:tr w:rsidR="00B2519A" w14:paraId="09823D1B" w14:textId="77777777" w:rsidTr="00E10572">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14:paraId="7376E49F" w14:textId="77777777" w:rsidR="00B2519A" w:rsidRPr="00B2519A" w:rsidRDefault="00B2519A" w:rsidP="0053698A">
            <w:pPr>
              <w:ind w:left="113"/>
              <w:rPr>
                <w:sz w:val="28"/>
                <w:szCs w:val="22"/>
              </w:rPr>
            </w:pPr>
            <w:r w:rsidRPr="00B2519A">
              <w:rPr>
                <w:sz w:val="28"/>
                <w:szCs w:val="22"/>
              </w:rPr>
              <w:t>Ведущий инженер</w:t>
            </w:r>
          </w:p>
        </w:tc>
        <w:tc>
          <w:tcPr>
            <w:tcW w:w="761" w:type="pct"/>
            <w:tcBorders>
              <w:top w:val="single" w:sz="6" w:space="0" w:color="auto"/>
              <w:left w:val="single" w:sz="6" w:space="0" w:color="auto"/>
              <w:bottom w:val="single" w:sz="6" w:space="0" w:color="auto"/>
              <w:right w:val="single" w:sz="6" w:space="0" w:color="auto"/>
            </w:tcBorders>
            <w:vAlign w:val="center"/>
          </w:tcPr>
          <w:p w14:paraId="332D8AF8" w14:textId="77777777" w:rsidR="00B2519A" w:rsidRPr="00B2519A" w:rsidRDefault="00386399" w:rsidP="00581E88">
            <w:pPr>
              <w:spacing w:before="20"/>
              <w:jc w:val="center"/>
              <w:rPr>
                <w:sz w:val="28"/>
                <w:szCs w:val="28"/>
              </w:rPr>
            </w:pPr>
            <w:r>
              <w:rPr>
                <w:sz w:val="28"/>
                <w:szCs w:val="28"/>
              </w:rPr>
              <w:t>17,73</w:t>
            </w:r>
          </w:p>
        </w:tc>
        <w:tc>
          <w:tcPr>
            <w:tcW w:w="1769" w:type="pct"/>
            <w:tcBorders>
              <w:top w:val="single" w:sz="6" w:space="0" w:color="auto"/>
              <w:left w:val="single" w:sz="6" w:space="0" w:color="auto"/>
              <w:bottom w:val="single" w:sz="6" w:space="0" w:color="auto"/>
              <w:right w:val="single" w:sz="6" w:space="0" w:color="auto"/>
            </w:tcBorders>
            <w:vAlign w:val="center"/>
          </w:tcPr>
          <w:p w14:paraId="75391273" w14:textId="77777777" w:rsidR="00B2519A" w:rsidRPr="00B2519A" w:rsidRDefault="00B2519A" w:rsidP="0053698A">
            <w:pPr>
              <w:ind w:left="113"/>
              <w:rPr>
                <w:sz w:val="28"/>
                <w:szCs w:val="22"/>
              </w:rPr>
            </w:pPr>
            <w:r w:rsidRPr="00B2519A">
              <w:rPr>
                <w:sz w:val="28"/>
                <w:szCs w:val="22"/>
              </w:rPr>
              <w:t>Инженер-теплотехник 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14:paraId="2985B51F" w14:textId="77777777" w:rsidR="00B2519A" w:rsidRPr="00B2519A" w:rsidRDefault="00386399" w:rsidP="00581E88">
            <w:pPr>
              <w:spacing w:before="20"/>
              <w:jc w:val="center"/>
              <w:rPr>
                <w:sz w:val="28"/>
                <w:szCs w:val="28"/>
              </w:rPr>
            </w:pPr>
            <w:r>
              <w:rPr>
                <w:sz w:val="28"/>
                <w:szCs w:val="28"/>
              </w:rPr>
              <w:t>16,23</w:t>
            </w:r>
          </w:p>
        </w:tc>
      </w:tr>
      <w:tr w:rsidR="00B2519A" w14:paraId="2DB5F0D2" w14:textId="77777777" w:rsidTr="00E10572">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14:paraId="646EFC4A" w14:textId="77777777" w:rsidR="00B2519A" w:rsidRPr="00B2519A" w:rsidRDefault="00B2519A" w:rsidP="0053698A">
            <w:pPr>
              <w:ind w:left="113"/>
              <w:rPr>
                <w:sz w:val="28"/>
                <w:szCs w:val="22"/>
              </w:rPr>
            </w:pPr>
            <w:r w:rsidRPr="00B2519A">
              <w:rPr>
                <w:sz w:val="28"/>
                <w:szCs w:val="22"/>
              </w:rPr>
              <w:t>Инженер 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14:paraId="10D187AA" w14:textId="77777777" w:rsidR="00B2519A" w:rsidRPr="00B2519A" w:rsidRDefault="00386399" w:rsidP="00581E88">
            <w:pPr>
              <w:spacing w:before="20"/>
              <w:jc w:val="center"/>
              <w:rPr>
                <w:sz w:val="28"/>
                <w:szCs w:val="28"/>
              </w:rPr>
            </w:pPr>
            <w:r>
              <w:rPr>
                <w:sz w:val="28"/>
                <w:szCs w:val="28"/>
              </w:rPr>
              <w:t>16,23</w:t>
            </w:r>
          </w:p>
        </w:tc>
        <w:tc>
          <w:tcPr>
            <w:tcW w:w="1769" w:type="pct"/>
            <w:tcBorders>
              <w:top w:val="single" w:sz="6" w:space="0" w:color="auto"/>
              <w:left w:val="single" w:sz="6" w:space="0" w:color="auto"/>
              <w:bottom w:val="single" w:sz="6" w:space="0" w:color="auto"/>
              <w:right w:val="single" w:sz="6" w:space="0" w:color="auto"/>
            </w:tcBorders>
            <w:vAlign w:val="center"/>
          </w:tcPr>
          <w:p w14:paraId="514E43FF" w14:textId="77777777" w:rsidR="00B2519A" w:rsidRPr="00B2519A" w:rsidRDefault="00B2519A" w:rsidP="0053698A">
            <w:pPr>
              <w:ind w:left="113"/>
              <w:rPr>
                <w:sz w:val="28"/>
                <w:szCs w:val="22"/>
              </w:rPr>
            </w:pPr>
            <w:r w:rsidRPr="00B2519A">
              <w:rPr>
                <w:sz w:val="28"/>
                <w:szCs w:val="22"/>
              </w:rPr>
              <w:t>Инженер-теплотехник II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14:paraId="4293732A" w14:textId="77777777" w:rsidR="00B2519A" w:rsidRPr="00B2519A" w:rsidRDefault="00386399" w:rsidP="00581E88">
            <w:pPr>
              <w:spacing w:before="20"/>
              <w:jc w:val="center"/>
              <w:rPr>
                <w:sz w:val="28"/>
                <w:szCs w:val="28"/>
              </w:rPr>
            </w:pPr>
            <w:r>
              <w:rPr>
                <w:sz w:val="28"/>
                <w:szCs w:val="28"/>
              </w:rPr>
              <w:t>14,76</w:t>
            </w:r>
          </w:p>
        </w:tc>
      </w:tr>
      <w:tr w:rsidR="00B2519A" w14:paraId="6B525B67" w14:textId="77777777" w:rsidTr="00E10572">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14:paraId="37E4649B" w14:textId="77777777" w:rsidR="00B2519A" w:rsidRPr="00B2519A" w:rsidRDefault="00B2519A" w:rsidP="0053698A">
            <w:pPr>
              <w:ind w:left="113"/>
              <w:rPr>
                <w:sz w:val="28"/>
                <w:szCs w:val="22"/>
              </w:rPr>
            </w:pPr>
            <w:r w:rsidRPr="00B2519A">
              <w:rPr>
                <w:sz w:val="28"/>
                <w:szCs w:val="22"/>
              </w:rPr>
              <w:t>Инженер II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14:paraId="4FF4709D" w14:textId="77777777" w:rsidR="00B2519A" w:rsidRPr="00B2519A" w:rsidRDefault="00386399" w:rsidP="00581E88">
            <w:pPr>
              <w:spacing w:before="20"/>
              <w:jc w:val="center"/>
              <w:rPr>
                <w:sz w:val="28"/>
                <w:szCs w:val="28"/>
              </w:rPr>
            </w:pPr>
            <w:r>
              <w:rPr>
                <w:sz w:val="28"/>
                <w:szCs w:val="28"/>
              </w:rPr>
              <w:t>14,76</w:t>
            </w:r>
          </w:p>
        </w:tc>
        <w:tc>
          <w:tcPr>
            <w:tcW w:w="1769" w:type="pct"/>
            <w:tcBorders>
              <w:top w:val="single" w:sz="6" w:space="0" w:color="auto"/>
              <w:left w:val="single" w:sz="6" w:space="0" w:color="auto"/>
              <w:bottom w:val="single" w:sz="6" w:space="0" w:color="auto"/>
              <w:right w:val="single" w:sz="6" w:space="0" w:color="auto"/>
            </w:tcBorders>
            <w:vAlign w:val="center"/>
          </w:tcPr>
          <w:p w14:paraId="6F911CDC" w14:textId="77777777" w:rsidR="00B2519A" w:rsidRPr="00B2519A" w:rsidRDefault="00B2519A" w:rsidP="0053698A">
            <w:pPr>
              <w:ind w:left="113"/>
              <w:rPr>
                <w:sz w:val="28"/>
                <w:szCs w:val="22"/>
              </w:rPr>
            </w:pPr>
            <w:r w:rsidRPr="00B2519A">
              <w:rPr>
                <w:sz w:val="28"/>
                <w:szCs w:val="22"/>
              </w:rPr>
              <w:t>Инженер-теплотехник III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14:paraId="2D0D1E5B" w14:textId="77777777" w:rsidR="00B2519A" w:rsidRPr="00B2519A" w:rsidRDefault="00386399" w:rsidP="00581E88">
            <w:pPr>
              <w:spacing w:before="20"/>
              <w:jc w:val="center"/>
              <w:rPr>
                <w:sz w:val="28"/>
                <w:szCs w:val="28"/>
              </w:rPr>
            </w:pPr>
            <w:r>
              <w:rPr>
                <w:sz w:val="28"/>
                <w:szCs w:val="28"/>
              </w:rPr>
              <w:t>13,29</w:t>
            </w:r>
          </w:p>
        </w:tc>
      </w:tr>
      <w:tr w:rsidR="00B2519A" w14:paraId="163CE9B3" w14:textId="77777777" w:rsidTr="00E10572">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14:paraId="51897029" w14:textId="77777777" w:rsidR="00B2519A" w:rsidRPr="00B2519A" w:rsidRDefault="00B2519A" w:rsidP="0053698A">
            <w:pPr>
              <w:ind w:left="113"/>
              <w:rPr>
                <w:sz w:val="28"/>
                <w:szCs w:val="22"/>
              </w:rPr>
            </w:pPr>
            <w:r w:rsidRPr="00B2519A">
              <w:rPr>
                <w:sz w:val="28"/>
                <w:szCs w:val="22"/>
              </w:rPr>
              <w:t>Инженер III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14:paraId="20A0A48C" w14:textId="77777777" w:rsidR="00B2519A" w:rsidRPr="00B2519A" w:rsidRDefault="00386399" w:rsidP="00581E88">
            <w:pPr>
              <w:spacing w:before="20"/>
              <w:jc w:val="center"/>
              <w:rPr>
                <w:sz w:val="28"/>
                <w:szCs w:val="28"/>
              </w:rPr>
            </w:pPr>
            <w:r>
              <w:rPr>
                <w:sz w:val="28"/>
                <w:szCs w:val="28"/>
              </w:rPr>
              <w:t>13,29</w:t>
            </w:r>
          </w:p>
        </w:tc>
        <w:tc>
          <w:tcPr>
            <w:tcW w:w="1769" w:type="pct"/>
            <w:tcBorders>
              <w:top w:val="single" w:sz="6" w:space="0" w:color="auto"/>
              <w:left w:val="single" w:sz="6" w:space="0" w:color="auto"/>
              <w:bottom w:val="single" w:sz="6" w:space="0" w:color="auto"/>
              <w:right w:val="single" w:sz="6" w:space="0" w:color="auto"/>
            </w:tcBorders>
            <w:vAlign w:val="center"/>
          </w:tcPr>
          <w:p w14:paraId="4DD5458E" w14:textId="77777777" w:rsidR="00B2519A" w:rsidRPr="00B2519A" w:rsidRDefault="00B2519A" w:rsidP="0053698A">
            <w:pPr>
              <w:ind w:left="113"/>
              <w:rPr>
                <w:sz w:val="28"/>
                <w:szCs w:val="22"/>
              </w:rPr>
            </w:pPr>
            <w:r w:rsidRPr="00B2519A">
              <w:rPr>
                <w:sz w:val="28"/>
                <w:szCs w:val="22"/>
              </w:rPr>
              <w:t>Техник 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14:paraId="09DA495B" w14:textId="77777777" w:rsidR="00B2519A" w:rsidRPr="00B2519A" w:rsidRDefault="00386399" w:rsidP="00581E88">
            <w:pPr>
              <w:spacing w:before="20"/>
              <w:jc w:val="center"/>
              <w:rPr>
                <w:sz w:val="28"/>
                <w:szCs w:val="28"/>
              </w:rPr>
            </w:pPr>
            <w:r>
              <w:rPr>
                <w:sz w:val="28"/>
                <w:szCs w:val="28"/>
              </w:rPr>
              <w:t>10,69</w:t>
            </w:r>
          </w:p>
        </w:tc>
      </w:tr>
      <w:tr w:rsidR="00B2519A" w14:paraId="18893428" w14:textId="77777777" w:rsidTr="00E10572">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14:paraId="39DE3000" w14:textId="77777777" w:rsidR="00B2519A" w:rsidRPr="00B2519A" w:rsidRDefault="00B2519A" w:rsidP="0053698A">
            <w:pPr>
              <w:ind w:left="113"/>
              <w:rPr>
                <w:sz w:val="28"/>
                <w:szCs w:val="22"/>
              </w:rPr>
            </w:pPr>
            <w:r w:rsidRPr="00B2519A">
              <w:rPr>
                <w:sz w:val="28"/>
                <w:szCs w:val="22"/>
              </w:rPr>
              <w:t>Инженер по наладке и испытаниям 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14:paraId="1BE43DC7" w14:textId="77777777" w:rsidR="00B2519A" w:rsidRPr="00B2519A" w:rsidRDefault="00386399" w:rsidP="00581E88">
            <w:pPr>
              <w:spacing w:before="20"/>
              <w:jc w:val="center"/>
              <w:rPr>
                <w:sz w:val="28"/>
                <w:szCs w:val="28"/>
              </w:rPr>
            </w:pPr>
            <w:r>
              <w:rPr>
                <w:sz w:val="28"/>
                <w:szCs w:val="28"/>
              </w:rPr>
              <w:t>16,23</w:t>
            </w:r>
          </w:p>
        </w:tc>
        <w:tc>
          <w:tcPr>
            <w:tcW w:w="1769" w:type="pct"/>
            <w:tcBorders>
              <w:top w:val="single" w:sz="6" w:space="0" w:color="auto"/>
              <w:left w:val="single" w:sz="6" w:space="0" w:color="auto"/>
              <w:bottom w:val="single" w:sz="6" w:space="0" w:color="auto"/>
              <w:right w:val="single" w:sz="6" w:space="0" w:color="auto"/>
            </w:tcBorders>
            <w:vAlign w:val="center"/>
          </w:tcPr>
          <w:p w14:paraId="1E22C39A" w14:textId="77777777" w:rsidR="00B2519A" w:rsidRPr="00B2519A" w:rsidRDefault="00B2519A" w:rsidP="0053698A">
            <w:pPr>
              <w:ind w:left="113"/>
              <w:rPr>
                <w:sz w:val="28"/>
                <w:szCs w:val="22"/>
              </w:rPr>
            </w:pPr>
            <w:r w:rsidRPr="00B2519A">
              <w:rPr>
                <w:sz w:val="28"/>
                <w:szCs w:val="22"/>
              </w:rPr>
              <w:t>Техник II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14:paraId="36B6A949" w14:textId="77777777" w:rsidR="00B2519A" w:rsidRPr="00B2519A" w:rsidRDefault="00386399" w:rsidP="00581E88">
            <w:pPr>
              <w:spacing w:before="20"/>
              <w:jc w:val="center"/>
              <w:rPr>
                <w:sz w:val="28"/>
                <w:szCs w:val="28"/>
              </w:rPr>
            </w:pPr>
            <w:r>
              <w:rPr>
                <w:sz w:val="28"/>
                <w:szCs w:val="28"/>
              </w:rPr>
              <w:t>9,60</w:t>
            </w:r>
          </w:p>
        </w:tc>
      </w:tr>
      <w:tr w:rsidR="00B2519A" w14:paraId="793D1730" w14:textId="77777777" w:rsidTr="00E10572">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14:paraId="62A2A5D1" w14:textId="77777777" w:rsidR="00B2519A" w:rsidRPr="00B2519A" w:rsidRDefault="00B2519A" w:rsidP="0053698A">
            <w:pPr>
              <w:ind w:left="113"/>
              <w:rPr>
                <w:sz w:val="28"/>
                <w:szCs w:val="22"/>
              </w:rPr>
            </w:pPr>
            <w:r w:rsidRPr="00B2519A">
              <w:rPr>
                <w:sz w:val="28"/>
                <w:szCs w:val="22"/>
              </w:rPr>
              <w:t>Инженер по наладке и испытаниям II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14:paraId="14C0211D" w14:textId="77777777" w:rsidR="00B2519A" w:rsidRPr="00B2519A" w:rsidRDefault="00386399" w:rsidP="00581E88">
            <w:pPr>
              <w:spacing w:before="20"/>
              <w:jc w:val="center"/>
              <w:rPr>
                <w:sz w:val="28"/>
                <w:szCs w:val="28"/>
              </w:rPr>
            </w:pPr>
            <w:r>
              <w:rPr>
                <w:sz w:val="28"/>
                <w:szCs w:val="28"/>
              </w:rPr>
              <w:t>14,76</w:t>
            </w:r>
          </w:p>
        </w:tc>
        <w:tc>
          <w:tcPr>
            <w:tcW w:w="1769" w:type="pct"/>
            <w:tcBorders>
              <w:top w:val="single" w:sz="6" w:space="0" w:color="auto"/>
              <w:left w:val="single" w:sz="6" w:space="0" w:color="auto"/>
              <w:bottom w:val="single" w:sz="6" w:space="0" w:color="auto"/>
              <w:right w:val="single" w:sz="6" w:space="0" w:color="auto"/>
            </w:tcBorders>
            <w:vAlign w:val="center"/>
          </w:tcPr>
          <w:p w14:paraId="29C31560" w14:textId="77777777" w:rsidR="00B2519A" w:rsidRPr="00B2519A" w:rsidRDefault="00B2519A" w:rsidP="0053698A">
            <w:pPr>
              <w:ind w:left="113"/>
              <w:rPr>
                <w:sz w:val="28"/>
                <w:szCs w:val="22"/>
              </w:rPr>
            </w:pPr>
            <w:r w:rsidRPr="00B2519A">
              <w:rPr>
                <w:sz w:val="28"/>
                <w:szCs w:val="22"/>
              </w:rPr>
              <w:t>Техник III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14:paraId="3C17D46C" w14:textId="77777777" w:rsidR="00B2519A" w:rsidRPr="00B2519A" w:rsidRDefault="00386399" w:rsidP="00581E88">
            <w:pPr>
              <w:spacing w:before="20"/>
              <w:jc w:val="center"/>
              <w:rPr>
                <w:sz w:val="28"/>
                <w:szCs w:val="28"/>
              </w:rPr>
            </w:pPr>
            <w:r>
              <w:rPr>
                <w:sz w:val="28"/>
                <w:szCs w:val="28"/>
              </w:rPr>
              <w:t>8,66</w:t>
            </w:r>
          </w:p>
        </w:tc>
      </w:tr>
      <w:tr w:rsidR="00B2519A" w14:paraId="579E9C2A" w14:textId="77777777" w:rsidTr="00E10572">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14:paraId="37AF721E" w14:textId="77777777" w:rsidR="00B2519A" w:rsidRPr="00B2519A" w:rsidRDefault="00B2519A" w:rsidP="0053698A">
            <w:pPr>
              <w:ind w:left="113"/>
              <w:rPr>
                <w:sz w:val="28"/>
                <w:szCs w:val="22"/>
              </w:rPr>
            </w:pPr>
            <w:r w:rsidRPr="00B2519A">
              <w:rPr>
                <w:sz w:val="28"/>
                <w:szCs w:val="22"/>
              </w:rPr>
              <w:t>Инженер по наладке и испытаниям III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14:paraId="60B9AF1B" w14:textId="77777777" w:rsidR="00B2519A" w:rsidRPr="00B2519A" w:rsidRDefault="00386399" w:rsidP="00581E88">
            <w:pPr>
              <w:spacing w:before="20"/>
              <w:jc w:val="center"/>
              <w:rPr>
                <w:sz w:val="28"/>
                <w:szCs w:val="28"/>
              </w:rPr>
            </w:pPr>
            <w:r>
              <w:rPr>
                <w:sz w:val="28"/>
                <w:szCs w:val="28"/>
              </w:rPr>
              <w:t>13,29</w:t>
            </w:r>
          </w:p>
        </w:tc>
        <w:tc>
          <w:tcPr>
            <w:tcW w:w="1769" w:type="pct"/>
            <w:tcBorders>
              <w:top w:val="single" w:sz="6" w:space="0" w:color="auto"/>
              <w:left w:val="single" w:sz="6" w:space="0" w:color="auto"/>
              <w:bottom w:val="single" w:sz="6" w:space="0" w:color="auto"/>
              <w:right w:val="single" w:sz="6" w:space="0" w:color="auto"/>
            </w:tcBorders>
            <w:vAlign w:val="center"/>
          </w:tcPr>
          <w:p w14:paraId="4E7F8037" w14:textId="77777777" w:rsidR="00B2519A" w:rsidRPr="00B2519A" w:rsidRDefault="00B2519A" w:rsidP="0053698A">
            <w:pPr>
              <w:ind w:left="113"/>
              <w:rPr>
                <w:sz w:val="28"/>
                <w:szCs w:val="22"/>
              </w:rPr>
            </w:pPr>
            <w:r w:rsidRPr="00B2519A">
              <w:rPr>
                <w:sz w:val="28"/>
                <w:szCs w:val="22"/>
              </w:rPr>
              <w:t>Техник по наладке и испытаниям 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14:paraId="0C669CEB" w14:textId="77777777" w:rsidR="00B2519A" w:rsidRPr="00B2519A" w:rsidRDefault="00386399" w:rsidP="00581E88">
            <w:pPr>
              <w:spacing w:before="20"/>
              <w:jc w:val="center"/>
              <w:rPr>
                <w:sz w:val="28"/>
                <w:szCs w:val="28"/>
              </w:rPr>
            </w:pPr>
            <w:r>
              <w:rPr>
                <w:sz w:val="28"/>
                <w:szCs w:val="28"/>
              </w:rPr>
              <w:t>10,69</w:t>
            </w:r>
          </w:p>
        </w:tc>
      </w:tr>
      <w:tr w:rsidR="00B2519A" w14:paraId="26CF8642" w14:textId="77777777" w:rsidTr="00E10572">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14:paraId="7AD9EB52" w14:textId="77777777" w:rsidR="00B2519A" w:rsidRPr="00B2519A" w:rsidRDefault="00B2519A" w:rsidP="0053698A">
            <w:pPr>
              <w:ind w:left="113"/>
              <w:rPr>
                <w:sz w:val="28"/>
                <w:szCs w:val="22"/>
              </w:rPr>
            </w:pPr>
            <w:r w:rsidRPr="00B2519A">
              <w:rPr>
                <w:sz w:val="28"/>
                <w:szCs w:val="22"/>
              </w:rPr>
              <w:t>Инженер-химик 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14:paraId="1525907E" w14:textId="77777777" w:rsidR="00B2519A" w:rsidRPr="00B2519A" w:rsidRDefault="00386399" w:rsidP="00581E88">
            <w:pPr>
              <w:spacing w:before="20"/>
              <w:jc w:val="center"/>
              <w:rPr>
                <w:sz w:val="28"/>
                <w:szCs w:val="28"/>
              </w:rPr>
            </w:pPr>
            <w:r>
              <w:rPr>
                <w:sz w:val="28"/>
                <w:szCs w:val="28"/>
              </w:rPr>
              <w:t>16,23</w:t>
            </w:r>
          </w:p>
        </w:tc>
        <w:tc>
          <w:tcPr>
            <w:tcW w:w="1769" w:type="pct"/>
            <w:tcBorders>
              <w:top w:val="single" w:sz="6" w:space="0" w:color="auto"/>
              <w:left w:val="single" w:sz="6" w:space="0" w:color="auto"/>
              <w:bottom w:val="single" w:sz="6" w:space="0" w:color="auto"/>
              <w:right w:val="single" w:sz="6" w:space="0" w:color="auto"/>
            </w:tcBorders>
            <w:vAlign w:val="center"/>
          </w:tcPr>
          <w:p w14:paraId="5D24F43C" w14:textId="77777777" w:rsidR="00B2519A" w:rsidRPr="00B2519A" w:rsidRDefault="00B2519A" w:rsidP="0053698A">
            <w:pPr>
              <w:ind w:left="113"/>
              <w:rPr>
                <w:sz w:val="28"/>
                <w:szCs w:val="22"/>
              </w:rPr>
            </w:pPr>
            <w:r w:rsidRPr="00B2519A">
              <w:rPr>
                <w:sz w:val="28"/>
                <w:szCs w:val="22"/>
              </w:rPr>
              <w:t>Техник по наладке и испытаниям II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14:paraId="6DBA800E" w14:textId="77777777" w:rsidR="00B2519A" w:rsidRPr="00B2519A" w:rsidRDefault="00386399" w:rsidP="00581E88">
            <w:pPr>
              <w:spacing w:before="20"/>
              <w:jc w:val="center"/>
              <w:rPr>
                <w:sz w:val="28"/>
                <w:szCs w:val="28"/>
              </w:rPr>
            </w:pPr>
            <w:r>
              <w:rPr>
                <w:sz w:val="28"/>
                <w:szCs w:val="28"/>
              </w:rPr>
              <w:t>9,60</w:t>
            </w:r>
          </w:p>
        </w:tc>
      </w:tr>
      <w:tr w:rsidR="00B2519A" w14:paraId="6F0823F1" w14:textId="77777777" w:rsidTr="00E10572">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14:paraId="025E5E7C" w14:textId="77777777" w:rsidR="00B2519A" w:rsidRPr="00B2519A" w:rsidRDefault="00B2519A" w:rsidP="0053698A">
            <w:pPr>
              <w:ind w:left="113"/>
              <w:rPr>
                <w:sz w:val="28"/>
                <w:szCs w:val="22"/>
              </w:rPr>
            </w:pPr>
            <w:r w:rsidRPr="00B2519A">
              <w:rPr>
                <w:sz w:val="28"/>
                <w:szCs w:val="22"/>
              </w:rPr>
              <w:t>Инженер-химик II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14:paraId="795B599D" w14:textId="77777777" w:rsidR="00B2519A" w:rsidRPr="00B2519A" w:rsidRDefault="00386399" w:rsidP="00581E88">
            <w:pPr>
              <w:spacing w:before="20"/>
              <w:jc w:val="center"/>
              <w:rPr>
                <w:sz w:val="28"/>
                <w:szCs w:val="28"/>
              </w:rPr>
            </w:pPr>
            <w:r>
              <w:rPr>
                <w:sz w:val="28"/>
                <w:szCs w:val="28"/>
              </w:rPr>
              <w:t>14,76</w:t>
            </w:r>
          </w:p>
        </w:tc>
        <w:tc>
          <w:tcPr>
            <w:tcW w:w="1769" w:type="pct"/>
            <w:tcBorders>
              <w:top w:val="single" w:sz="6" w:space="0" w:color="auto"/>
              <w:left w:val="single" w:sz="6" w:space="0" w:color="auto"/>
              <w:bottom w:val="single" w:sz="6" w:space="0" w:color="auto"/>
              <w:right w:val="single" w:sz="6" w:space="0" w:color="auto"/>
            </w:tcBorders>
            <w:vAlign w:val="center"/>
          </w:tcPr>
          <w:p w14:paraId="4089E070" w14:textId="77777777" w:rsidR="00B2519A" w:rsidRPr="00B2519A" w:rsidRDefault="00B2519A" w:rsidP="0053698A">
            <w:pPr>
              <w:ind w:left="113"/>
              <w:rPr>
                <w:sz w:val="28"/>
                <w:szCs w:val="22"/>
              </w:rPr>
            </w:pPr>
            <w:r w:rsidRPr="00B2519A">
              <w:rPr>
                <w:sz w:val="28"/>
                <w:szCs w:val="22"/>
              </w:rPr>
              <w:t>Техник по наладке и испытаниям III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14:paraId="0473F199" w14:textId="77777777" w:rsidR="00B2519A" w:rsidRPr="00B2519A" w:rsidRDefault="00386399" w:rsidP="00581E88">
            <w:pPr>
              <w:spacing w:before="20"/>
              <w:jc w:val="center"/>
              <w:rPr>
                <w:sz w:val="28"/>
                <w:szCs w:val="28"/>
              </w:rPr>
            </w:pPr>
            <w:r>
              <w:rPr>
                <w:sz w:val="28"/>
                <w:szCs w:val="28"/>
              </w:rPr>
              <w:t>8,66</w:t>
            </w:r>
          </w:p>
        </w:tc>
      </w:tr>
    </w:tbl>
    <w:p w14:paraId="2657B895" w14:textId="77777777" w:rsidR="00A27FF5" w:rsidRPr="00AD4443" w:rsidRDefault="00A27FF5" w:rsidP="00AD4443">
      <w:pPr>
        <w:tabs>
          <w:tab w:val="left" w:pos="0"/>
          <w:tab w:val="left" w:pos="7872"/>
          <w:tab w:val="left" w:pos="8604"/>
          <w:tab w:val="left" w:pos="9360"/>
          <w:tab w:val="left" w:pos="10116"/>
        </w:tabs>
        <w:rPr>
          <w:sz w:val="28"/>
          <w:szCs w:val="28"/>
          <w:lang w:val="en-US"/>
        </w:rPr>
      </w:pPr>
    </w:p>
    <w:p w14:paraId="0E50F27D" w14:textId="77777777" w:rsidR="00A27FF5" w:rsidRDefault="00A27FF5" w:rsidP="00C37900">
      <w:pPr>
        <w:tabs>
          <w:tab w:val="left" w:pos="0"/>
          <w:tab w:val="left" w:pos="7872"/>
          <w:tab w:val="left" w:pos="8604"/>
          <w:tab w:val="left" w:pos="9360"/>
          <w:tab w:val="left" w:pos="10116"/>
        </w:tabs>
        <w:jc w:val="center"/>
        <w:rPr>
          <w:b/>
          <w:i/>
          <w:sz w:val="28"/>
          <w:szCs w:val="28"/>
        </w:rPr>
      </w:pPr>
    </w:p>
    <w:p w14:paraId="52736E64" w14:textId="77777777" w:rsidR="002C0BA6" w:rsidRPr="003F5DB2" w:rsidRDefault="002C0BA6" w:rsidP="003F5DB2">
      <w:pPr>
        <w:rPr>
          <w:b/>
          <w:i/>
          <w:sz w:val="28"/>
          <w:szCs w:val="28"/>
        </w:rPr>
      </w:pPr>
    </w:p>
    <w:p w14:paraId="315EC905" w14:textId="77777777" w:rsidR="002C0BA6" w:rsidRDefault="002C0BA6" w:rsidP="00BE4AEA">
      <w:pPr>
        <w:tabs>
          <w:tab w:val="left" w:pos="0"/>
          <w:tab w:val="left" w:pos="7872"/>
          <w:tab w:val="left" w:pos="8604"/>
          <w:tab w:val="left" w:pos="9360"/>
          <w:tab w:val="left" w:pos="10116"/>
        </w:tabs>
        <w:ind w:right="-426"/>
        <w:jc w:val="center"/>
        <w:rPr>
          <w:b/>
          <w:sz w:val="28"/>
          <w:szCs w:val="28"/>
        </w:rPr>
      </w:pPr>
    </w:p>
    <w:p w14:paraId="1C52A4BA" w14:textId="77777777" w:rsidR="001E74FA" w:rsidRDefault="001E74FA">
      <w:pPr>
        <w:rPr>
          <w:b/>
          <w:i/>
          <w:sz w:val="28"/>
          <w:szCs w:val="28"/>
          <w:highlight w:val="yellow"/>
        </w:rPr>
      </w:pPr>
      <w:r>
        <w:rPr>
          <w:b/>
          <w:i/>
          <w:sz w:val="28"/>
          <w:szCs w:val="28"/>
          <w:highlight w:val="yellow"/>
        </w:rPr>
        <w:br w:type="page"/>
      </w:r>
    </w:p>
    <w:p w14:paraId="596AEDCC" w14:textId="77777777" w:rsidR="00AA63FA" w:rsidRPr="001E74FA" w:rsidRDefault="00AA63FA" w:rsidP="00AA63FA">
      <w:pPr>
        <w:tabs>
          <w:tab w:val="left" w:pos="0"/>
          <w:tab w:val="left" w:pos="7872"/>
          <w:tab w:val="left" w:pos="8604"/>
          <w:tab w:val="left" w:pos="9360"/>
          <w:tab w:val="left" w:pos="10116"/>
        </w:tabs>
        <w:ind w:right="-426"/>
        <w:jc w:val="center"/>
        <w:rPr>
          <w:b/>
          <w:sz w:val="28"/>
          <w:szCs w:val="28"/>
        </w:rPr>
      </w:pPr>
      <w:r w:rsidRPr="001E74FA">
        <w:rPr>
          <w:b/>
          <w:i/>
          <w:sz w:val="28"/>
          <w:szCs w:val="28"/>
        </w:rPr>
        <w:lastRenderedPageBreak/>
        <w:t>ТЕКУЩИЕ ЧАСОВЫЕ ТАРИФНЫЕ СТАВКИ,</w:t>
      </w:r>
    </w:p>
    <w:p w14:paraId="76319594" w14:textId="77777777" w:rsidR="00AA63FA" w:rsidRPr="001E74FA" w:rsidRDefault="00AA63FA" w:rsidP="00AA63FA">
      <w:pPr>
        <w:spacing w:line="260" w:lineRule="auto"/>
        <w:ind w:right="-426"/>
        <w:jc w:val="center"/>
        <w:rPr>
          <w:sz w:val="28"/>
          <w:szCs w:val="28"/>
        </w:rPr>
      </w:pPr>
      <w:r w:rsidRPr="001E74FA">
        <w:rPr>
          <w:sz w:val="28"/>
          <w:szCs w:val="28"/>
        </w:rPr>
        <w:t>установленные для работников-исполнителей пусконаладочных работ, занятых в строительном процессе с нормальными условиями труда,</w:t>
      </w:r>
    </w:p>
    <w:p w14:paraId="6744533D" w14:textId="77777777" w:rsidR="00AA63FA" w:rsidRPr="00AE6DE5" w:rsidRDefault="00AA63FA" w:rsidP="00AA63FA">
      <w:pPr>
        <w:spacing w:after="120" w:line="259" w:lineRule="auto"/>
        <w:ind w:right="-425"/>
        <w:jc w:val="center"/>
        <w:rPr>
          <w:sz w:val="28"/>
          <w:szCs w:val="28"/>
        </w:rPr>
      </w:pPr>
      <w:r w:rsidRPr="007E2727">
        <w:rPr>
          <w:sz w:val="28"/>
          <w:szCs w:val="28"/>
        </w:rPr>
        <w:t xml:space="preserve">на </w:t>
      </w:r>
      <w:r>
        <w:rPr>
          <w:b/>
          <w:bCs/>
          <w:sz w:val="28"/>
          <w:szCs w:val="28"/>
          <w:lang w:val="en-US"/>
        </w:rPr>
        <w:t>4</w:t>
      </w:r>
      <w:r w:rsidRPr="007E2727">
        <w:rPr>
          <w:b/>
          <w:bCs/>
          <w:sz w:val="28"/>
          <w:szCs w:val="28"/>
        </w:rPr>
        <w:t xml:space="preserve"> квартал 2019 года</w:t>
      </w:r>
    </w:p>
    <w:tbl>
      <w:tblPr>
        <w:tblW w:w="5000" w:type="pct"/>
        <w:tblLook w:val="04A0" w:firstRow="1" w:lastRow="0" w:firstColumn="1" w:lastColumn="0" w:noHBand="0" w:noVBand="1"/>
      </w:tblPr>
      <w:tblGrid>
        <w:gridCol w:w="3051"/>
        <w:gridCol w:w="858"/>
        <w:gridCol w:w="1216"/>
        <w:gridCol w:w="2982"/>
        <w:gridCol w:w="856"/>
        <w:gridCol w:w="1174"/>
      </w:tblGrid>
      <w:tr w:rsidR="00AA63FA" w:rsidRPr="001E74FA" w14:paraId="5169903D" w14:textId="77777777" w:rsidTr="009850C3">
        <w:trPr>
          <w:cantSplit/>
          <w:trHeight w:val="1685"/>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3A2A65" w14:textId="77777777" w:rsidR="00AA63FA" w:rsidRPr="001E74FA" w:rsidRDefault="00AA63FA" w:rsidP="009850C3">
            <w:pPr>
              <w:jc w:val="center"/>
              <w:rPr>
                <w:sz w:val="28"/>
                <w:szCs w:val="28"/>
              </w:rPr>
            </w:pPr>
            <w:r w:rsidRPr="001E74FA">
              <w:rPr>
                <w:sz w:val="28"/>
                <w:szCs w:val="28"/>
              </w:rPr>
              <w:t>Должность</w:t>
            </w:r>
          </w:p>
        </w:tc>
        <w:tc>
          <w:tcPr>
            <w:tcW w:w="423" w:type="pct"/>
            <w:tcBorders>
              <w:top w:val="single" w:sz="4" w:space="0" w:color="auto"/>
              <w:left w:val="nil"/>
              <w:bottom w:val="single" w:sz="4" w:space="0" w:color="auto"/>
              <w:right w:val="single" w:sz="4" w:space="0" w:color="auto"/>
            </w:tcBorders>
            <w:shd w:val="clear" w:color="auto" w:fill="auto"/>
            <w:textDirection w:val="btLr"/>
            <w:vAlign w:val="center"/>
            <w:hideMark/>
          </w:tcPr>
          <w:p w14:paraId="2979395D" w14:textId="77777777" w:rsidR="00AA63FA" w:rsidRPr="001E74FA" w:rsidRDefault="00AA63FA" w:rsidP="009850C3">
            <w:pPr>
              <w:jc w:val="center"/>
              <w:rPr>
                <w:sz w:val="28"/>
                <w:szCs w:val="28"/>
              </w:rPr>
            </w:pPr>
            <w:r w:rsidRPr="001E74FA">
              <w:rPr>
                <w:sz w:val="28"/>
                <w:szCs w:val="28"/>
              </w:rPr>
              <w:t>Тарифный коэффициент</w:t>
            </w:r>
          </w:p>
        </w:tc>
        <w:tc>
          <w:tcPr>
            <w:tcW w:w="600" w:type="pct"/>
            <w:tcBorders>
              <w:top w:val="single" w:sz="4" w:space="0" w:color="auto"/>
              <w:left w:val="nil"/>
              <w:bottom w:val="single" w:sz="4" w:space="0" w:color="auto"/>
              <w:right w:val="single" w:sz="4" w:space="0" w:color="auto"/>
            </w:tcBorders>
            <w:shd w:val="clear" w:color="auto" w:fill="auto"/>
            <w:textDirection w:val="btLr"/>
            <w:vAlign w:val="center"/>
            <w:hideMark/>
          </w:tcPr>
          <w:p w14:paraId="2A9A6201" w14:textId="77777777" w:rsidR="00AA63FA" w:rsidRPr="001E74FA" w:rsidRDefault="00AA63FA" w:rsidP="009850C3">
            <w:pPr>
              <w:jc w:val="center"/>
              <w:rPr>
                <w:sz w:val="28"/>
                <w:szCs w:val="28"/>
              </w:rPr>
            </w:pPr>
            <w:r w:rsidRPr="001E74FA">
              <w:rPr>
                <w:sz w:val="28"/>
                <w:szCs w:val="28"/>
              </w:rPr>
              <w:t>Тарифная ставка, руб./</w:t>
            </w:r>
            <w:proofErr w:type="gramStart"/>
            <w:r w:rsidRPr="001E74FA">
              <w:rPr>
                <w:sz w:val="28"/>
                <w:szCs w:val="28"/>
              </w:rPr>
              <w:t>чел.час</w:t>
            </w:r>
            <w:proofErr w:type="gramEnd"/>
          </w:p>
        </w:tc>
        <w:tc>
          <w:tcPr>
            <w:tcW w:w="1471" w:type="pct"/>
            <w:tcBorders>
              <w:top w:val="single" w:sz="4" w:space="0" w:color="auto"/>
              <w:left w:val="nil"/>
              <w:bottom w:val="single" w:sz="4" w:space="0" w:color="auto"/>
              <w:right w:val="single" w:sz="4" w:space="0" w:color="auto"/>
            </w:tcBorders>
            <w:shd w:val="clear" w:color="auto" w:fill="auto"/>
            <w:vAlign w:val="center"/>
            <w:hideMark/>
          </w:tcPr>
          <w:p w14:paraId="7FAE8332" w14:textId="77777777" w:rsidR="00AA63FA" w:rsidRPr="001E74FA" w:rsidRDefault="00AA63FA" w:rsidP="009850C3">
            <w:pPr>
              <w:jc w:val="center"/>
              <w:rPr>
                <w:sz w:val="28"/>
                <w:szCs w:val="28"/>
              </w:rPr>
            </w:pPr>
            <w:r w:rsidRPr="001E74FA">
              <w:rPr>
                <w:sz w:val="28"/>
                <w:szCs w:val="28"/>
              </w:rPr>
              <w:t>Должность</w:t>
            </w:r>
          </w:p>
        </w:tc>
        <w:tc>
          <w:tcPr>
            <w:tcW w:w="422" w:type="pct"/>
            <w:tcBorders>
              <w:top w:val="single" w:sz="4" w:space="0" w:color="auto"/>
              <w:left w:val="nil"/>
              <w:bottom w:val="single" w:sz="4" w:space="0" w:color="auto"/>
              <w:right w:val="single" w:sz="4" w:space="0" w:color="auto"/>
            </w:tcBorders>
            <w:shd w:val="clear" w:color="auto" w:fill="auto"/>
            <w:textDirection w:val="btLr"/>
            <w:vAlign w:val="center"/>
            <w:hideMark/>
          </w:tcPr>
          <w:p w14:paraId="64EC1643" w14:textId="77777777" w:rsidR="00AA63FA" w:rsidRPr="001E74FA" w:rsidRDefault="00AA63FA" w:rsidP="009850C3">
            <w:pPr>
              <w:jc w:val="center"/>
              <w:rPr>
                <w:sz w:val="28"/>
                <w:szCs w:val="28"/>
              </w:rPr>
            </w:pPr>
            <w:r w:rsidRPr="001E74FA">
              <w:rPr>
                <w:sz w:val="28"/>
                <w:szCs w:val="28"/>
              </w:rPr>
              <w:t>Тарифный коэффициент</w:t>
            </w:r>
          </w:p>
        </w:tc>
        <w:tc>
          <w:tcPr>
            <w:tcW w:w="579" w:type="pct"/>
            <w:tcBorders>
              <w:top w:val="single" w:sz="4" w:space="0" w:color="auto"/>
              <w:left w:val="nil"/>
              <w:bottom w:val="single" w:sz="4" w:space="0" w:color="auto"/>
              <w:right w:val="single" w:sz="4" w:space="0" w:color="auto"/>
            </w:tcBorders>
            <w:shd w:val="clear" w:color="auto" w:fill="auto"/>
            <w:textDirection w:val="btLr"/>
            <w:vAlign w:val="center"/>
            <w:hideMark/>
          </w:tcPr>
          <w:p w14:paraId="501F0758" w14:textId="77777777" w:rsidR="00AA63FA" w:rsidRPr="001E74FA" w:rsidRDefault="00AA63FA" w:rsidP="009850C3">
            <w:pPr>
              <w:jc w:val="center"/>
              <w:rPr>
                <w:sz w:val="28"/>
                <w:szCs w:val="28"/>
              </w:rPr>
            </w:pPr>
            <w:r w:rsidRPr="001E74FA">
              <w:rPr>
                <w:sz w:val="28"/>
                <w:szCs w:val="28"/>
              </w:rPr>
              <w:t>Тарифная ставка, руб./</w:t>
            </w:r>
            <w:proofErr w:type="gramStart"/>
            <w:r w:rsidRPr="001E74FA">
              <w:rPr>
                <w:sz w:val="28"/>
                <w:szCs w:val="28"/>
              </w:rPr>
              <w:t>чел.час</w:t>
            </w:r>
            <w:proofErr w:type="gramEnd"/>
          </w:p>
        </w:tc>
      </w:tr>
      <w:tr w:rsidR="00AA63FA" w:rsidRPr="001E74FA" w14:paraId="39DBC92C" w14:textId="77777777" w:rsidTr="009850C3">
        <w:trPr>
          <w:trHeight w:val="255"/>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59CF42C2" w14:textId="77777777" w:rsidR="00AA63FA" w:rsidRPr="001E74FA" w:rsidRDefault="00AA63FA" w:rsidP="009850C3">
            <w:pPr>
              <w:jc w:val="center"/>
              <w:rPr>
                <w:sz w:val="28"/>
                <w:szCs w:val="28"/>
              </w:rPr>
            </w:pPr>
            <w:r w:rsidRPr="001E74FA">
              <w:rPr>
                <w:sz w:val="28"/>
                <w:szCs w:val="28"/>
              </w:rPr>
              <w:t>1</w:t>
            </w:r>
          </w:p>
        </w:tc>
        <w:tc>
          <w:tcPr>
            <w:tcW w:w="423" w:type="pct"/>
            <w:tcBorders>
              <w:top w:val="nil"/>
              <w:left w:val="nil"/>
              <w:bottom w:val="single" w:sz="4" w:space="0" w:color="auto"/>
              <w:right w:val="single" w:sz="4" w:space="0" w:color="auto"/>
            </w:tcBorders>
            <w:shd w:val="clear" w:color="auto" w:fill="auto"/>
            <w:vAlign w:val="center"/>
            <w:hideMark/>
          </w:tcPr>
          <w:p w14:paraId="7F40FB11" w14:textId="77777777" w:rsidR="00AA63FA" w:rsidRPr="001E74FA" w:rsidRDefault="00AA63FA" w:rsidP="009850C3">
            <w:pPr>
              <w:jc w:val="center"/>
              <w:rPr>
                <w:sz w:val="28"/>
                <w:szCs w:val="28"/>
              </w:rPr>
            </w:pPr>
            <w:r w:rsidRPr="001E74FA">
              <w:rPr>
                <w:sz w:val="28"/>
                <w:szCs w:val="28"/>
              </w:rPr>
              <w:t>2</w:t>
            </w:r>
          </w:p>
        </w:tc>
        <w:tc>
          <w:tcPr>
            <w:tcW w:w="600" w:type="pct"/>
            <w:tcBorders>
              <w:top w:val="nil"/>
              <w:left w:val="nil"/>
              <w:bottom w:val="single" w:sz="4" w:space="0" w:color="auto"/>
              <w:right w:val="single" w:sz="4" w:space="0" w:color="auto"/>
            </w:tcBorders>
            <w:shd w:val="clear" w:color="auto" w:fill="auto"/>
            <w:vAlign w:val="center"/>
            <w:hideMark/>
          </w:tcPr>
          <w:p w14:paraId="7AECBF45" w14:textId="77777777" w:rsidR="00AA63FA" w:rsidRPr="001E74FA" w:rsidRDefault="00AA63FA" w:rsidP="009850C3">
            <w:pPr>
              <w:jc w:val="center"/>
              <w:rPr>
                <w:sz w:val="28"/>
                <w:szCs w:val="28"/>
              </w:rPr>
            </w:pPr>
            <w:r w:rsidRPr="001E74FA">
              <w:rPr>
                <w:sz w:val="28"/>
                <w:szCs w:val="28"/>
              </w:rPr>
              <w:t>3</w:t>
            </w:r>
          </w:p>
        </w:tc>
        <w:tc>
          <w:tcPr>
            <w:tcW w:w="1471" w:type="pct"/>
            <w:tcBorders>
              <w:top w:val="nil"/>
              <w:left w:val="nil"/>
              <w:bottom w:val="single" w:sz="4" w:space="0" w:color="auto"/>
              <w:right w:val="single" w:sz="4" w:space="0" w:color="auto"/>
            </w:tcBorders>
            <w:shd w:val="clear" w:color="auto" w:fill="auto"/>
            <w:vAlign w:val="center"/>
            <w:hideMark/>
          </w:tcPr>
          <w:p w14:paraId="6772C342" w14:textId="77777777" w:rsidR="00AA63FA" w:rsidRPr="001E74FA" w:rsidRDefault="00AA63FA" w:rsidP="009850C3">
            <w:pPr>
              <w:jc w:val="center"/>
              <w:rPr>
                <w:sz w:val="28"/>
                <w:szCs w:val="28"/>
              </w:rPr>
            </w:pPr>
            <w:r w:rsidRPr="001E74FA">
              <w:rPr>
                <w:sz w:val="28"/>
                <w:szCs w:val="28"/>
              </w:rPr>
              <w:t>4</w:t>
            </w:r>
          </w:p>
        </w:tc>
        <w:tc>
          <w:tcPr>
            <w:tcW w:w="422" w:type="pct"/>
            <w:tcBorders>
              <w:top w:val="nil"/>
              <w:left w:val="nil"/>
              <w:bottom w:val="single" w:sz="4" w:space="0" w:color="auto"/>
              <w:right w:val="single" w:sz="4" w:space="0" w:color="auto"/>
            </w:tcBorders>
            <w:shd w:val="clear" w:color="auto" w:fill="auto"/>
            <w:vAlign w:val="center"/>
            <w:hideMark/>
          </w:tcPr>
          <w:p w14:paraId="38B9AB4B" w14:textId="77777777" w:rsidR="00AA63FA" w:rsidRPr="001E74FA" w:rsidRDefault="00AA63FA" w:rsidP="009850C3">
            <w:pPr>
              <w:jc w:val="center"/>
              <w:rPr>
                <w:sz w:val="28"/>
                <w:szCs w:val="28"/>
              </w:rPr>
            </w:pPr>
            <w:r w:rsidRPr="001E74FA">
              <w:rPr>
                <w:sz w:val="28"/>
                <w:szCs w:val="28"/>
              </w:rPr>
              <w:t>5</w:t>
            </w:r>
          </w:p>
        </w:tc>
        <w:tc>
          <w:tcPr>
            <w:tcW w:w="579" w:type="pct"/>
            <w:tcBorders>
              <w:top w:val="nil"/>
              <w:left w:val="nil"/>
              <w:bottom w:val="single" w:sz="4" w:space="0" w:color="auto"/>
              <w:right w:val="single" w:sz="4" w:space="0" w:color="auto"/>
            </w:tcBorders>
            <w:shd w:val="clear" w:color="auto" w:fill="auto"/>
            <w:vAlign w:val="center"/>
            <w:hideMark/>
          </w:tcPr>
          <w:p w14:paraId="45ED40CD" w14:textId="77777777" w:rsidR="00AA63FA" w:rsidRPr="001E74FA" w:rsidRDefault="00AA63FA" w:rsidP="009850C3">
            <w:pPr>
              <w:jc w:val="center"/>
              <w:rPr>
                <w:sz w:val="28"/>
                <w:szCs w:val="28"/>
              </w:rPr>
            </w:pPr>
            <w:r w:rsidRPr="001E74FA">
              <w:rPr>
                <w:sz w:val="28"/>
                <w:szCs w:val="28"/>
              </w:rPr>
              <w:t>6</w:t>
            </w:r>
          </w:p>
        </w:tc>
      </w:tr>
      <w:tr w:rsidR="00EA146E" w:rsidRPr="001E74FA" w14:paraId="27FF55C2" w14:textId="77777777" w:rsidTr="009850C3">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3FC16883" w14:textId="77777777" w:rsidR="00EA146E" w:rsidRPr="001E74FA" w:rsidRDefault="00EA146E" w:rsidP="00EA146E">
            <w:pPr>
              <w:rPr>
                <w:sz w:val="28"/>
                <w:szCs w:val="28"/>
              </w:rPr>
            </w:pPr>
            <w:r w:rsidRPr="001E74FA">
              <w:rPr>
                <w:sz w:val="28"/>
                <w:szCs w:val="28"/>
              </w:rPr>
              <w:t>Главный технолог</w:t>
            </w:r>
          </w:p>
        </w:tc>
        <w:tc>
          <w:tcPr>
            <w:tcW w:w="423" w:type="pct"/>
            <w:tcBorders>
              <w:top w:val="nil"/>
              <w:left w:val="nil"/>
              <w:bottom w:val="single" w:sz="4" w:space="0" w:color="auto"/>
              <w:right w:val="single" w:sz="4" w:space="0" w:color="auto"/>
            </w:tcBorders>
            <w:shd w:val="clear" w:color="auto" w:fill="auto"/>
            <w:vAlign w:val="center"/>
          </w:tcPr>
          <w:p w14:paraId="79D34706" w14:textId="77777777" w:rsidR="00EA146E" w:rsidRPr="001E74FA" w:rsidRDefault="00EA146E" w:rsidP="00EA146E">
            <w:pPr>
              <w:jc w:val="center"/>
              <w:rPr>
                <w:sz w:val="28"/>
                <w:szCs w:val="28"/>
              </w:rPr>
            </w:pPr>
            <w:r w:rsidRPr="001E74FA">
              <w:rPr>
                <w:sz w:val="28"/>
                <w:szCs w:val="28"/>
              </w:rPr>
              <w:t>2,55</w:t>
            </w:r>
          </w:p>
        </w:tc>
        <w:tc>
          <w:tcPr>
            <w:tcW w:w="600" w:type="pct"/>
            <w:tcBorders>
              <w:top w:val="single" w:sz="4" w:space="0" w:color="auto"/>
              <w:left w:val="single" w:sz="4" w:space="0" w:color="auto"/>
              <w:bottom w:val="single" w:sz="4" w:space="0" w:color="auto"/>
              <w:right w:val="single" w:sz="4" w:space="0" w:color="auto"/>
            </w:tcBorders>
            <w:shd w:val="clear" w:color="000000" w:fill="auto"/>
            <w:vAlign w:val="center"/>
          </w:tcPr>
          <w:p w14:paraId="39589E6D" w14:textId="1E8A6CA6" w:rsidR="00EA146E" w:rsidRPr="00FD557D" w:rsidRDefault="00EA146E" w:rsidP="00EA146E">
            <w:pPr>
              <w:jc w:val="center"/>
              <w:rPr>
                <w:sz w:val="28"/>
                <w:szCs w:val="28"/>
              </w:rPr>
            </w:pPr>
            <w:r w:rsidRPr="00EA146E">
              <w:rPr>
                <w:sz w:val="28"/>
                <w:szCs w:val="28"/>
              </w:rPr>
              <w:t>340,44</w:t>
            </w:r>
          </w:p>
        </w:tc>
        <w:tc>
          <w:tcPr>
            <w:tcW w:w="1471" w:type="pct"/>
            <w:tcBorders>
              <w:top w:val="nil"/>
              <w:left w:val="nil"/>
              <w:bottom w:val="single" w:sz="4" w:space="0" w:color="auto"/>
              <w:right w:val="single" w:sz="4" w:space="0" w:color="auto"/>
            </w:tcBorders>
            <w:shd w:val="clear" w:color="auto" w:fill="auto"/>
            <w:vAlign w:val="center"/>
            <w:hideMark/>
          </w:tcPr>
          <w:p w14:paraId="17C28F25" w14:textId="77777777" w:rsidR="00EA146E" w:rsidRPr="00D35B11" w:rsidRDefault="00EA146E" w:rsidP="00EA146E">
            <w:pPr>
              <w:rPr>
                <w:sz w:val="28"/>
                <w:szCs w:val="28"/>
              </w:rPr>
            </w:pPr>
            <w:r w:rsidRPr="00D35B11">
              <w:rPr>
                <w:sz w:val="28"/>
                <w:szCs w:val="28"/>
              </w:rPr>
              <w:t>Инженер-химик III категории</w:t>
            </w:r>
          </w:p>
        </w:tc>
        <w:tc>
          <w:tcPr>
            <w:tcW w:w="422" w:type="pct"/>
            <w:tcBorders>
              <w:top w:val="nil"/>
              <w:left w:val="nil"/>
              <w:bottom w:val="single" w:sz="4" w:space="0" w:color="auto"/>
              <w:right w:val="single" w:sz="4" w:space="0" w:color="auto"/>
            </w:tcBorders>
            <w:shd w:val="clear" w:color="auto" w:fill="auto"/>
            <w:vAlign w:val="center"/>
          </w:tcPr>
          <w:p w14:paraId="1DFA463A" w14:textId="77777777" w:rsidR="00EA146E" w:rsidRPr="00D35B11" w:rsidRDefault="00EA146E" w:rsidP="00EA146E">
            <w:pPr>
              <w:jc w:val="center"/>
              <w:rPr>
                <w:sz w:val="28"/>
                <w:szCs w:val="28"/>
              </w:rPr>
            </w:pPr>
            <w:r w:rsidRPr="00D35B11">
              <w:rPr>
                <w:sz w:val="28"/>
                <w:szCs w:val="28"/>
              </w:rPr>
              <w:t>1,765</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14:paraId="2564D2FF" w14:textId="3B8C7FC9" w:rsidR="00EA146E" w:rsidRPr="00FD557D" w:rsidRDefault="00EA146E" w:rsidP="00EA146E">
            <w:pPr>
              <w:jc w:val="center"/>
              <w:rPr>
                <w:sz w:val="28"/>
                <w:szCs w:val="28"/>
              </w:rPr>
            </w:pPr>
            <w:r w:rsidRPr="00EA146E">
              <w:rPr>
                <w:sz w:val="28"/>
                <w:szCs w:val="28"/>
              </w:rPr>
              <w:t>235,64</w:t>
            </w:r>
          </w:p>
        </w:tc>
      </w:tr>
      <w:tr w:rsidR="00EA146E" w:rsidRPr="001E74FA" w14:paraId="7B63ADB0" w14:textId="77777777" w:rsidTr="009850C3">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0989B425" w14:textId="77777777" w:rsidR="00EA146E" w:rsidRPr="001E74FA" w:rsidRDefault="00EA146E" w:rsidP="00EA146E">
            <w:pPr>
              <w:rPr>
                <w:sz w:val="28"/>
                <w:szCs w:val="28"/>
              </w:rPr>
            </w:pPr>
            <w:r w:rsidRPr="001E74FA">
              <w:rPr>
                <w:sz w:val="28"/>
                <w:szCs w:val="28"/>
              </w:rPr>
              <w:t>Ведущий инженер</w:t>
            </w:r>
          </w:p>
        </w:tc>
        <w:tc>
          <w:tcPr>
            <w:tcW w:w="423" w:type="pct"/>
            <w:tcBorders>
              <w:top w:val="nil"/>
              <w:left w:val="nil"/>
              <w:bottom w:val="single" w:sz="4" w:space="0" w:color="auto"/>
              <w:right w:val="single" w:sz="4" w:space="0" w:color="auto"/>
            </w:tcBorders>
            <w:shd w:val="clear" w:color="auto" w:fill="auto"/>
            <w:vAlign w:val="center"/>
          </w:tcPr>
          <w:p w14:paraId="02D0998E" w14:textId="77777777" w:rsidR="00EA146E" w:rsidRPr="001E74FA" w:rsidRDefault="00EA146E" w:rsidP="00EA146E">
            <w:pPr>
              <w:jc w:val="center"/>
              <w:rPr>
                <w:sz w:val="28"/>
                <w:szCs w:val="28"/>
              </w:rPr>
            </w:pPr>
            <w:r w:rsidRPr="001E74FA">
              <w:rPr>
                <w:sz w:val="28"/>
                <w:szCs w:val="28"/>
              </w:rPr>
              <w:t>2,355</w:t>
            </w:r>
          </w:p>
        </w:tc>
        <w:tc>
          <w:tcPr>
            <w:tcW w:w="600" w:type="pct"/>
            <w:tcBorders>
              <w:top w:val="nil"/>
              <w:left w:val="single" w:sz="4" w:space="0" w:color="auto"/>
              <w:bottom w:val="single" w:sz="4" w:space="0" w:color="auto"/>
              <w:right w:val="single" w:sz="4" w:space="0" w:color="auto"/>
            </w:tcBorders>
            <w:shd w:val="clear" w:color="auto" w:fill="auto"/>
            <w:vAlign w:val="center"/>
          </w:tcPr>
          <w:p w14:paraId="179F9336" w14:textId="4E3024C1" w:rsidR="00EA146E" w:rsidRPr="00FD557D" w:rsidRDefault="00EA146E" w:rsidP="00EA146E">
            <w:pPr>
              <w:jc w:val="center"/>
              <w:rPr>
                <w:sz w:val="28"/>
                <w:szCs w:val="28"/>
              </w:rPr>
            </w:pPr>
            <w:r w:rsidRPr="00EA146E">
              <w:rPr>
                <w:sz w:val="28"/>
                <w:szCs w:val="28"/>
              </w:rPr>
              <w:t>314,41</w:t>
            </w:r>
          </w:p>
        </w:tc>
        <w:tc>
          <w:tcPr>
            <w:tcW w:w="1471" w:type="pct"/>
            <w:tcBorders>
              <w:top w:val="nil"/>
              <w:left w:val="nil"/>
              <w:bottom w:val="single" w:sz="4" w:space="0" w:color="auto"/>
              <w:right w:val="single" w:sz="4" w:space="0" w:color="auto"/>
            </w:tcBorders>
            <w:shd w:val="clear" w:color="auto" w:fill="auto"/>
            <w:vAlign w:val="center"/>
            <w:hideMark/>
          </w:tcPr>
          <w:p w14:paraId="5FDF420E" w14:textId="77777777" w:rsidR="00EA146E" w:rsidRPr="00D35B11" w:rsidRDefault="00EA146E" w:rsidP="00EA146E">
            <w:pPr>
              <w:rPr>
                <w:sz w:val="28"/>
                <w:szCs w:val="28"/>
              </w:rPr>
            </w:pPr>
            <w:r w:rsidRPr="00D35B11">
              <w:rPr>
                <w:sz w:val="28"/>
                <w:szCs w:val="28"/>
              </w:rPr>
              <w:t>Инженер-теплотехник I категории</w:t>
            </w:r>
          </w:p>
        </w:tc>
        <w:tc>
          <w:tcPr>
            <w:tcW w:w="422" w:type="pct"/>
            <w:tcBorders>
              <w:top w:val="nil"/>
              <w:left w:val="nil"/>
              <w:bottom w:val="single" w:sz="4" w:space="0" w:color="auto"/>
              <w:right w:val="single" w:sz="4" w:space="0" w:color="auto"/>
            </w:tcBorders>
            <w:shd w:val="clear" w:color="auto" w:fill="auto"/>
            <w:vAlign w:val="center"/>
          </w:tcPr>
          <w:p w14:paraId="12F5EFDA" w14:textId="77777777" w:rsidR="00EA146E" w:rsidRPr="00D35B11" w:rsidRDefault="00EA146E" w:rsidP="00EA146E">
            <w:pPr>
              <w:jc w:val="center"/>
              <w:rPr>
                <w:sz w:val="28"/>
                <w:szCs w:val="28"/>
              </w:rPr>
            </w:pPr>
            <w:r w:rsidRPr="00D35B11">
              <w:rPr>
                <w:sz w:val="28"/>
                <w:szCs w:val="28"/>
              </w:rPr>
              <w:t>2,155</w:t>
            </w:r>
          </w:p>
        </w:tc>
        <w:tc>
          <w:tcPr>
            <w:tcW w:w="579" w:type="pct"/>
            <w:tcBorders>
              <w:top w:val="nil"/>
              <w:left w:val="single" w:sz="4" w:space="0" w:color="auto"/>
              <w:bottom w:val="single" w:sz="4" w:space="0" w:color="auto"/>
              <w:right w:val="single" w:sz="4" w:space="0" w:color="auto"/>
            </w:tcBorders>
            <w:shd w:val="clear" w:color="auto" w:fill="auto"/>
            <w:vAlign w:val="center"/>
          </w:tcPr>
          <w:p w14:paraId="7FFF2CB9" w14:textId="1403573F" w:rsidR="00EA146E" w:rsidRPr="00FD557D" w:rsidRDefault="00EA146E" w:rsidP="00EA146E">
            <w:pPr>
              <w:jc w:val="center"/>
              <w:rPr>
                <w:sz w:val="28"/>
                <w:szCs w:val="28"/>
              </w:rPr>
            </w:pPr>
            <w:r w:rsidRPr="00EA146E">
              <w:rPr>
                <w:sz w:val="28"/>
                <w:szCs w:val="28"/>
              </w:rPr>
              <w:t>287,71</w:t>
            </w:r>
          </w:p>
        </w:tc>
      </w:tr>
      <w:tr w:rsidR="00EA146E" w:rsidRPr="001E74FA" w14:paraId="58B125D8" w14:textId="77777777" w:rsidTr="009850C3">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3A0B3C23" w14:textId="77777777" w:rsidR="00EA146E" w:rsidRPr="001E74FA" w:rsidRDefault="00EA146E" w:rsidP="00EA146E">
            <w:pPr>
              <w:rPr>
                <w:sz w:val="28"/>
                <w:szCs w:val="28"/>
              </w:rPr>
            </w:pPr>
            <w:r w:rsidRPr="001E74FA">
              <w:rPr>
                <w:sz w:val="28"/>
                <w:szCs w:val="28"/>
              </w:rPr>
              <w:t>Инженер I категории</w:t>
            </w:r>
          </w:p>
        </w:tc>
        <w:tc>
          <w:tcPr>
            <w:tcW w:w="423" w:type="pct"/>
            <w:tcBorders>
              <w:top w:val="nil"/>
              <w:left w:val="nil"/>
              <w:bottom w:val="single" w:sz="4" w:space="0" w:color="auto"/>
              <w:right w:val="single" w:sz="4" w:space="0" w:color="auto"/>
            </w:tcBorders>
            <w:shd w:val="clear" w:color="auto" w:fill="auto"/>
            <w:vAlign w:val="center"/>
          </w:tcPr>
          <w:p w14:paraId="5C0EE6A7" w14:textId="77777777" w:rsidR="00EA146E" w:rsidRPr="001E74FA" w:rsidRDefault="00EA146E" w:rsidP="00EA146E">
            <w:pPr>
              <w:jc w:val="center"/>
              <w:rPr>
                <w:sz w:val="28"/>
                <w:szCs w:val="28"/>
              </w:rPr>
            </w:pPr>
            <w:r w:rsidRPr="001E74FA">
              <w:rPr>
                <w:sz w:val="28"/>
                <w:szCs w:val="28"/>
              </w:rPr>
              <w:t>2,155</w:t>
            </w:r>
          </w:p>
        </w:tc>
        <w:tc>
          <w:tcPr>
            <w:tcW w:w="600" w:type="pct"/>
            <w:tcBorders>
              <w:top w:val="nil"/>
              <w:left w:val="single" w:sz="4" w:space="0" w:color="auto"/>
              <w:bottom w:val="single" w:sz="4" w:space="0" w:color="auto"/>
              <w:right w:val="single" w:sz="4" w:space="0" w:color="auto"/>
            </w:tcBorders>
            <w:shd w:val="clear" w:color="auto" w:fill="auto"/>
            <w:vAlign w:val="center"/>
          </w:tcPr>
          <w:p w14:paraId="42B369A3" w14:textId="7A4F1107" w:rsidR="00EA146E" w:rsidRPr="00FD557D" w:rsidRDefault="00EA146E" w:rsidP="00EA146E">
            <w:pPr>
              <w:jc w:val="center"/>
              <w:rPr>
                <w:sz w:val="28"/>
                <w:szCs w:val="28"/>
              </w:rPr>
            </w:pPr>
            <w:r w:rsidRPr="00EA146E">
              <w:rPr>
                <w:sz w:val="28"/>
                <w:szCs w:val="28"/>
              </w:rPr>
              <w:t>287,71</w:t>
            </w:r>
          </w:p>
        </w:tc>
        <w:tc>
          <w:tcPr>
            <w:tcW w:w="1471" w:type="pct"/>
            <w:tcBorders>
              <w:top w:val="nil"/>
              <w:left w:val="nil"/>
              <w:bottom w:val="single" w:sz="4" w:space="0" w:color="auto"/>
              <w:right w:val="single" w:sz="4" w:space="0" w:color="auto"/>
            </w:tcBorders>
            <w:shd w:val="clear" w:color="auto" w:fill="auto"/>
            <w:vAlign w:val="center"/>
            <w:hideMark/>
          </w:tcPr>
          <w:p w14:paraId="77E86B4D" w14:textId="77777777" w:rsidR="00EA146E" w:rsidRPr="00D35B11" w:rsidRDefault="00EA146E" w:rsidP="00EA146E">
            <w:pPr>
              <w:rPr>
                <w:sz w:val="28"/>
                <w:szCs w:val="28"/>
              </w:rPr>
            </w:pPr>
            <w:r w:rsidRPr="00D35B11">
              <w:rPr>
                <w:sz w:val="28"/>
                <w:szCs w:val="28"/>
              </w:rPr>
              <w:t>Инженер-теплотехник II категории</w:t>
            </w:r>
          </w:p>
        </w:tc>
        <w:tc>
          <w:tcPr>
            <w:tcW w:w="422" w:type="pct"/>
            <w:tcBorders>
              <w:top w:val="nil"/>
              <w:left w:val="nil"/>
              <w:bottom w:val="single" w:sz="4" w:space="0" w:color="auto"/>
              <w:right w:val="single" w:sz="4" w:space="0" w:color="auto"/>
            </w:tcBorders>
            <w:shd w:val="clear" w:color="auto" w:fill="auto"/>
            <w:vAlign w:val="center"/>
          </w:tcPr>
          <w:p w14:paraId="2A69680D" w14:textId="77777777" w:rsidR="00EA146E" w:rsidRPr="00D35B11" w:rsidRDefault="00EA146E" w:rsidP="00EA146E">
            <w:pPr>
              <w:jc w:val="center"/>
              <w:rPr>
                <w:sz w:val="28"/>
                <w:szCs w:val="28"/>
              </w:rPr>
            </w:pPr>
            <w:r w:rsidRPr="00D35B11">
              <w:rPr>
                <w:sz w:val="28"/>
                <w:szCs w:val="28"/>
              </w:rPr>
              <w:t>1,96</w:t>
            </w:r>
          </w:p>
        </w:tc>
        <w:tc>
          <w:tcPr>
            <w:tcW w:w="579" w:type="pct"/>
            <w:tcBorders>
              <w:top w:val="nil"/>
              <w:left w:val="single" w:sz="4" w:space="0" w:color="auto"/>
              <w:bottom w:val="single" w:sz="4" w:space="0" w:color="auto"/>
              <w:right w:val="single" w:sz="4" w:space="0" w:color="auto"/>
            </w:tcBorders>
            <w:shd w:val="clear" w:color="auto" w:fill="auto"/>
            <w:vAlign w:val="center"/>
          </w:tcPr>
          <w:p w14:paraId="28C996F6" w14:textId="54EA66D7" w:rsidR="00EA146E" w:rsidRPr="00FD557D" w:rsidRDefault="00EA146E" w:rsidP="00EA146E">
            <w:pPr>
              <w:jc w:val="center"/>
              <w:rPr>
                <w:sz w:val="28"/>
                <w:szCs w:val="28"/>
              </w:rPr>
            </w:pPr>
            <w:r w:rsidRPr="00EA146E">
              <w:rPr>
                <w:sz w:val="28"/>
                <w:szCs w:val="28"/>
              </w:rPr>
              <w:t>261,67</w:t>
            </w:r>
          </w:p>
        </w:tc>
      </w:tr>
      <w:tr w:rsidR="00EA146E" w:rsidRPr="001E74FA" w14:paraId="4BD76C84" w14:textId="77777777" w:rsidTr="009850C3">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1F05BE71" w14:textId="77777777" w:rsidR="00EA146E" w:rsidRPr="001E74FA" w:rsidRDefault="00EA146E" w:rsidP="00EA146E">
            <w:pPr>
              <w:rPr>
                <w:sz w:val="28"/>
                <w:szCs w:val="28"/>
              </w:rPr>
            </w:pPr>
            <w:r w:rsidRPr="001E74FA">
              <w:rPr>
                <w:sz w:val="28"/>
                <w:szCs w:val="28"/>
              </w:rPr>
              <w:t>Инженер II категории</w:t>
            </w:r>
          </w:p>
        </w:tc>
        <w:tc>
          <w:tcPr>
            <w:tcW w:w="423" w:type="pct"/>
            <w:tcBorders>
              <w:top w:val="nil"/>
              <w:left w:val="nil"/>
              <w:bottom w:val="single" w:sz="4" w:space="0" w:color="auto"/>
              <w:right w:val="single" w:sz="4" w:space="0" w:color="auto"/>
            </w:tcBorders>
            <w:shd w:val="clear" w:color="auto" w:fill="auto"/>
            <w:vAlign w:val="center"/>
          </w:tcPr>
          <w:p w14:paraId="3A67A8E7" w14:textId="77777777" w:rsidR="00EA146E" w:rsidRPr="001E74FA" w:rsidRDefault="00EA146E" w:rsidP="00EA146E">
            <w:pPr>
              <w:jc w:val="center"/>
              <w:rPr>
                <w:sz w:val="28"/>
                <w:szCs w:val="28"/>
              </w:rPr>
            </w:pPr>
            <w:r w:rsidRPr="001E74FA">
              <w:rPr>
                <w:sz w:val="28"/>
                <w:szCs w:val="28"/>
              </w:rPr>
              <w:t>1,96</w:t>
            </w:r>
          </w:p>
        </w:tc>
        <w:tc>
          <w:tcPr>
            <w:tcW w:w="600" w:type="pct"/>
            <w:tcBorders>
              <w:top w:val="nil"/>
              <w:left w:val="single" w:sz="4" w:space="0" w:color="auto"/>
              <w:bottom w:val="single" w:sz="4" w:space="0" w:color="auto"/>
              <w:right w:val="single" w:sz="4" w:space="0" w:color="auto"/>
            </w:tcBorders>
            <w:shd w:val="clear" w:color="auto" w:fill="auto"/>
            <w:vAlign w:val="center"/>
          </w:tcPr>
          <w:p w14:paraId="35C77412" w14:textId="1CC6D976" w:rsidR="00EA146E" w:rsidRPr="00FD557D" w:rsidRDefault="00EA146E" w:rsidP="00EA146E">
            <w:pPr>
              <w:jc w:val="center"/>
              <w:rPr>
                <w:sz w:val="28"/>
                <w:szCs w:val="28"/>
              </w:rPr>
            </w:pPr>
            <w:r w:rsidRPr="00EA146E">
              <w:rPr>
                <w:sz w:val="28"/>
                <w:szCs w:val="28"/>
              </w:rPr>
              <w:t>261,67</w:t>
            </w:r>
          </w:p>
        </w:tc>
        <w:tc>
          <w:tcPr>
            <w:tcW w:w="1471" w:type="pct"/>
            <w:tcBorders>
              <w:top w:val="nil"/>
              <w:left w:val="nil"/>
              <w:bottom w:val="single" w:sz="4" w:space="0" w:color="auto"/>
              <w:right w:val="single" w:sz="4" w:space="0" w:color="auto"/>
            </w:tcBorders>
            <w:shd w:val="clear" w:color="auto" w:fill="auto"/>
            <w:vAlign w:val="center"/>
            <w:hideMark/>
          </w:tcPr>
          <w:p w14:paraId="3FBC9B53" w14:textId="77777777" w:rsidR="00EA146E" w:rsidRPr="00D35B11" w:rsidRDefault="00EA146E" w:rsidP="00EA146E">
            <w:pPr>
              <w:rPr>
                <w:sz w:val="28"/>
                <w:szCs w:val="28"/>
              </w:rPr>
            </w:pPr>
            <w:r w:rsidRPr="00D35B11">
              <w:rPr>
                <w:sz w:val="28"/>
                <w:szCs w:val="28"/>
              </w:rPr>
              <w:t>Инженер-теплотехник III категории</w:t>
            </w:r>
          </w:p>
        </w:tc>
        <w:tc>
          <w:tcPr>
            <w:tcW w:w="422" w:type="pct"/>
            <w:tcBorders>
              <w:top w:val="nil"/>
              <w:left w:val="nil"/>
              <w:bottom w:val="single" w:sz="4" w:space="0" w:color="auto"/>
              <w:right w:val="single" w:sz="4" w:space="0" w:color="auto"/>
            </w:tcBorders>
            <w:shd w:val="clear" w:color="auto" w:fill="auto"/>
            <w:vAlign w:val="center"/>
          </w:tcPr>
          <w:p w14:paraId="419F8F40" w14:textId="77777777" w:rsidR="00EA146E" w:rsidRPr="00D35B11" w:rsidRDefault="00EA146E" w:rsidP="00EA146E">
            <w:pPr>
              <w:jc w:val="center"/>
              <w:rPr>
                <w:sz w:val="28"/>
                <w:szCs w:val="28"/>
              </w:rPr>
            </w:pPr>
            <w:r w:rsidRPr="00D35B11">
              <w:rPr>
                <w:sz w:val="28"/>
                <w:szCs w:val="28"/>
              </w:rPr>
              <w:t>1,765</w:t>
            </w:r>
          </w:p>
        </w:tc>
        <w:tc>
          <w:tcPr>
            <w:tcW w:w="579" w:type="pct"/>
            <w:tcBorders>
              <w:top w:val="nil"/>
              <w:left w:val="single" w:sz="4" w:space="0" w:color="auto"/>
              <w:bottom w:val="single" w:sz="4" w:space="0" w:color="auto"/>
              <w:right w:val="single" w:sz="4" w:space="0" w:color="auto"/>
            </w:tcBorders>
            <w:shd w:val="clear" w:color="auto" w:fill="auto"/>
            <w:vAlign w:val="center"/>
          </w:tcPr>
          <w:p w14:paraId="21476AC3" w14:textId="00AA5EDB" w:rsidR="00EA146E" w:rsidRPr="00FD557D" w:rsidRDefault="00EA146E" w:rsidP="00EA146E">
            <w:pPr>
              <w:jc w:val="center"/>
              <w:rPr>
                <w:sz w:val="28"/>
                <w:szCs w:val="28"/>
              </w:rPr>
            </w:pPr>
            <w:r w:rsidRPr="00EA146E">
              <w:rPr>
                <w:sz w:val="28"/>
                <w:szCs w:val="28"/>
              </w:rPr>
              <w:t>235,64</w:t>
            </w:r>
          </w:p>
        </w:tc>
      </w:tr>
      <w:tr w:rsidR="00EA146E" w:rsidRPr="001E74FA" w14:paraId="25AF02E6" w14:textId="77777777" w:rsidTr="009850C3">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226AEE34" w14:textId="77777777" w:rsidR="00EA146E" w:rsidRPr="001E74FA" w:rsidRDefault="00EA146E" w:rsidP="00EA146E">
            <w:pPr>
              <w:rPr>
                <w:sz w:val="28"/>
                <w:szCs w:val="28"/>
              </w:rPr>
            </w:pPr>
            <w:r w:rsidRPr="001E74FA">
              <w:rPr>
                <w:sz w:val="28"/>
                <w:szCs w:val="28"/>
              </w:rPr>
              <w:t>Инженер III категории</w:t>
            </w:r>
          </w:p>
        </w:tc>
        <w:tc>
          <w:tcPr>
            <w:tcW w:w="423" w:type="pct"/>
            <w:tcBorders>
              <w:top w:val="nil"/>
              <w:left w:val="nil"/>
              <w:bottom w:val="single" w:sz="4" w:space="0" w:color="auto"/>
              <w:right w:val="single" w:sz="4" w:space="0" w:color="auto"/>
            </w:tcBorders>
            <w:shd w:val="clear" w:color="auto" w:fill="auto"/>
            <w:vAlign w:val="center"/>
          </w:tcPr>
          <w:p w14:paraId="7B410A18" w14:textId="77777777" w:rsidR="00EA146E" w:rsidRPr="001E74FA" w:rsidRDefault="00EA146E" w:rsidP="00EA146E">
            <w:pPr>
              <w:jc w:val="center"/>
              <w:rPr>
                <w:sz w:val="28"/>
                <w:szCs w:val="28"/>
              </w:rPr>
            </w:pPr>
            <w:r w:rsidRPr="001E74FA">
              <w:rPr>
                <w:sz w:val="28"/>
                <w:szCs w:val="28"/>
              </w:rPr>
              <w:t>1,765</w:t>
            </w:r>
          </w:p>
        </w:tc>
        <w:tc>
          <w:tcPr>
            <w:tcW w:w="600" w:type="pct"/>
            <w:tcBorders>
              <w:top w:val="nil"/>
              <w:left w:val="single" w:sz="4" w:space="0" w:color="auto"/>
              <w:bottom w:val="single" w:sz="4" w:space="0" w:color="auto"/>
              <w:right w:val="single" w:sz="4" w:space="0" w:color="auto"/>
            </w:tcBorders>
            <w:shd w:val="clear" w:color="auto" w:fill="auto"/>
            <w:vAlign w:val="center"/>
          </w:tcPr>
          <w:p w14:paraId="092D2652" w14:textId="48B6B218" w:rsidR="00EA146E" w:rsidRPr="00FD557D" w:rsidRDefault="00EA146E" w:rsidP="00EA146E">
            <w:pPr>
              <w:jc w:val="center"/>
              <w:rPr>
                <w:sz w:val="28"/>
                <w:szCs w:val="28"/>
              </w:rPr>
            </w:pPr>
            <w:r w:rsidRPr="00EA146E">
              <w:rPr>
                <w:sz w:val="28"/>
                <w:szCs w:val="28"/>
              </w:rPr>
              <w:t>235,64</w:t>
            </w:r>
          </w:p>
        </w:tc>
        <w:tc>
          <w:tcPr>
            <w:tcW w:w="1471" w:type="pct"/>
            <w:tcBorders>
              <w:top w:val="nil"/>
              <w:left w:val="nil"/>
              <w:bottom w:val="single" w:sz="4" w:space="0" w:color="auto"/>
              <w:right w:val="single" w:sz="4" w:space="0" w:color="auto"/>
            </w:tcBorders>
            <w:shd w:val="clear" w:color="auto" w:fill="auto"/>
            <w:vAlign w:val="center"/>
            <w:hideMark/>
          </w:tcPr>
          <w:p w14:paraId="2423C4F9" w14:textId="77777777" w:rsidR="00EA146E" w:rsidRPr="00D35B11" w:rsidRDefault="00EA146E" w:rsidP="00EA146E">
            <w:pPr>
              <w:rPr>
                <w:sz w:val="28"/>
                <w:szCs w:val="28"/>
              </w:rPr>
            </w:pPr>
            <w:r w:rsidRPr="00D35B11">
              <w:rPr>
                <w:sz w:val="28"/>
                <w:szCs w:val="28"/>
              </w:rPr>
              <w:t>Техник I категории</w:t>
            </w:r>
          </w:p>
        </w:tc>
        <w:tc>
          <w:tcPr>
            <w:tcW w:w="422" w:type="pct"/>
            <w:tcBorders>
              <w:top w:val="nil"/>
              <w:left w:val="nil"/>
              <w:bottom w:val="single" w:sz="4" w:space="0" w:color="auto"/>
              <w:right w:val="single" w:sz="4" w:space="0" w:color="auto"/>
            </w:tcBorders>
            <w:shd w:val="clear" w:color="auto" w:fill="auto"/>
            <w:vAlign w:val="center"/>
          </w:tcPr>
          <w:p w14:paraId="0B484C3E" w14:textId="77777777" w:rsidR="00EA146E" w:rsidRPr="00D35B11" w:rsidRDefault="00EA146E" w:rsidP="00EA146E">
            <w:pPr>
              <w:jc w:val="center"/>
              <w:rPr>
                <w:sz w:val="28"/>
                <w:szCs w:val="28"/>
              </w:rPr>
            </w:pPr>
            <w:r w:rsidRPr="00D35B11">
              <w:rPr>
                <w:sz w:val="28"/>
                <w:szCs w:val="28"/>
              </w:rPr>
              <w:t>1,42</w:t>
            </w:r>
          </w:p>
        </w:tc>
        <w:tc>
          <w:tcPr>
            <w:tcW w:w="579" w:type="pct"/>
            <w:tcBorders>
              <w:top w:val="nil"/>
              <w:left w:val="single" w:sz="4" w:space="0" w:color="auto"/>
              <w:bottom w:val="single" w:sz="4" w:space="0" w:color="auto"/>
              <w:right w:val="single" w:sz="4" w:space="0" w:color="auto"/>
            </w:tcBorders>
            <w:shd w:val="clear" w:color="auto" w:fill="auto"/>
            <w:vAlign w:val="center"/>
          </w:tcPr>
          <w:p w14:paraId="6FA19A72" w14:textId="294343AE" w:rsidR="00EA146E" w:rsidRPr="00FD557D" w:rsidRDefault="00EA146E" w:rsidP="00EA146E">
            <w:pPr>
              <w:jc w:val="center"/>
              <w:rPr>
                <w:sz w:val="28"/>
                <w:szCs w:val="28"/>
              </w:rPr>
            </w:pPr>
            <w:r w:rsidRPr="00EA146E">
              <w:rPr>
                <w:sz w:val="28"/>
                <w:szCs w:val="28"/>
              </w:rPr>
              <w:t>189,58</w:t>
            </w:r>
          </w:p>
        </w:tc>
      </w:tr>
      <w:tr w:rsidR="00EA146E" w:rsidRPr="001E74FA" w14:paraId="18CA0137" w14:textId="77777777" w:rsidTr="009850C3">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460EF238" w14:textId="77777777" w:rsidR="00EA146E" w:rsidRPr="001E74FA" w:rsidRDefault="00EA146E" w:rsidP="00EA146E">
            <w:pPr>
              <w:rPr>
                <w:sz w:val="28"/>
                <w:szCs w:val="28"/>
              </w:rPr>
            </w:pPr>
            <w:r w:rsidRPr="001E74FA">
              <w:rPr>
                <w:sz w:val="28"/>
                <w:szCs w:val="28"/>
              </w:rPr>
              <w:t>Инженер по наладке и испытаниям I категории</w:t>
            </w:r>
          </w:p>
        </w:tc>
        <w:tc>
          <w:tcPr>
            <w:tcW w:w="423" w:type="pct"/>
            <w:tcBorders>
              <w:top w:val="nil"/>
              <w:left w:val="nil"/>
              <w:bottom w:val="single" w:sz="4" w:space="0" w:color="auto"/>
              <w:right w:val="single" w:sz="4" w:space="0" w:color="auto"/>
            </w:tcBorders>
            <w:shd w:val="clear" w:color="auto" w:fill="auto"/>
            <w:vAlign w:val="center"/>
          </w:tcPr>
          <w:p w14:paraId="466F1ED1" w14:textId="77777777" w:rsidR="00EA146E" w:rsidRPr="001E74FA" w:rsidRDefault="00EA146E" w:rsidP="00EA146E">
            <w:pPr>
              <w:jc w:val="center"/>
              <w:rPr>
                <w:sz w:val="28"/>
                <w:szCs w:val="28"/>
              </w:rPr>
            </w:pPr>
            <w:r w:rsidRPr="001E74FA">
              <w:rPr>
                <w:sz w:val="28"/>
                <w:szCs w:val="28"/>
              </w:rPr>
              <w:t>2,155</w:t>
            </w:r>
          </w:p>
        </w:tc>
        <w:tc>
          <w:tcPr>
            <w:tcW w:w="600" w:type="pct"/>
            <w:tcBorders>
              <w:top w:val="nil"/>
              <w:left w:val="single" w:sz="4" w:space="0" w:color="auto"/>
              <w:bottom w:val="single" w:sz="4" w:space="0" w:color="auto"/>
              <w:right w:val="single" w:sz="4" w:space="0" w:color="auto"/>
            </w:tcBorders>
            <w:shd w:val="clear" w:color="auto" w:fill="auto"/>
            <w:vAlign w:val="center"/>
          </w:tcPr>
          <w:p w14:paraId="2FFE14EA" w14:textId="25DB2308" w:rsidR="00EA146E" w:rsidRPr="00FD557D" w:rsidRDefault="00EA146E" w:rsidP="00EA146E">
            <w:pPr>
              <w:jc w:val="center"/>
              <w:rPr>
                <w:sz w:val="28"/>
                <w:szCs w:val="28"/>
              </w:rPr>
            </w:pPr>
            <w:r w:rsidRPr="00EA146E">
              <w:rPr>
                <w:sz w:val="28"/>
                <w:szCs w:val="28"/>
              </w:rPr>
              <w:t>287,71</w:t>
            </w:r>
          </w:p>
        </w:tc>
        <w:tc>
          <w:tcPr>
            <w:tcW w:w="1471" w:type="pct"/>
            <w:tcBorders>
              <w:top w:val="nil"/>
              <w:left w:val="nil"/>
              <w:bottom w:val="single" w:sz="4" w:space="0" w:color="auto"/>
              <w:right w:val="single" w:sz="4" w:space="0" w:color="auto"/>
            </w:tcBorders>
            <w:shd w:val="clear" w:color="auto" w:fill="auto"/>
            <w:vAlign w:val="center"/>
            <w:hideMark/>
          </w:tcPr>
          <w:p w14:paraId="41751872" w14:textId="77777777" w:rsidR="00EA146E" w:rsidRPr="00D35B11" w:rsidRDefault="00EA146E" w:rsidP="00EA146E">
            <w:pPr>
              <w:rPr>
                <w:sz w:val="28"/>
                <w:szCs w:val="28"/>
              </w:rPr>
            </w:pPr>
            <w:r w:rsidRPr="00D35B11">
              <w:rPr>
                <w:sz w:val="28"/>
                <w:szCs w:val="28"/>
              </w:rPr>
              <w:t>Техник II категории</w:t>
            </w:r>
          </w:p>
        </w:tc>
        <w:tc>
          <w:tcPr>
            <w:tcW w:w="422" w:type="pct"/>
            <w:tcBorders>
              <w:top w:val="nil"/>
              <w:left w:val="nil"/>
              <w:bottom w:val="single" w:sz="4" w:space="0" w:color="auto"/>
              <w:right w:val="single" w:sz="4" w:space="0" w:color="auto"/>
            </w:tcBorders>
            <w:shd w:val="clear" w:color="auto" w:fill="auto"/>
            <w:vAlign w:val="center"/>
          </w:tcPr>
          <w:p w14:paraId="4437932C" w14:textId="77777777" w:rsidR="00EA146E" w:rsidRPr="00D35B11" w:rsidRDefault="00EA146E" w:rsidP="00EA146E">
            <w:pPr>
              <w:jc w:val="center"/>
              <w:rPr>
                <w:sz w:val="28"/>
                <w:szCs w:val="28"/>
              </w:rPr>
            </w:pPr>
            <w:r w:rsidRPr="00D35B11">
              <w:rPr>
                <w:sz w:val="28"/>
                <w:szCs w:val="28"/>
              </w:rPr>
              <w:t>1,275</w:t>
            </w:r>
          </w:p>
        </w:tc>
        <w:tc>
          <w:tcPr>
            <w:tcW w:w="579" w:type="pct"/>
            <w:tcBorders>
              <w:top w:val="nil"/>
              <w:left w:val="single" w:sz="4" w:space="0" w:color="auto"/>
              <w:bottom w:val="single" w:sz="4" w:space="0" w:color="auto"/>
              <w:right w:val="single" w:sz="4" w:space="0" w:color="auto"/>
            </w:tcBorders>
            <w:shd w:val="clear" w:color="auto" w:fill="auto"/>
            <w:vAlign w:val="center"/>
          </w:tcPr>
          <w:p w14:paraId="2315DCF2" w14:textId="48BA7E93" w:rsidR="00EA146E" w:rsidRPr="00FD557D" w:rsidRDefault="00EA146E" w:rsidP="00EA146E">
            <w:pPr>
              <w:jc w:val="center"/>
              <w:rPr>
                <w:sz w:val="28"/>
                <w:szCs w:val="28"/>
              </w:rPr>
            </w:pPr>
            <w:r w:rsidRPr="00EA146E">
              <w:rPr>
                <w:sz w:val="28"/>
                <w:szCs w:val="28"/>
              </w:rPr>
              <w:t>170,22</w:t>
            </w:r>
          </w:p>
        </w:tc>
      </w:tr>
      <w:tr w:rsidR="00EA146E" w:rsidRPr="001E74FA" w14:paraId="180A8802" w14:textId="77777777" w:rsidTr="009850C3">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189D5188" w14:textId="77777777" w:rsidR="00EA146E" w:rsidRPr="001E74FA" w:rsidRDefault="00EA146E" w:rsidP="00EA146E">
            <w:pPr>
              <w:rPr>
                <w:sz w:val="28"/>
                <w:szCs w:val="28"/>
              </w:rPr>
            </w:pPr>
            <w:r w:rsidRPr="001E74FA">
              <w:rPr>
                <w:sz w:val="28"/>
                <w:szCs w:val="28"/>
              </w:rPr>
              <w:t>Инженер по наладке и испытаниям II категории</w:t>
            </w:r>
          </w:p>
        </w:tc>
        <w:tc>
          <w:tcPr>
            <w:tcW w:w="423" w:type="pct"/>
            <w:tcBorders>
              <w:top w:val="nil"/>
              <w:left w:val="nil"/>
              <w:bottom w:val="single" w:sz="4" w:space="0" w:color="auto"/>
              <w:right w:val="single" w:sz="4" w:space="0" w:color="auto"/>
            </w:tcBorders>
            <w:shd w:val="clear" w:color="auto" w:fill="auto"/>
            <w:vAlign w:val="center"/>
          </w:tcPr>
          <w:p w14:paraId="664D8ADF" w14:textId="77777777" w:rsidR="00EA146E" w:rsidRPr="001E74FA" w:rsidRDefault="00EA146E" w:rsidP="00EA146E">
            <w:pPr>
              <w:jc w:val="center"/>
              <w:rPr>
                <w:sz w:val="28"/>
                <w:szCs w:val="28"/>
              </w:rPr>
            </w:pPr>
            <w:r w:rsidRPr="001E74FA">
              <w:rPr>
                <w:sz w:val="28"/>
                <w:szCs w:val="28"/>
              </w:rPr>
              <w:t>1,96</w:t>
            </w:r>
          </w:p>
        </w:tc>
        <w:tc>
          <w:tcPr>
            <w:tcW w:w="600" w:type="pct"/>
            <w:tcBorders>
              <w:top w:val="nil"/>
              <w:left w:val="single" w:sz="4" w:space="0" w:color="auto"/>
              <w:bottom w:val="single" w:sz="4" w:space="0" w:color="auto"/>
              <w:right w:val="single" w:sz="4" w:space="0" w:color="auto"/>
            </w:tcBorders>
            <w:shd w:val="clear" w:color="auto" w:fill="auto"/>
            <w:vAlign w:val="center"/>
          </w:tcPr>
          <w:p w14:paraId="47D57D41" w14:textId="20ACCDB2" w:rsidR="00EA146E" w:rsidRPr="00FD557D" w:rsidRDefault="00EA146E" w:rsidP="00EA146E">
            <w:pPr>
              <w:jc w:val="center"/>
              <w:rPr>
                <w:sz w:val="28"/>
                <w:szCs w:val="28"/>
              </w:rPr>
            </w:pPr>
            <w:r w:rsidRPr="00EA146E">
              <w:rPr>
                <w:sz w:val="28"/>
                <w:szCs w:val="28"/>
              </w:rPr>
              <w:t>261,67</w:t>
            </w:r>
          </w:p>
        </w:tc>
        <w:tc>
          <w:tcPr>
            <w:tcW w:w="1471" w:type="pct"/>
            <w:tcBorders>
              <w:top w:val="nil"/>
              <w:left w:val="nil"/>
              <w:bottom w:val="single" w:sz="4" w:space="0" w:color="auto"/>
              <w:right w:val="single" w:sz="4" w:space="0" w:color="auto"/>
            </w:tcBorders>
            <w:shd w:val="clear" w:color="auto" w:fill="auto"/>
            <w:vAlign w:val="center"/>
            <w:hideMark/>
          </w:tcPr>
          <w:p w14:paraId="64330432" w14:textId="77777777" w:rsidR="00EA146E" w:rsidRPr="00D35B11" w:rsidRDefault="00EA146E" w:rsidP="00EA146E">
            <w:pPr>
              <w:rPr>
                <w:sz w:val="28"/>
                <w:szCs w:val="28"/>
              </w:rPr>
            </w:pPr>
            <w:r w:rsidRPr="00D35B11">
              <w:rPr>
                <w:sz w:val="28"/>
                <w:szCs w:val="28"/>
              </w:rPr>
              <w:t>Техник III категории</w:t>
            </w:r>
          </w:p>
        </w:tc>
        <w:tc>
          <w:tcPr>
            <w:tcW w:w="422" w:type="pct"/>
            <w:tcBorders>
              <w:top w:val="nil"/>
              <w:left w:val="nil"/>
              <w:bottom w:val="single" w:sz="4" w:space="0" w:color="auto"/>
              <w:right w:val="single" w:sz="4" w:space="0" w:color="auto"/>
            </w:tcBorders>
            <w:shd w:val="clear" w:color="auto" w:fill="auto"/>
            <w:vAlign w:val="center"/>
          </w:tcPr>
          <w:p w14:paraId="1434ED59" w14:textId="77777777" w:rsidR="00EA146E" w:rsidRPr="00D35B11" w:rsidRDefault="00EA146E" w:rsidP="00EA146E">
            <w:pPr>
              <w:jc w:val="center"/>
              <w:rPr>
                <w:sz w:val="28"/>
                <w:szCs w:val="28"/>
              </w:rPr>
            </w:pPr>
            <w:r w:rsidRPr="00D35B11">
              <w:rPr>
                <w:sz w:val="28"/>
                <w:szCs w:val="28"/>
              </w:rPr>
              <w:t>1,150</w:t>
            </w:r>
          </w:p>
        </w:tc>
        <w:tc>
          <w:tcPr>
            <w:tcW w:w="579" w:type="pct"/>
            <w:tcBorders>
              <w:top w:val="nil"/>
              <w:left w:val="single" w:sz="4" w:space="0" w:color="auto"/>
              <w:bottom w:val="single" w:sz="4" w:space="0" w:color="auto"/>
              <w:right w:val="single" w:sz="4" w:space="0" w:color="auto"/>
            </w:tcBorders>
            <w:shd w:val="clear" w:color="auto" w:fill="auto"/>
            <w:vAlign w:val="center"/>
          </w:tcPr>
          <w:p w14:paraId="4D823A7C" w14:textId="6F17FD0A" w:rsidR="00EA146E" w:rsidRPr="00FD557D" w:rsidRDefault="00EA146E" w:rsidP="00EA146E">
            <w:pPr>
              <w:jc w:val="center"/>
              <w:rPr>
                <w:sz w:val="28"/>
                <w:szCs w:val="28"/>
              </w:rPr>
            </w:pPr>
            <w:r w:rsidRPr="00EA146E">
              <w:rPr>
                <w:sz w:val="28"/>
                <w:szCs w:val="28"/>
              </w:rPr>
              <w:t>153,53</w:t>
            </w:r>
          </w:p>
        </w:tc>
      </w:tr>
      <w:tr w:rsidR="00EA146E" w:rsidRPr="001E74FA" w14:paraId="3B304900" w14:textId="77777777" w:rsidTr="009850C3">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671069D9" w14:textId="77777777" w:rsidR="00EA146E" w:rsidRPr="001E74FA" w:rsidRDefault="00EA146E" w:rsidP="00EA146E">
            <w:pPr>
              <w:rPr>
                <w:sz w:val="28"/>
                <w:szCs w:val="28"/>
              </w:rPr>
            </w:pPr>
            <w:r w:rsidRPr="001E74FA">
              <w:rPr>
                <w:sz w:val="28"/>
                <w:szCs w:val="28"/>
              </w:rPr>
              <w:t>Инженер по наладке и испытаниям III категории</w:t>
            </w:r>
          </w:p>
        </w:tc>
        <w:tc>
          <w:tcPr>
            <w:tcW w:w="423" w:type="pct"/>
            <w:tcBorders>
              <w:top w:val="nil"/>
              <w:left w:val="nil"/>
              <w:bottom w:val="single" w:sz="4" w:space="0" w:color="auto"/>
              <w:right w:val="single" w:sz="4" w:space="0" w:color="auto"/>
            </w:tcBorders>
            <w:shd w:val="clear" w:color="auto" w:fill="auto"/>
            <w:vAlign w:val="center"/>
          </w:tcPr>
          <w:p w14:paraId="7BB9A1B7" w14:textId="77777777" w:rsidR="00EA146E" w:rsidRPr="001E74FA" w:rsidRDefault="00EA146E" w:rsidP="00EA146E">
            <w:pPr>
              <w:jc w:val="center"/>
              <w:rPr>
                <w:sz w:val="28"/>
                <w:szCs w:val="28"/>
              </w:rPr>
            </w:pPr>
            <w:r w:rsidRPr="001E74FA">
              <w:rPr>
                <w:sz w:val="28"/>
                <w:szCs w:val="28"/>
              </w:rPr>
              <w:t>1,765</w:t>
            </w:r>
          </w:p>
        </w:tc>
        <w:tc>
          <w:tcPr>
            <w:tcW w:w="600" w:type="pct"/>
            <w:tcBorders>
              <w:top w:val="nil"/>
              <w:left w:val="single" w:sz="4" w:space="0" w:color="auto"/>
              <w:bottom w:val="single" w:sz="4" w:space="0" w:color="auto"/>
              <w:right w:val="single" w:sz="4" w:space="0" w:color="auto"/>
            </w:tcBorders>
            <w:shd w:val="clear" w:color="auto" w:fill="auto"/>
            <w:vAlign w:val="center"/>
          </w:tcPr>
          <w:p w14:paraId="1B7DDB4D" w14:textId="00131B54" w:rsidR="00EA146E" w:rsidRPr="00FD557D" w:rsidRDefault="00EA146E" w:rsidP="00EA146E">
            <w:pPr>
              <w:jc w:val="center"/>
              <w:rPr>
                <w:sz w:val="28"/>
                <w:szCs w:val="28"/>
              </w:rPr>
            </w:pPr>
            <w:r w:rsidRPr="00EA146E">
              <w:rPr>
                <w:sz w:val="28"/>
                <w:szCs w:val="28"/>
              </w:rPr>
              <w:t>235,64</w:t>
            </w:r>
          </w:p>
        </w:tc>
        <w:tc>
          <w:tcPr>
            <w:tcW w:w="1471" w:type="pct"/>
            <w:tcBorders>
              <w:top w:val="nil"/>
              <w:left w:val="nil"/>
              <w:bottom w:val="single" w:sz="4" w:space="0" w:color="auto"/>
              <w:right w:val="single" w:sz="4" w:space="0" w:color="auto"/>
            </w:tcBorders>
            <w:shd w:val="clear" w:color="auto" w:fill="auto"/>
            <w:vAlign w:val="center"/>
            <w:hideMark/>
          </w:tcPr>
          <w:p w14:paraId="4652C927" w14:textId="77777777" w:rsidR="00EA146E" w:rsidRPr="00D35B11" w:rsidRDefault="00EA146E" w:rsidP="00EA146E">
            <w:pPr>
              <w:rPr>
                <w:sz w:val="28"/>
                <w:szCs w:val="28"/>
              </w:rPr>
            </w:pPr>
            <w:r w:rsidRPr="00D35B11">
              <w:rPr>
                <w:sz w:val="28"/>
                <w:szCs w:val="28"/>
              </w:rPr>
              <w:t>Техник по наладке и испытаниям I категории</w:t>
            </w:r>
          </w:p>
        </w:tc>
        <w:tc>
          <w:tcPr>
            <w:tcW w:w="422" w:type="pct"/>
            <w:tcBorders>
              <w:top w:val="nil"/>
              <w:left w:val="nil"/>
              <w:bottom w:val="single" w:sz="4" w:space="0" w:color="auto"/>
              <w:right w:val="single" w:sz="4" w:space="0" w:color="auto"/>
            </w:tcBorders>
            <w:shd w:val="clear" w:color="auto" w:fill="auto"/>
            <w:vAlign w:val="center"/>
          </w:tcPr>
          <w:p w14:paraId="70FBAF23" w14:textId="77777777" w:rsidR="00EA146E" w:rsidRPr="00D35B11" w:rsidRDefault="00EA146E" w:rsidP="00EA146E">
            <w:pPr>
              <w:jc w:val="center"/>
              <w:rPr>
                <w:sz w:val="28"/>
                <w:szCs w:val="28"/>
              </w:rPr>
            </w:pPr>
            <w:r w:rsidRPr="00D35B11">
              <w:rPr>
                <w:sz w:val="28"/>
                <w:szCs w:val="28"/>
              </w:rPr>
              <w:t>1,42</w:t>
            </w:r>
          </w:p>
        </w:tc>
        <w:tc>
          <w:tcPr>
            <w:tcW w:w="579" w:type="pct"/>
            <w:tcBorders>
              <w:top w:val="nil"/>
              <w:left w:val="single" w:sz="4" w:space="0" w:color="auto"/>
              <w:bottom w:val="single" w:sz="4" w:space="0" w:color="auto"/>
              <w:right w:val="single" w:sz="4" w:space="0" w:color="auto"/>
            </w:tcBorders>
            <w:shd w:val="clear" w:color="auto" w:fill="auto"/>
            <w:vAlign w:val="center"/>
          </w:tcPr>
          <w:p w14:paraId="027AC6FB" w14:textId="47AD79B7" w:rsidR="00EA146E" w:rsidRPr="00FD557D" w:rsidRDefault="00EA146E" w:rsidP="00EA146E">
            <w:pPr>
              <w:jc w:val="center"/>
              <w:rPr>
                <w:sz w:val="28"/>
                <w:szCs w:val="28"/>
              </w:rPr>
            </w:pPr>
            <w:r w:rsidRPr="00EA146E">
              <w:rPr>
                <w:sz w:val="28"/>
                <w:szCs w:val="28"/>
              </w:rPr>
              <w:t>189,58</w:t>
            </w:r>
          </w:p>
        </w:tc>
      </w:tr>
      <w:tr w:rsidR="00EA146E" w:rsidRPr="001E74FA" w14:paraId="4A1D3C23" w14:textId="77777777" w:rsidTr="009850C3">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466D5939" w14:textId="77777777" w:rsidR="00EA146E" w:rsidRPr="001E74FA" w:rsidRDefault="00EA146E" w:rsidP="00EA146E">
            <w:pPr>
              <w:rPr>
                <w:sz w:val="28"/>
                <w:szCs w:val="28"/>
              </w:rPr>
            </w:pPr>
            <w:r w:rsidRPr="001E74FA">
              <w:rPr>
                <w:sz w:val="28"/>
                <w:szCs w:val="28"/>
              </w:rPr>
              <w:t>Инженер-химик I категории</w:t>
            </w:r>
          </w:p>
        </w:tc>
        <w:tc>
          <w:tcPr>
            <w:tcW w:w="423" w:type="pct"/>
            <w:tcBorders>
              <w:top w:val="nil"/>
              <w:left w:val="nil"/>
              <w:bottom w:val="single" w:sz="4" w:space="0" w:color="auto"/>
              <w:right w:val="single" w:sz="4" w:space="0" w:color="auto"/>
            </w:tcBorders>
            <w:shd w:val="clear" w:color="auto" w:fill="auto"/>
            <w:vAlign w:val="center"/>
          </w:tcPr>
          <w:p w14:paraId="6C04B07A" w14:textId="77777777" w:rsidR="00EA146E" w:rsidRPr="001E74FA" w:rsidRDefault="00EA146E" w:rsidP="00EA146E">
            <w:pPr>
              <w:jc w:val="center"/>
              <w:rPr>
                <w:sz w:val="28"/>
                <w:szCs w:val="28"/>
              </w:rPr>
            </w:pPr>
            <w:r w:rsidRPr="001E74FA">
              <w:rPr>
                <w:sz w:val="28"/>
                <w:szCs w:val="28"/>
              </w:rPr>
              <w:t>2,155</w:t>
            </w:r>
          </w:p>
        </w:tc>
        <w:tc>
          <w:tcPr>
            <w:tcW w:w="600" w:type="pct"/>
            <w:tcBorders>
              <w:top w:val="nil"/>
              <w:left w:val="single" w:sz="4" w:space="0" w:color="auto"/>
              <w:bottom w:val="single" w:sz="4" w:space="0" w:color="auto"/>
              <w:right w:val="single" w:sz="4" w:space="0" w:color="auto"/>
            </w:tcBorders>
            <w:shd w:val="clear" w:color="auto" w:fill="auto"/>
            <w:vAlign w:val="center"/>
          </w:tcPr>
          <w:p w14:paraId="0AF3312F" w14:textId="0524630F" w:rsidR="00EA146E" w:rsidRPr="00FD557D" w:rsidRDefault="00EA146E" w:rsidP="00EA146E">
            <w:pPr>
              <w:jc w:val="center"/>
              <w:rPr>
                <w:sz w:val="28"/>
                <w:szCs w:val="28"/>
              </w:rPr>
            </w:pPr>
            <w:r w:rsidRPr="00EA146E">
              <w:rPr>
                <w:sz w:val="28"/>
                <w:szCs w:val="28"/>
              </w:rPr>
              <w:t>287,71</w:t>
            </w:r>
          </w:p>
        </w:tc>
        <w:tc>
          <w:tcPr>
            <w:tcW w:w="1471" w:type="pct"/>
            <w:tcBorders>
              <w:top w:val="nil"/>
              <w:left w:val="nil"/>
              <w:bottom w:val="single" w:sz="4" w:space="0" w:color="auto"/>
              <w:right w:val="single" w:sz="4" w:space="0" w:color="auto"/>
            </w:tcBorders>
            <w:shd w:val="clear" w:color="auto" w:fill="auto"/>
            <w:vAlign w:val="center"/>
            <w:hideMark/>
          </w:tcPr>
          <w:p w14:paraId="2EB28B1A" w14:textId="77777777" w:rsidR="00EA146E" w:rsidRPr="00D35B11" w:rsidRDefault="00EA146E" w:rsidP="00EA146E">
            <w:pPr>
              <w:rPr>
                <w:sz w:val="28"/>
                <w:szCs w:val="28"/>
              </w:rPr>
            </w:pPr>
            <w:r w:rsidRPr="00D35B11">
              <w:rPr>
                <w:sz w:val="28"/>
                <w:szCs w:val="28"/>
              </w:rPr>
              <w:t>Техник по наладке и испытаниям II категории</w:t>
            </w:r>
          </w:p>
        </w:tc>
        <w:tc>
          <w:tcPr>
            <w:tcW w:w="422" w:type="pct"/>
            <w:tcBorders>
              <w:top w:val="nil"/>
              <w:left w:val="nil"/>
              <w:bottom w:val="single" w:sz="4" w:space="0" w:color="auto"/>
              <w:right w:val="single" w:sz="4" w:space="0" w:color="auto"/>
            </w:tcBorders>
            <w:shd w:val="clear" w:color="auto" w:fill="auto"/>
            <w:vAlign w:val="center"/>
          </w:tcPr>
          <w:p w14:paraId="128F32AC" w14:textId="77777777" w:rsidR="00EA146E" w:rsidRPr="00D35B11" w:rsidRDefault="00EA146E" w:rsidP="00EA146E">
            <w:pPr>
              <w:jc w:val="center"/>
              <w:rPr>
                <w:sz w:val="28"/>
                <w:szCs w:val="28"/>
              </w:rPr>
            </w:pPr>
            <w:r w:rsidRPr="00D35B11">
              <w:rPr>
                <w:sz w:val="28"/>
                <w:szCs w:val="28"/>
              </w:rPr>
              <w:t>1,275</w:t>
            </w:r>
          </w:p>
        </w:tc>
        <w:tc>
          <w:tcPr>
            <w:tcW w:w="579" w:type="pct"/>
            <w:tcBorders>
              <w:top w:val="nil"/>
              <w:left w:val="single" w:sz="4" w:space="0" w:color="auto"/>
              <w:bottom w:val="single" w:sz="4" w:space="0" w:color="auto"/>
              <w:right w:val="single" w:sz="4" w:space="0" w:color="auto"/>
            </w:tcBorders>
            <w:shd w:val="clear" w:color="auto" w:fill="auto"/>
            <w:vAlign w:val="center"/>
          </w:tcPr>
          <w:p w14:paraId="1A97BC3D" w14:textId="13936B5F" w:rsidR="00EA146E" w:rsidRPr="00FD557D" w:rsidRDefault="00EA146E" w:rsidP="00EA146E">
            <w:pPr>
              <w:jc w:val="center"/>
              <w:rPr>
                <w:sz w:val="28"/>
                <w:szCs w:val="28"/>
              </w:rPr>
            </w:pPr>
            <w:r w:rsidRPr="00EA146E">
              <w:rPr>
                <w:sz w:val="28"/>
                <w:szCs w:val="28"/>
              </w:rPr>
              <w:t>170,22</w:t>
            </w:r>
          </w:p>
        </w:tc>
      </w:tr>
      <w:tr w:rsidR="00EA146E" w:rsidRPr="001E74FA" w14:paraId="39D948A2" w14:textId="77777777" w:rsidTr="009850C3">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5E98EB98" w14:textId="77777777" w:rsidR="00EA146E" w:rsidRPr="001E74FA" w:rsidRDefault="00EA146E" w:rsidP="00EA146E">
            <w:pPr>
              <w:rPr>
                <w:sz w:val="28"/>
                <w:szCs w:val="28"/>
              </w:rPr>
            </w:pPr>
            <w:r w:rsidRPr="001E74FA">
              <w:rPr>
                <w:sz w:val="28"/>
                <w:szCs w:val="28"/>
              </w:rPr>
              <w:t>Инженер-химик II категории</w:t>
            </w:r>
          </w:p>
        </w:tc>
        <w:tc>
          <w:tcPr>
            <w:tcW w:w="423" w:type="pct"/>
            <w:tcBorders>
              <w:top w:val="nil"/>
              <w:left w:val="nil"/>
              <w:bottom w:val="single" w:sz="4" w:space="0" w:color="auto"/>
              <w:right w:val="single" w:sz="4" w:space="0" w:color="auto"/>
            </w:tcBorders>
            <w:shd w:val="clear" w:color="auto" w:fill="auto"/>
            <w:vAlign w:val="center"/>
          </w:tcPr>
          <w:p w14:paraId="2B93211A" w14:textId="77777777" w:rsidR="00EA146E" w:rsidRPr="001E74FA" w:rsidRDefault="00EA146E" w:rsidP="00EA146E">
            <w:pPr>
              <w:jc w:val="center"/>
              <w:rPr>
                <w:sz w:val="28"/>
                <w:szCs w:val="28"/>
              </w:rPr>
            </w:pPr>
            <w:r w:rsidRPr="001E74FA">
              <w:rPr>
                <w:sz w:val="28"/>
                <w:szCs w:val="28"/>
              </w:rPr>
              <w:t>1,96</w:t>
            </w:r>
          </w:p>
        </w:tc>
        <w:tc>
          <w:tcPr>
            <w:tcW w:w="600" w:type="pct"/>
            <w:tcBorders>
              <w:top w:val="nil"/>
              <w:left w:val="single" w:sz="4" w:space="0" w:color="auto"/>
              <w:bottom w:val="single" w:sz="4" w:space="0" w:color="auto"/>
              <w:right w:val="single" w:sz="4" w:space="0" w:color="auto"/>
            </w:tcBorders>
            <w:shd w:val="clear" w:color="auto" w:fill="auto"/>
            <w:vAlign w:val="center"/>
          </w:tcPr>
          <w:p w14:paraId="4669B817" w14:textId="6D1BA4C8" w:rsidR="00EA146E" w:rsidRPr="00FD557D" w:rsidRDefault="00EA146E" w:rsidP="00EA146E">
            <w:pPr>
              <w:jc w:val="center"/>
              <w:rPr>
                <w:sz w:val="28"/>
                <w:szCs w:val="28"/>
              </w:rPr>
            </w:pPr>
            <w:r w:rsidRPr="00EA146E">
              <w:rPr>
                <w:sz w:val="28"/>
                <w:szCs w:val="28"/>
              </w:rPr>
              <w:t>261,67</w:t>
            </w:r>
          </w:p>
        </w:tc>
        <w:tc>
          <w:tcPr>
            <w:tcW w:w="1471" w:type="pct"/>
            <w:tcBorders>
              <w:top w:val="nil"/>
              <w:left w:val="nil"/>
              <w:bottom w:val="single" w:sz="4" w:space="0" w:color="auto"/>
              <w:right w:val="single" w:sz="4" w:space="0" w:color="auto"/>
            </w:tcBorders>
            <w:shd w:val="clear" w:color="auto" w:fill="auto"/>
            <w:vAlign w:val="center"/>
            <w:hideMark/>
          </w:tcPr>
          <w:p w14:paraId="60C8156F" w14:textId="77777777" w:rsidR="00EA146E" w:rsidRPr="00D35B11" w:rsidRDefault="00EA146E" w:rsidP="00EA146E">
            <w:pPr>
              <w:rPr>
                <w:sz w:val="28"/>
                <w:szCs w:val="28"/>
              </w:rPr>
            </w:pPr>
            <w:r w:rsidRPr="00D35B11">
              <w:rPr>
                <w:sz w:val="28"/>
                <w:szCs w:val="28"/>
              </w:rPr>
              <w:t>Техник по наладке и испытаниям III категории</w:t>
            </w:r>
          </w:p>
        </w:tc>
        <w:tc>
          <w:tcPr>
            <w:tcW w:w="422" w:type="pct"/>
            <w:tcBorders>
              <w:top w:val="nil"/>
              <w:left w:val="nil"/>
              <w:bottom w:val="single" w:sz="4" w:space="0" w:color="auto"/>
              <w:right w:val="single" w:sz="4" w:space="0" w:color="auto"/>
            </w:tcBorders>
            <w:shd w:val="clear" w:color="auto" w:fill="auto"/>
            <w:vAlign w:val="center"/>
          </w:tcPr>
          <w:p w14:paraId="76EB1D4F" w14:textId="77777777" w:rsidR="00EA146E" w:rsidRPr="00D35B11" w:rsidRDefault="00EA146E" w:rsidP="00EA146E">
            <w:pPr>
              <w:jc w:val="center"/>
              <w:rPr>
                <w:sz w:val="28"/>
                <w:szCs w:val="28"/>
              </w:rPr>
            </w:pPr>
            <w:r w:rsidRPr="00D35B11">
              <w:rPr>
                <w:sz w:val="28"/>
                <w:szCs w:val="28"/>
              </w:rPr>
              <w:t>1,150</w:t>
            </w:r>
          </w:p>
        </w:tc>
        <w:tc>
          <w:tcPr>
            <w:tcW w:w="579" w:type="pct"/>
            <w:tcBorders>
              <w:top w:val="nil"/>
              <w:left w:val="single" w:sz="4" w:space="0" w:color="auto"/>
              <w:bottom w:val="single" w:sz="4" w:space="0" w:color="auto"/>
              <w:right w:val="single" w:sz="4" w:space="0" w:color="auto"/>
            </w:tcBorders>
            <w:shd w:val="clear" w:color="auto" w:fill="auto"/>
            <w:vAlign w:val="center"/>
          </w:tcPr>
          <w:p w14:paraId="34D065AC" w14:textId="7BB542C7" w:rsidR="00EA146E" w:rsidRPr="00FD557D" w:rsidRDefault="00EA146E" w:rsidP="00EA146E">
            <w:pPr>
              <w:jc w:val="center"/>
              <w:rPr>
                <w:sz w:val="28"/>
                <w:szCs w:val="28"/>
              </w:rPr>
            </w:pPr>
            <w:r w:rsidRPr="00EA146E">
              <w:rPr>
                <w:sz w:val="28"/>
                <w:szCs w:val="28"/>
              </w:rPr>
              <w:t>153,53</w:t>
            </w:r>
          </w:p>
        </w:tc>
      </w:tr>
    </w:tbl>
    <w:p w14:paraId="5FC43DD3" w14:textId="77777777" w:rsidR="00F039A6" w:rsidRDefault="00F039A6" w:rsidP="00BE4AEA">
      <w:pPr>
        <w:tabs>
          <w:tab w:val="left" w:pos="0"/>
          <w:tab w:val="left" w:pos="7872"/>
          <w:tab w:val="left" w:pos="8604"/>
          <w:tab w:val="left" w:pos="9360"/>
          <w:tab w:val="left" w:pos="10116"/>
        </w:tabs>
        <w:ind w:right="-426"/>
        <w:jc w:val="center"/>
        <w:rPr>
          <w:b/>
          <w:sz w:val="28"/>
          <w:szCs w:val="28"/>
        </w:rPr>
      </w:pPr>
    </w:p>
    <w:p w14:paraId="0684B2BB" w14:textId="77777777" w:rsidR="00F039A6" w:rsidRDefault="00F039A6" w:rsidP="00BE4AEA">
      <w:pPr>
        <w:tabs>
          <w:tab w:val="left" w:pos="0"/>
          <w:tab w:val="left" w:pos="7872"/>
          <w:tab w:val="left" w:pos="8604"/>
          <w:tab w:val="left" w:pos="9360"/>
          <w:tab w:val="left" w:pos="10116"/>
        </w:tabs>
        <w:ind w:right="-426"/>
        <w:jc w:val="center"/>
        <w:rPr>
          <w:b/>
          <w:sz w:val="28"/>
          <w:szCs w:val="28"/>
        </w:rPr>
      </w:pPr>
    </w:p>
    <w:p w14:paraId="0CF4AC62" w14:textId="77777777" w:rsidR="00371BC1" w:rsidRDefault="00371BC1">
      <w:pPr>
        <w:rPr>
          <w:b/>
          <w:i/>
          <w:sz w:val="28"/>
          <w:szCs w:val="28"/>
        </w:rPr>
      </w:pPr>
      <w:r>
        <w:rPr>
          <w:b/>
          <w:i/>
          <w:sz w:val="28"/>
          <w:szCs w:val="28"/>
        </w:rPr>
        <w:br w:type="page"/>
      </w:r>
    </w:p>
    <w:p w14:paraId="204A80EE" w14:textId="1CB954BE" w:rsidR="00371BC1" w:rsidRPr="001E74FA" w:rsidRDefault="00371BC1" w:rsidP="00371BC1">
      <w:pPr>
        <w:tabs>
          <w:tab w:val="left" w:pos="0"/>
          <w:tab w:val="left" w:pos="7872"/>
          <w:tab w:val="left" w:pos="8604"/>
          <w:tab w:val="left" w:pos="9360"/>
          <w:tab w:val="left" w:pos="10116"/>
        </w:tabs>
        <w:ind w:right="-426"/>
        <w:jc w:val="center"/>
        <w:rPr>
          <w:b/>
          <w:sz w:val="28"/>
          <w:szCs w:val="28"/>
        </w:rPr>
      </w:pPr>
      <w:r w:rsidRPr="001E74FA">
        <w:rPr>
          <w:b/>
          <w:i/>
          <w:sz w:val="28"/>
          <w:szCs w:val="28"/>
        </w:rPr>
        <w:lastRenderedPageBreak/>
        <w:t>ТЕКУЩИЕ ЧАСОВЫЕ ТАРИФНЫЕ СТАВКИ,</w:t>
      </w:r>
    </w:p>
    <w:p w14:paraId="6540FEAE" w14:textId="77777777" w:rsidR="00371BC1" w:rsidRPr="001E74FA" w:rsidRDefault="00371BC1" w:rsidP="00371BC1">
      <w:pPr>
        <w:spacing w:line="260" w:lineRule="auto"/>
        <w:ind w:right="-426"/>
        <w:jc w:val="center"/>
        <w:rPr>
          <w:sz w:val="28"/>
          <w:szCs w:val="28"/>
        </w:rPr>
      </w:pPr>
      <w:r w:rsidRPr="001E74FA">
        <w:rPr>
          <w:sz w:val="28"/>
          <w:szCs w:val="28"/>
        </w:rPr>
        <w:t>установленные для работников-исполнителей пусконаладочных работ, занятых в строительном процессе с нормальными условиями труда,</w:t>
      </w:r>
    </w:p>
    <w:p w14:paraId="09773959" w14:textId="697C1A6D" w:rsidR="00371BC1" w:rsidRPr="00AE6DE5" w:rsidRDefault="00371BC1" w:rsidP="00371BC1">
      <w:pPr>
        <w:spacing w:after="120" w:line="259" w:lineRule="auto"/>
        <w:ind w:right="-425"/>
        <w:jc w:val="center"/>
        <w:rPr>
          <w:sz w:val="28"/>
          <w:szCs w:val="28"/>
        </w:rPr>
      </w:pPr>
      <w:r w:rsidRPr="007E2727">
        <w:rPr>
          <w:sz w:val="28"/>
          <w:szCs w:val="28"/>
        </w:rPr>
        <w:t xml:space="preserve">на </w:t>
      </w:r>
      <w:r>
        <w:rPr>
          <w:b/>
          <w:bCs/>
          <w:sz w:val="28"/>
          <w:szCs w:val="28"/>
        </w:rPr>
        <w:t>1</w:t>
      </w:r>
      <w:r w:rsidRPr="007E2727">
        <w:rPr>
          <w:b/>
          <w:bCs/>
          <w:sz w:val="28"/>
          <w:szCs w:val="28"/>
        </w:rPr>
        <w:t xml:space="preserve"> квартал 20</w:t>
      </w:r>
      <w:r>
        <w:rPr>
          <w:b/>
          <w:bCs/>
          <w:sz w:val="28"/>
          <w:szCs w:val="28"/>
        </w:rPr>
        <w:t>20</w:t>
      </w:r>
      <w:r w:rsidRPr="007E2727">
        <w:rPr>
          <w:b/>
          <w:bCs/>
          <w:sz w:val="28"/>
          <w:szCs w:val="28"/>
        </w:rPr>
        <w:t xml:space="preserve"> года</w:t>
      </w:r>
    </w:p>
    <w:tbl>
      <w:tblPr>
        <w:tblW w:w="5000" w:type="pct"/>
        <w:tblLook w:val="04A0" w:firstRow="1" w:lastRow="0" w:firstColumn="1" w:lastColumn="0" w:noHBand="0" w:noVBand="1"/>
      </w:tblPr>
      <w:tblGrid>
        <w:gridCol w:w="3051"/>
        <w:gridCol w:w="858"/>
        <w:gridCol w:w="1216"/>
        <w:gridCol w:w="2982"/>
        <w:gridCol w:w="856"/>
        <w:gridCol w:w="1174"/>
      </w:tblGrid>
      <w:tr w:rsidR="00371BC1" w:rsidRPr="001E74FA" w14:paraId="261D1E17" w14:textId="77777777" w:rsidTr="005C4AAC">
        <w:trPr>
          <w:cantSplit/>
          <w:trHeight w:val="1685"/>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DFC088" w14:textId="77777777" w:rsidR="00371BC1" w:rsidRPr="001E74FA" w:rsidRDefault="00371BC1" w:rsidP="005C4AAC">
            <w:pPr>
              <w:jc w:val="center"/>
              <w:rPr>
                <w:sz w:val="28"/>
                <w:szCs w:val="28"/>
              </w:rPr>
            </w:pPr>
            <w:r w:rsidRPr="001E74FA">
              <w:rPr>
                <w:sz w:val="28"/>
                <w:szCs w:val="28"/>
              </w:rPr>
              <w:t>Должность</w:t>
            </w:r>
          </w:p>
        </w:tc>
        <w:tc>
          <w:tcPr>
            <w:tcW w:w="423" w:type="pct"/>
            <w:tcBorders>
              <w:top w:val="single" w:sz="4" w:space="0" w:color="auto"/>
              <w:left w:val="nil"/>
              <w:bottom w:val="single" w:sz="4" w:space="0" w:color="auto"/>
              <w:right w:val="single" w:sz="4" w:space="0" w:color="auto"/>
            </w:tcBorders>
            <w:shd w:val="clear" w:color="auto" w:fill="auto"/>
            <w:textDirection w:val="btLr"/>
            <w:vAlign w:val="center"/>
            <w:hideMark/>
          </w:tcPr>
          <w:p w14:paraId="4BE9F9E5" w14:textId="77777777" w:rsidR="00371BC1" w:rsidRPr="001E74FA" w:rsidRDefault="00371BC1" w:rsidP="005C4AAC">
            <w:pPr>
              <w:jc w:val="center"/>
              <w:rPr>
                <w:sz w:val="28"/>
                <w:szCs w:val="28"/>
              </w:rPr>
            </w:pPr>
            <w:r w:rsidRPr="001E74FA">
              <w:rPr>
                <w:sz w:val="28"/>
                <w:szCs w:val="28"/>
              </w:rPr>
              <w:t>Тарифный коэффициент</w:t>
            </w:r>
          </w:p>
        </w:tc>
        <w:tc>
          <w:tcPr>
            <w:tcW w:w="600" w:type="pct"/>
            <w:tcBorders>
              <w:top w:val="single" w:sz="4" w:space="0" w:color="auto"/>
              <w:left w:val="nil"/>
              <w:bottom w:val="single" w:sz="4" w:space="0" w:color="auto"/>
              <w:right w:val="single" w:sz="4" w:space="0" w:color="auto"/>
            </w:tcBorders>
            <w:shd w:val="clear" w:color="auto" w:fill="auto"/>
            <w:textDirection w:val="btLr"/>
            <w:vAlign w:val="center"/>
            <w:hideMark/>
          </w:tcPr>
          <w:p w14:paraId="6A24B3E2" w14:textId="77777777" w:rsidR="00371BC1" w:rsidRPr="001E74FA" w:rsidRDefault="00371BC1" w:rsidP="005C4AAC">
            <w:pPr>
              <w:jc w:val="center"/>
              <w:rPr>
                <w:sz w:val="28"/>
                <w:szCs w:val="28"/>
              </w:rPr>
            </w:pPr>
            <w:r w:rsidRPr="001E74FA">
              <w:rPr>
                <w:sz w:val="28"/>
                <w:szCs w:val="28"/>
              </w:rPr>
              <w:t>Тарифная ставка, руб./</w:t>
            </w:r>
            <w:proofErr w:type="gramStart"/>
            <w:r w:rsidRPr="001E74FA">
              <w:rPr>
                <w:sz w:val="28"/>
                <w:szCs w:val="28"/>
              </w:rPr>
              <w:t>чел.час</w:t>
            </w:r>
            <w:proofErr w:type="gramEnd"/>
          </w:p>
        </w:tc>
        <w:tc>
          <w:tcPr>
            <w:tcW w:w="1471" w:type="pct"/>
            <w:tcBorders>
              <w:top w:val="single" w:sz="4" w:space="0" w:color="auto"/>
              <w:left w:val="nil"/>
              <w:bottom w:val="single" w:sz="4" w:space="0" w:color="auto"/>
              <w:right w:val="single" w:sz="4" w:space="0" w:color="auto"/>
            </w:tcBorders>
            <w:shd w:val="clear" w:color="auto" w:fill="auto"/>
            <w:vAlign w:val="center"/>
            <w:hideMark/>
          </w:tcPr>
          <w:p w14:paraId="1D15E24F" w14:textId="77777777" w:rsidR="00371BC1" w:rsidRPr="001E74FA" w:rsidRDefault="00371BC1" w:rsidP="005C4AAC">
            <w:pPr>
              <w:jc w:val="center"/>
              <w:rPr>
                <w:sz w:val="28"/>
                <w:szCs w:val="28"/>
              </w:rPr>
            </w:pPr>
            <w:r w:rsidRPr="001E74FA">
              <w:rPr>
                <w:sz w:val="28"/>
                <w:szCs w:val="28"/>
              </w:rPr>
              <w:t>Должность</w:t>
            </w:r>
          </w:p>
        </w:tc>
        <w:tc>
          <w:tcPr>
            <w:tcW w:w="422" w:type="pct"/>
            <w:tcBorders>
              <w:top w:val="single" w:sz="4" w:space="0" w:color="auto"/>
              <w:left w:val="nil"/>
              <w:bottom w:val="single" w:sz="4" w:space="0" w:color="auto"/>
              <w:right w:val="single" w:sz="4" w:space="0" w:color="auto"/>
            </w:tcBorders>
            <w:shd w:val="clear" w:color="auto" w:fill="auto"/>
            <w:textDirection w:val="btLr"/>
            <w:vAlign w:val="center"/>
            <w:hideMark/>
          </w:tcPr>
          <w:p w14:paraId="6B97B82E" w14:textId="77777777" w:rsidR="00371BC1" w:rsidRPr="001E74FA" w:rsidRDefault="00371BC1" w:rsidP="005C4AAC">
            <w:pPr>
              <w:jc w:val="center"/>
              <w:rPr>
                <w:sz w:val="28"/>
                <w:szCs w:val="28"/>
              </w:rPr>
            </w:pPr>
            <w:r w:rsidRPr="001E74FA">
              <w:rPr>
                <w:sz w:val="28"/>
                <w:szCs w:val="28"/>
              </w:rPr>
              <w:t>Тарифный коэффициент</w:t>
            </w:r>
          </w:p>
        </w:tc>
        <w:tc>
          <w:tcPr>
            <w:tcW w:w="579" w:type="pct"/>
            <w:tcBorders>
              <w:top w:val="single" w:sz="4" w:space="0" w:color="auto"/>
              <w:left w:val="nil"/>
              <w:bottom w:val="single" w:sz="4" w:space="0" w:color="auto"/>
              <w:right w:val="single" w:sz="4" w:space="0" w:color="auto"/>
            </w:tcBorders>
            <w:shd w:val="clear" w:color="auto" w:fill="auto"/>
            <w:textDirection w:val="btLr"/>
            <w:vAlign w:val="center"/>
            <w:hideMark/>
          </w:tcPr>
          <w:p w14:paraId="3681A17E" w14:textId="77777777" w:rsidR="00371BC1" w:rsidRPr="001E74FA" w:rsidRDefault="00371BC1" w:rsidP="005C4AAC">
            <w:pPr>
              <w:jc w:val="center"/>
              <w:rPr>
                <w:sz w:val="28"/>
                <w:szCs w:val="28"/>
              </w:rPr>
            </w:pPr>
            <w:r w:rsidRPr="001E74FA">
              <w:rPr>
                <w:sz w:val="28"/>
                <w:szCs w:val="28"/>
              </w:rPr>
              <w:t>Тарифная ставка, руб./</w:t>
            </w:r>
            <w:proofErr w:type="gramStart"/>
            <w:r w:rsidRPr="001E74FA">
              <w:rPr>
                <w:sz w:val="28"/>
                <w:szCs w:val="28"/>
              </w:rPr>
              <w:t>чел.час</w:t>
            </w:r>
            <w:proofErr w:type="gramEnd"/>
          </w:p>
        </w:tc>
      </w:tr>
      <w:tr w:rsidR="00371BC1" w:rsidRPr="001E74FA" w14:paraId="26A12682" w14:textId="77777777" w:rsidTr="005C4AAC">
        <w:trPr>
          <w:trHeight w:val="255"/>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46181E7D" w14:textId="77777777" w:rsidR="00371BC1" w:rsidRPr="001E74FA" w:rsidRDefault="00371BC1" w:rsidP="005C4AAC">
            <w:pPr>
              <w:jc w:val="center"/>
              <w:rPr>
                <w:sz w:val="28"/>
                <w:szCs w:val="28"/>
              </w:rPr>
            </w:pPr>
            <w:r w:rsidRPr="001E74FA">
              <w:rPr>
                <w:sz w:val="28"/>
                <w:szCs w:val="28"/>
              </w:rPr>
              <w:t>1</w:t>
            </w:r>
          </w:p>
        </w:tc>
        <w:tc>
          <w:tcPr>
            <w:tcW w:w="423" w:type="pct"/>
            <w:tcBorders>
              <w:top w:val="nil"/>
              <w:left w:val="nil"/>
              <w:bottom w:val="single" w:sz="4" w:space="0" w:color="auto"/>
              <w:right w:val="single" w:sz="4" w:space="0" w:color="auto"/>
            </w:tcBorders>
            <w:shd w:val="clear" w:color="auto" w:fill="auto"/>
            <w:vAlign w:val="center"/>
            <w:hideMark/>
          </w:tcPr>
          <w:p w14:paraId="26567BDA" w14:textId="77777777" w:rsidR="00371BC1" w:rsidRPr="001E74FA" w:rsidRDefault="00371BC1" w:rsidP="005C4AAC">
            <w:pPr>
              <w:jc w:val="center"/>
              <w:rPr>
                <w:sz w:val="28"/>
                <w:szCs w:val="28"/>
              </w:rPr>
            </w:pPr>
            <w:r w:rsidRPr="001E74FA">
              <w:rPr>
                <w:sz w:val="28"/>
                <w:szCs w:val="28"/>
              </w:rPr>
              <w:t>2</w:t>
            </w:r>
          </w:p>
        </w:tc>
        <w:tc>
          <w:tcPr>
            <w:tcW w:w="600" w:type="pct"/>
            <w:tcBorders>
              <w:top w:val="nil"/>
              <w:left w:val="nil"/>
              <w:bottom w:val="single" w:sz="4" w:space="0" w:color="auto"/>
              <w:right w:val="single" w:sz="4" w:space="0" w:color="auto"/>
            </w:tcBorders>
            <w:shd w:val="clear" w:color="auto" w:fill="auto"/>
            <w:vAlign w:val="center"/>
            <w:hideMark/>
          </w:tcPr>
          <w:p w14:paraId="5EDA16E3" w14:textId="77777777" w:rsidR="00371BC1" w:rsidRPr="001E74FA" w:rsidRDefault="00371BC1" w:rsidP="005C4AAC">
            <w:pPr>
              <w:jc w:val="center"/>
              <w:rPr>
                <w:sz w:val="28"/>
                <w:szCs w:val="28"/>
              </w:rPr>
            </w:pPr>
            <w:r w:rsidRPr="001E74FA">
              <w:rPr>
                <w:sz w:val="28"/>
                <w:szCs w:val="28"/>
              </w:rPr>
              <w:t>3</w:t>
            </w:r>
          </w:p>
        </w:tc>
        <w:tc>
          <w:tcPr>
            <w:tcW w:w="1471" w:type="pct"/>
            <w:tcBorders>
              <w:top w:val="nil"/>
              <w:left w:val="nil"/>
              <w:bottom w:val="single" w:sz="4" w:space="0" w:color="auto"/>
              <w:right w:val="single" w:sz="4" w:space="0" w:color="auto"/>
            </w:tcBorders>
            <w:shd w:val="clear" w:color="auto" w:fill="auto"/>
            <w:vAlign w:val="center"/>
            <w:hideMark/>
          </w:tcPr>
          <w:p w14:paraId="6FACE13F" w14:textId="77777777" w:rsidR="00371BC1" w:rsidRPr="001E74FA" w:rsidRDefault="00371BC1" w:rsidP="005C4AAC">
            <w:pPr>
              <w:jc w:val="center"/>
              <w:rPr>
                <w:sz w:val="28"/>
                <w:szCs w:val="28"/>
              </w:rPr>
            </w:pPr>
            <w:r w:rsidRPr="001E74FA">
              <w:rPr>
                <w:sz w:val="28"/>
                <w:szCs w:val="28"/>
              </w:rPr>
              <w:t>4</w:t>
            </w:r>
          </w:p>
        </w:tc>
        <w:tc>
          <w:tcPr>
            <w:tcW w:w="422" w:type="pct"/>
            <w:tcBorders>
              <w:top w:val="nil"/>
              <w:left w:val="nil"/>
              <w:bottom w:val="single" w:sz="4" w:space="0" w:color="auto"/>
              <w:right w:val="single" w:sz="4" w:space="0" w:color="auto"/>
            </w:tcBorders>
            <w:shd w:val="clear" w:color="auto" w:fill="auto"/>
            <w:vAlign w:val="center"/>
            <w:hideMark/>
          </w:tcPr>
          <w:p w14:paraId="564A2579" w14:textId="77777777" w:rsidR="00371BC1" w:rsidRPr="001E74FA" w:rsidRDefault="00371BC1" w:rsidP="005C4AAC">
            <w:pPr>
              <w:jc w:val="center"/>
              <w:rPr>
                <w:sz w:val="28"/>
                <w:szCs w:val="28"/>
              </w:rPr>
            </w:pPr>
            <w:r w:rsidRPr="001E74FA">
              <w:rPr>
                <w:sz w:val="28"/>
                <w:szCs w:val="28"/>
              </w:rPr>
              <w:t>5</w:t>
            </w:r>
          </w:p>
        </w:tc>
        <w:tc>
          <w:tcPr>
            <w:tcW w:w="579" w:type="pct"/>
            <w:tcBorders>
              <w:top w:val="nil"/>
              <w:left w:val="nil"/>
              <w:bottom w:val="single" w:sz="4" w:space="0" w:color="auto"/>
              <w:right w:val="single" w:sz="4" w:space="0" w:color="auto"/>
            </w:tcBorders>
            <w:shd w:val="clear" w:color="auto" w:fill="auto"/>
            <w:vAlign w:val="center"/>
            <w:hideMark/>
          </w:tcPr>
          <w:p w14:paraId="758C68E6" w14:textId="77777777" w:rsidR="00371BC1" w:rsidRPr="001E74FA" w:rsidRDefault="00371BC1" w:rsidP="005C4AAC">
            <w:pPr>
              <w:jc w:val="center"/>
              <w:rPr>
                <w:sz w:val="28"/>
                <w:szCs w:val="28"/>
              </w:rPr>
            </w:pPr>
            <w:r w:rsidRPr="001E74FA">
              <w:rPr>
                <w:sz w:val="28"/>
                <w:szCs w:val="28"/>
              </w:rPr>
              <w:t>6</w:t>
            </w:r>
          </w:p>
        </w:tc>
      </w:tr>
      <w:tr w:rsidR="00394CF1" w:rsidRPr="001E74FA" w14:paraId="615E238B" w14:textId="77777777" w:rsidTr="005C4AAC">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0F4F12E2" w14:textId="77777777" w:rsidR="00394CF1" w:rsidRPr="001E74FA" w:rsidRDefault="00394CF1" w:rsidP="00394CF1">
            <w:pPr>
              <w:rPr>
                <w:sz w:val="28"/>
                <w:szCs w:val="28"/>
              </w:rPr>
            </w:pPr>
            <w:r w:rsidRPr="001E74FA">
              <w:rPr>
                <w:sz w:val="28"/>
                <w:szCs w:val="28"/>
              </w:rPr>
              <w:t>Главный технолог</w:t>
            </w:r>
          </w:p>
        </w:tc>
        <w:tc>
          <w:tcPr>
            <w:tcW w:w="423" w:type="pct"/>
            <w:tcBorders>
              <w:top w:val="nil"/>
              <w:left w:val="nil"/>
              <w:bottom w:val="single" w:sz="4" w:space="0" w:color="auto"/>
              <w:right w:val="single" w:sz="4" w:space="0" w:color="auto"/>
            </w:tcBorders>
            <w:shd w:val="clear" w:color="auto" w:fill="auto"/>
            <w:vAlign w:val="center"/>
          </w:tcPr>
          <w:p w14:paraId="679430C8" w14:textId="77777777" w:rsidR="00394CF1" w:rsidRPr="001E74FA" w:rsidRDefault="00394CF1" w:rsidP="00394CF1">
            <w:pPr>
              <w:jc w:val="center"/>
              <w:rPr>
                <w:sz w:val="28"/>
                <w:szCs w:val="28"/>
              </w:rPr>
            </w:pPr>
            <w:r w:rsidRPr="001E74FA">
              <w:rPr>
                <w:sz w:val="28"/>
                <w:szCs w:val="28"/>
              </w:rPr>
              <w:t>2,55</w:t>
            </w:r>
          </w:p>
        </w:tc>
        <w:tc>
          <w:tcPr>
            <w:tcW w:w="600" w:type="pct"/>
            <w:tcBorders>
              <w:top w:val="single" w:sz="4" w:space="0" w:color="auto"/>
              <w:left w:val="single" w:sz="4" w:space="0" w:color="auto"/>
              <w:bottom w:val="single" w:sz="4" w:space="0" w:color="auto"/>
              <w:right w:val="single" w:sz="4" w:space="0" w:color="auto"/>
            </w:tcBorders>
            <w:shd w:val="clear" w:color="000000" w:fill="auto"/>
            <w:vAlign w:val="center"/>
          </w:tcPr>
          <w:p w14:paraId="3B2049D7" w14:textId="33F62A34" w:rsidR="00394CF1" w:rsidRPr="00FD557D" w:rsidRDefault="00394CF1" w:rsidP="00394CF1">
            <w:pPr>
              <w:jc w:val="center"/>
              <w:rPr>
                <w:sz w:val="28"/>
                <w:szCs w:val="28"/>
              </w:rPr>
            </w:pPr>
            <w:r w:rsidRPr="00394CF1">
              <w:rPr>
                <w:sz w:val="28"/>
                <w:szCs w:val="28"/>
              </w:rPr>
              <w:t>357,5</w:t>
            </w:r>
            <w:r w:rsidR="00D92D7B">
              <w:rPr>
                <w:sz w:val="28"/>
                <w:szCs w:val="28"/>
              </w:rPr>
              <w:t>4</w:t>
            </w:r>
          </w:p>
        </w:tc>
        <w:tc>
          <w:tcPr>
            <w:tcW w:w="1471" w:type="pct"/>
            <w:tcBorders>
              <w:top w:val="nil"/>
              <w:left w:val="nil"/>
              <w:bottom w:val="single" w:sz="4" w:space="0" w:color="auto"/>
              <w:right w:val="single" w:sz="4" w:space="0" w:color="auto"/>
            </w:tcBorders>
            <w:shd w:val="clear" w:color="auto" w:fill="auto"/>
            <w:vAlign w:val="center"/>
            <w:hideMark/>
          </w:tcPr>
          <w:p w14:paraId="60BD8722" w14:textId="77777777" w:rsidR="00394CF1" w:rsidRPr="00D35B11" w:rsidRDefault="00394CF1" w:rsidP="00394CF1">
            <w:pPr>
              <w:rPr>
                <w:sz w:val="28"/>
                <w:szCs w:val="28"/>
              </w:rPr>
            </w:pPr>
            <w:r w:rsidRPr="00D35B11">
              <w:rPr>
                <w:sz w:val="28"/>
                <w:szCs w:val="28"/>
              </w:rPr>
              <w:t>Инженер-химик III категории</w:t>
            </w:r>
          </w:p>
        </w:tc>
        <w:tc>
          <w:tcPr>
            <w:tcW w:w="422" w:type="pct"/>
            <w:tcBorders>
              <w:top w:val="nil"/>
              <w:left w:val="nil"/>
              <w:bottom w:val="single" w:sz="4" w:space="0" w:color="auto"/>
              <w:right w:val="single" w:sz="4" w:space="0" w:color="auto"/>
            </w:tcBorders>
            <w:shd w:val="clear" w:color="auto" w:fill="auto"/>
            <w:vAlign w:val="center"/>
          </w:tcPr>
          <w:p w14:paraId="61F60EDF" w14:textId="77777777" w:rsidR="00394CF1" w:rsidRPr="00D35B11" w:rsidRDefault="00394CF1" w:rsidP="00394CF1">
            <w:pPr>
              <w:jc w:val="center"/>
              <w:rPr>
                <w:sz w:val="28"/>
                <w:szCs w:val="28"/>
              </w:rPr>
            </w:pPr>
            <w:r w:rsidRPr="00D35B11">
              <w:rPr>
                <w:sz w:val="28"/>
                <w:szCs w:val="28"/>
              </w:rPr>
              <w:t>1,765</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14:paraId="37A573F4" w14:textId="6407359E" w:rsidR="00394CF1" w:rsidRPr="00FD557D" w:rsidRDefault="00394CF1" w:rsidP="00394CF1">
            <w:pPr>
              <w:jc w:val="center"/>
              <w:rPr>
                <w:sz w:val="28"/>
                <w:szCs w:val="28"/>
              </w:rPr>
            </w:pPr>
            <w:r w:rsidRPr="00394CF1">
              <w:rPr>
                <w:sz w:val="28"/>
                <w:szCs w:val="28"/>
              </w:rPr>
              <w:t>247,47</w:t>
            </w:r>
          </w:p>
        </w:tc>
      </w:tr>
      <w:tr w:rsidR="00394CF1" w:rsidRPr="001E74FA" w14:paraId="323938F3" w14:textId="77777777" w:rsidTr="005C4AAC">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73866568" w14:textId="77777777" w:rsidR="00394CF1" w:rsidRPr="001E74FA" w:rsidRDefault="00394CF1" w:rsidP="00394CF1">
            <w:pPr>
              <w:rPr>
                <w:sz w:val="28"/>
                <w:szCs w:val="28"/>
              </w:rPr>
            </w:pPr>
            <w:r w:rsidRPr="001E74FA">
              <w:rPr>
                <w:sz w:val="28"/>
                <w:szCs w:val="28"/>
              </w:rPr>
              <w:t>Ведущий инженер</w:t>
            </w:r>
          </w:p>
        </w:tc>
        <w:tc>
          <w:tcPr>
            <w:tcW w:w="423" w:type="pct"/>
            <w:tcBorders>
              <w:top w:val="nil"/>
              <w:left w:val="nil"/>
              <w:bottom w:val="single" w:sz="4" w:space="0" w:color="auto"/>
              <w:right w:val="single" w:sz="4" w:space="0" w:color="auto"/>
            </w:tcBorders>
            <w:shd w:val="clear" w:color="auto" w:fill="auto"/>
            <w:vAlign w:val="center"/>
          </w:tcPr>
          <w:p w14:paraId="05ED45CA" w14:textId="77777777" w:rsidR="00394CF1" w:rsidRPr="001E74FA" w:rsidRDefault="00394CF1" w:rsidP="00394CF1">
            <w:pPr>
              <w:jc w:val="center"/>
              <w:rPr>
                <w:sz w:val="28"/>
                <w:szCs w:val="28"/>
              </w:rPr>
            </w:pPr>
            <w:r w:rsidRPr="001E74FA">
              <w:rPr>
                <w:sz w:val="28"/>
                <w:szCs w:val="28"/>
              </w:rPr>
              <w:t>2,355</w:t>
            </w:r>
          </w:p>
        </w:tc>
        <w:tc>
          <w:tcPr>
            <w:tcW w:w="600" w:type="pct"/>
            <w:tcBorders>
              <w:top w:val="nil"/>
              <w:left w:val="single" w:sz="4" w:space="0" w:color="auto"/>
              <w:bottom w:val="single" w:sz="4" w:space="0" w:color="auto"/>
              <w:right w:val="single" w:sz="4" w:space="0" w:color="auto"/>
            </w:tcBorders>
            <w:shd w:val="clear" w:color="auto" w:fill="auto"/>
            <w:vAlign w:val="center"/>
          </w:tcPr>
          <w:p w14:paraId="7A9B055C" w14:textId="7D90585A" w:rsidR="00394CF1" w:rsidRPr="00FD557D" w:rsidRDefault="00394CF1" w:rsidP="00394CF1">
            <w:pPr>
              <w:jc w:val="center"/>
              <w:rPr>
                <w:sz w:val="28"/>
                <w:szCs w:val="28"/>
              </w:rPr>
            </w:pPr>
            <w:r w:rsidRPr="00394CF1">
              <w:rPr>
                <w:sz w:val="28"/>
                <w:szCs w:val="28"/>
              </w:rPr>
              <w:t>330,19</w:t>
            </w:r>
          </w:p>
        </w:tc>
        <w:tc>
          <w:tcPr>
            <w:tcW w:w="1471" w:type="pct"/>
            <w:tcBorders>
              <w:top w:val="nil"/>
              <w:left w:val="nil"/>
              <w:bottom w:val="single" w:sz="4" w:space="0" w:color="auto"/>
              <w:right w:val="single" w:sz="4" w:space="0" w:color="auto"/>
            </w:tcBorders>
            <w:shd w:val="clear" w:color="auto" w:fill="auto"/>
            <w:vAlign w:val="center"/>
            <w:hideMark/>
          </w:tcPr>
          <w:p w14:paraId="2829965B" w14:textId="77777777" w:rsidR="00394CF1" w:rsidRPr="00D35B11" w:rsidRDefault="00394CF1" w:rsidP="00394CF1">
            <w:pPr>
              <w:rPr>
                <w:sz w:val="28"/>
                <w:szCs w:val="28"/>
              </w:rPr>
            </w:pPr>
            <w:r w:rsidRPr="00D35B11">
              <w:rPr>
                <w:sz w:val="28"/>
                <w:szCs w:val="28"/>
              </w:rPr>
              <w:t>Инженер-теплотехник I категории</w:t>
            </w:r>
          </w:p>
        </w:tc>
        <w:tc>
          <w:tcPr>
            <w:tcW w:w="422" w:type="pct"/>
            <w:tcBorders>
              <w:top w:val="nil"/>
              <w:left w:val="nil"/>
              <w:bottom w:val="single" w:sz="4" w:space="0" w:color="auto"/>
              <w:right w:val="single" w:sz="4" w:space="0" w:color="auto"/>
            </w:tcBorders>
            <w:shd w:val="clear" w:color="auto" w:fill="auto"/>
            <w:vAlign w:val="center"/>
          </w:tcPr>
          <w:p w14:paraId="5E79E551" w14:textId="77777777" w:rsidR="00394CF1" w:rsidRPr="00D35B11" w:rsidRDefault="00394CF1" w:rsidP="00394CF1">
            <w:pPr>
              <w:jc w:val="center"/>
              <w:rPr>
                <w:sz w:val="28"/>
                <w:szCs w:val="28"/>
              </w:rPr>
            </w:pPr>
            <w:r w:rsidRPr="00D35B11">
              <w:rPr>
                <w:sz w:val="28"/>
                <w:szCs w:val="28"/>
              </w:rPr>
              <w:t>2,155</w:t>
            </w:r>
          </w:p>
        </w:tc>
        <w:tc>
          <w:tcPr>
            <w:tcW w:w="579" w:type="pct"/>
            <w:tcBorders>
              <w:top w:val="nil"/>
              <w:left w:val="single" w:sz="4" w:space="0" w:color="auto"/>
              <w:bottom w:val="single" w:sz="4" w:space="0" w:color="auto"/>
              <w:right w:val="single" w:sz="4" w:space="0" w:color="auto"/>
            </w:tcBorders>
            <w:shd w:val="clear" w:color="auto" w:fill="auto"/>
            <w:vAlign w:val="center"/>
          </w:tcPr>
          <w:p w14:paraId="055F407A" w14:textId="03A0D893" w:rsidR="00394CF1" w:rsidRPr="00FD557D" w:rsidRDefault="00394CF1" w:rsidP="00394CF1">
            <w:pPr>
              <w:jc w:val="center"/>
              <w:rPr>
                <w:sz w:val="28"/>
                <w:szCs w:val="28"/>
              </w:rPr>
            </w:pPr>
            <w:r w:rsidRPr="00394CF1">
              <w:rPr>
                <w:sz w:val="28"/>
                <w:szCs w:val="28"/>
              </w:rPr>
              <w:t>302,15</w:t>
            </w:r>
          </w:p>
        </w:tc>
      </w:tr>
      <w:tr w:rsidR="00394CF1" w:rsidRPr="001E74FA" w14:paraId="0FC25E11" w14:textId="77777777" w:rsidTr="005C4AAC">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584A97B2" w14:textId="77777777" w:rsidR="00394CF1" w:rsidRPr="001E74FA" w:rsidRDefault="00394CF1" w:rsidP="00394CF1">
            <w:pPr>
              <w:rPr>
                <w:sz w:val="28"/>
                <w:szCs w:val="28"/>
              </w:rPr>
            </w:pPr>
            <w:r w:rsidRPr="001E74FA">
              <w:rPr>
                <w:sz w:val="28"/>
                <w:szCs w:val="28"/>
              </w:rPr>
              <w:t>Инженер I категории</w:t>
            </w:r>
          </w:p>
        </w:tc>
        <w:tc>
          <w:tcPr>
            <w:tcW w:w="423" w:type="pct"/>
            <w:tcBorders>
              <w:top w:val="nil"/>
              <w:left w:val="nil"/>
              <w:bottom w:val="single" w:sz="4" w:space="0" w:color="auto"/>
              <w:right w:val="single" w:sz="4" w:space="0" w:color="auto"/>
            </w:tcBorders>
            <w:shd w:val="clear" w:color="auto" w:fill="auto"/>
            <w:vAlign w:val="center"/>
          </w:tcPr>
          <w:p w14:paraId="40AA6433" w14:textId="77777777" w:rsidR="00394CF1" w:rsidRPr="001E74FA" w:rsidRDefault="00394CF1" w:rsidP="00394CF1">
            <w:pPr>
              <w:jc w:val="center"/>
              <w:rPr>
                <w:sz w:val="28"/>
                <w:szCs w:val="28"/>
              </w:rPr>
            </w:pPr>
            <w:r w:rsidRPr="001E74FA">
              <w:rPr>
                <w:sz w:val="28"/>
                <w:szCs w:val="28"/>
              </w:rPr>
              <w:t>2,155</w:t>
            </w:r>
          </w:p>
        </w:tc>
        <w:tc>
          <w:tcPr>
            <w:tcW w:w="600" w:type="pct"/>
            <w:tcBorders>
              <w:top w:val="nil"/>
              <w:left w:val="single" w:sz="4" w:space="0" w:color="auto"/>
              <w:bottom w:val="single" w:sz="4" w:space="0" w:color="auto"/>
              <w:right w:val="single" w:sz="4" w:space="0" w:color="auto"/>
            </w:tcBorders>
            <w:shd w:val="clear" w:color="auto" w:fill="auto"/>
            <w:vAlign w:val="center"/>
          </w:tcPr>
          <w:p w14:paraId="63D2DEE1" w14:textId="259A7DAB" w:rsidR="00394CF1" w:rsidRPr="00FD557D" w:rsidRDefault="00394CF1" w:rsidP="00394CF1">
            <w:pPr>
              <w:jc w:val="center"/>
              <w:rPr>
                <w:sz w:val="28"/>
                <w:szCs w:val="28"/>
              </w:rPr>
            </w:pPr>
            <w:r w:rsidRPr="00394CF1">
              <w:rPr>
                <w:sz w:val="28"/>
                <w:szCs w:val="28"/>
              </w:rPr>
              <w:t>302,15</w:t>
            </w:r>
          </w:p>
        </w:tc>
        <w:tc>
          <w:tcPr>
            <w:tcW w:w="1471" w:type="pct"/>
            <w:tcBorders>
              <w:top w:val="nil"/>
              <w:left w:val="nil"/>
              <w:bottom w:val="single" w:sz="4" w:space="0" w:color="auto"/>
              <w:right w:val="single" w:sz="4" w:space="0" w:color="auto"/>
            </w:tcBorders>
            <w:shd w:val="clear" w:color="auto" w:fill="auto"/>
            <w:vAlign w:val="center"/>
            <w:hideMark/>
          </w:tcPr>
          <w:p w14:paraId="2BBD3C39" w14:textId="77777777" w:rsidR="00394CF1" w:rsidRPr="00D35B11" w:rsidRDefault="00394CF1" w:rsidP="00394CF1">
            <w:pPr>
              <w:rPr>
                <w:sz w:val="28"/>
                <w:szCs w:val="28"/>
              </w:rPr>
            </w:pPr>
            <w:r w:rsidRPr="00D35B11">
              <w:rPr>
                <w:sz w:val="28"/>
                <w:szCs w:val="28"/>
              </w:rPr>
              <w:t>Инженер-теплотехник II категории</w:t>
            </w:r>
          </w:p>
        </w:tc>
        <w:tc>
          <w:tcPr>
            <w:tcW w:w="422" w:type="pct"/>
            <w:tcBorders>
              <w:top w:val="nil"/>
              <w:left w:val="nil"/>
              <w:bottom w:val="single" w:sz="4" w:space="0" w:color="auto"/>
              <w:right w:val="single" w:sz="4" w:space="0" w:color="auto"/>
            </w:tcBorders>
            <w:shd w:val="clear" w:color="auto" w:fill="auto"/>
            <w:vAlign w:val="center"/>
          </w:tcPr>
          <w:p w14:paraId="15BC326C" w14:textId="77777777" w:rsidR="00394CF1" w:rsidRPr="00D35B11" w:rsidRDefault="00394CF1" w:rsidP="00394CF1">
            <w:pPr>
              <w:jc w:val="center"/>
              <w:rPr>
                <w:sz w:val="28"/>
                <w:szCs w:val="28"/>
              </w:rPr>
            </w:pPr>
            <w:r w:rsidRPr="00D35B11">
              <w:rPr>
                <w:sz w:val="28"/>
                <w:szCs w:val="28"/>
              </w:rPr>
              <w:t>1,96</w:t>
            </w:r>
          </w:p>
        </w:tc>
        <w:tc>
          <w:tcPr>
            <w:tcW w:w="579" w:type="pct"/>
            <w:tcBorders>
              <w:top w:val="nil"/>
              <w:left w:val="single" w:sz="4" w:space="0" w:color="auto"/>
              <w:bottom w:val="single" w:sz="4" w:space="0" w:color="auto"/>
              <w:right w:val="single" w:sz="4" w:space="0" w:color="auto"/>
            </w:tcBorders>
            <w:shd w:val="clear" w:color="auto" w:fill="auto"/>
            <w:vAlign w:val="center"/>
          </w:tcPr>
          <w:p w14:paraId="6FE7194C" w14:textId="4CA141A3" w:rsidR="00394CF1" w:rsidRPr="00FD557D" w:rsidRDefault="00394CF1" w:rsidP="00394CF1">
            <w:pPr>
              <w:jc w:val="center"/>
              <w:rPr>
                <w:sz w:val="28"/>
                <w:szCs w:val="28"/>
              </w:rPr>
            </w:pPr>
            <w:r w:rsidRPr="00394CF1">
              <w:rPr>
                <w:sz w:val="28"/>
                <w:szCs w:val="28"/>
              </w:rPr>
              <w:t>274,81</w:t>
            </w:r>
          </w:p>
        </w:tc>
      </w:tr>
      <w:tr w:rsidR="00394CF1" w:rsidRPr="001E74FA" w14:paraId="2979A13B" w14:textId="77777777" w:rsidTr="005C4AAC">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2E9F638E" w14:textId="77777777" w:rsidR="00394CF1" w:rsidRPr="001E74FA" w:rsidRDefault="00394CF1" w:rsidP="00394CF1">
            <w:pPr>
              <w:rPr>
                <w:sz w:val="28"/>
                <w:szCs w:val="28"/>
              </w:rPr>
            </w:pPr>
            <w:r w:rsidRPr="001E74FA">
              <w:rPr>
                <w:sz w:val="28"/>
                <w:szCs w:val="28"/>
              </w:rPr>
              <w:t>Инженер II категории</w:t>
            </w:r>
          </w:p>
        </w:tc>
        <w:tc>
          <w:tcPr>
            <w:tcW w:w="423" w:type="pct"/>
            <w:tcBorders>
              <w:top w:val="nil"/>
              <w:left w:val="nil"/>
              <w:bottom w:val="single" w:sz="4" w:space="0" w:color="auto"/>
              <w:right w:val="single" w:sz="4" w:space="0" w:color="auto"/>
            </w:tcBorders>
            <w:shd w:val="clear" w:color="auto" w:fill="auto"/>
            <w:vAlign w:val="center"/>
          </w:tcPr>
          <w:p w14:paraId="33BB0CF6" w14:textId="77777777" w:rsidR="00394CF1" w:rsidRPr="001E74FA" w:rsidRDefault="00394CF1" w:rsidP="00394CF1">
            <w:pPr>
              <w:jc w:val="center"/>
              <w:rPr>
                <w:sz w:val="28"/>
                <w:szCs w:val="28"/>
              </w:rPr>
            </w:pPr>
            <w:r w:rsidRPr="001E74FA">
              <w:rPr>
                <w:sz w:val="28"/>
                <w:szCs w:val="28"/>
              </w:rPr>
              <w:t>1,96</w:t>
            </w:r>
          </w:p>
        </w:tc>
        <w:tc>
          <w:tcPr>
            <w:tcW w:w="600" w:type="pct"/>
            <w:tcBorders>
              <w:top w:val="nil"/>
              <w:left w:val="single" w:sz="4" w:space="0" w:color="auto"/>
              <w:bottom w:val="single" w:sz="4" w:space="0" w:color="auto"/>
              <w:right w:val="single" w:sz="4" w:space="0" w:color="auto"/>
            </w:tcBorders>
            <w:shd w:val="clear" w:color="auto" w:fill="auto"/>
            <w:vAlign w:val="center"/>
          </w:tcPr>
          <w:p w14:paraId="29ED130F" w14:textId="32D3BE19" w:rsidR="00394CF1" w:rsidRPr="00FD557D" w:rsidRDefault="00394CF1" w:rsidP="00394CF1">
            <w:pPr>
              <w:jc w:val="center"/>
              <w:rPr>
                <w:sz w:val="28"/>
                <w:szCs w:val="28"/>
              </w:rPr>
            </w:pPr>
            <w:r w:rsidRPr="00394CF1">
              <w:rPr>
                <w:sz w:val="28"/>
                <w:szCs w:val="28"/>
              </w:rPr>
              <w:t>274,81</w:t>
            </w:r>
          </w:p>
        </w:tc>
        <w:tc>
          <w:tcPr>
            <w:tcW w:w="1471" w:type="pct"/>
            <w:tcBorders>
              <w:top w:val="nil"/>
              <w:left w:val="nil"/>
              <w:bottom w:val="single" w:sz="4" w:space="0" w:color="auto"/>
              <w:right w:val="single" w:sz="4" w:space="0" w:color="auto"/>
            </w:tcBorders>
            <w:shd w:val="clear" w:color="auto" w:fill="auto"/>
            <w:vAlign w:val="center"/>
            <w:hideMark/>
          </w:tcPr>
          <w:p w14:paraId="0700EA30" w14:textId="77777777" w:rsidR="00394CF1" w:rsidRPr="00D35B11" w:rsidRDefault="00394CF1" w:rsidP="00394CF1">
            <w:pPr>
              <w:rPr>
                <w:sz w:val="28"/>
                <w:szCs w:val="28"/>
              </w:rPr>
            </w:pPr>
            <w:r w:rsidRPr="00D35B11">
              <w:rPr>
                <w:sz w:val="28"/>
                <w:szCs w:val="28"/>
              </w:rPr>
              <w:t>Инженер-теплотехник III категории</w:t>
            </w:r>
          </w:p>
        </w:tc>
        <w:tc>
          <w:tcPr>
            <w:tcW w:w="422" w:type="pct"/>
            <w:tcBorders>
              <w:top w:val="nil"/>
              <w:left w:val="nil"/>
              <w:bottom w:val="single" w:sz="4" w:space="0" w:color="auto"/>
              <w:right w:val="single" w:sz="4" w:space="0" w:color="auto"/>
            </w:tcBorders>
            <w:shd w:val="clear" w:color="auto" w:fill="auto"/>
            <w:vAlign w:val="center"/>
          </w:tcPr>
          <w:p w14:paraId="4924EEB5" w14:textId="77777777" w:rsidR="00394CF1" w:rsidRPr="00D35B11" w:rsidRDefault="00394CF1" w:rsidP="00394CF1">
            <w:pPr>
              <w:jc w:val="center"/>
              <w:rPr>
                <w:sz w:val="28"/>
                <w:szCs w:val="28"/>
              </w:rPr>
            </w:pPr>
            <w:r w:rsidRPr="00D35B11">
              <w:rPr>
                <w:sz w:val="28"/>
                <w:szCs w:val="28"/>
              </w:rPr>
              <w:t>1,765</w:t>
            </w:r>
          </w:p>
        </w:tc>
        <w:tc>
          <w:tcPr>
            <w:tcW w:w="579" w:type="pct"/>
            <w:tcBorders>
              <w:top w:val="nil"/>
              <w:left w:val="single" w:sz="4" w:space="0" w:color="auto"/>
              <w:bottom w:val="single" w:sz="4" w:space="0" w:color="auto"/>
              <w:right w:val="single" w:sz="4" w:space="0" w:color="auto"/>
            </w:tcBorders>
            <w:shd w:val="clear" w:color="auto" w:fill="auto"/>
            <w:vAlign w:val="center"/>
          </w:tcPr>
          <w:p w14:paraId="28E6633B" w14:textId="615FF9EE" w:rsidR="00394CF1" w:rsidRPr="00FD557D" w:rsidRDefault="00394CF1" w:rsidP="00394CF1">
            <w:pPr>
              <w:jc w:val="center"/>
              <w:rPr>
                <w:sz w:val="28"/>
                <w:szCs w:val="28"/>
              </w:rPr>
            </w:pPr>
            <w:r w:rsidRPr="00394CF1">
              <w:rPr>
                <w:sz w:val="28"/>
                <w:szCs w:val="28"/>
              </w:rPr>
              <w:t>247,47</w:t>
            </w:r>
          </w:p>
        </w:tc>
      </w:tr>
      <w:tr w:rsidR="00394CF1" w:rsidRPr="001E74FA" w14:paraId="035D8045" w14:textId="77777777" w:rsidTr="005C4AAC">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3A2B2342" w14:textId="77777777" w:rsidR="00394CF1" w:rsidRPr="001E74FA" w:rsidRDefault="00394CF1" w:rsidP="00394CF1">
            <w:pPr>
              <w:rPr>
                <w:sz w:val="28"/>
                <w:szCs w:val="28"/>
              </w:rPr>
            </w:pPr>
            <w:r w:rsidRPr="001E74FA">
              <w:rPr>
                <w:sz w:val="28"/>
                <w:szCs w:val="28"/>
              </w:rPr>
              <w:t>Инженер III категории</w:t>
            </w:r>
          </w:p>
        </w:tc>
        <w:tc>
          <w:tcPr>
            <w:tcW w:w="423" w:type="pct"/>
            <w:tcBorders>
              <w:top w:val="nil"/>
              <w:left w:val="nil"/>
              <w:bottom w:val="single" w:sz="4" w:space="0" w:color="auto"/>
              <w:right w:val="single" w:sz="4" w:space="0" w:color="auto"/>
            </w:tcBorders>
            <w:shd w:val="clear" w:color="auto" w:fill="auto"/>
            <w:vAlign w:val="center"/>
          </w:tcPr>
          <w:p w14:paraId="23F4781D" w14:textId="77777777" w:rsidR="00394CF1" w:rsidRPr="001E74FA" w:rsidRDefault="00394CF1" w:rsidP="00394CF1">
            <w:pPr>
              <w:jc w:val="center"/>
              <w:rPr>
                <w:sz w:val="28"/>
                <w:szCs w:val="28"/>
              </w:rPr>
            </w:pPr>
            <w:r w:rsidRPr="001E74FA">
              <w:rPr>
                <w:sz w:val="28"/>
                <w:szCs w:val="28"/>
              </w:rPr>
              <w:t>1,765</w:t>
            </w:r>
          </w:p>
        </w:tc>
        <w:tc>
          <w:tcPr>
            <w:tcW w:w="600" w:type="pct"/>
            <w:tcBorders>
              <w:top w:val="nil"/>
              <w:left w:val="single" w:sz="4" w:space="0" w:color="auto"/>
              <w:bottom w:val="single" w:sz="4" w:space="0" w:color="auto"/>
              <w:right w:val="single" w:sz="4" w:space="0" w:color="auto"/>
            </w:tcBorders>
            <w:shd w:val="clear" w:color="auto" w:fill="auto"/>
            <w:vAlign w:val="center"/>
          </w:tcPr>
          <w:p w14:paraId="74B0C1E8" w14:textId="003088AC" w:rsidR="00394CF1" w:rsidRPr="00FD557D" w:rsidRDefault="00394CF1" w:rsidP="00394CF1">
            <w:pPr>
              <w:jc w:val="center"/>
              <w:rPr>
                <w:sz w:val="28"/>
                <w:szCs w:val="28"/>
              </w:rPr>
            </w:pPr>
            <w:r w:rsidRPr="00394CF1">
              <w:rPr>
                <w:sz w:val="28"/>
                <w:szCs w:val="28"/>
              </w:rPr>
              <w:t>247,47</w:t>
            </w:r>
          </w:p>
        </w:tc>
        <w:tc>
          <w:tcPr>
            <w:tcW w:w="1471" w:type="pct"/>
            <w:tcBorders>
              <w:top w:val="nil"/>
              <w:left w:val="nil"/>
              <w:bottom w:val="single" w:sz="4" w:space="0" w:color="auto"/>
              <w:right w:val="single" w:sz="4" w:space="0" w:color="auto"/>
            </w:tcBorders>
            <w:shd w:val="clear" w:color="auto" w:fill="auto"/>
            <w:vAlign w:val="center"/>
            <w:hideMark/>
          </w:tcPr>
          <w:p w14:paraId="3C0BC529" w14:textId="77777777" w:rsidR="00394CF1" w:rsidRPr="00D35B11" w:rsidRDefault="00394CF1" w:rsidP="00394CF1">
            <w:pPr>
              <w:rPr>
                <w:sz w:val="28"/>
                <w:szCs w:val="28"/>
              </w:rPr>
            </w:pPr>
            <w:r w:rsidRPr="00D35B11">
              <w:rPr>
                <w:sz w:val="28"/>
                <w:szCs w:val="28"/>
              </w:rPr>
              <w:t>Техник I категории</w:t>
            </w:r>
          </w:p>
        </w:tc>
        <w:tc>
          <w:tcPr>
            <w:tcW w:w="422" w:type="pct"/>
            <w:tcBorders>
              <w:top w:val="nil"/>
              <w:left w:val="nil"/>
              <w:bottom w:val="single" w:sz="4" w:space="0" w:color="auto"/>
              <w:right w:val="single" w:sz="4" w:space="0" w:color="auto"/>
            </w:tcBorders>
            <w:shd w:val="clear" w:color="auto" w:fill="auto"/>
            <w:vAlign w:val="center"/>
          </w:tcPr>
          <w:p w14:paraId="2A9794AE" w14:textId="77777777" w:rsidR="00394CF1" w:rsidRPr="00D35B11" w:rsidRDefault="00394CF1" w:rsidP="00394CF1">
            <w:pPr>
              <w:jc w:val="center"/>
              <w:rPr>
                <w:sz w:val="28"/>
                <w:szCs w:val="28"/>
              </w:rPr>
            </w:pPr>
            <w:r w:rsidRPr="00D35B11">
              <w:rPr>
                <w:sz w:val="28"/>
                <w:szCs w:val="28"/>
              </w:rPr>
              <w:t>1,42</w:t>
            </w:r>
          </w:p>
        </w:tc>
        <w:tc>
          <w:tcPr>
            <w:tcW w:w="579" w:type="pct"/>
            <w:tcBorders>
              <w:top w:val="nil"/>
              <w:left w:val="single" w:sz="4" w:space="0" w:color="auto"/>
              <w:bottom w:val="single" w:sz="4" w:space="0" w:color="auto"/>
              <w:right w:val="single" w:sz="4" w:space="0" w:color="auto"/>
            </w:tcBorders>
            <w:shd w:val="clear" w:color="auto" w:fill="auto"/>
            <w:vAlign w:val="center"/>
          </w:tcPr>
          <w:p w14:paraId="142FA870" w14:textId="3A0418FF" w:rsidR="00394CF1" w:rsidRPr="00FD557D" w:rsidRDefault="00394CF1" w:rsidP="00394CF1">
            <w:pPr>
              <w:jc w:val="center"/>
              <w:rPr>
                <w:sz w:val="28"/>
                <w:szCs w:val="28"/>
              </w:rPr>
            </w:pPr>
            <w:r w:rsidRPr="00394CF1">
              <w:rPr>
                <w:sz w:val="28"/>
                <w:szCs w:val="28"/>
              </w:rPr>
              <w:t>199,10</w:t>
            </w:r>
          </w:p>
        </w:tc>
      </w:tr>
      <w:tr w:rsidR="00394CF1" w:rsidRPr="001E74FA" w14:paraId="0C35DAEE" w14:textId="77777777" w:rsidTr="005C4AAC">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350E97A8" w14:textId="77777777" w:rsidR="00394CF1" w:rsidRPr="001E74FA" w:rsidRDefault="00394CF1" w:rsidP="00394CF1">
            <w:pPr>
              <w:rPr>
                <w:sz w:val="28"/>
                <w:szCs w:val="28"/>
              </w:rPr>
            </w:pPr>
            <w:r w:rsidRPr="001E74FA">
              <w:rPr>
                <w:sz w:val="28"/>
                <w:szCs w:val="28"/>
              </w:rPr>
              <w:t>Инженер по наладке и испытаниям I категории</w:t>
            </w:r>
          </w:p>
        </w:tc>
        <w:tc>
          <w:tcPr>
            <w:tcW w:w="423" w:type="pct"/>
            <w:tcBorders>
              <w:top w:val="nil"/>
              <w:left w:val="nil"/>
              <w:bottom w:val="single" w:sz="4" w:space="0" w:color="auto"/>
              <w:right w:val="single" w:sz="4" w:space="0" w:color="auto"/>
            </w:tcBorders>
            <w:shd w:val="clear" w:color="auto" w:fill="auto"/>
            <w:vAlign w:val="center"/>
          </w:tcPr>
          <w:p w14:paraId="0BDCD18A" w14:textId="77777777" w:rsidR="00394CF1" w:rsidRPr="001E74FA" w:rsidRDefault="00394CF1" w:rsidP="00394CF1">
            <w:pPr>
              <w:jc w:val="center"/>
              <w:rPr>
                <w:sz w:val="28"/>
                <w:szCs w:val="28"/>
              </w:rPr>
            </w:pPr>
            <w:r w:rsidRPr="001E74FA">
              <w:rPr>
                <w:sz w:val="28"/>
                <w:szCs w:val="28"/>
              </w:rPr>
              <w:t>2,155</w:t>
            </w:r>
          </w:p>
        </w:tc>
        <w:tc>
          <w:tcPr>
            <w:tcW w:w="600" w:type="pct"/>
            <w:tcBorders>
              <w:top w:val="nil"/>
              <w:left w:val="single" w:sz="4" w:space="0" w:color="auto"/>
              <w:bottom w:val="single" w:sz="4" w:space="0" w:color="auto"/>
              <w:right w:val="single" w:sz="4" w:space="0" w:color="auto"/>
            </w:tcBorders>
            <w:shd w:val="clear" w:color="auto" w:fill="auto"/>
            <w:vAlign w:val="center"/>
          </w:tcPr>
          <w:p w14:paraId="315F55E1" w14:textId="60F7DBD0" w:rsidR="00394CF1" w:rsidRPr="00FD557D" w:rsidRDefault="00394CF1" w:rsidP="00394CF1">
            <w:pPr>
              <w:jc w:val="center"/>
              <w:rPr>
                <w:sz w:val="28"/>
                <w:szCs w:val="28"/>
              </w:rPr>
            </w:pPr>
            <w:r w:rsidRPr="00394CF1">
              <w:rPr>
                <w:sz w:val="28"/>
                <w:szCs w:val="28"/>
              </w:rPr>
              <w:t>302,15</w:t>
            </w:r>
          </w:p>
        </w:tc>
        <w:tc>
          <w:tcPr>
            <w:tcW w:w="1471" w:type="pct"/>
            <w:tcBorders>
              <w:top w:val="nil"/>
              <w:left w:val="nil"/>
              <w:bottom w:val="single" w:sz="4" w:space="0" w:color="auto"/>
              <w:right w:val="single" w:sz="4" w:space="0" w:color="auto"/>
            </w:tcBorders>
            <w:shd w:val="clear" w:color="auto" w:fill="auto"/>
            <w:vAlign w:val="center"/>
            <w:hideMark/>
          </w:tcPr>
          <w:p w14:paraId="316E5BCD" w14:textId="77777777" w:rsidR="00394CF1" w:rsidRPr="00D35B11" w:rsidRDefault="00394CF1" w:rsidP="00394CF1">
            <w:pPr>
              <w:rPr>
                <w:sz w:val="28"/>
                <w:szCs w:val="28"/>
              </w:rPr>
            </w:pPr>
            <w:r w:rsidRPr="00D35B11">
              <w:rPr>
                <w:sz w:val="28"/>
                <w:szCs w:val="28"/>
              </w:rPr>
              <w:t>Техник II категории</w:t>
            </w:r>
          </w:p>
        </w:tc>
        <w:tc>
          <w:tcPr>
            <w:tcW w:w="422" w:type="pct"/>
            <w:tcBorders>
              <w:top w:val="nil"/>
              <w:left w:val="nil"/>
              <w:bottom w:val="single" w:sz="4" w:space="0" w:color="auto"/>
              <w:right w:val="single" w:sz="4" w:space="0" w:color="auto"/>
            </w:tcBorders>
            <w:shd w:val="clear" w:color="auto" w:fill="auto"/>
            <w:vAlign w:val="center"/>
          </w:tcPr>
          <w:p w14:paraId="71C490C0" w14:textId="77777777" w:rsidR="00394CF1" w:rsidRPr="00D35B11" w:rsidRDefault="00394CF1" w:rsidP="00394CF1">
            <w:pPr>
              <w:jc w:val="center"/>
              <w:rPr>
                <w:sz w:val="28"/>
                <w:szCs w:val="28"/>
              </w:rPr>
            </w:pPr>
            <w:r w:rsidRPr="00D35B11">
              <w:rPr>
                <w:sz w:val="28"/>
                <w:szCs w:val="28"/>
              </w:rPr>
              <w:t>1,275</w:t>
            </w:r>
          </w:p>
        </w:tc>
        <w:tc>
          <w:tcPr>
            <w:tcW w:w="579" w:type="pct"/>
            <w:tcBorders>
              <w:top w:val="nil"/>
              <w:left w:val="single" w:sz="4" w:space="0" w:color="auto"/>
              <w:bottom w:val="single" w:sz="4" w:space="0" w:color="auto"/>
              <w:right w:val="single" w:sz="4" w:space="0" w:color="auto"/>
            </w:tcBorders>
            <w:shd w:val="clear" w:color="auto" w:fill="auto"/>
            <w:vAlign w:val="center"/>
          </w:tcPr>
          <w:p w14:paraId="1CF20851" w14:textId="4A3FB9F0" w:rsidR="00394CF1" w:rsidRPr="00FD557D" w:rsidRDefault="00394CF1" w:rsidP="00394CF1">
            <w:pPr>
              <w:jc w:val="center"/>
              <w:rPr>
                <w:sz w:val="28"/>
                <w:szCs w:val="28"/>
              </w:rPr>
            </w:pPr>
            <w:r w:rsidRPr="00394CF1">
              <w:rPr>
                <w:sz w:val="28"/>
                <w:szCs w:val="28"/>
              </w:rPr>
              <w:t>178,77</w:t>
            </w:r>
          </w:p>
        </w:tc>
      </w:tr>
      <w:tr w:rsidR="00394CF1" w:rsidRPr="001E74FA" w14:paraId="0BA8C099" w14:textId="77777777" w:rsidTr="005C4AAC">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091C853A" w14:textId="77777777" w:rsidR="00394CF1" w:rsidRPr="001E74FA" w:rsidRDefault="00394CF1" w:rsidP="00394CF1">
            <w:pPr>
              <w:rPr>
                <w:sz w:val="28"/>
                <w:szCs w:val="28"/>
              </w:rPr>
            </w:pPr>
            <w:r w:rsidRPr="001E74FA">
              <w:rPr>
                <w:sz w:val="28"/>
                <w:szCs w:val="28"/>
              </w:rPr>
              <w:t>Инженер по наладке и испытаниям II категории</w:t>
            </w:r>
          </w:p>
        </w:tc>
        <w:tc>
          <w:tcPr>
            <w:tcW w:w="423" w:type="pct"/>
            <w:tcBorders>
              <w:top w:val="nil"/>
              <w:left w:val="nil"/>
              <w:bottom w:val="single" w:sz="4" w:space="0" w:color="auto"/>
              <w:right w:val="single" w:sz="4" w:space="0" w:color="auto"/>
            </w:tcBorders>
            <w:shd w:val="clear" w:color="auto" w:fill="auto"/>
            <w:vAlign w:val="center"/>
          </w:tcPr>
          <w:p w14:paraId="262FAE5B" w14:textId="77777777" w:rsidR="00394CF1" w:rsidRPr="001E74FA" w:rsidRDefault="00394CF1" w:rsidP="00394CF1">
            <w:pPr>
              <w:jc w:val="center"/>
              <w:rPr>
                <w:sz w:val="28"/>
                <w:szCs w:val="28"/>
              </w:rPr>
            </w:pPr>
            <w:r w:rsidRPr="001E74FA">
              <w:rPr>
                <w:sz w:val="28"/>
                <w:szCs w:val="28"/>
              </w:rPr>
              <w:t>1,96</w:t>
            </w:r>
          </w:p>
        </w:tc>
        <w:tc>
          <w:tcPr>
            <w:tcW w:w="600" w:type="pct"/>
            <w:tcBorders>
              <w:top w:val="nil"/>
              <w:left w:val="single" w:sz="4" w:space="0" w:color="auto"/>
              <w:bottom w:val="single" w:sz="4" w:space="0" w:color="auto"/>
              <w:right w:val="single" w:sz="4" w:space="0" w:color="auto"/>
            </w:tcBorders>
            <w:shd w:val="clear" w:color="auto" w:fill="auto"/>
            <w:vAlign w:val="center"/>
          </w:tcPr>
          <w:p w14:paraId="0E4099F3" w14:textId="1FB8B6A6" w:rsidR="00394CF1" w:rsidRPr="00FD557D" w:rsidRDefault="00394CF1" w:rsidP="00394CF1">
            <w:pPr>
              <w:jc w:val="center"/>
              <w:rPr>
                <w:sz w:val="28"/>
                <w:szCs w:val="28"/>
              </w:rPr>
            </w:pPr>
            <w:r w:rsidRPr="00394CF1">
              <w:rPr>
                <w:sz w:val="28"/>
                <w:szCs w:val="28"/>
              </w:rPr>
              <w:t>274,81</w:t>
            </w:r>
          </w:p>
        </w:tc>
        <w:tc>
          <w:tcPr>
            <w:tcW w:w="1471" w:type="pct"/>
            <w:tcBorders>
              <w:top w:val="nil"/>
              <w:left w:val="nil"/>
              <w:bottom w:val="single" w:sz="4" w:space="0" w:color="auto"/>
              <w:right w:val="single" w:sz="4" w:space="0" w:color="auto"/>
            </w:tcBorders>
            <w:shd w:val="clear" w:color="auto" w:fill="auto"/>
            <w:vAlign w:val="center"/>
            <w:hideMark/>
          </w:tcPr>
          <w:p w14:paraId="5F5EBE4A" w14:textId="77777777" w:rsidR="00394CF1" w:rsidRPr="00D35B11" w:rsidRDefault="00394CF1" w:rsidP="00394CF1">
            <w:pPr>
              <w:rPr>
                <w:sz w:val="28"/>
                <w:szCs w:val="28"/>
              </w:rPr>
            </w:pPr>
            <w:r w:rsidRPr="00D35B11">
              <w:rPr>
                <w:sz w:val="28"/>
                <w:szCs w:val="28"/>
              </w:rPr>
              <w:t>Техник III категории</w:t>
            </w:r>
          </w:p>
        </w:tc>
        <w:tc>
          <w:tcPr>
            <w:tcW w:w="422" w:type="pct"/>
            <w:tcBorders>
              <w:top w:val="nil"/>
              <w:left w:val="nil"/>
              <w:bottom w:val="single" w:sz="4" w:space="0" w:color="auto"/>
              <w:right w:val="single" w:sz="4" w:space="0" w:color="auto"/>
            </w:tcBorders>
            <w:shd w:val="clear" w:color="auto" w:fill="auto"/>
            <w:vAlign w:val="center"/>
          </w:tcPr>
          <w:p w14:paraId="50B713DE" w14:textId="77777777" w:rsidR="00394CF1" w:rsidRPr="00D35B11" w:rsidRDefault="00394CF1" w:rsidP="00394CF1">
            <w:pPr>
              <w:jc w:val="center"/>
              <w:rPr>
                <w:sz w:val="28"/>
                <w:szCs w:val="28"/>
              </w:rPr>
            </w:pPr>
            <w:r w:rsidRPr="00D35B11">
              <w:rPr>
                <w:sz w:val="28"/>
                <w:szCs w:val="28"/>
              </w:rPr>
              <w:t>1,150</w:t>
            </w:r>
          </w:p>
        </w:tc>
        <w:tc>
          <w:tcPr>
            <w:tcW w:w="579" w:type="pct"/>
            <w:tcBorders>
              <w:top w:val="nil"/>
              <w:left w:val="single" w:sz="4" w:space="0" w:color="auto"/>
              <w:bottom w:val="single" w:sz="4" w:space="0" w:color="auto"/>
              <w:right w:val="single" w:sz="4" w:space="0" w:color="auto"/>
            </w:tcBorders>
            <w:shd w:val="clear" w:color="auto" w:fill="auto"/>
            <w:vAlign w:val="center"/>
          </w:tcPr>
          <w:p w14:paraId="1A821693" w14:textId="09CD1B16" w:rsidR="00394CF1" w:rsidRPr="00FD557D" w:rsidRDefault="00394CF1" w:rsidP="00394CF1">
            <w:pPr>
              <w:jc w:val="center"/>
              <w:rPr>
                <w:sz w:val="28"/>
                <w:szCs w:val="28"/>
              </w:rPr>
            </w:pPr>
            <w:r w:rsidRPr="00394CF1">
              <w:rPr>
                <w:sz w:val="28"/>
                <w:szCs w:val="28"/>
              </w:rPr>
              <w:t>161,24</w:t>
            </w:r>
          </w:p>
        </w:tc>
      </w:tr>
      <w:tr w:rsidR="00394CF1" w:rsidRPr="001E74FA" w14:paraId="0CA359F2" w14:textId="77777777" w:rsidTr="005C4AAC">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63F17416" w14:textId="77777777" w:rsidR="00394CF1" w:rsidRPr="001E74FA" w:rsidRDefault="00394CF1" w:rsidP="00394CF1">
            <w:pPr>
              <w:rPr>
                <w:sz w:val="28"/>
                <w:szCs w:val="28"/>
              </w:rPr>
            </w:pPr>
            <w:r w:rsidRPr="001E74FA">
              <w:rPr>
                <w:sz w:val="28"/>
                <w:szCs w:val="28"/>
              </w:rPr>
              <w:t>Инженер по наладке и испытаниям III категории</w:t>
            </w:r>
          </w:p>
        </w:tc>
        <w:tc>
          <w:tcPr>
            <w:tcW w:w="423" w:type="pct"/>
            <w:tcBorders>
              <w:top w:val="nil"/>
              <w:left w:val="nil"/>
              <w:bottom w:val="single" w:sz="4" w:space="0" w:color="auto"/>
              <w:right w:val="single" w:sz="4" w:space="0" w:color="auto"/>
            </w:tcBorders>
            <w:shd w:val="clear" w:color="auto" w:fill="auto"/>
            <w:vAlign w:val="center"/>
          </w:tcPr>
          <w:p w14:paraId="40FF6D46" w14:textId="77777777" w:rsidR="00394CF1" w:rsidRPr="001E74FA" w:rsidRDefault="00394CF1" w:rsidP="00394CF1">
            <w:pPr>
              <w:jc w:val="center"/>
              <w:rPr>
                <w:sz w:val="28"/>
                <w:szCs w:val="28"/>
              </w:rPr>
            </w:pPr>
            <w:r w:rsidRPr="001E74FA">
              <w:rPr>
                <w:sz w:val="28"/>
                <w:szCs w:val="28"/>
              </w:rPr>
              <w:t>1,765</w:t>
            </w:r>
          </w:p>
        </w:tc>
        <w:tc>
          <w:tcPr>
            <w:tcW w:w="600" w:type="pct"/>
            <w:tcBorders>
              <w:top w:val="nil"/>
              <w:left w:val="single" w:sz="4" w:space="0" w:color="auto"/>
              <w:bottom w:val="single" w:sz="4" w:space="0" w:color="auto"/>
              <w:right w:val="single" w:sz="4" w:space="0" w:color="auto"/>
            </w:tcBorders>
            <w:shd w:val="clear" w:color="auto" w:fill="auto"/>
            <w:vAlign w:val="center"/>
          </w:tcPr>
          <w:p w14:paraId="220FE4E2" w14:textId="0C43B861" w:rsidR="00394CF1" w:rsidRPr="00FD557D" w:rsidRDefault="00394CF1" w:rsidP="00394CF1">
            <w:pPr>
              <w:jc w:val="center"/>
              <w:rPr>
                <w:sz w:val="28"/>
                <w:szCs w:val="28"/>
              </w:rPr>
            </w:pPr>
            <w:r w:rsidRPr="00394CF1">
              <w:rPr>
                <w:sz w:val="28"/>
                <w:szCs w:val="28"/>
              </w:rPr>
              <w:t>247,47</w:t>
            </w:r>
          </w:p>
        </w:tc>
        <w:tc>
          <w:tcPr>
            <w:tcW w:w="1471" w:type="pct"/>
            <w:tcBorders>
              <w:top w:val="nil"/>
              <w:left w:val="nil"/>
              <w:bottom w:val="single" w:sz="4" w:space="0" w:color="auto"/>
              <w:right w:val="single" w:sz="4" w:space="0" w:color="auto"/>
            </w:tcBorders>
            <w:shd w:val="clear" w:color="auto" w:fill="auto"/>
            <w:vAlign w:val="center"/>
            <w:hideMark/>
          </w:tcPr>
          <w:p w14:paraId="56CC6C65" w14:textId="77777777" w:rsidR="00394CF1" w:rsidRPr="00D35B11" w:rsidRDefault="00394CF1" w:rsidP="00394CF1">
            <w:pPr>
              <w:rPr>
                <w:sz w:val="28"/>
                <w:szCs w:val="28"/>
              </w:rPr>
            </w:pPr>
            <w:r w:rsidRPr="00D35B11">
              <w:rPr>
                <w:sz w:val="28"/>
                <w:szCs w:val="28"/>
              </w:rPr>
              <w:t>Техник по наладке и испытаниям I категории</w:t>
            </w:r>
          </w:p>
        </w:tc>
        <w:tc>
          <w:tcPr>
            <w:tcW w:w="422" w:type="pct"/>
            <w:tcBorders>
              <w:top w:val="nil"/>
              <w:left w:val="nil"/>
              <w:bottom w:val="single" w:sz="4" w:space="0" w:color="auto"/>
              <w:right w:val="single" w:sz="4" w:space="0" w:color="auto"/>
            </w:tcBorders>
            <w:shd w:val="clear" w:color="auto" w:fill="auto"/>
            <w:vAlign w:val="center"/>
          </w:tcPr>
          <w:p w14:paraId="7B6744AA" w14:textId="77777777" w:rsidR="00394CF1" w:rsidRPr="00D35B11" w:rsidRDefault="00394CF1" w:rsidP="00394CF1">
            <w:pPr>
              <w:jc w:val="center"/>
              <w:rPr>
                <w:sz w:val="28"/>
                <w:szCs w:val="28"/>
              </w:rPr>
            </w:pPr>
            <w:r w:rsidRPr="00D35B11">
              <w:rPr>
                <w:sz w:val="28"/>
                <w:szCs w:val="28"/>
              </w:rPr>
              <w:t>1,42</w:t>
            </w:r>
          </w:p>
        </w:tc>
        <w:tc>
          <w:tcPr>
            <w:tcW w:w="579" w:type="pct"/>
            <w:tcBorders>
              <w:top w:val="nil"/>
              <w:left w:val="single" w:sz="4" w:space="0" w:color="auto"/>
              <w:bottom w:val="single" w:sz="4" w:space="0" w:color="auto"/>
              <w:right w:val="single" w:sz="4" w:space="0" w:color="auto"/>
            </w:tcBorders>
            <w:shd w:val="clear" w:color="auto" w:fill="auto"/>
            <w:vAlign w:val="center"/>
          </w:tcPr>
          <w:p w14:paraId="43C23621" w14:textId="1C94C7E0" w:rsidR="00394CF1" w:rsidRPr="00FD557D" w:rsidRDefault="00394CF1" w:rsidP="00394CF1">
            <w:pPr>
              <w:jc w:val="center"/>
              <w:rPr>
                <w:sz w:val="28"/>
                <w:szCs w:val="28"/>
              </w:rPr>
            </w:pPr>
            <w:r w:rsidRPr="00394CF1">
              <w:rPr>
                <w:sz w:val="28"/>
                <w:szCs w:val="28"/>
              </w:rPr>
              <w:t>199,10</w:t>
            </w:r>
          </w:p>
        </w:tc>
      </w:tr>
      <w:tr w:rsidR="00394CF1" w:rsidRPr="001E74FA" w14:paraId="0CA5EB79" w14:textId="77777777" w:rsidTr="005C4AAC">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71BE571A" w14:textId="77777777" w:rsidR="00394CF1" w:rsidRPr="001E74FA" w:rsidRDefault="00394CF1" w:rsidP="00394CF1">
            <w:pPr>
              <w:rPr>
                <w:sz w:val="28"/>
                <w:szCs w:val="28"/>
              </w:rPr>
            </w:pPr>
            <w:r w:rsidRPr="001E74FA">
              <w:rPr>
                <w:sz w:val="28"/>
                <w:szCs w:val="28"/>
              </w:rPr>
              <w:t>Инженер-химик I категории</w:t>
            </w:r>
          </w:p>
        </w:tc>
        <w:tc>
          <w:tcPr>
            <w:tcW w:w="423" w:type="pct"/>
            <w:tcBorders>
              <w:top w:val="nil"/>
              <w:left w:val="nil"/>
              <w:bottom w:val="single" w:sz="4" w:space="0" w:color="auto"/>
              <w:right w:val="single" w:sz="4" w:space="0" w:color="auto"/>
            </w:tcBorders>
            <w:shd w:val="clear" w:color="auto" w:fill="auto"/>
            <w:vAlign w:val="center"/>
          </w:tcPr>
          <w:p w14:paraId="2E207782" w14:textId="77777777" w:rsidR="00394CF1" w:rsidRPr="001E74FA" w:rsidRDefault="00394CF1" w:rsidP="00394CF1">
            <w:pPr>
              <w:jc w:val="center"/>
              <w:rPr>
                <w:sz w:val="28"/>
                <w:szCs w:val="28"/>
              </w:rPr>
            </w:pPr>
            <w:r w:rsidRPr="001E74FA">
              <w:rPr>
                <w:sz w:val="28"/>
                <w:szCs w:val="28"/>
              </w:rPr>
              <w:t>2,155</w:t>
            </w:r>
          </w:p>
        </w:tc>
        <w:tc>
          <w:tcPr>
            <w:tcW w:w="600" w:type="pct"/>
            <w:tcBorders>
              <w:top w:val="nil"/>
              <w:left w:val="single" w:sz="4" w:space="0" w:color="auto"/>
              <w:bottom w:val="single" w:sz="4" w:space="0" w:color="auto"/>
              <w:right w:val="single" w:sz="4" w:space="0" w:color="auto"/>
            </w:tcBorders>
            <w:shd w:val="clear" w:color="auto" w:fill="auto"/>
            <w:vAlign w:val="center"/>
          </w:tcPr>
          <w:p w14:paraId="2E9581D5" w14:textId="1D050BF3" w:rsidR="00394CF1" w:rsidRPr="00FD557D" w:rsidRDefault="00394CF1" w:rsidP="00394CF1">
            <w:pPr>
              <w:jc w:val="center"/>
              <w:rPr>
                <w:sz w:val="28"/>
                <w:szCs w:val="28"/>
              </w:rPr>
            </w:pPr>
            <w:r w:rsidRPr="00394CF1">
              <w:rPr>
                <w:sz w:val="28"/>
                <w:szCs w:val="28"/>
              </w:rPr>
              <w:t>302,15</w:t>
            </w:r>
          </w:p>
        </w:tc>
        <w:tc>
          <w:tcPr>
            <w:tcW w:w="1471" w:type="pct"/>
            <w:tcBorders>
              <w:top w:val="nil"/>
              <w:left w:val="nil"/>
              <w:bottom w:val="single" w:sz="4" w:space="0" w:color="auto"/>
              <w:right w:val="single" w:sz="4" w:space="0" w:color="auto"/>
            </w:tcBorders>
            <w:shd w:val="clear" w:color="auto" w:fill="auto"/>
            <w:vAlign w:val="center"/>
            <w:hideMark/>
          </w:tcPr>
          <w:p w14:paraId="38A2866C" w14:textId="77777777" w:rsidR="00394CF1" w:rsidRPr="00D35B11" w:rsidRDefault="00394CF1" w:rsidP="00394CF1">
            <w:pPr>
              <w:rPr>
                <w:sz w:val="28"/>
                <w:szCs w:val="28"/>
              </w:rPr>
            </w:pPr>
            <w:r w:rsidRPr="00D35B11">
              <w:rPr>
                <w:sz w:val="28"/>
                <w:szCs w:val="28"/>
              </w:rPr>
              <w:t>Техник по наладке и испытаниям II категории</w:t>
            </w:r>
          </w:p>
        </w:tc>
        <w:tc>
          <w:tcPr>
            <w:tcW w:w="422" w:type="pct"/>
            <w:tcBorders>
              <w:top w:val="nil"/>
              <w:left w:val="nil"/>
              <w:bottom w:val="single" w:sz="4" w:space="0" w:color="auto"/>
              <w:right w:val="single" w:sz="4" w:space="0" w:color="auto"/>
            </w:tcBorders>
            <w:shd w:val="clear" w:color="auto" w:fill="auto"/>
            <w:vAlign w:val="center"/>
          </w:tcPr>
          <w:p w14:paraId="4E0B9FFF" w14:textId="77777777" w:rsidR="00394CF1" w:rsidRPr="00D35B11" w:rsidRDefault="00394CF1" w:rsidP="00394CF1">
            <w:pPr>
              <w:jc w:val="center"/>
              <w:rPr>
                <w:sz w:val="28"/>
                <w:szCs w:val="28"/>
              </w:rPr>
            </w:pPr>
            <w:r w:rsidRPr="00D35B11">
              <w:rPr>
                <w:sz w:val="28"/>
                <w:szCs w:val="28"/>
              </w:rPr>
              <w:t>1,275</w:t>
            </w:r>
          </w:p>
        </w:tc>
        <w:tc>
          <w:tcPr>
            <w:tcW w:w="579" w:type="pct"/>
            <w:tcBorders>
              <w:top w:val="nil"/>
              <w:left w:val="single" w:sz="4" w:space="0" w:color="auto"/>
              <w:bottom w:val="single" w:sz="4" w:space="0" w:color="auto"/>
              <w:right w:val="single" w:sz="4" w:space="0" w:color="auto"/>
            </w:tcBorders>
            <w:shd w:val="clear" w:color="auto" w:fill="auto"/>
            <w:vAlign w:val="center"/>
          </w:tcPr>
          <w:p w14:paraId="2F05CD68" w14:textId="12C4AEA6" w:rsidR="00394CF1" w:rsidRPr="00FD557D" w:rsidRDefault="00394CF1" w:rsidP="00394CF1">
            <w:pPr>
              <w:jc w:val="center"/>
              <w:rPr>
                <w:sz w:val="28"/>
                <w:szCs w:val="28"/>
              </w:rPr>
            </w:pPr>
            <w:r w:rsidRPr="00394CF1">
              <w:rPr>
                <w:sz w:val="28"/>
                <w:szCs w:val="28"/>
              </w:rPr>
              <w:t>178,77</w:t>
            </w:r>
          </w:p>
        </w:tc>
      </w:tr>
      <w:tr w:rsidR="00394CF1" w:rsidRPr="001E74FA" w14:paraId="0128FE88" w14:textId="77777777" w:rsidTr="005C4AAC">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54472885" w14:textId="77777777" w:rsidR="00394CF1" w:rsidRPr="001E74FA" w:rsidRDefault="00394CF1" w:rsidP="00394CF1">
            <w:pPr>
              <w:rPr>
                <w:sz w:val="28"/>
                <w:szCs w:val="28"/>
              </w:rPr>
            </w:pPr>
            <w:r w:rsidRPr="001E74FA">
              <w:rPr>
                <w:sz w:val="28"/>
                <w:szCs w:val="28"/>
              </w:rPr>
              <w:t>Инженер-химик II категории</w:t>
            </w:r>
          </w:p>
        </w:tc>
        <w:tc>
          <w:tcPr>
            <w:tcW w:w="423" w:type="pct"/>
            <w:tcBorders>
              <w:top w:val="nil"/>
              <w:left w:val="nil"/>
              <w:bottom w:val="single" w:sz="4" w:space="0" w:color="auto"/>
              <w:right w:val="single" w:sz="4" w:space="0" w:color="auto"/>
            </w:tcBorders>
            <w:shd w:val="clear" w:color="auto" w:fill="auto"/>
            <w:vAlign w:val="center"/>
          </w:tcPr>
          <w:p w14:paraId="48EA4C8F" w14:textId="77777777" w:rsidR="00394CF1" w:rsidRPr="001E74FA" w:rsidRDefault="00394CF1" w:rsidP="00394CF1">
            <w:pPr>
              <w:jc w:val="center"/>
              <w:rPr>
                <w:sz w:val="28"/>
                <w:szCs w:val="28"/>
              </w:rPr>
            </w:pPr>
            <w:r w:rsidRPr="001E74FA">
              <w:rPr>
                <w:sz w:val="28"/>
                <w:szCs w:val="28"/>
              </w:rPr>
              <w:t>1,96</w:t>
            </w:r>
          </w:p>
        </w:tc>
        <w:tc>
          <w:tcPr>
            <w:tcW w:w="600" w:type="pct"/>
            <w:tcBorders>
              <w:top w:val="nil"/>
              <w:left w:val="single" w:sz="4" w:space="0" w:color="auto"/>
              <w:bottom w:val="single" w:sz="4" w:space="0" w:color="auto"/>
              <w:right w:val="single" w:sz="4" w:space="0" w:color="auto"/>
            </w:tcBorders>
            <w:shd w:val="clear" w:color="auto" w:fill="auto"/>
            <w:vAlign w:val="center"/>
          </w:tcPr>
          <w:p w14:paraId="5F87E669" w14:textId="65A83148" w:rsidR="00394CF1" w:rsidRPr="00FD557D" w:rsidRDefault="00394CF1" w:rsidP="00394CF1">
            <w:pPr>
              <w:jc w:val="center"/>
              <w:rPr>
                <w:sz w:val="28"/>
                <w:szCs w:val="28"/>
              </w:rPr>
            </w:pPr>
            <w:r w:rsidRPr="00394CF1">
              <w:rPr>
                <w:sz w:val="28"/>
                <w:szCs w:val="28"/>
              </w:rPr>
              <w:t>274,81</w:t>
            </w:r>
          </w:p>
        </w:tc>
        <w:tc>
          <w:tcPr>
            <w:tcW w:w="1471" w:type="pct"/>
            <w:tcBorders>
              <w:top w:val="nil"/>
              <w:left w:val="nil"/>
              <w:bottom w:val="single" w:sz="4" w:space="0" w:color="auto"/>
              <w:right w:val="single" w:sz="4" w:space="0" w:color="auto"/>
            </w:tcBorders>
            <w:shd w:val="clear" w:color="auto" w:fill="auto"/>
            <w:vAlign w:val="center"/>
            <w:hideMark/>
          </w:tcPr>
          <w:p w14:paraId="7B9F2986" w14:textId="77777777" w:rsidR="00394CF1" w:rsidRPr="00D35B11" w:rsidRDefault="00394CF1" w:rsidP="00394CF1">
            <w:pPr>
              <w:rPr>
                <w:sz w:val="28"/>
                <w:szCs w:val="28"/>
              </w:rPr>
            </w:pPr>
            <w:r w:rsidRPr="00D35B11">
              <w:rPr>
                <w:sz w:val="28"/>
                <w:szCs w:val="28"/>
              </w:rPr>
              <w:t>Техник по наладке и испытаниям III категории</w:t>
            </w:r>
          </w:p>
        </w:tc>
        <w:tc>
          <w:tcPr>
            <w:tcW w:w="422" w:type="pct"/>
            <w:tcBorders>
              <w:top w:val="nil"/>
              <w:left w:val="nil"/>
              <w:bottom w:val="single" w:sz="4" w:space="0" w:color="auto"/>
              <w:right w:val="single" w:sz="4" w:space="0" w:color="auto"/>
            </w:tcBorders>
            <w:shd w:val="clear" w:color="auto" w:fill="auto"/>
            <w:vAlign w:val="center"/>
          </w:tcPr>
          <w:p w14:paraId="240902A7" w14:textId="77777777" w:rsidR="00394CF1" w:rsidRPr="00D35B11" w:rsidRDefault="00394CF1" w:rsidP="00394CF1">
            <w:pPr>
              <w:jc w:val="center"/>
              <w:rPr>
                <w:sz w:val="28"/>
                <w:szCs w:val="28"/>
              </w:rPr>
            </w:pPr>
            <w:r w:rsidRPr="00D35B11">
              <w:rPr>
                <w:sz w:val="28"/>
                <w:szCs w:val="28"/>
              </w:rPr>
              <w:t>1,150</w:t>
            </w:r>
          </w:p>
        </w:tc>
        <w:tc>
          <w:tcPr>
            <w:tcW w:w="579" w:type="pct"/>
            <w:tcBorders>
              <w:top w:val="nil"/>
              <w:left w:val="single" w:sz="4" w:space="0" w:color="auto"/>
              <w:bottom w:val="single" w:sz="4" w:space="0" w:color="auto"/>
              <w:right w:val="single" w:sz="4" w:space="0" w:color="auto"/>
            </w:tcBorders>
            <w:shd w:val="clear" w:color="auto" w:fill="auto"/>
            <w:vAlign w:val="center"/>
          </w:tcPr>
          <w:p w14:paraId="08B775A5" w14:textId="1E6CDAB7" w:rsidR="00394CF1" w:rsidRPr="00FD557D" w:rsidRDefault="00394CF1" w:rsidP="00394CF1">
            <w:pPr>
              <w:jc w:val="center"/>
              <w:rPr>
                <w:sz w:val="28"/>
                <w:szCs w:val="28"/>
              </w:rPr>
            </w:pPr>
            <w:r w:rsidRPr="00394CF1">
              <w:rPr>
                <w:sz w:val="28"/>
                <w:szCs w:val="28"/>
              </w:rPr>
              <w:t>161,24</w:t>
            </w:r>
          </w:p>
        </w:tc>
      </w:tr>
    </w:tbl>
    <w:p w14:paraId="2BC952B4" w14:textId="77777777" w:rsidR="00F039A6" w:rsidRDefault="00F039A6" w:rsidP="00BE4AEA">
      <w:pPr>
        <w:tabs>
          <w:tab w:val="left" w:pos="0"/>
          <w:tab w:val="left" w:pos="7872"/>
          <w:tab w:val="left" w:pos="8604"/>
          <w:tab w:val="left" w:pos="9360"/>
          <w:tab w:val="left" w:pos="10116"/>
        </w:tabs>
        <w:ind w:right="-426"/>
        <w:jc w:val="center"/>
        <w:rPr>
          <w:b/>
          <w:sz w:val="28"/>
          <w:szCs w:val="28"/>
        </w:rPr>
      </w:pPr>
    </w:p>
    <w:p w14:paraId="657681A7" w14:textId="77777777" w:rsidR="000E272A" w:rsidRDefault="000E272A">
      <w:pPr>
        <w:rPr>
          <w:b/>
          <w:sz w:val="28"/>
          <w:szCs w:val="28"/>
        </w:rPr>
      </w:pPr>
      <w:r>
        <w:rPr>
          <w:b/>
          <w:sz w:val="28"/>
          <w:szCs w:val="28"/>
        </w:rPr>
        <w:br w:type="page"/>
      </w:r>
    </w:p>
    <w:p w14:paraId="0E58E1B3" w14:textId="77777777" w:rsidR="004F1312" w:rsidRPr="00863AC1" w:rsidRDefault="004F1312" w:rsidP="00BE4AEA">
      <w:pPr>
        <w:tabs>
          <w:tab w:val="left" w:pos="0"/>
          <w:tab w:val="left" w:pos="7872"/>
          <w:tab w:val="left" w:pos="8604"/>
          <w:tab w:val="left" w:pos="9360"/>
          <w:tab w:val="left" w:pos="10116"/>
        </w:tabs>
        <w:ind w:right="-426"/>
        <w:jc w:val="center"/>
        <w:rPr>
          <w:b/>
          <w:sz w:val="28"/>
          <w:szCs w:val="28"/>
        </w:rPr>
      </w:pPr>
      <w:r w:rsidRPr="00863AC1">
        <w:rPr>
          <w:b/>
          <w:sz w:val="28"/>
          <w:szCs w:val="28"/>
        </w:rPr>
        <w:lastRenderedPageBreak/>
        <w:t>КОНСУЛЬТАЦИИ И РАЗЪЯСНЕНИЯ ПО АКТУАЛЬНЫМ</w:t>
      </w:r>
    </w:p>
    <w:p w14:paraId="02D75770" w14:textId="77777777" w:rsidR="004F1312" w:rsidRDefault="004F1312" w:rsidP="00CA4869">
      <w:pPr>
        <w:pStyle w:val="xl48"/>
        <w:pBdr>
          <w:left w:val="none" w:sz="0" w:space="0" w:color="auto"/>
          <w:right w:val="none" w:sz="0" w:space="0" w:color="auto"/>
        </w:pBdr>
        <w:spacing w:before="0" w:beforeAutospacing="0" w:after="0" w:afterAutospacing="0"/>
        <w:textAlignment w:val="auto"/>
        <w:rPr>
          <w:rFonts w:ascii="Times New Roman" w:hAnsi="Times New Roman" w:cs="Times New Roman"/>
          <w:sz w:val="28"/>
          <w:szCs w:val="28"/>
        </w:rPr>
      </w:pPr>
      <w:r w:rsidRPr="00863AC1">
        <w:rPr>
          <w:rFonts w:ascii="Times New Roman" w:hAnsi="Times New Roman" w:cs="Times New Roman"/>
          <w:sz w:val="28"/>
          <w:szCs w:val="28"/>
        </w:rPr>
        <w:t>ВОПРОСАМ ЦЕНООБРАЗОВАНИЯ</w:t>
      </w:r>
    </w:p>
    <w:p w14:paraId="1A421B23" w14:textId="77777777" w:rsidR="00E52A58" w:rsidRDefault="00E52A58" w:rsidP="00CA4869">
      <w:pPr>
        <w:pStyle w:val="xl48"/>
        <w:pBdr>
          <w:left w:val="none" w:sz="0" w:space="0" w:color="auto"/>
          <w:right w:val="none" w:sz="0" w:space="0" w:color="auto"/>
        </w:pBdr>
        <w:spacing w:before="0" w:beforeAutospacing="0" w:after="0" w:afterAutospacing="0"/>
        <w:textAlignment w:val="auto"/>
        <w:rPr>
          <w:rFonts w:ascii="Times New Roman" w:hAnsi="Times New Roman" w:cs="Times New Roman"/>
          <w:sz w:val="28"/>
          <w:szCs w:val="28"/>
        </w:rPr>
      </w:pPr>
    </w:p>
    <w:p w14:paraId="7517D113" w14:textId="6D36CEE3" w:rsidR="008B7C97" w:rsidRDefault="008B7C97" w:rsidP="008B7C97">
      <w:pPr>
        <w:shd w:val="clear" w:color="auto" w:fill="FFFFFF"/>
        <w:ind w:firstLine="709"/>
        <w:jc w:val="both"/>
        <w:rPr>
          <w:b/>
          <w:iCs/>
          <w:sz w:val="28"/>
          <w:szCs w:val="28"/>
        </w:rPr>
      </w:pPr>
      <w:r w:rsidRPr="008B7C97">
        <w:rPr>
          <w:b/>
          <w:iCs/>
          <w:sz w:val="28"/>
          <w:szCs w:val="28"/>
        </w:rPr>
        <w:t>Вопрос</w:t>
      </w:r>
      <w:r w:rsidR="00C37961">
        <w:rPr>
          <w:b/>
          <w:iCs/>
          <w:sz w:val="28"/>
          <w:szCs w:val="28"/>
        </w:rPr>
        <w:t>:</w:t>
      </w:r>
    </w:p>
    <w:p w14:paraId="6AABC7EF" w14:textId="64BB86E3" w:rsidR="00366D40" w:rsidRDefault="00352673" w:rsidP="008B7C97">
      <w:pPr>
        <w:shd w:val="clear" w:color="auto" w:fill="FFFFFF"/>
        <w:ind w:firstLine="709"/>
        <w:jc w:val="both"/>
        <w:rPr>
          <w:bCs/>
          <w:iCs/>
          <w:sz w:val="28"/>
          <w:szCs w:val="28"/>
        </w:rPr>
      </w:pPr>
      <w:r>
        <w:rPr>
          <w:bCs/>
          <w:iCs/>
          <w:sz w:val="28"/>
          <w:szCs w:val="28"/>
        </w:rPr>
        <w:t>Просим дать разъяснение правомерности применения повышающего коэффициента согласно п. 6 таб. 3 приложения 1 МДС 81-35.2004 «Ремонт существующих зданий (включая жилые дома) без расселения» на все работы по капитальному ремонту многоквартирных жилых домов, в том числе в квартирах, на чердаках, технических этажах, в подвальных помещениях, лифтовых шахтах, на фасадах и крышах.</w:t>
      </w:r>
    </w:p>
    <w:p w14:paraId="119ADEC2" w14:textId="77777777" w:rsidR="00695A2D" w:rsidRDefault="00695A2D" w:rsidP="008B7C97">
      <w:pPr>
        <w:shd w:val="clear" w:color="auto" w:fill="FFFFFF"/>
        <w:ind w:firstLine="709"/>
        <w:jc w:val="both"/>
        <w:rPr>
          <w:b/>
          <w:iCs/>
          <w:sz w:val="28"/>
          <w:szCs w:val="28"/>
        </w:rPr>
      </w:pPr>
    </w:p>
    <w:p w14:paraId="3D6D928A" w14:textId="76737905" w:rsidR="003E0F02" w:rsidRDefault="003E0F02" w:rsidP="008B7C97">
      <w:pPr>
        <w:shd w:val="clear" w:color="auto" w:fill="FFFFFF"/>
        <w:ind w:firstLine="709"/>
        <w:jc w:val="both"/>
        <w:rPr>
          <w:b/>
          <w:iCs/>
          <w:sz w:val="28"/>
          <w:szCs w:val="28"/>
        </w:rPr>
      </w:pPr>
      <w:r>
        <w:rPr>
          <w:b/>
          <w:iCs/>
          <w:sz w:val="28"/>
          <w:szCs w:val="28"/>
        </w:rPr>
        <w:t>Ответ:</w:t>
      </w:r>
    </w:p>
    <w:p w14:paraId="77412C8A" w14:textId="5B7C6F29" w:rsidR="00B934C8" w:rsidRPr="00B934C8" w:rsidRDefault="00B934C8" w:rsidP="00B934C8">
      <w:pPr>
        <w:shd w:val="clear" w:color="auto" w:fill="FFFFFF"/>
        <w:ind w:firstLine="709"/>
        <w:jc w:val="both"/>
        <w:rPr>
          <w:bCs/>
          <w:iCs/>
          <w:sz w:val="28"/>
          <w:szCs w:val="28"/>
        </w:rPr>
      </w:pPr>
      <w:r w:rsidRPr="00B934C8">
        <w:rPr>
          <w:bCs/>
          <w:iCs/>
          <w:sz w:val="28"/>
          <w:szCs w:val="28"/>
        </w:rPr>
        <w:t xml:space="preserve">Сборники ГЭСН-2001 (ФЕР, ТЕР) разработаны с учетом выполнения работ в условиях, обеспечивающих бесперебойное ведение работ с максимальной производительностью людей и техники. Необходимость применения в локальных сметах коэффициентов, учитывающих усложняющие условия производства отдельных комплексов строительных, монтажных и ремонтно-строительных работ, устанавливается проектом организации строительства (капитального ремонта) (далее – ПОС), разработанным в соответствии с Положением о составе разделов проектной документации и требованиях к их содержанию, утвержденным постановлением Правительства Российской Федерации </w:t>
      </w:r>
      <w:r>
        <w:rPr>
          <w:bCs/>
          <w:iCs/>
          <w:sz w:val="28"/>
          <w:szCs w:val="28"/>
        </w:rPr>
        <w:br/>
      </w:r>
      <w:r w:rsidRPr="00B934C8">
        <w:rPr>
          <w:bCs/>
          <w:iCs/>
          <w:sz w:val="28"/>
          <w:szCs w:val="28"/>
        </w:rPr>
        <w:t>от 16.02.2008 № 87.</w:t>
      </w:r>
    </w:p>
    <w:p w14:paraId="1A569DAD" w14:textId="77777777" w:rsidR="00B934C8" w:rsidRPr="00B934C8" w:rsidRDefault="00B934C8" w:rsidP="00B934C8">
      <w:pPr>
        <w:shd w:val="clear" w:color="auto" w:fill="FFFFFF"/>
        <w:ind w:firstLine="709"/>
        <w:jc w:val="both"/>
        <w:rPr>
          <w:bCs/>
          <w:iCs/>
          <w:sz w:val="28"/>
          <w:szCs w:val="28"/>
        </w:rPr>
      </w:pPr>
      <w:r w:rsidRPr="00B934C8">
        <w:rPr>
          <w:bCs/>
          <w:iCs/>
          <w:sz w:val="28"/>
          <w:szCs w:val="28"/>
        </w:rPr>
        <w:t>Если ПОС предусмотрено выполнение работ в жилых зданиях без расселения, к затратам труда и оплате труда рабочих, затратам на эксплуатацию машин, в том числе к оплате труда машинистов, допускается применение коэффициента, приведенного в п. 9 таблицы 3 приложения № 2 к Методическим рекомендациям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утвержденным приказом Минстроя России от 04.09.19 № 519/пр (далее – Методические рекомендации № 519/пр).</w:t>
      </w:r>
    </w:p>
    <w:p w14:paraId="07EBACEC" w14:textId="77777777" w:rsidR="00B934C8" w:rsidRPr="00B934C8" w:rsidRDefault="00B934C8" w:rsidP="00B934C8">
      <w:pPr>
        <w:shd w:val="clear" w:color="auto" w:fill="FFFFFF"/>
        <w:tabs>
          <w:tab w:val="left" w:pos="993"/>
        </w:tabs>
        <w:ind w:firstLine="709"/>
        <w:jc w:val="both"/>
        <w:rPr>
          <w:bCs/>
          <w:iCs/>
          <w:sz w:val="28"/>
          <w:szCs w:val="28"/>
        </w:rPr>
      </w:pPr>
      <w:r w:rsidRPr="00B934C8">
        <w:rPr>
          <w:bCs/>
          <w:iCs/>
          <w:sz w:val="28"/>
          <w:szCs w:val="28"/>
        </w:rPr>
        <w:t>В настоящее время действуют:</w:t>
      </w:r>
    </w:p>
    <w:p w14:paraId="7755A09D" w14:textId="489CD19F" w:rsidR="00B934C8" w:rsidRPr="00B934C8" w:rsidRDefault="00B934C8" w:rsidP="00B934C8">
      <w:pPr>
        <w:pStyle w:val="aff8"/>
        <w:numPr>
          <w:ilvl w:val="0"/>
          <w:numId w:val="27"/>
        </w:numPr>
        <w:shd w:val="clear" w:color="auto" w:fill="FFFFFF"/>
        <w:tabs>
          <w:tab w:val="left" w:pos="993"/>
        </w:tabs>
        <w:spacing w:after="0" w:line="240" w:lineRule="auto"/>
        <w:ind w:left="0" w:firstLine="709"/>
        <w:jc w:val="both"/>
        <w:rPr>
          <w:rFonts w:ascii="Times New Roman" w:hAnsi="Times New Roman"/>
          <w:bCs/>
          <w:iCs/>
          <w:sz w:val="28"/>
          <w:szCs w:val="28"/>
        </w:rPr>
      </w:pPr>
      <w:proofErr w:type="spellStart"/>
      <w:r w:rsidRPr="00B934C8">
        <w:rPr>
          <w:rFonts w:ascii="Times New Roman" w:hAnsi="Times New Roman"/>
          <w:bCs/>
          <w:iCs/>
          <w:sz w:val="28"/>
          <w:szCs w:val="28"/>
        </w:rPr>
        <w:t>Методические</w:t>
      </w:r>
      <w:proofErr w:type="spellEnd"/>
      <w:r w:rsidRPr="00B934C8">
        <w:rPr>
          <w:rFonts w:ascii="Times New Roman" w:hAnsi="Times New Roman"/>
          <w:bCs/>
          <w:iCs/>
          <w:sz w:val="28"/>
          <w:szCs w:val="28"/>
        </w:rPr>
        <w:t xml:space="preserve"> </w:t>
      </w:r>
      <w:proofErr w:type="spellStart"/>
      <w:r w:rsidRPr="00B934C8">
        <w:rPr>
          <w:rFonts w:ascii="Times New Roman" w:hAnsi="Times New Roman"/>
          <w:bCs/>
          <w:iCs/>
          <w:sz w:val="28"/>
          <w:szCs w:val="28"/>
        </w:rPr>
        <w:t>рекомендации</w:t>
      </w:r>
      <w:proofErr w:type="spellEnd"/>
      <w:r w:rsidRPr="00B934C8">
        <w:rPr>
          <w:rFonts w:ascii="Times New Roman" w:hAnsi="Times New Roman"/>
          <w:bCs/>
          <w:iCs/>
          <w:sz w:val="28"/>
          <w:szCs w:val="28"/>
        </w:rPr>
        <w:t xml:space="preserve"> № 519/</w:t>
      </w:r>
      <w:proofErr w:type="gramStart"/>
      <w:r w:rsidRPr="00B934C8">
        <w:rPr>
          <w:rFonts w:ascii="Times New Roman" w:hAnsi="Times New Roman"/>
          <w:bCs/>
          <w:iCs/>
          <w:sz w:val="28"/>
          <w:szCs w:val="28"/>
        </w:rPr>
        <w:t>пр;</w:t>
      </w:r>
      <w:proofErr w:type="gramEnd"/>
    </w:p>
    <w:p w14:paraId="2AFFA0CC" w14:textId="21301C04" w:rsidR="00B934C8" w:rsidRPr="002E1D28" w:rsidRDefault="00B934C8" w:rsidP="00B934C8">
      <w:pPr>
        <w:pStyle w:val="aff8"/>
        <w:numPr>
          <w:ilvl w:val="0"/>
          <w:numId w:val="27"/>
        </w:numPr>
        <w:shd w:val="clear" w:color="auto" w:fill="FFFFFF"/>
        <w:tabs>
          <w:tab w:val="left" w:pos="993"/>
        </w:tabs>
        <w:spacing w:after="0" w:line="240" w:lineRule="auto"/>
        <w:ind w:left="0" w:firstLine="709"/>
        <w:jc w:val="both"/>
        <w:rPr>
          <w:rFonts w:ascii="Times New Roman" w:hAnsi="Times New Roman"/>
          <w:bCs/>
          <w:iCs/>
          <w:sz w:val="28"/>
          <w:szCs w:val="28"/>
          <w:lang w:val="ru-RU"/>
        </w:rPr>
      </w:pPr>
      <w:r w:rsidRPr="002E1D28">
        <w:rPr>
          <w:rFonts w:ascii="Times New Roman" w:hAnsi="Times New Roman"/>
          <w:bCs/>
          <w:iCs/>
          <w:sz w:val="28"/>
          <w:szCs w:val="28"/>
          <w:lang w:val="ru-RU"/>
        </w:rPr>
        <w:t>Методика определения стоимости строительной продукции на территории Российской Федерации МДС 81-35.2004 (далее – МДС 81-35.2004), введенная в действие постановлением Госстроя России от 05.03.2004 № 15/1.</w:t>
      </w:r>
    </w:p>
    <w:p w14:paraId="6DBDA03E" w14:textId="6B2C9DC1" w:rsidR="00B934C8" w:rsidRPr="00B934C8" w:rsidRDefault="00B934C8" w:rsidP="00B934C8">
      <w:pPr>
        <w:shd w:val="clear" w:color="auto" w:fill="FFFFFF"/>
        <w:tabs>
          <w:tab w:val="left" w:pos="993"/>
        </w:tabs>
        <w:ind w:firstLine="709"/>
        <w:jc w:val="both"/>
        <w:rPr>
          <w:bCs/>
          <w:iCs/>
          <w:sz w:val="28"/>
          <w:szCs w:val="28"/>
        </w:rPr>
      </w:pPr>
      <w:r w:rsidRPr="00B934C8">
        <w:rPr>
          <w:bCs/>
          <w:iCs/>
          <w:sz w:val="28"/>
          <w:szCs w:val="28"/>
        </w:rPr>
        <w:t xml:space="preserve">В письмах Минрегиона РФ от 31.03.2009 № 9017-ИМ/08, от 19.05.2009 </w:t>
      </w:r>
      <w:r>
        <w:rPr>
          <w:bCs/>
          <w:iCs/>
          <w:sz w:val="28"/>
          <w:szCs w:val="28"/>
        </w:rPr>
        <w:br/>
      </w:r>
      <w:r w:rsidRPr="00B934C8">
        <w:rPr>
          <w:bCs/>
          <w:iCs/>
          <w:sz w:val="28"/>
          <w:szCs w:val="28"/>
        </w:rPr>
        <w:t xml:space="preserve">№ 15058-ИМ/08 и письмах Росстроя от 02.03.2005 № 6-128, от 15.03.2005 </w:t>
      </w:r>
      <w:r>
        <w:rPr>
          <w:bCs/>
          <w:iCs/>
          <w:sz w:val="28"/>
          <w:szCs w:val="28"/>
        </w:rPr>
        <w:br/>
      </w:r>
      <w:r w:rsidRPr="00B934C8">
        <w:rPr>
          <w:bCs/>
          <w:iCs/>
          <w:sz w:val="28"/>
          <w:szCs w:val="28"/>
        </w:rPr>
        <w:t xml:space="preserve">№ 6-182, от 20.04.2005 № 6-308 уточняются случаи применения коэффициентов. </w:t>
      </w:r>
    </w:p>
    <w:p w14:paraId="1EB958F8" w14:textId="77777777" w:rsidR="00B934C8" w:rsidRPr="00B934C8" w:rsidRDefault="00B934C8" w:rsidP="00B934C8">
      <w:pPr>
        <w:shd w:val="clear" w:color="auto" w:fill="FFFFFF"/>
        <w:ind w:firstLine="709"/>
        <w:jc w:val="both"/>
        <w:rPr>
          <w:bCs/>
          <w:iCs/>
          <w:sz w:val="28"/>
          <w:szCs w:val="28"/>
        </w:rPr>
      </w:pPr>
      <w:r w:rsidRPr="00B934C8">
        <w:rPr>
          <w:bCs/>
          <w:iCs/>
          <w:sz w:val="28"/>
          <w:szCs w:val="28"/>
        </w:rPr>
        <w:t>В частности, в них говорится: «Необходимость применения в локальных сметах коэффициентов, учитывающих усложняющие факторы производства строительных и ремонтно-строительных работ, устанавливается в проекте организации капитального ремонта или проекте производства работ, согласованном с заказчиком.</w:t>
      </w:r>
    </w:p>
    <w:p w14:paraId="4796F20B" w14:textId="68D6726B" w:rsidR="00B934C8" w:rsidRPr="00B934C8" w:rsidRDefault="00B934C8" w:rsidP="00B934C8">
      <w:pPr>
        <w:shd w:val="clear" w:color="auto" w:fill="FFFFFF"/>
        <w:ind w:firstLine="709"/>
        <w:jc w:val="both"/>
        <w:rPr>
          <w:bCs/>
          <w:iCs/>
          <w:sz w:val="28"/>
          <w:szCs w:val="28"/>
        </w:rPr>
      </w:pPr>
      <w:r w:rsidRPr="00B934C8">
        <w:rPr>
          <w:bCs/>
          <w:iCs/>
          <w:sz w:val="28"/>
          <w:szCs w:val="28"/>
        </w:rPr>
        <w:lastRenderedPageBreak/>
        <w:t xml:space="preserve">Таблицей 3 (п. 6) Приложения </w:t>
      </w:r>
      <w:r>
        <w:rPr>
          <w:bCs/>
          <w:iCs/>
          <w:sz w:val="28"/>
          <w:szCs w:val="28"/>
        </w:rPr>
        <w:t>№</w:t>
      </w:r>
      <w:r w:rsidRPr="00B934C8">
        <w:rPr>
          <w:bCs/>
          <w:iCs/>
          <w:sz w:val="28"/>
          <w:szCs w:val="28"/>
        </w:rPr>
        <w:t xml:space="preserve"> 1 к Методике определения стоимости строительной продукции на территории Российской Федерации - МДС 81-35.2004 предусматривается применение коэффициента к нормам затрат труда, нормам времени и затратам на эксплуатацию машин при производстве ремонта существующих зданий (включая жилые дома) без расселения. Указанный коэффициент следует применять, если имеет место пересечение людских потоков - рабочих с жильцами домов, либо с сотрудниками учреждений и организаций в коридорах на лестничных клетках и </w:t>
      </w:r>
      <w:proofErr w:type="gramStart"/>
      <w:r w:rsidRPr="00B934C8">
        <w:rPr>
          <w:bCs/>
          <w:iCs/>
          <w:sz w:val="28"/>
          <w:szCs w:val="28"/>
        </w:rPr>
        <w:t>т.д.</w:t>
      </w:r>
      <w:proofErr w:type="gramEnd"/>
    </w:p>
    <w:p w14:paraId="04D06292" w14:textId="77777777" w:rsidR="00B934C8" w:rsidRPr="00B934C8" w:rsidRDefault="00B934C8" w:rsidP="00B934C8">
      <w:pPr>
        <w:shd w:val="clear" w:color="auto" w:fill="FFFFFF"/>
        <w:ind w:firstLine="709"/>
        <w:jc w:val="both"/>
        <w:rPr>
          <w:bCs/>
          <w:iCs/>
          <w:sz w:val="28"/>
          <w:szCs w:val="28"/>
        </w:rPr>
      </w:pPr>
      <w:r w:rsidRPr="00B934C8">
        <w:rPr>
          <w:bCs/>
          <w:iCs/>
          <w:sz w:val="28"/>
          <w:szCs w:val="28"/>
        </w:rPr>
        <w:t xml:space="preserve">Если часть существующего строения, этаж либо часть этажа отсечена от остального здания и рабочие, выполняющие ремонтно-строительные работы, не пересекаются в местах общего пользования (коридорах, лестничных площадках и </w:t>
      </w:r>
      <w:proofErr w:type="gramStart"/>
      <w:r w:rsidRPr="00B934C8">
        <w:rPr>
          <w:bCs/>
          <w:iCs/>
          <w:sz w:val="28"/>
          <w:szCs w:val="28"/>
        </w:rPr>
        <w:t>т.д.</w:t>
      </w:r>
      <w:proofErr w:type="gramEnd"/>
      <w:r w:rsidRPr="00B934C8">
        <w:rPr>
          <w:bCs/>
          <w:iCs/>
          <w:sz w:val="28"/>
          <w:szCs w:val="28"/>
        </w:rPr>
        <w:t>) с жильцами домов либо сотрудниками организаций и учреждений, где производятся ремонтно-строительные работы, применять упомянутый коэффициент не следует.</w:t>
      </w:r>
    </w:p>
    <w:p w14:paraId="496234F5" w14:textId="77777777" w:rsidR="00B934C8" w:rsidRPr="00B934C8" w:rsidRDefault="00B934C8" w:rsidP="00B934C8">
      <w:pPr>
        <w:shd w:val="clear" w:color="auto" w:fill="FFFFFF"/>
        <w:ind w:firstLine="709"/>
        <w:jc w:val="both"/>
        <w:rPr>
          <w:bCs/>
          <w:iCs/>
          <w:sz w:val="28"/>
          <w:szCs w:val="28"/>
        </w:rPr>
      </w:pPr>
      <w:r w:rsidRPr="00B934C8">
        <w:rPr>
          <w:bCs/>
          <w:iCs/>
          <w:sz w:val="28"/>
          <w:szCs w:val="28"/>
        </w:rPr>
        <w:t>При этом высвобождение отдельных помещений для производства ремонтно-строительных работ не следует считать расселением».</w:t>
      </w:r>
    </w:p>
    <w:p w14:paraId="57968480" w14:textId="77777777" w:rsidR="00B934C8" w:rsidRPr="00B934C8" w:rsidRDefault="00B934C8" w:rsidP="00B934C8">
      <w:pPr>
        <w:shd w:val="clear" w:color="auto" w:fill="FFFFFF"/>
        <w:ind w:firstLine="709"/>
        <w:jc w:val="both"/>
        <w:rPr>
          <w:bCs/>
          <w:iCs/>
          <w:sz w:val="28"/>
          <w:szCs w:val="28"/>
        </w:rPr>
      </w:pPr>
      <w:r w:rsidRPr="00B934C8">
        <w:rPr>
          <w:bCs/>
          <w:iCs/>
          <w:sz w:val="28"/>
          <w:szCs w:val="28"/>
        </w:rPr>
        <w:t xml:space="preserve">Исходя из вышесказанного следует, что повышающий коэффициент к затратам труда и оплате труда рабочих, затратам на эксплуатацию машин, в том числе к оплате труда машинистов, применяется в тех случаях, когда имеет место пересечение людских потоков – рабочих с жильцами дома, либо с сотрудниками учреждений и организаций в коридорах на лестничных клетках и т.д. </w:t>
      </w:r>
    </w:p>
    <w:p w14:paraId="4466191D" w14:textId="77777777" w:rsidR="00B934C8" w:rsidRPr="00B934C8" w:rsidRDefault="00B934C8" w:rsidP="00B934C8">
      <w:pPr>
        <w:shd w:val="clear" w:color="auto" w:fill="FFFFFF"/>
        <w:ind w:firstLine="709"/>
        <w:jc w:val="both"/>
        <w:rPr>
          <w:bCs/>
          <w:iCs/>
          <w:sz w:val="28"/>
          <w:szCs w:val="28"/>
        </w:rPr>
      </w:pPr>
      <w:r w:rsidRPr="00B934C8">
        <w:rPr>
          <w:bCs/>
          <w:iCs/>
          <w:sz w:val="28"/>
          <w:szCs w:val="28"/>
        </w:rPr>
        <w:t>В случае, если при производстве работ на чердаках, технических этажах, в подвальных помещениях, на фасадах и крышах, в лифтовых шахтах, квартирах пересечение людских потоков имеет место быть, коэффициент 1,5 применяется.</w:t>
      </w:r>
    </w:p>
    <w:p w14:paraId="46F698D8" w14:textId="05F0606C" w:rsidR="00352673" w:rsidRDefault="00B934C8" w:rsidP="00B934C8">
      <w:pPr>
        <w:shd w:val="clear" w:color="auto" w:fill="FFFFFF"/>
        <w:ind w:firstLine="709"/>
        <w:jc w:val="both"/>
        <w:rPr>
          <w:bCs/>
          <w:iCs/>
          <w:sz w:val="28"/>
          <w:szCs w:val="28"/>
        </w:rPr>
      </w:pPr>
      <w:r w:rsidRPr="00B934C8">
        <w:rPr>
          <w:bCs/>
          <w:iCs/>
          <w:sz w:val="28"/>
          <w:szCs w:val="28"/>
        </w:rPr>
        <w:t>Если ремонтно-строительные работы выполняются на этаже (части этажа), отсеченном от остального здания, либо строители пользуются автономно одной лестницей, а эксплуатационный персонал - другой, то указанный коэффициент не применяется.</w:t>
      </w:r>
    </w:p>
    <w:p w14:paraId="71AFB1C6" w14:textId="41C438AF" w:rsidR="00B934C8" w:rsidRDefault="00B934C8" w:rsidP="00B934C8">
      <w:pPr>
        <w:shd w:val="clear" w:color="auto" w:fill="FFFFFF"/>
        <w:ind w:firstLine="709"/>
        <w:jc w:val="both"/>
        <w:rPr>
          <w:bCs/>
          <w:iCs/>
          <w:sz w:val="28"/>
          <w:szCs w:val="28"/>
        </w:rPr>
      </w:pPr>
    </w:p>
    <w:p w14:paraId="1FBF590F" w14:textId="77777777" w:rsidR="00B934C8" w:rsidRDefault="00B934C8" w:rsidP="00B934C8">
      <w:pPr>
        <w:shd w:val="clear" w:color="auto" w:fill="FFFFFF"/>
        <w:ind w:firstLine="709"/>
        <w:jc w:val="both"/>
        <w:rPr>
          <w:bCs/>
          <w:iCs/>
          <w:sz w:val="28"/>
          <w:szCs w:val="28"/>
        </w:rPr>
      </w:pPr>
    </w:p>
    <w:p w14:paraId="0FEE3DC4" w14:textId="77777777" w:rsidR="00B934C8" w:rsidRDefault="00B934C8" w:rsidP="00B934C8">
      <w:pPr>
        <w:shd w:val="clear" w:color="auto" w:fill="FFFFFF"/>
        <w:ind w:firstLine="709"/>
        <w:jc w:val="both"/>
        <w:rPr>
          <w:b/>
          <w:iCs/>
          <w:sz w:val="28"/>
          <w:szCs w:val="28"/>
        </w:rPr>
      </w:pPr>
      <w:r w:rsidRPr="008B7C97">
        <w:rPr>
          <w:b/>
          <w:iCs/>
          <w:sz w:val="28"/>
          <w:szCs w:val="28"/>
        </w:rPr>
        <w:t>Вопрос</w:t>
      </w:r>
      <w:r>
        <w:rPr>
          <w:b/>
          <w:iCs/>
          <w:sz w:val="28"/>
          <w:szCs w:val="28"/>
        </w:rPr>
        <w:t>:</w:t>
      </w:r>
    </w:p>
    <w:p w14:paraId="7B926F19" w14:textId="77777777" w:rsidR="00294A23" w:rsidRDefault="00294A23" w:rsidP="00B934C8">
      <w:pPr>
        <w:shd w:val="clear" w:color="auto" w:fill="FFFFFF"/>
        <w:ind w:firstLine="709"/>
        <w:jc w:val="both"/>
        <w:rPr>
          <w:bCs/>
          <w:iCs/>
          <w:sz w:val="28"/>
          <w:szCs w:val="28"/>
        </w:rPr>
      </w:pPr>
      <w:r>
        <w:rPr>
          <w:bCs/>
          <w:iCs/>
          <w:sz w:val="28"/>
          <w:szCs w:val="28"/>
        </w:rPr>
        <w:t xml:space="preserve">Разъясните п.п. 8.4-8.5 приказа Минстроя России от 04.09.2019 № 519/пр. Наша организация делает смету на демонтаж металлических конструкций с использованием расценок ТЕР 09-… с коэффициентом на демонтаж 0,7. Материалы соответственно </w:t>
      </w:r>
      <w:proofErr w:type="spellStart"/>
      <w:r>
        <w:rPr>
          <w:bCs/>
          <w:iCs/>
          <w:sz w:val="28"/>
          <w:szCs w:val="28"/>
        </w:rPr>
        <w:t>зануляются</w:t>
      </w:r>
      <w:proofErr w:type="spellEnd"/>
      <w:r>
        <w:rPr>
          <w:bCs/>
          <w:iCs/>
          <w:sz w:val="28"/>
          <w:szCs w:val="28"/>
        </w:rPr>
        <w:t xml:space="preserve">, а по факту подрядчик использует ацетилен и кислород, и просит включить их в смету. </w:t>
      </w:r>
    </w:p>
    <w:p w14:paraId="5535507B" w14:textId="3BBD1D99" w:rsidR="00B934C8" w:rsidRDefault="00294A23" w:rsidP="00B934C8">
      <w:pPr>
        <w:shd w:val="clear" w:color="auto" w:fill="FFFFFF"/>
        <w:ind w:firstLine="709"/>
        <w:jc w:val="both"/>
        <w:rPr>
          <w:bCs/>
          <w:iCs/>
          <w:sz w:val="28"/>
          <w:szCs w:val="28"/>
        </w:rPr>
      </w:pPr>
      <w:r>
        <w:rPr>
          <w:bCs/>
          <w:iCs/>
          <w:sz w:val="28"/>
          <w:szCs w:val="28"/>
        </w:rPr>
        <w:t xml:space="preserve">Учитывает ли коэффициент на демонтаж вспомогательные материалы на осуществление этого же демонтажа? Как тогда учесть эти материалы?  </w:t>
      </w:r>
    </w:p>
    <w:p w14:paraId="612558D0" w14:textId="70CD026B" w:rsidR="00294A23" w:rsidRDefault="00294A23" w:rsidP="00B934C8">
      <w:pPr>
        <w:shd w:val="clear" w:color="auto" w:fill="FFFFFF"/>
        <w:ind w:firstLine="709"/>
        <w:jc w:val="both"/>
        <w:rPr>
          <w:bCs/>
          <w:iCs/>
          <w:sz w:val="28"/>
          <w:szCs w:val="28"/>
        </w:rPr>
      </w:pPr>
    </w:p>
    <w:p w14:paraId="64626866" w14:textId="77777777" w:rsidR="00294A23" w:rsidRDefault="00294A23" w:rsidP="00294A23">
      <w:pPr>
        <w:shd w:val="clear" w:color="auto" w:fill="FFFFFF"/>
        <w:ind w:firstLine="709"/>
        <w:jc w:val="both"/>
        <w:rPr>
          <w:b/>
          <w:iCs/>
          <w:sz w:val="28"/>
          <w:szCs w:val="28"/>
        </w:rPr>
      </w:pPr>
      <w:r>
        <w:rPr>
          <w:b/>
          <w:iCs/>
          <w:sz w:val="28"/>
          <w:szCs w:val="28"/>
        </w:rPr>
        <w:t>Ответ:</w:t>
      </w:r>
    </w:p>
    <w:p w14:paraId="1D7AECCD" w14:textId="4F2EB31B" w:rsidR="00294A23" w:rsidRPr="00294A23" w:rsidRDefault="00294A23" w:rsidP="00294A23">
      <w:pPr>
        <w:shd w:val="clear" w:color="auto" w:fill="FFFFFF"/>
        <w:ind w:firstLine="709"/>
        <w:jc w:val="both"/>
        <w:rPr>
          <w:bCs/>
          <w:iCs/>
          <w:sz w:val="28"/>
          <w:szCs w:val="28"/>
        </w:rPr>
      </w:pPr>
      <w:r w:rsidRPr="00294A23">
        <w:rPr>
          <w:bCs/>
          <w:iCs/>
          <w:sz w:val="28"/>
          <w:szCs w:val="28"/>
        </w:rPr>
        <w:t xml:space="preserve">В соответствии с п.п. 8.4-8.5 Методических рекомендаций по применению федеральных единичных расценок на строительные, специальные строительные, ремонтно-строительные, монтаж оборудования и пусконаладочных работ, </w:t>
      </w:r>
      <w:r w:rsidRPr="00294A23">
        <w:rPr>
          <w:bCs/>
          <w:iCs/>
          <w:sz w:val="28"/>
          <w:szCs w:val="28"/>
        </w:rPr>
        <w:lastRenderedPageBreak/>
        <w:t>утвержденных приказом Минстроя России от 04.09.2019 №519/пр,</w:t>
      </w:r>
      <w:r>
        <w:rPr>
          <w:bCs/>
          <w:iCs/>
          <w:sz w:val="28"/>
          <w:szCs w:val="28"/>
        </w:rPr>
        <w:t xml:space="preserve"> </w:t>
      </w:r>
      <w:r w:rsidRPr="00294A23">
        <w:rPr>
          <w:bCs/>
          <w:iCs/>
          <w:sz w:val="28"/>
          <w:szCs w:val="28"/>
        </w:rPr>
        <w:t>коэффициенты, приведенные в Таблицах 2 и 3 раздела 8 «Особенности применения единичных расценок при производстве демонтажных работ» учитывают условия демонтажа (разборки) строительных конструкций в незакрепленном состоянии, освобожденных от заделки в стены и другие конструкции, а также от сварки или иного крепления с другими конструктивными элементами. Затраты, связанные с резкой элементов металлоконструкций, к которым они приварены, учитываются дополнительно.</w:t>
      </w:r>
    </w:p>
    <w:p w14:paraId="682AA955" w14:textId="4D9A018D" w:rsidR="00294A23" w:rsidRPr="00294A23" w:rsidRDefault="00294A23" w:rsidP="00294A23">
      <w:pPr>
        <w:shd w:val="clear" w:color="auto" w:fill="FFFFFF"/>
        <w:ind w:firstLine="709"/>
        <w:jc w:val="both"/>
        <w:rPr>
          <w:bCs/>
          <w:iCs/>
          <w:sz w:val="28"/>
          <w:szCs w:val="28"/>
        </w:rPr>
      </w:pPr>
      <w:r w:rsidRPr="00294A23">
        <w:rPr>
          <w:bCs/>
          <w:iCs/>
          <w:sz w:val="28"/>
          <w:szCs w:val="28"/>
        </w:rPr>
        <w:t xml:space="preserve">Таким образом, затраты на вспомогательные материалы, применяемые для демонтажа (открепления, отрезки) строительных конструкций должны быть учтены дополнительными расценками. </w:t>
      </w:r>
    </w:p>
    <w:p w14:paraId="6D135895" w14:textId="24ECDD95" w:rsidR="00294A23" w:rsidRPr="00294A23" w:rsidRDefault="00294A23" w:rsidP="00294A23">
      <w:pPr>
        <w:shd w:val="clear" w:color="auto" w:fill="FFFFFF"/>
        <w:ind w:firstLine="709"/>
        <w:jc w:val="both"/>
        <w:rPr>
          <w:bCs/>
          <w:iCs/>
          <w:sz w:val="28"/>
          <w:szCs w:val="28"/>
        </w:rPr>
      </w:pPr>
      <w:r w:rsidRPr="00294A23">
        <w:rPr>
          <w:bCs/>
          <w:iCs/>
          <w:sz w:val="28"/>
          <w:szCs w:val="28"/>
        </w:rPr>
        <w:t>Решение по выбору расценок принимается</w:t>
      </w:r>
      <w:r>
        <w:rPr>
          <w:bCs/>
          <w:iCs/>
          <w:sz w:val="28"/>
          <w:szCs w:val="28"/>
        </w:rPr>
        <w:t xml:space="preserve"> </w:t>
      </w:r>
      <w:r w:rsidRPr="00294A23">
        <w:rPr>
          <w:bCs/>
          <w:iCs/>
          <w:sz w:val="28"/>
          <w:szCs w:val="28"/>
        </w:rPr>
        <w:t>в соответствии с проектной документацией, наиболее подходящие</w:t>
      </w:r>
      <w:r>
        <w:rPr>
          <w:bCs/>
          <w:iCs/>
          <w:sz w:val="28"/>
          <w:szCs w:val="28"/>
        </w:rPr>
        <w:t xml:space="preserve"> </w:t>
      </w:r>
      <w:r w:rsidRPr="00294A23">
        <w:rPr>
          <w:bCs/>
          <w:iCs/>
          <w:sz w:val="28"/>
          <w:szCs w:val="28"/>
        </w:rPr>
        <w:t>по технологии производства и составу работ. В данном случае можно применить расценку ТЕР 04-02-007 «Резка обсадных труб» (применительно).</w:t>
      </w:r>
    </w:p>
    <w:p w14:paraId="1A3A3E8C" w14:textId="77777777" w:rsidR="00294A23" w:rsidRPr="00294A23" w:rsidRDefault="00294A23" w:rsidP="00294A23">
      <w:pPr>
        <w:shd w:val="clear" w:color="auto" w:fill="FFFFFF"/>
        <w:ind w:firstLine="709"/>
        <w:jc w:val="both"/>
        <w:rPr>
          <w:bCs/>
          <w:iCs/>
          <w:sz w:val="28"/>
          <w:szCs w:val="28"/>
        </w:rPr>
      </w:pPr>
      <w:r w:rsidRPr="00294A23">
        <w:rPr>
          <w:bCs/>
          <w:iCs/>
          <w:sz w:val="28"/>
          <w:szCs w:val="28"/>
        </w:rPr>
        <w:t>В тех случаях, когда технология работ и потребность в ресурсах существенно отличается от предусмотренных в сборниках, возможна разработка индивидуальных норм и расценок.</w:t>
      </w:r>
    </w:p>
    <w:p w14:paraId="03E2C16E" w14:textId="2DFD6F8D" w:rsidR="00294A23" w:rsidRDefault="00294A23" w:rsidP="00294A23">
      <w:pPr>
        <w:shd w:val="clear" w:color="auto" w:fill="FFFFFF"/>
        <w:ind w:firstLine="709"/>
        <w:jc w:val="both"/>
        <w:rPr>
          <w:bCs/>
          <w:iCs/>
          <w:sz w:val="28"/>
          <w:szCs w:val="28"/>
        </w:rPr>
      </w:pPr>
      <w:r w:rsidRPr="00294A23">
        <w:rPr>
          <w:bCs/>
          <w:iCs/>
          <w:sz w:val="28"/>
          <w:szCs w:val="28"/>
        </w:rPr>
        <w:t>Окончательное решение о применении сметных норм и расценок принимает Заказчик, в соответствии с проектом, ведомостью объемов работ и Договором.</w:t>
      </w:r>
    </w:p>
    <w:p w14:paraId="6EAD4691" w14:textId="08791A6C" w:rsidR="00294A23" w:rsidRDefault="00294A23" w:rsidP="00294A23">
      <w:pPr>
        <w:shd w:val="clear" w:color="auto" w:fill="FFFFFF"/>
        <w:ind w:firstLine="709"/>
        <w:jc w:val="both"/>
        <w:rPr>
          <w:bCs/>
          <w:iCs/>
          <w:sz w:val="28"/>
          <w:szCs w:val="28"/>
        </w:rPr>
      </w:pPr>
    </w:p>
    <w:p w14:paraId="28F74A86" w14:textId="76A77793" w:rsidR="00294A23" w:rsidRDefault="00294A23" w:rsidP="00294A23">
      <w:pPr>
        <w:shd w:val="clear" w:color="auto" w:fill="FFFFFF"/>
        <w:ind w:firstLine="709"/>
        <w:jc w:val="both"/>
        <w:rPr>
          <w:bCs/>
          <w:iCs/>
          <w:sz w:val="28"/>
          <w:szCs w:val="28"/>
        </w:rPr>
      </w:pPr>
    </w:p>
    <w:p w14:paraId="3FEB7E4C" w14:textId="77777777" w:rsidR="00294A23" w:rsidRDefault="00294A23" w:rsidP="00294A23">
      <w:pPr>
        <w:shd w:val="clear" w:color="auto" w:fill="FFFFFF"/>
        <w:ind w:firstLine="709"/>
        <w:jc w:val="both"/>
        <w:rPr>
          <w:b/>
          <w:iCs/>
          <w:sz w:val="28"/>
          <w:szCs w:val="28"/>
        </w:rPr>
      </w:pPr>
      <w:r w:rsidRPr="008B7C97">
        <w:rPr>
          <w:b/>
          <w:iCs/>
          <w:sz w:val="28"/>
          <w:szCs w:val="28"/>
        </w:rPr>
        <w:t>Вопрос</w:t>
      </w:r>
      <w:r>
        <w:rPr>
          <w:b/>
          <w:iCs/>
          <w:sz w:val="28"/>
          <w:szCs w:val="28"/>
        </w:rPr>
        <w:t>:</w:t>
      </w:r>
    </w:p>
    <w:p w14:paraId="0FC59380" w14:textId="4149AD59" w:rsidR="005C4AAC" w:rsidRDefault="005C4AAC" w:rsidP="005C4AAC">
      <w:pPr>
        <w:shd w:val="clear" w:color="auto" w:fill="FFFFFF"/>
        <w:ind w:firstLine="709"/>
        <w:jc w:val="both"/>
        <w:rPr>
          <w:bCs/>
          <w:iCs/>
          <w:sz w:val="28"/>
          <w:szCs w:val="28"/>
        </w:rPr>
      </w:pPr>
      <w:r>
        <w:rPr>
          <w:bCs/>
          <w:iCs/>
          <w:sz w:val="28"/>
          <w:szCs w:val="28"/>
        </w:rPr>
        <w:t xml:space="preserve">Просим Вас дать пояснение по поводу применения расценки «22-03-001-5 Установка фасонных частей стальных сварных диаметром 100-250 мм.» - для монтажа отводов при прокладке труб по расценке «24-01-021-1 </w:t>
      </w:r>
      <w:proofErr w:type="spellStart"/>
      <w:r>
        <w:rPr>
          <w:bCs/>
          <w:iCs/>
          <w:sz w:val="28"/>
          <w:szCs w:val="28"/>
        </w:rPr>
        <w:t>Бесканальная</w:t>
      </w:r>
      <w:proofErr w:type="spellEnd"/>
      <w:r>
        <w:rPr>
          <w:bCs/>
          <w:iCs/>
          <w:sz w:val="28"/>
          <w:szCs w:val="28"/>
        </w:rPr>
        <w:t xml:space="preserve"> прокладка трубопроводов в изоляции из пенополиуретана (ППУ) с изоляцией стыков…», в состав которой входит: 1. Сварка труб в звенья; 2. </w:t>
      </w:r>
      <w:r w:rsidRPr="005C4AAC">
        <w:rPr>
          <w:bCs/>
          <w:iCs/>
          <w:sz w:val="28"/>
          <w:szCs w:val="28"/>
        </w:rPr>
        <w:t>Опускание звеньев труб и деталей в траншею</w:t>
      </w:r>
      <w:r>
        <w:rPr>
          <w:bCs/>
          <w:iCs/>
          <w:sz w:val="28"/>
          <w:szCs w:val="28"/>
        </w:rPr>
        <w:t xml:space="preserve">; 3. </w:t>
      </w:r>
      <w:r w:rsidRPr="005C4AAC">
        <w:rPr>
          <w:bCs/>
          <w:iCs/>
          <w:sz w:val="28"/>
          <w:szCs w:val="28"/>
        </w:rPr>
        <w:t>Сварка звеньев труб в траншее</w:t>
      </w:r>
      <w:r>
        <w:rPr>
          <w:bCs/>
          <w:iCs/>
          <w:sz w:val="28"/>
          <w:szCs w:val="28"/>
        </w:rPr>
        <w:t xml:space="preserve">; 4. </w:t>
      </w:r>
      <w:r w:rsidRPr="005C4AAC">
        <w:rPr>
          <w:bCs/>
          <w:iCs/>
          <w:sz w:val="28"/>
          <w:szCs w:val="28"/>
        </w:rPr>
        <w:t>Установка и приварка неподвижных опор</w:t>
      </w:r>
      <w:r>
        <w:rPr>
          <w:bCs/>
          <w:iCs/>
          <w:sz w:val="28"/>
          <w:szCs w:val="28"/>
        </w:rPr>
        <w:t xml:space="preserve">; 5. </w:t>
      </w:r>
      <w:r w:rsidRPr="005C4AAC">
        <w:rPr>
          <w:bCs/>
          <w:iCs/>
          <w:sz w:val="28"/>
          <w:szCs w:val="28"/>
        </w:rPr>
        <w:t>Изоляция стыков методом заливки компонентов полиуретана</w:t>
      </w:r>
      <w:r>
        <w:rPr>
          <w:bCs/>
          <w:iCs/>
          <w:sz w:val="28"/>
          <w:szCs w:val="28"/>
        </w:rPr>
        <w:t xml:space="preserve">; 6. </w:t>
      </w:r>
      <w:r w:rsidRPr="005C4AAC">
        <w:rPr>
          <w:bCs/>
          <w:iCs/>
          <w:sz w:val="28"/>
          <w:szCs w:val="28"/>
        </w:rPr>
        <w:t>Трехкратная промывка и гидравлическое испытание трубопроводов</w:t>
      </w:r>
      <w:r>
        <w:rPr>
          <w:bCs/>
          <w:iCs/>
          <w:sz w:val="28"/>
          <w:szCs w:val="28"/>
        </w:rPr>
        <w:t>.</w:t>
      </w:r>
    </w:p>
    <w:p w14:paraId="428C16CF" w14:textId="70EF04C5" w:rsidR="00A21EBC" w:rsidRDefault="00A21EBC" w:rsidP="005C4AAC">
      <w:pPr>
        <w:shd w:val="clear" w:color="auto" w:fill="FFFFFF"/>
        <w:ind w:firstLine="709"/>
        <w:jc w:val="both"/>
        <w:rPr>
          <w:bCs/>
          <w:iCs/>
          <w:sz w:val="28"/>
          <w:szCs w:val="28"/>
        </w:rPr>
      </w:pPr>
      <w:r>
        <w:rPr>
          <w:bCs/>
          <w:iCs/>
          <w:sz w:val="28"/>
          <w:szCs w:val="28"/>
        </w:rPr>
        <w:t>Согласно п. 1.24.10 технической части к расценке 24-01-021-1 затраты на отдельные виды работ следует определять по сборнику 22.</w:t>
      </w:r>
    </w:p>
    <w:p w14:paraId="1C96F606" w14:textId="666912C7" w:rsidR="00A21EBC" w:rsidRDefault="00A21EBC" w:rsidP="005C4AAC">
      <w:pPr>
        <w:shd w:val="clear" w:color="auto" w:fill="FFFFFF"/>
        <w:ind w:firstLine="709"/>
        <w:jc w:val="both"/>
        <w:rPr>
          <w:bCs/>
          <w:iCs/>
          <w:sz w:val="28"/>
          <w:szCs w:val="28"/>
        </w:rPr>
      </w:pPr>
    </w:p>
    <w:p w14:paraId="0116BB49" w14:textId="77777777" w:rsidR="00A21EBC" w:rsidRDefault="00A21EBC" w:rsidP="00A21EBC">
      <w:pPr>
        <w:shd w:val="clear" w:color="auto" w:fill="FFFFFF"/>
        <w:ind w:firstLine="709"/>
        <w:jc w:val="both"/>
        <w:rPr>
          <w:b/>
          <w:iCs/>
          <w:sz w:val="28"/>
          <w:szCs w:val="28"/>
        </w:rPr>
      </w:pPr>
      <w:r>
        <w:rPr>
          <w:b/>
          <w:iCs/>
          <w:sz w:val="28"/>
          <w:szCs w:val="28"/>
        </w:rPr>
        <w:t>Ответ:</w:t>
      </w:r>
    </w:p>
    <w:p w14:paraId="1D4569D6" w14:textId="77777777" w:rsidR="00EB06DB" w:rsidRPr="00EB06DB" w:rsidRDefault="00EB06DB" w:rsidP="00EB06DB">
      <w:pPr>
        <w:shd w:val="clear" w:color="auto" w:fill="FFFFFF"/>
        <w:ind w:firstLine="709"/>
        <w:jc w:val="both"/>
        <w:rPr>
          <w:bCs/>
          <w:iCs/>
          <w:sz w:val="28"/>
          <w:szCs w:val="28"/>
        </w:rPr>
      </w:pPr>
      <w:r w:rsidRPr="00EB06DB">
        <w:rPr>
          <w:bCs/>
          <w:iCs/>
          <w:sz w:val="28"/>
          <w:szCs w:val="28"/>
        </w:rPr>
        <w:t>Согласно п.1.24.5 Общих положений сборника ТЕР 24 «Теплоснабжение и газопроводы – наружные сети, в разделе 1 учтены затраты на выполнение комплекса основных работ по прокладке трубопроводов; установке компенсаторов, стальных задвижек и грязевиков, а также вспомогательных работ, сопутствующих и связанных с основными (очистка внутренних поверхностей труб от загрязнений; подноска материалов и приспособлений в пределах рабочей зоны; установка и перестановка временных лестниц, подвесок и других приспособлений, устройство лесов для работы на высоте до 8 м и др.)</w:t>
      </w:r>
    </w:p>
    <w:p w14:paraId="3286C1E7" w14:textId="77777777" w:rsidR="00EB06DB" w:rsidRPr="00EB06DB" w:rsidRDefault="00EB06DB" w:rsidP="00EB06DB">
      <w:pPr>
        <w:shd w:val="clear" w:color="auto" w:fill="FFFFFF"/>
        <w:ind w:firstLine="709"/>
        <w:jc w:val="both"/>
        <w:rPr>
          <w:bCs/>
          <w:iCs/>
          <w:sz w:val="28"/>
          <w:szCs w:val="28"/>
        </w:rPr>
      </w:pPr>
      <w:r w:rsidRPr="00EB06DB">
        <w:rPr>
          <w:bCs/>
          <w:iCs/>
          <w:sz w:val="28"/>
          <w:szCs w:val="28"/>
        </w:rPr>
        <w:lastRenderedPageBreak/>
        <w:t>Вместе с тем п.1.24.10 Общих положений ТЕР части 24 «Теплоснабжение и газопроводы – наружные сети», затраты на отдельные виды работ, подлежащие выполнению при строительстве тепловых сетей, следует определять по соответствующим ТЕР.</w:t>
      </w:r>
    </w:p>
    <w:p w14:paraId="2C2C215E" w14:textId="77777777" w:rsidR="00EB06DB" w:rsidRPr="00EB06DB" w:rsidRDefault="00EB06DB" w:rsidP="00EB06DB">
      <w:pPr>
        <w:shd w:val="clear" w:color="auto" w:fill="FFFFFF"/>
        <w:ind w:firstLine="709"/>
        <w:jc w:val="both"/>
        <w:rPr>
          <w:bCs/>
          <w:iCs/>
          <w:sz w:val="28"/>
          <w:szCs w:val="28"/>
        </w:rPr>
      </w:pPr>
      <w:r w:rsidRPr="00EB06DB">
        <w:rPr>
          <w:bCs/>
          <w:iCs/>
          <w:sz w:val="28"/>
          <w:szCs w:val="28"/>
        </w:rPr>
        <w:t>- установка фасонных частей трубопроводов и врезка штуцеров для ответвлений – по ТЕР части 22 «Водопровод – наружные сети»;</w:t>
      </w:r>
    </w:p>
    <w:p w14:paraId="551C7BB8" w14:textId="77777777" w:rsidR="00EB06DB" w:rsidRPr="00EB06DB" w:rsidRDefault="00EB06DB" w:rsidP="00EB06DB">
      <w:pPr>
        <w:shd w:val="clear" w:color="auto" w:fill="FFFFFF"/>
        <w:ind w:firstLine="709"/>
        <w:jc w:val="both"/>
        <w:rPr>
          <w:bCs/>
          <w:iCs/>
          <w:sz w:val="28"/>
          <w:szCs w:val="28"/>
        </w:rPr>
      </w:pPr>
      <w:r w:rsidRPr="00EB06DB">
        <w:rPr>
          <w:bCs/>
          <w:iCs/>
          <w:sz w:val="28"/>
          <w:szCs w:val="28"/>
        </w:rPr>
        <w:t>- устройство футляров из стальных труб – по ТЕР части 22 «Водопровод – наружные сети»;</w:t>
      </w:r>
    </w:p>
    <w:p w14:paraId="1A7C7E0E" w14:textId="77777777" w:rsidR="00EB06DB" w:rsidRPr="00EB06DB" w:rsidRDefault="00EB06DB" w:rsidP="00EB06DB">
      <w:pPr>
        <w:shd w:val="clear" w:color="auto" w:fill="FFFFFF"/>
        <w:ind w:firstLine="709"/>
        <w:jc w:val="both"/>
        <w:rPr>
          <w:bCs/>
          <w:iCs/>
          <w:sz w:val="28"/>
          <w:szCs w:val="28"/>
        </w:rPr>
      </w:pPr>
      <w:r w:rsidRPr="00EB06DB">
        <w:rPr>
          <w:bCs/>
          <w:iCs/>
          <w:sz w:val="28"/>
          <w:szCs w:val="28"/>
        </w:rPr>
        <w:t>- установка конденсационных горшков – по ТЕР части 18 «Отопление – внутренние устройства»;</w:t>
      </w:r>
    </w:p>
    <w:p w14:paraId="5BD6CA38" w14:textId="77777777" w:rsidR="00EB06DB" w:rsidRPr="00EB06DB" w:rsidRDefault="00EB06DB" w:rsidP="00EB06DB">
      <w:pPr>
        <w:shd w:val="clear" w:color="auto" w:fill="FFFFFF"/>
        <w:ind w:firstLine="709"/>
        <w:jc w:val="both"/>
        <w:rPr>
          <w:bCs/>
          <w:iCs/>
          <w:sz w:val="28"/>
          <w:szCs w:val="28"/>
        </w:rPr>
      </w:pPr>
      <w:r w:rsidRPr="00EB06DB">
        <w:rPr>
          <w:bCs/>
          <w:iCs/>
          <w:sz w:val="28"/>
          <w:szCs w:val="28"/>
        </w:rPr>
        <w:t>- контроль качества сварных стыков физическими методами – по ФЕР части 25 «Магистральные и промысловые трубопроводы»;</w:t>
      </w:r>
    </w:p>
    <w:p w14:paraId="015813A0" w14:textId="77777777" w:rsidR="00EB06DB" w:rsidRPr="00EB06DB" w:rsidRDefault="00EB06DB" w:rsidP="00EB06DB">
      <w:pPr>
        <w:shd w:val="clear" w:color="auto" w:fill="FFFFFF"/>
        <w:ind w:firstLine="709"/>
        <w:jc w:val="both"/>
        <w:rPr>
          <w:bCs/>
          <w:iCs/>
          <w:sz w:val="28"/>
          <w:szCs w:val="28"/>
        </w:rPr>
      </w:pPr>
      <w:r w:rsidRPr="00EB06DB">
        <w:rPr>
          <w:bCs/>
          <w:iCs/>
          <w:sz w:val="28"/>
          <w:szCs w:val="28"/>
        </w:rPr>
        <w:t>- установка чугунных задвижек – по ТЕР части 22 «Водопровод – наружные сети»;</w:t>
      </w:r>
    </w:p>
    <w:p w14:paraId="2955B500" w14:textId="77777777" w:rsidR="00EB06DB" w:rsidRPr="00EB06DB" w:rsidRDefault="00EB06DB" w:rsidP="00EB06DB">
      <w:pPr>
        <w:shd w:val="clear" w:color="auto" w:fill="FFFFFF"/>
        <w:ind w:firstLine="709"/>
        <w:jc w:val="both"/>
        <w:rPr>
          <w:bCs/>
          <w:iCs/>
          <w:sz w:val="28"/>
          <w:szCs w:val="28"/>
        </w:rPr>
      </w:pPr>
      <w:r w:rsidRPr="00EB06DB">
        <w:rPr>
          <w:bCs/>
          <w:iCs/>
          <w:sz w:val="28"/>
          <w:szCs w:val="28"/>
        </w:rPr>
        <w:t>- установка лесов при прокладке трубопроводов на высоте свыше 8 м – по ТЕР части 8 «Конструкции из кирпича и блоков»; врезка трубопроводов в действующие сети – по соответствующим расценкам на монтаж оборудования;</w:t>
      </w:r>
    </w:p>
    <w:p w14:paraId="1B7D1CEA" w14:textId="77777777" w:rsidR="00EB06DB" w:rsidRPr="00EB06DB" w:rsidRDefault="00EB06DB" w:rsidP="00EB06DB">
      <w:pPr>
        <w:shd w:val="clear" w:color="auto" w:fill="FFFFFF"/>
        <w:ind w:firstLine="709"/>
        <w:jc w:val="both"/>
        <w:rPr>
          <w:bCs/>
          <w:iCs/>
          <w:sz w:val="28"/>
          <w:szCs w:val="28"/>
        </w:rPr>
      </w:pPr>
      <w:r w:rsidRPr="00EB06DB">
        <w:rPr>
          <w:bCs/>
          <w:iCs/>
          <w:sz w:val="28"/>
          <w:szCs w:val="28"/>
        </w:rPr>
        <w:t>- установка задвижек и другой арматуры независимо от диаметров с пневматическим, гидравлическим, электрическим и электромагнитным приводами – по соответствующим ТЕРм-2001 на монтаж оборудования.</w:t>
      </w:r>
    </w:p>
    <w:p w14:paraId="6D9D46FF" w14:textId="77777777" w:rsidR="00EB06DB" w:rsidRPr="00EB06DB" w:rsidRDefault="00EB06DB" w:rsidP="00EB06DB">
      <w:pPr>
        <w:shd w:val="clear" w:color="auto" w:fill="FFFFFF"/>
        <w:ind w:firstLine="709"/>
        <w:jc w:val="both"/>
        <w:rPr>
          <w:bCs/>
          <w:iCs/>
          <w:sz w:val="28"/>
          <w:szCs w:val="28"/>
        </w:rPr>
      </w:pPr>
      <w:r w:rsidRPr="00EB06DB">
        <w:rPr>
          <w:bCs/>
          <w:iCs/>
          <w:sz w:val="28"/>
          <w:szCs w:val="28"/>
        </w:rPr>
        <w:t>Таким образом, затраты по установке фасонных частей могут быть учтены расценками ТЕР части 22 «Водопровод наружные сети».</w:t>
      </w:r>
    </w:p>
    <w:p w14:paraId="68024AE3" w14:textId="1DF427C6" w:rsidR="00A21EBC" w:rsidRDefault="00EB06DB" w:rsidP="00EB06DB">
      <w:pPr>
        <w:shd w:val="clear" w:color="auto" w:fill="FFFFFF"/>
        <w:ind w:firstLine="709"/>
        <w:jc w:val="both"/>
        <w:rPr>
          <w:bCs/>
          <w:iCs/>
          <w:sz w:val="28"/>
          <w:szCs w:val="28"/>
        </w:rPr>
      </w:pPr>
      <w:r w:rsidRPr="00EB06DB">
        <w:rPr>
          <w:bCs/>
          <w:iCs/>
          <w:sz w:val="28"/>
          <w:szCs w:val="28"/>
        </w:rPr>
        <w:t>Окончательное решение о применении сметных норм и расценок принимает Заказчик, в соответствии с проектом, ведомостью объемов работ и Договором.</w:t>
      </w:r>
    </w:p>
    <w:p w14:paraId="3AA6A262" w14:textId="71B21958" w:rsidR="00B40B1A" w:rsidRDefault="00B40B1A" w:rsidP="00EB06DB">
      <w:pPr>
        <w:shd w:val="clear" w:color="auto" w:fill="FFFFFF"/>
        <w:ind w:firstLine="709"/>
        <w:jc w:val="both"/>
        <w:rPr>
          <w:bCs/>
          <w:iCs/>
          <w:sz w:val="28"/>
          <w:szCs w:val="28"/>
        </w:rPr>
      </w:pPr>
    </w:p>
    <w:p w14:paraId="58833DD4" w14:textId="77777777" w:rsidR="00B40B1A" w:rsidRDefault="00B40B1A" w:rsidP="00EB06DB">
      <w:pPr>
        <w:shd w:val="clear" w:color="auto" w:fill="FFFFFF"/>
        <w:ind w:firstLine="709"/>
        <w:jc w:val="both"/>
        <w:rPr>
          <w:bCs/>
          <w:iCs/>
          <w:sz w:val="28"/>
          <w:szCs w:val="28"/>
        </w:rPr>
      </w:pPr>
    </w:p>
    <w:p w14:paraId="0E085BB0" w14:textId="77777777" w:rsidR="00B40B1A" w:rsidRDefault="00B40B1A" w:rsidP="00B40B1A">
      <w:pPr>
        <w:shd w:val="clear" w:color="auto" w:fill="FFFFFF"/>
        <w:ind w:firstLine="709"/>
        <w:jc w:val="both"/>
        <w:rPr>
          <w:b/>
          <w:iCs/>
          <w:sz w:val="28"/>
          <w:szCs w:val="28"/>
        </w:rPr>
      </w:pPr>
      <w:r w:rsidRPr="008B7C97">
        <w:rPr>
          <w:b/>
          <w:iCs/>
          <w:sz w:val="28"/>
          <w:szCs w:val="28"/>
        </w:rPr>
        <w:t>Вопрос</w:t>
      </w:r>
      <w:r>
        <w:rPr>
          <w:b/>
          <w:iCs/>
          <w:sz w:val="28"/>
          <w:szCs w:val="28"/>
        </w:rPr>
        <w:t>:</w:t>
      </w:r>
    </w:p>
    <w:p w14:paraId="79E21AF9" w14:textId="1AF15F35" w:rsidR="001A098E" w:rsidRPr="001A098E" w:rsidRDefault="001A098E" w:rsidP="001A098E">
      <w:pPr>
        <w:shd w:val="clear" w:color="auto" w:fill="FFFFFF"/>
        <w:ind w:firstLine="709"/>
        <w:jc w:val="both"/>
        <w:rPr>
          <w:bCs/>
          <w:iCs/>
          <w:sz w:val="28"/>
          <w:szCs w:val="28"/>
        </w:rPr>
      </w:pPr>
      <w:r w:rsidRPr="001A098E">
        <w:rPr>
          <w:bCs/>
          <w:iCs/>
          <w:sz w:val="28"/>
          <w:szCs w:val="28"/>
        </w:rPr>
        <w:t xml:space="preserve">Наша организация является фирмой Генподрядчика, выполняющая новое строительство здания школы </w:t>
      </w:r>
      <w:r>
        <w:rPr>
          <w:bCs/>
          <w:iCs/>
          <w:sz w:val="28"/>
          <w:szCs w:val="28"/>
        </w:rPr>
        <w:t>в</w:t>
      </w:r>
      <w:r w:rsidRPr="001A098E">
        <w:rPr>
          <w:bCs/>
          <w:iCs/>
          <w:sz w:val="28"/>
          <w:szCs w:val="28"/>
        </w:rPr>
        <w:t xml:space="preserve"> Нижегородской области. В сводном сметном расчете в главе 8 заложены лимитированные затраты (резерв) на временные здания и сооружения в размерах 1,8% от строительно-монтажных работ. Заказчик обязывает подтверждать затраты на временные здания и сооружения сметной документацией и актами выполненных работ (КС2).</w:t>
      </w:r>
    </w:p>
    <w:p w14:paraId="7231B59E" w14:textId="77777777" w:rsidR="001A098E" w:rsidRPr="001A098E" w:rsidRDefault="001A098E" w:rsidP="001A098E">
      <w:pPr>
        <w:shd w:val="clear" w:color="auto" w:fill="FFFFFF"/>
        <w:ind w:firstLine="709"/>
        <w:jc w:val="both"/>
        <w:rPr>
          <w:bCs/>
          <w:iCs/>
          <w:sz w:val="28"/>
          <w:szCs w:val="28"/>
        </w:rPr>
      </w:pPr>
      <w:r w:rsidRPr="001A098E">
        <w:rPr>
          <w:bCs/>
          <w:iCs/>
          <w:sz w:val="28"/>
          <w:szCs w:val="28"/>
        </w:rPr>
        <w:t>Организацией Подрядчика был установлен забор, обоснованный ПОС, из профилированного настила, стойками из деревянного бруса, устройством ворот и калитки из профилированной трубы, ограждающий строительную площадку. Все конструкции выполнены из новых материалов.</w:t>
      </w:r>
    </w:p>
    <w:p w14:paraId="781175A4" w14:textId="3FDF5DE2" w:rsidR="001A098E" w:rsidRPr="001A098E" w:rsidRDefault="001A098E" w:rsidP="001A098E">
      <w:pPr>
        <w:shd w:val="clear" w:color="auto" w:fill="FFFFFF"/>
        <w:ind w:firstLine="709"/>
        <w:jc w:val="both"/>
        <w:rPr>
          <w:bCs/>
          <w:iCs/>
          <w:sz w:val="28"/>
          <w:szCs w:val="28"/>
        </w:rPr>
      </w:pPr>
      <w:r w:rsidRPr="001A098E">
        <w:rPr>
          <w:bCs/>
          <w:iCs/>
          <w:sz w:val="28"/>
          <w:szCs w:val="28"/>
        </w:rPr>
        <w:t>Между Заказчиком и Генподрядчиком возникли разногласия по поводу расчета за монтаж данного ограждения. Заказчик считает, что ограждение относится к нетитульным временным зданиям и сооружением, учтенных в составе норм накладных расходов (пункт 6 приложения 3 к ГС</w:t>
      </w:r>
      <w:r w:rsidR="00397ED1">
        <w:rPr>
          <w:bCs/>
          <w:iCs/>
          <w:sz w:val="28"/>
          <w:szCs w:val="28"/>
        </w:rPr>
        <w:t>Н</w:t>
      </w:r>
      <w:r w:rsidRPr="001A098E">
        <w:rPr>
          <w:bCs/>
          <w:iCs/>
          <w:sz w:val="28"/>
          <w:szCs w:val="28"/>
        </w:rPr>
        <w:t xml:space="preserve"> 81-05-01-2001). Организация Генподрядчика считает, что данное ограждение относится к титульным временным зданиям и сооружением, учтенных в составе норм затрат </w:t>
      </w:r>
      <w:r w:rsidRPr="001A098E">
        <w:rPr>
          <w:bCs/>
          <w:iCs/>
          <w:sz w:val="28"/>
          <w:szCs w:val="28"/>
        </w:rPr>
        <w:lastRenderedPageBreak/>
        <w:t>на Временные здания и сооружения (пункт 23 Приложение 2 ГСН 81-05</w:t>
      </w:r>
      <w:r>
        <w:rPr>
          <w:bCs/>
          <w:iCs/>
          <w:sz w:val="28"/>
          <w:szCs w:val="28"/>
        </w:rPr>
        <w:t>-</w:t>
      </w:r>
      <w:r w:rsidRPr="001A098E">
        <w:rPr>
          <w:bCs/>
          <w:iCs/>
          <w:sz w:val="28"/>
          <w:szCs w:val="28"/>
        </w:rPr>
        <w:t>001.</w:t>
      </w:r>
      <w:r>
        <w:rPr>
          <w:bCs/>
          <w:iCs/>
          <w:sz w:val="28"/>
          <w:szCs w:val="28"/>
        </w:rPr>
        <w:t xml:space="preserve"> </w:t>
      </w:r>
      <w:r w:rsidRPr="001A098E">
        <w:rPr>
          <w:bCs/>
          <w:iCs/>
          <w:sz w:val="28"/>
          <w:szCs w:val="28"/>
        </w:rPr>
        <w:t>Специальные и архитектурно-оформленные заборы и ограждения в городах.).</w:t>
      </w:r>
    </w:p>
    <w:p w14:paraId="50DB0F89" w14:textId="77777777" w:rsidR="001A098E" w:rsidRPr="001A098E" w:rsidRDefault="001A098E" w:rsidP="001A098E">
      <w:pPr>
        <w:shd w:val="clear" w:color="auto" w:fill="FFFFFF"/>
        <w:ind w:firstLine="709"/>
        <w:jc w:val="both"/>
        <w:rPr>
          <w:bCs/>
          <w:iCs/>
          <w:sz w:val="28"/>
          <w:szCs w:val="28"/>
        </w:rPr>
      </w:pPr>
      <w:r w:rsidRPr="001A098E">
        <w:rPr>
          <w:bCs/>
          <w:iCs/>
          <w:sz w:val="28"/>
          <w:szCs w:val="28"/>
        </w:rPr>
        <w:t>Считаем, что мнение Заказчика ошибочно, т.к. к нетитульным временным зданиям и сооружениям, учтенным в составе норм накладных расходов (пункт 6 приложения 3 к ГСН 81-05-01-2001), относятся простые, недолговечные ограждения из некондиционных материалов (к некондиционным материалам относится, например, горбыль), это уточнено примечанием к п.6 Приложения 3 ГСН 81-05-01-2001: “Заборы и ограждения, относящиеся по времени их использования и техническим характеристикам к малоценным и быстроизнашивающимся предметам”. Возведенное Генподрядчиком ограждение в черте города, нельзя отнести к малоценной и быстроизнашивающейся группе предметов.</w:t>
      </w:r>
    </w:p>
    <w:p w14:paraId="7A625D8A" w14:textId="0CFB111D" w:rsidR="00B40B1A" w:rsidRDefault="001A098E" w:rsidP="001A098E">
      <w:pPr>
        <w:shd w:val="clear" w:color="auto" w:fill="FFFFFF"/>
        <w:ind w:firstLine="709"/>
        <w:jc w:val="both"/>
        <w:rPr>
          <w:bCs/>
          <w:iCs/>
          <w:sz w:val="28"/>
          <w:szCs w:val="28"/>
        </w:rPr>
      </w:pPr>
      <w:r w:rsidRPr="001A098E">
        <w:rPr>
          <w:bCs/>
          <w:iCs/>
          <w:sz w:val="28"/>
          <w:szCs w:val="28"/>
        </w:rPr>
        <w:t>Также, в качестве доказательства правоты своей позиции прикладываем разъяснительной письмо по данной теме от Федерального агентства по строительному и жилищно-коммунальному хозяйству (Росстрой) исх. № 02-227 от 15.02.2007г.</w:t>
      </w:r>
    </w:p>
    <w:p w14:paraId="16CC35B8" w14:textId="33357F74" w:rsidR="001A098E" w:rsidRDefault="001A098E" w:rsidP="001A098E">
      <w:pPr>
        <w:shd w:val="clear" w:color="auto" w:fill="FFFFFF"/>
        <w:ind w:firstLine="709"/>
        <w:jc w:val="both"/>
        <w:rPr>
          <w:bCs/>
          <w:iCs/>
          <w:sz w:val="28"/>
          <w:szCs w:val="28"/>
        </w:rPr>
      </w:pPr>
    </w:p>
    <w:p w14:paraId="03C170E7" w14:textId="77777777" w:rsidR="001A098E" w:rsidRDefault="001A098E" w:rsidP="001A098E">
      <w:pPr>
        <w:shd w:val="clear" w:color="auto" w:fill="FFFFFF"/>
        <w:ind w:firstLine="709"/>
        <w:jc w:val="both"/>
        <w:rPr>
          <w:b/>
          <w:iCs/>
          <w:sz w:val="28"/>
          <w:szCs w:val="28"/>
        </w:rPr>
      </w:pPr>
      <w:r>
        <w:rPr>
          <w:b/>
          <w:iCs/>
          <w:sz w:val="28"/>
          <w:szCs w:val="28"/>
        </w:rPr>
        <w:t>Ответ:</w:t>
      </w:r>
    </w:p>
    <w:p w14:paraId="5E8AA7D1" w14:textId="5FF24C0A" w:rsidR="001A098E" w:rsidRPr="001A098E" w:rsidRDefault="001A098E" w:rsidP="001A098E">
      <w:pPr>
        <w:shd w:val="clear" w:color="auto" w:fill="FFFFFF"/>
        <w:ind w:firstLine="709"/>
        <w:jc w:val="both"/>
        <w:rPr>
          <w:bCs/>
          <w:iCs/>
          <w:sz w:val="28"/>
          <w:szCs w:val="28"/>
        </w:rPr>
      </w:pPr>
      <w:r w:rsidRPr="001A098E">
        <w:rPr>
          <w:bCs/>
          <w:iCs/>
          <w:sz w:val="28"/>
          <w:szCs w:val="28"/>
        </w:rPr>
        <w:t xml:space="preserve">К ограждению территории строительных площадок в г. Нижнем Новгороде и Нижегородской области предъявляются определенные требования, утвержденные приказом министерства строительства Нижегородской области </w:t>
      </w:r>
      <w:r>
        <w:rPr>
          <w:bCs/>
          <w:iCs/>
          <w:sz w:val="28"/>
          <w:szCs w:val="28"/>
        </w:rPr>
        <w:br/>
      </w:r>
      <w:r w:rsidRPr="001A098E">
        <w:rPr>
          <w:bCs/>
          <w:iCs/>
          <w:sz w:val="28"/>
          <w:szCs w:val="28"/>
        </w:rPr>
        <w:t>от 25.09.2019 №94/од.</w:t>
      </w:r>
    </w:p>
    <w:p w14:paraId="0854DBDD" w14:textId="77777777" w:rsidR="001A098E" w:rsidRPr="001A098E" w:rsidRDefault="001A098E" w:rsidP="001A098E">
      <w:pPr>
        <w:shd w:val="clear" w:color="auto" w:fill="FFFFFF"/>
        <w:ind w:firstLine="709"/>
        <w:jc w:val="both"/>
        <w:rPr>
          <w:bCs/>
          <w:iCs/>
          <w:sz w:val="28"/>
          <w:szCs w:val="28"/>
        </w:rPr>
      </w:pPr>
      <w:r w:rsidRPr="001A098E">
        <w:rPr>
          <w:bCs/>
          <w:iCs/>
          <w:sz w:val="28"/>
          <w:szCs w:val="28"/>
        </w:rPr>
        <w:t>В перечне работ и затрат, относящихся к нетитульным временным зданиям и сооружениям, учтенных в составе норм накладных расходов, приведенном в пункте 6 приложения 3 Сборника сметных норм затрат на строительство временных зданий и сооружений (ГСН 81-05-01-2001) указаны «заборы и ограждения (кроме специальных и архитектурно оформленных), относящиеся по времени их использования и техническим характеристикам к малоценным и быстроизнашивающимся предметам».</w:t>
      </w:r>
    </w:p>
    <w:p w14:paraId="3A836615" w14:textId="77777777" w:rsidR="001A098E" w:rsidRPr="001A098E" w:rsidRDefault="001A098E" w:rsidP="001A098E">
      <w:pPr>
        <w:shd w:val="clear" w:color="auto" w:fill="FFFFFF"/>
        <w:ind w:firstLine="709"/>
        <w:jc w:val="both"/>
        <w:rPr>
          <w:bCs/>
          <w:iCs/>
          <w:sz w:val="28"/>
          <w:szCs w:val="28"/>
        </w:rPr>
      </w:pPr>
      <w:r w:rsidRPr="001A098E">
        <w:rPr>
          <w:bCs/>
          <w:iCs/>
          <w:sz w:val="28"/>
          <w:szCs w:val="28"/>
        </w:rPr>
        <w:t>Согласно п. 3.1.8 Положения по учету долгосрочных инвестиций, утвержденного письмом Минфина России от 30.12.1993 № 160, построенные титульные временные здания и сооружения принимаются в эксплуатацию, зачисляются в основные средства заказчика (кроме временных автомобильных дорог, подъездных путей и архитектурно оформленных заборов) и передаются в пользование подрядчику в порядке, установленном в договоре подряда. Построенные временные здания и сооружения должны вводится в эксплуатацию с оформлением актов ввода (с отражением стоимости строительства по каждому зданию и сооружению отдельно) в соответствии с порядком, установленным для основных средств, с зачислением на баланс заказчика и погашением их стоимости путем начисления амортизации или износа (письмо Минрегиона РФ от 20.10.2009 № 34541-ИП/08).</w:t>
      </w:r>
    </w:p>
    <w:p w14:paraId="5DF00154" w14:textId="77777777" w:rsidR="001A098E" w:rsidRPr="001A098E" w:rsidRDefault="001A098E" w:rsidP="001A098E">
      <w:pPr>
        <w:shd w:val="clear" w:color="auto" w:fill="FFFFFF"/>
        <w:ind w:firstLine="709"/>
        <w:jc w:val="both"/>
        <w:rPr>
          <w:bCs/>
          <w:iCs/>
          <w:sz w:val="28"/>
          <w:szCs w:val="28"/>
        </w:rPr>
      </w:pPr>
      <w:r w:rsidRPr="001A098E">
        <w:rPr>
          <w:bCs/>
          <w:iCs/>
          <w:sz w:val="28"/>
          <w:szCs w:val="28"/>
        </w:rPr>
        <w:t xml:space="preserve">Если проектом организации строительства (ПОС), разработанным, в том числе на основании исходных данных (технических условий) заказчика, предусмотрено (обосновано) устройство специального (из сборных </w:t>
      </w:r>
      <w:r w:rsidRPr="001A098E">
        <w:rPr>
          <w:bCs/>
          <w:iCs/>
          <w:sz w:val="28"/>
          <w:szCs w:val="28"/>
        </w:rPr>
        <w:lastRenderedPageBreak/>
        <w:t>железобетонных или металлических конструкций) временного ограждения площадки строительства с отнесением построенных временных зданий и сооружений к основным средствам заказчика, то в соответствии с пунктом 23 приложения 2 ГСН 81-05-01-2001 затраты на его строительство (с учетом оборачиваемости) учитываются в нормах затрат на строительство временных зданий и сооружений.</w:t>
      </w:r>
    </w:p>
    <w:p w14:paraId="5B6FDB37" w14:textId="77777777" w:rsidR="001A098E" w:rsidRPr="001A098E" w:rsidRDefault="001A098E" w:rsidP="001A098E">
      <w:pPr>
        <w:shd w:val="clear" w:color="auto" w:fill="FFFFFF"/>
        <w:ind w:firstLine="709"/>
        <w:jc w:val="both"/>
        <w:rPr>
          <w:bCs/>
          <w:iCs/>
          <w:sz w:val="28"/>
          <w:szCs w:val="28"/>
        </w:rPr>
      </w:pPr>
      <w:r w:rsidRPr="001A098E">
        <w:rPr>
          <w:bCs/>
          <w:iCs/>
          <w:sz w:val="28"/>
          <w:szCs w:val="28"/>
        </w:rPr>
        <w:t>Разъяснение Росстроя от 13.12.2006 № 13/12-4 поясняет, что расходы подрядных строительных организаций, связанные с устройством и разборкой временных заборов и ограждений, возмещаются заказчиком за счет средств, предусмотренных на строительство титульных временных зданий и сооружений, в том случае, если временные заборы и ограждения относятся к основным средствам.</w:t>
      </w:r>
    </w:p>
    <w:p w14:paraId="2667540B" w14:textId="6D39B5CD" w:rsidR="001A098E" w:rsidRPr="00B934C8" w:rsidRDefault="001A098E" w:rsidP="001A098E">
      <w:pPr>
        <w:shd w:val="clear" w:color="auto" w:fill="FFFFFF"/>
        <w:ind w:firstLine="709"/>
        <w:jc w:val="both"/>
        <w:rPr>
          <w:bCs/>
          <w:iCs/>
          <w:sz w:val="28"/>
          <w:szCs w:val="28"/>
        </w:rPr>
      </w:pPr>
      <w:r w:rsidRPr="001A098E">
        <w:rPr>
          <w:bCs/>
          <w:iCs/>
          <w:sz w:val="28"/>
          <w:szCs w:val="28"/>
        </w:rPr>
        <w:t>Окончательное решение принимает заказчик.</w:t>
      </w:r>
    </w:p>
    <w:sectPr w:rsidR="001A098E" w:rsidRPr="00B934C8" w:rsidSect="001A098E">
      <w:type w:val="nextColumn"/>
      <w:pgSz w:w="11906" w:h="16838" w:code="9"/>
      <w:pgMar w:top="1418"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83887" w14:textId="77777777" w:rsidR="002D0272" w:rsidRDefault="002D0272">
      <w:r>
        <w:separator/>
      </w:r>
    </w:p>
  </w:endnote>
  <w:endnote w:type="continuationSeparator" w:id="0">
    <w:p w14:paraId="50E0A980" w14:textId="77777777" w:rsidR="002D0272" w:rsidRDefault="002D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Compact">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F3340" w14:textId="77777777" w:rsidR="002D0272" w:rsidRDefault="002D0272">
    <w:pPr>
      <w:pStyle w:val="a6"/>
      <w:framePr w:wrap="around" w:vAnchor="text" w:hAnchor="margin" w:xAlign="outside" w:y="1"/>
      <w:rPr>
        <w:rStyle w:val="a3"/>
      </w:rPr>
    </w:pPr>
  </w:p>
  <w:p w14:paraId="012DDA92" w14:textId="77777777" w:rsidR="002D0272" w:rsidRDefault="002D0272">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96F4F" w14:textId="77777777" w:rsidR="002D0272" w:rsidRDefault="002D0272">
    <w:pPr>
      <w:pStyle w:val="a6"/>
      <w:ind w:right="360" w:firstLine="360"/>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6A05" w14:textId="67B886DE" w:rsidR="002D0272" w:rsidRDefault="002D0272" w:rsidP="00365136">
    <w:pPr>
      <w:pStyle w:val="a6"/>
      <w:ind w:right="-2"/>
      <w:jc w:val="right"/>
      <w:rPr>
        <w:i/>
        <w:sz w:val="28"/>
        <w:szCs w:val="28"/>
      </w:rPr>
    </w:pPr>
    <w:r>
      <w:rPr>
        <w:i/>
        <w:sz w:val="28"/>
        <w:szCs w:val="28"/>
      </w:rPr>
      <w:t>Апрель 2020 года</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9345D" w14:textId="77777777" w:rsidR="002D0272" w:rsidRDefault="002D0272" w:rsidP="00365136">
    <w:pPr>
      <w:pStyle w:val="a6"/>
      <w:rPr>
        <w:i/>
        <w:sz w:val="24"/>
        <w:szCs w:val="24"/>
      </w:rPr>
    </w:pPr>
    <w:r w:rsidRPr="002317A9">
      <w:rPr>
        <w:i/>
        <w:sz w:val="24"/>
        <w:szCs w:val="24"/>
      </w:rPr>
      <w:t xml:space="preserve">Государственное бюджетное учреждение Нижегородской области </w:t>
    </w:r>
  </w:p>
  <w:p w14:paraId="58DAAAE3" w14:textId="77777777" w:rsidR="002D0272" w:rsidRPr="002317A9" w:rsidRDefault="002D0272" w:rsidP="00365136">
    <w:pPr>
      <w:pStyle w:val="a6"/>
      <w:rPr>
        <w:i/>
        <w:sz w:val="24"/>
        <w:szCs w:val="24"/>
      </w:rPr>
    </w:pPr>
    <w:r w:rsidRPr="002317A9">
      <w:rPr>
        <w:i/>
        <w:sz w:val="24"/>
        <w:szCs w:val="24"/>
      </w:rPr>
      <w:t>«Институт развития агломерации Нижегородской области»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BBFF0" w14:textId="77777777" w:rsidR="002D0272" w:rsidRDefault="002D0272">
      <w:r>
        <w:separator/>
      </w:r>
    </w:p>
  </w:footnote>
  <w:footnote w:type="continuationSeparator" w:id="0">
    <w:p w14:paraId="23E42BEB" w14:textId="77777777" w:rsidR="002D0272" w:rsidRDefault="002D0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5F1C0" w14:textId="77777777" w:rsidR="002D0272" w:rsidRDefault="002D0272">
    <w:pPr>
      <w:pStyle w:val="a4"/>
      <w:rPr>
        <w:rStyle w:val="a3"/>
        <w:rFonts w:ascii="Compact" w:hAnsi="Compact"/>
      </w:rPr>
    </w:pPr>
    <w:r>
      <w:rPr>
        <w:rStyle w:val="a3"/>
      </w:rPr>
      <w:fldChar w:fldCharType="begin"/>
    </w:r>
    <w:r>
      <w:rPr>
        <w:rStyle w:val="a3"/>
      </w:rPr>
      <w:instrText xml:space="preserve"> PAGE </w:instrText>
    </w:r>
    <w:r>
      <w:rPr>
        <w:rStyle w:val="a3"/>
      </w:rPr>
      <w:fldChar w:fldCharType="separate"/>
    </w:r>
    <w:r>
      <w:rPr>
        <w:rStyle w:val="a3"/>
        <w:noProof/>
      </w:rPr>
      <w:t>2</w:t>
    </w:r>
    <w:r>
      <w:rPr>
        <w:rStyle w:val="a3"/>
      </w:rPr>
      <w:fldChar w:fldCharType="end"/>
    </w:r>
  </w:p>
  <w:p w14:paraId="1AE811FE" w14:textId="77777777" w:rsidR="002D0272" w:rsidRDefault="002D027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F5904" w14:textId="77777777" w:rsidR="002D0272" w:rsidRDefault="002D0272">
    <w:pPr>
      <w:pStyle w:val="a4"/>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224A8" w14:textId="7D53033F" w:rsidR="002D0272" w:rsidRDefault="001912FB" w:rsidP="00365136">
    <w:pPr>
      <w:pStyle w:val="a4"/>
      <w:jc w:val="right"/>
      <w:rPr>
        <w:i/>
        <w:sz w:val="28"/>
        <w:szCs w:val="28"/>
      </w:rPr>
    </w:pPr>
    <w:r>
      <w:rPr>
        <w:noProof/>
      </w:rPr>
      <w:pict w14:anchorId="4C94C063">
        <v:shapetype id="_x0000_t202" coordsize="21600,21600" o:spt="202" path="m,l,21600r21600,l21600,xe">
          <v:stroke joinstyle="miter"/>
          <v:path gradientshapeok="t" o:connecttype="rect"/>
        </v:shapetype>
        <v:shape id="Text Box 33" o:spid="_x0000_s2050" type="#_x0000_t202" style="position:absolute;left:0;text-align:left;margin-left:2.85pt;margin-top:-2.45pt;width:32.7pt;height:26.95pt;z-index:251657216;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" o:allowincell="f">
          <v:textbox style="mso-next-textbox:#Text Box 33">
            <w:txbxContent>
              <w:p w14:paraId="45D85FD0" w14:textId="77777777" w:rsidR="002D0272" w:rsidRDefault="002D0272" w:rsidP="00365136">
                <w:pPr>
                  <w:ind w:left="-57" w:right="-57"/>
                  <w:jc w:val="center"/>
                  <w:rPr>
                    <w:sz w:val="28"/>
                    <w:szCs w:val="28"/>
                  </w:rPr>
                </w:pPr>
                <w:r>
                  <w:rPr>
                    <w:rStyle w:val="a3"/>
                    <w:sz w:val="28"/>
                    <w:szCs w:val="28"/>
                  </w:rPr>
                  <w:fldChar w:fldCharType="begin"/>
                </w:r>
                <w:r>
                  <w:rPr>
                    <w:rStyle w:val="a3"/>
                    <w:sz w:val="28"/>
                    <w:szCs w:val="28"/>
                  </w:rPr>
                  <w:instrText xml:space="preserve"> PAGE </w:instrText>
                </w:r>
                <w:r>
                  <w:rPr>
                    <w:rStyle w:val="a3"/>
                    <w:sz w:val="28"/>
                    <w:szCs w:val="28"/>
                  </w:rPr>
                  <w:fldChar w:fldCharType="separate"/>
                </w:r>
                <w:r>
                  <w:rPr>
                    <w:rStyle w:val="a3"/>
                    <w:noProof/>
                    <w:sz w:val="28"/>
                    <w:szCs w:val="28"/>
                  </w:rPr>
                  <w:t>6</w:t>
                </w:r>
                <w:r>
                  <w:rPr>
                    <w:rStyle w:val="a3"/>
                    <w:sz w:val="28"/>
                    <w:szCs w:val="28"/>
                  </w:rPr>
                  <w:fldChar w:fldCharType="end"/>
                </w:r>
              </w:p>
            </w:txbxContent>
          </v:textbox>
        </v:shape>
      </w:pict>
    </w:r>
    <w:r w:rsidR="002D0272">
      <w:rPr>
        <w:i/>
        <w:sz w:val="28"/>
        <w:szCs w:val="28"/>
      </w:rPr>
      <w:t>Выпуск №4 (116)</w:t>
    </w:r>
  </w:p>
  <w:p w14:paraId="4CC5340C" w14:textId="77777777" w:rsidR="002D0272" w:rsidRDefault="002D0272">
    <w:pPr>
      <w:pStyle w:val="a4"/>
      <w:rPr>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9443A" w14:textId="3731FCAD" w:rsidR="002D0272" w:rsidRDefault="001912FB" w:rsidP="00365136">
    <w:pPr>
      <w:pStyle w:val="a4"/>
      <w:rPr>
        <w:i/>
        <w:sz w:val="28"/>
        <w:szCs w:val="28"/>
      </w:rPr>
    </w:pPr>
    <w:r>
      <w:rPr>
        <w:i/>
        <w:noProof/>
      </w:rPr>
      <w:pict w14:anchorId="01A5847D">
        <v:shapetype id="_x0000_t202" coordsize="21600,21600" o:spt="202" path="m,l,21600r21600,l21600,xe">
          <v:stroke joinstyle="miter"/>
          <v:path gradientshapeok="t" o:connecttype="rect"/>
        </v:shapetype>
        <v:shape id="Text Box 34" o:spid="_x0000_s2049" type="#_x0000_t202" style="position:absolute;margin-left:471.1pt;margin-top:.2pt;width:33.2pt;height:27pt;z-index:251658240;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">
          <v:textbox style="mso-next-textbox:#Text Box 34">
            <w:txbxContent>
              <w:p w14:paraId="7AD1DE0C" w14:textId="77777777" w:rsidR="002D0272" w:rsidRDefault="002D0272" w:rsidP="00365136">
                <w:pPr>
                  <w:ind w:left="-57" w:right="-57"/>
                  <w:jc w:val="center"/>
                  <w:rPr>
                    <w:sz w:val="28"/>
                    <w:szCs w:val="28"/>
                  </w:rPr>
                </w:pPr>
                <w:r>
                  <w:rPr>
                    <w:rStyle w:val="a3"/>
                    <w:sz w:val="28"/>
                    <w:szCs w:val="28"/>
                  </w:rPr>
                  <w:fldChar w:fldCharType="begin"/>
                </w:r>
                <w:r>
                  <w:rPr>
                    <w:rStyle w:val="a3"/>
                    <w:sz w:val="28"/>
                    <w:szCs w:val="28"/>
                  </w:rPr>
                  <w:instrText xml:space="preserve"> PAGE </w:instrText>
                </w:r>
                <w:r>
                  <w:rPr>
                    <w:rStyle w:val="a3"/>
                    <w:sz w:val="28"/>
                    <w:szCs w:val="28"/>
                  </w:rPr>
                  <w:fldChar w:fldCharType="separate"/>
                </w:r>
                <w:r>
                  <w:rPr>
                    <w:rStyle w:val="a3"/>
                    <w:noProof/>
                    <w:sz w:val="28"/>
                    <w:szCs w:val="28"/>
                  </w:rPr>
                  <w:t>5</w:t>
                </w:r>
                <w:r>
                  <w:rPr>
                    <w:rStyle w:val="a3"/>
                    <w:sz w:val="28"/>
                    <w:szCs w:val="28"/>
                  </w:rPr>
                  <w:fldChar w:fldCharType="end"/>
                </w:r>
              </w:p>
            </w:txbxContent>
          </v:textbox>
        </v:shape>
      </w:pict>
    </w:r>
    <w:r w:rsidR="002D0272">
      <w:rPr>
        <w:i/>
        <w:sz w:val="28"/>
        <w:szCs w:val="28"/>
      </w:rPr>
      <w:t>Выпуск №4 (116)</w:t>
    </w:r>
  </w:p>
  <w:p w14:paraId="40FB3E16" w14:textId="77777777" w:rsidR="002D0272" w:rsidRDefault="002D0272">
    <w:pPr>
      <w:pStyle w:val="a4"/>
      <w:tabs>
        <w:tab w:val="clear" w:pos="4680"/>
        <w:tab w:val="clear" w:pos="9360"/>
        <w:tab w:val="left" w:pos="1050"/>
      </w:tabs>
      <w:rPr>
        <w:i/>
        <w:sz w:val="18"/>
      </w:rPr>
    </w:pP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27A7F"/>
    <w:multiLevelType w:val="hybridMultilevel"/>
    <w:tmpl w:val="50FC4A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287B5C"/>
    <w:multiLevelType w:val="singleLevel"/>
    <w:tmpl w:val="FCE81DCE"/>
    <w:lvl w:ilvl="0">
      <w:start w:val="4"/>
      <w:numFmt w:val="decimal"/>
      <w:lvlText w:val="1.%1. "/>
      <w:legacy w:legacy="1" w:legacySpace="0" w:legacyIndent="283"/>
      <w:lvlJc w:val="left"/>
      <w:pPr>
        <w:ind w:left="4253" w:hanging="283"/>
      </w:pPr>
      <w:rPr>
        <w:b w:val="0"/>
        <w:i w:val="0"/>
        <w:sz w:val="28"/>
        <w:szCs w:val="28"/>
      </w:rPr>
    </w:lvl>
  </w:abstractNum>
  <w:abstractNum w:abstractNumId="2" w15:restartNumberingAfterBreak="0">
    <w:nsid w:val="113F5486"/>
    <w:multiLevelType w:val="multilevel"/>
    <w:tmpl w:val="A6A6A4A6"/>
    <w:lvl w:ilvl="0">
      <w:start w:val="1"/>
      <w:numFmt w:val="decimal"/>
      <w:lvlText w:val="%1)"/>
      <w:lvlJc w:val="left"/>
      <w:rPr>
        <w:rFonts w:ascii="Times New Roman" w:eastAsia="Times New Roman" w:hAnsi="Times New Roman" w:cs="Times New Roman"/>
        <w:b w:val="0"/>
        <w:bCs w:val="0"/>
        <w:i w:val="0"/>
        <w:iCs w:val="0"/>
        <w:smallCaps w:val="0"/>
        <w:strike w:val="0"/>
        <w:color w:val="1F1F2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037B60"/>
    <w:multiLevelType w:val="hybridMultilevel"/>
    <w:tmpl w:val="F6105920"/>
    <w:lvl w:ilvl="0" w:tplc="9656F3D0">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1C1349ED"/>
    <w:multiLevelType w:val="multilevel"/>
    <w:tmpl w:val="9CF4A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1F0C1C"/>
    <w:multiLevelType w:val="singleLevel"/>
    <w:tmpl w:val="B9CC3A94"/>
    <w:lvl w:ilvl="0">
      <w:start w:val="3"/>
      <w:numFmt w:val="decimal"/>
      <w:lvlText w:val="1.%1. "/>
      <w:legacy w:legacy="1" w:legacySpace="0" w:legacyIndent="283"/>
      <w:lvlJc w:val="left"/>
      <w:pPr>
        <w:ind w:left="283" w:hanging="283"/>
      </w:pPr>
      <w:rPr>
        <w:b w:val="0"/>
        <w:i w:val="0"/>
        <w:sz w:val="28"/>
        <w:szCs w:val="28"/>
      </w:rPr>
    </w:lvl>
  </w:abstractNum>
  <w:abstractNum w:abstractNumId="6" w15:restartNumberingAfterBreak="0">
    <w:nsid w:val="20E65DDE"/>
    <w:multiLevelType w:val="multilevel"/>
    <w:tmpl w:val="F2A428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090EF0"/>
    <w:multiLevelType w:val="hybridMultilevel"/>
    <w:tmpl w:val="90DE411C"/>
    <w:lvl w:ilvl="0" w:tplc="78442BEC">
      <w:start w:val="2"/>
      <w:numFmt w:val="decimal"/>
      <w:lvlText w:val="%1."/>
      <w:lvlJc w:val="left"/>
      <w:pPr>
        <w:ind w:left="11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FD7184"/>
    <w:multiLevelType w:val="multilevel"/>
    <w:tmpl w:val="5AB06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FF69CD"/>
    <w:multiLevelType w:val="singleLevel"/>
    <w:tmpl w:val="365E0676"/>
    <w:lvl w:ilvl="0">
      <w:start w:val="2"/>
      <w:numFmt w:val="decimal"/>
      <w:lvlText w:val="1.%1. "/>
      <w:legacy w:legacy="1" w:legacySpace="0" w:legacyIndent="283"/>
      <w:lvlJc w:val="left"/>
      <w:pPr>
        <w:ind w:left="283" w:hanging="283"/>
      </w:pPr>
      <w:rPr>
        <w:b w:val="0"/>
        <w:i w:val="0"/>
        <w:sz w:val="28"/>
        <w:szCs w:val="28"/>
      </w:rPr>
    </w:lvl>
  </w:abstractNum>
  <w:abstractNum w:abstractNumId="10" w15:restartNumberingAfterBreak="0">
    <w:nsid w:val="2D3F7F02"/>
    <w:multiLevelType w:val="multilevel"/>
    <w:tmpl w:val="A112B6B2"/>
    <w:lvl w:ilvl="0">
      <w:start w:val="1"/>
      <w:numFmt w:val="decimal"/>
      <w:lvlText w:val="%1)"/>
      <w:lvlJc w:val="left"/>
      <w:rPr>
        <w:rFonts w:ascii="Times New Roman" w:eastAsia="Times New Roman" w:hAnsi="Times New Roman" w:cs="Times New Roman"/>
        <w:b w:val="0"/>
        <w:bCs w:val="0"/>
        <w:i w:val="0"/>
        <w:iCs w:val="0"/>
        <w:smallCaps w:val="0"/>
        <w:strike w:val="0"/>
        <w:color w:val="1F1F2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A77488"/>
    <w:multiLevelType w:val="hybridMultilevel"/>
    <w:tmpl w:val="B322C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5D406E"/>
    <w:multiLevelType w:val="multilevel"/>
    <w:tmpl w:val="204A0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0A3CC1"/>
    <w:multiLevelType w:val="singleLevel"/>
    <w:tmpl w:val="AB707A0C"/>
    <w:lvl w:ilvl="0">
      <w:start w:val="1"/>
      <w:numFmt w:val="decimal"/>
      <w:lvlText w:val="1.%1. "/>
      <w:legacy w:legacy="1" w:legacySpace="0" w:legacyIndent="283"/>
      <w:lvlJc w:val="left"/>
      <w:pPr>
        <w:ind w:left="283" w:hanging="283"/>
      </w:pPr>
      <w:rPr>
        <w:b w:val="0"/>
        <w:i w:val="0"/>
        <w:sz w:val="28"/>
        <w:szCs w:val="28"/>
      </w:rPr>
    </w:lvl>
  </w:abstractNum>
  <w:abstractNum w:abstractNumId="14" w15:restartNumberingAfterBreak="0">
    <w:nsid w:val="42270D8E"/>
    <w:multiLevelType w:val="hybridMultilevel"/>
    <w:tmpl w:val="838E434C"/>
    <w:lvl w:ilvl="0" w:tplc="8F4E34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3659C8"/>
    <w:multiLevelType w:val="hybridMultilevel"/>
    <w:tmpl w:val="B6AEC462"/>
    <w:lvl w:ilvl="0" w:tplc="7968FAA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6" w15:restartNumberingAfterBreak="0">
    <w:nsid w:val="4B426C34"/>
    <w:multiLevelType w:val="multilevel"/>
    <w:tmpl w:val="A8147FF8"/>
    <w:lvl w:ilvl="0">
      <w:start w:val="1"/>
      <w:numFmt w:val="decimal"/>
      <w:lvlText w:val="%1)"/>
      <w:lvlJc w:val="left"/>
      <w:rPr>
        <w:rFonts w:ascii="Times New Roman" w:eastAsia="Times New Roman" w:hAnsi="Times New Roman" w:cs="Times New Roman"/>
        <w:b w:val="0"/>
        <w:bCs w:val="0"/>
        <w:i w:val="0"/>
        <w:iCs w:val="0"/>
        <w:smallCaps w:val="0"/>
        <w:strike w:val="0"/>
        <w:color w:val="1F1F2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486E7F"/>
    <w:multiLevelType w:val="hybridMultilevel"/>
    <w:tmpl w:val="48960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1A3225"/>
    <w:multiLevelType w:val="multilevel"/>
    <w:tmpl w:val="B6C06F02"/>
    <w:lvl w:ilvl="0">
      <w:start w:val="1"/>
      <w:numFmt w:val="decimal"/>
      <w:lvlText w:val="%1. "/>
      <w:legacy w:legacy="1" w:legacySpace="0" w:legacyIndent="283"/>
      <w:lvlJc w:val="left"/>
      <w:pPr>
        <w:ind w:left="991" w:hanging="283"/>
      </w:pPr>
      <w:rPr>
        <w:b/>
        <w:i w:val="0"/>
        <w:sz w:val="28"/>
      </w:rPr>
    </w:lvl>
    <w:lvl w:ilvl="1">
      <w:numFmt w:val="bullet"/>
      <w:lvlText w:val=""/>
      <w:lvlJc w:val="left"/>
      <w:pPr>
        <w:ind w:left="1789" w:hanging="360"/>
      </w:pPr>
      <w:rPr>
        <w:rFonts w:ascii="Symbol" w:eastAsia="Times New Roman" w:hAnsi="Symbol" w:cs="Times New Roman"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9" w15:restartNumberingAfterBreak="0">
    <w:nsid w:val="569902D9"/>
    <w:multiLevelType w:val="singleLevel"/>
    <w:tmpl w:val="294E1C02"/>
    <w:lvl w:ilvl="0">
      <w:start w:val="1"/>
      <w:numFmt w:val="decimal"/>
      <w:lvlText w:val="2.%1. "/>
      <w:legacy w:legacy="1" w:legacySpace="0" w:legacyIndent="283"/>
      <w:lvlJc w:val="left"/>
      <w:pPr>
        <w:ind w:left="283" w:hanging="283"/>
      </w:pPr>
      <w:rPr>
        <w:b w:val="0"/>
        <w:i w:val="0"/>
        <w:sz w:val="28"/>
        <w:szCs w:val="28"/>
      </w:rPr>
    </w:lvl>
  </w:abstractNum>
  <w:abstractNum w:abstractNumId="20" w15:restartNumberingAfterBreak="0">
    <w:nsid w:val="58E521A1"/>
    <w:multiLevelType w:val="multilevel"/>
    <w:tmpl w:val="A3568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9521AB"/>
    <w:multiLevelType w:val="multilevel"/>
    <w:tmpl w:val="B5E23464"/>
    <w:lvl w:ilvl="0">
      <w:start w:val="1"/>
      <w:numFmt w:val="decimal"/>
      <w:lvlText w:val="%1."/>
      <w:lvlJc w:val="left"/>
      <w:rPr>
        <w:rFonts w:ascii="Times New Roman" w:eastAsia="Times New Roman" w:hAnsi="Times New Roman" w:cs="Times New Roman"/>
        <w:b w:val="0"/>
        <w:bCs w:val="0"/>
        <w:i w:val="0"/>
        <w:iCs w:val="0"/>
        <w:smallCaps w:val="0"/>
        <w:strike w:val="0"/>
        <w:color w:val="1F1F2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51A557A"/>
    <w:multiLevelType w:val="hybridMultilevel"/>
    <w:tmpl w:val="EA30FB82"/>
    <w:lvl w:ilvl="0" w:tplc="9594E4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1D2140"/>
    <w:multiLevelType w:val="singleLevel"/>
    <w:tmpl w:val="AB22D2AE"/>
    <w:lvl w:ilvl="0">
      <w:start w:val="2"/>
      <w:numFmt w:val="decimal"/>
      <w:lvlText w:val="%1. "/>
      <w:legacy w:legacy="1" w:legacySpace="0" w:legacyIndent="283"/>
      <w:lvlJc w:val="left"/>
      <w:pPr>
        <w:ind w:left="991" w:hanging="283"/>
      </w:pPr>
      <w:rPr>
        <w:b/>
        <w:i w:val="0"/>
        <w:sz w:val="28"/>
      </w:rPr>
    </w:lvl>
  </w:abstractNum>
  <w:abstractNum w:abstractNumId="24" w15:restartNumberingAfterBreak="0">
    <w:nsid w:val="73E84B6C"/>
    <w:multiLevelType w:val="hybridMultilevel"/>
    <w:tmpl w:val="56C086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631EFF"/>
    <w:multiLevelType w:val="multilevel"/>
    <w:tmpl w:val="B9A68D16"/>
    <w:lvl w:ilvl="0">
      <w:start w:val="1"/>
      <w:numFmt w:val="decimal"/>
      <w:lvlText w:val="%1)"/>
      <w:lvlJc w:val="left"/>
      <w:rPr>
        <w:rFonts w:ascii="Times New Roman" w:eastAsia="Times New Roman" w:hAnsi="Times New Roman" w:cs="Times New Roman"/>
        <w:b w:val="0"/>
        <w:bCs w:val="0"/>
        <w:i w:val="0"/>
        <w:iCs w:val="0"/>
        <w:smallCaps w:val="0"/>
        <w:strike w:val="0"/>
        <w:color w:val="1F1F2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E264430"/>
    <w:multiLevelType w:val="multilevel"/>
    <w:tmpl w:val="4E7E8C8C"/>
    <w:lvl w:ilvl="0">
      <w:start w:val="1"/>
      <w:numFmt w:val="decimal"/>
      <w:lvlText w:val="%1)"/>
      <w:lvlJc w:val="left"/>
      <w:rPr>
        <w:rFonts w:ascii="Times New Roman" w:eastAsia="Times New Roman" w:hAnsi="Times New Roman" w:cs="Times New Roman"/>
        <w:b w:val="0"/>
        <w:bCs w:val="0"/>
        <w:i w:val="0"/>
        <w:iCs w:val="0"/>
        <w:smallCaps w:val="0"/>
        <w:strike w:val="0"/>
        <w:color w:val="1F1F2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FC61633"/>
    <w:multiLevelType w:val="hybridMultilevel"/>
    <w:tmpl w:val="9466AC36"/>
    <w:lvl w:ilvl="0" w:tplc="F3300B36">
      <w:start w:val="1"/>
      <w:numFmt w:val="decimal"/>
      <w:lvlText w:val="%1."/>
      <w:lvlJc w:val="left"/>
      <w:pPr>
        <w:ind w:left="252" w:hanging="360"/>
      </w:pPr>
      <w:rPr>
        <w:rFonts w:hint="default"/>
        <w:b/>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num w:numId="1">
    <w:abstractNumId w:val="18"/>
  </w:num>
  <w:num w:numId="2">
    <w:abstractNumId w:val="23"/>
  </w:num>
  <w:num w:numId="3">
    <w:abstractNumId w:val="13"/>
  </w:num>
  <w:num w:numId="4">
    <w:abstractNumId w:val="9"/>
  </w:num>
  <w:num w:numId="5">
    <w:abstractNumId w:val="5"/>
  </w:num>
  <w:num w:numId="6">
    <w:abstractNumId w:val="1"/>
  </w:num>
  <w:num w:numId="7">
    <w:abstractNumId w:val="19"/>
  </w:num>
  <w:num w:numId="8">
    <w:abstractNumId w:val="15"/>
  </w:num>
  <w:num w:numId="9">
    <w:abstractNumId w:val="22"/>
  </w:num>
  <w:num w:numId="10">
    <w:abstractNumId w:val="6"/>
  </w:num>
  <w:num w:numId="11">
    <w:abstractNumId w:val="12"/>
  </w:num>
  <w:num w:numId="12">
    <w:abstractNumId w:val="8"/>
  </w:num>
  <w:num w:numId="13">
    <w:abstractNumId w:val="20"/>
  </w:num>
  <w:num w:numId="14">
    <w:abstractNumId w:val="4"/>
  </w:num>
  <w:num w:numId="15">
    <w:abstractNumId w:val="3"/>
  </w:num>
  <w:num w:numId="16">
    <w:abstractNumId w:val="17"/>
  </w:num>
  <w:num w:numId="17">
    <w:abstractNumId w:val="11"/>
  </w:num>
  <w:num w:numId="18">
    <w:abstractNumId w:val="24"/>
  </w:num>
  <w:num w:numId="19">
    <w:abstractNumId w:val="21"/>
  </w:num>
  <w:num w:numId="20">
    <w:abstractNumId w:val="10"/>
  </w:num>
  <w:num w:numId="21">
    <w:abstractNumId w:val="16"/>
  </w:num>
  <w:num w:numId="22">
    <w:abstractNumId w:val="25"/>
  </w:num>
  <w:num w:numId="23">
    <w:abstractNumId w:val="2"/>
  </w:num>
  <w:num w:numId="24">
    <w:abstractNumId w:val="26"/>
  </w:num>
  <w:num w:numId="25">
    <w:abstractNumId w:val="0"/>
  </w:num>
  <w:num w:numId="26">
    <w:abstractNumId w:val="7"/>
  </w:num>
  <w:num w:numId="27">
    <w:abstractNumId w:val="14"/>
  </w:num>
  <w:num w:numId="28">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hyphenationZone w:val="357"/>
  <w:evenAndOddHeaders/>
  <w:drawingGridHorizontalSpacing w:val="100"/>
  <w:displayHorizontalDrawingGridEvery w:val="0"/>
  <w:displayVerticalDrawingGridEvery w:val="0"/>
  <w:noPunctuationKerning/>
  <w:characterSpacingControl w:val="doNotCompress"/>
  <w:hdrShapeDefaults>
    <o:shapedefaults v:ext="edit" spidmax="2053" fillcolor="white">
      <v:fill color="white"/>
      <v:textbox style="layout-flow:vertical;mso-layout-flow-alt:bottom-to-top"/>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587FCB"/>
    <w:rsid w:val="000002BD"/>
    <w:rsid w:val="000006E6"/>
    <w:rsid w:val="00000B07"/>
    <w:rsid w:val="00000BE4"/>
    <w:rsid w:val="00000F75"/>
    <w:rsid w:val="000021C8"/>
    <w:rsid w:val="00002AF2"/>
    <w:rsid w:val="00004201"/>
    <w:rsid w:val="000048EF"/>
    <w:rsid w:val="0000504E"/>
    <w:rsid w:val="00005349"/>
    <w:rsid w:val="00005C88"/>
    <w:rsid w:val="00005E90"/>
    <w:rsid w:val="00007E51"/>
    <w:rsid w:val="00010168"/>
    <w:rsid w:val="00010341"/>
    <w:rsid w:val="000107C3"/>
    <w:rsid w:val="00010B8A"/>
    <w:rsid w:val="000117CC"/>
    <w:rsid w:val="00012337"/>
    <w:rsid w:val="00012E65"/>
    <w:rsid w:val="00012F8F"/>
    <w:rsid w:val="000133F4"/>
    <w:rsid w:val="0001367B"/>
    <w:rsid w:val="000137DC"/>
    <w:rsid w:val="00013AE3"/>
    <w:rsid w:val="00013C65"/>
    <w:rsid w:val="00013EA7"/>
    <w:rsid w:val="00013F1B"/>
    <w:rsid w:val="00013F3C"/>
    <w:rsid w:val="00014450"/>
    <w:rsid w:val="00014F8C"/>
    <w:rsid w:val="00015609"/>
    <w:rsid w:val="00015682"/>
    <w:rsid w:val="000156C7"/>
    <w:rsid w:val="00016381"/>
    <w:rsid w:val="00016781"/>
    <w:rsid w:val="00016A3D"/>
    <w:rsid w:val="00017638"/>
    <w:rsid w:val="000179D2"/>
    <w:rsid w:val="00017C68"/>
    <w:rsid w:val="00017C94"/>
    <w:rsid w:val="00017EAB"/>
    <w:rsid w:val="000217FF"/>
    <w:rsid w:val="00021BB8"/>
    <w:rsid w:val="00021EB6"/>
    <w:rsid w:val="00022E98"/>
    <w:rsid w:val="000230BE"/>
    <w:rsid w:val="000230D5"/>
    <w:rsid w:val="000238F2"/>
    <w:rsid w:val="00023B80"/>
    <w:rsid w:val="00023F8A"/>
    <w:rsid w:val="00024692"/>
    <w:rsid w:val="000259F6"/>
    <w:rsid w:val="00025AC7"/>
    <w:rsid w:val="00025B02"/>
    <w:rsid w:val="00026723"/>
    <w:rsid w:val="00026788"/>
    <w:rsid w:val="000269DC"/>
    <w:rsid w:val="00026B48"/>
    <w:rsid w:val="000274D0"/>
    <w:rsid w:val="000276E9"/>
    <w:rsid w:val="0002782B"/>
    <w:rsid w:val="00030AB7"/>
    <w:rsid w:val="0003121B"/>
    <w:rsid w:val="000313C3"/>
    <w:rsid w:val="00031427"/>
    <w:rsid w:val="00031816"/>
    <w:rsid w:val="000319CD"/>
    <w:rsid w:val="00031E01"/>
    <w:rsid w:val="00031FD6"/>
    <w:rsid w:val="000324CC"/>
    <w:rsid w:val="00032511"/>
    <w:rsid w:val="000329A0"/>
    <w:rsid w:val="00032FF8"/>
    <w:rsid w:val="000338B7"/>
    <w:rsid w:val="00033A60"/>
    <w:rsid w:val="000341BF"/>
    <w:rsid w:val="000350A8"/>
    <w:rsid w:val="0003553E"/>
    <w:rsid w:val="00035677"/>
    <w:rsid w:val="0003571D"/>
    <w:rsid w:val="00035E62"/>
    <w:rsid w:val="00035F3C"/>
    <w:rsid w:val="00036302"/>
    <w:rsid w:val="00037900"/>
    <w:rsid w:val="00037EDF"/>
    <w:rsid w:val="000402E3"/>
    <w:rsid w:val="00040C27"/>
    <w:rsid w:val="00040D9E"/>
    <w:rsid w:val="00042D6F"/>
    <w:rsid w:val="00042D71"/>
    <w:rsid w:val="00043521"/>
    <w:rsid w:val="00043C99"/>
    <w:rsid w:val="00043DF5"/>
    <w:rsid w:val="000440D7"/>
    <w:rsid w:val="00045038"/>
    <w:rsid w:val="0004512D"/>
    <w:rsid w:val="000454F5"/>
    <w:rsid w:val="00045520"/>
    <w:rsid w:val="000456F6"/>
    <w:rsid w:val="00045930"/>
    <w:rsid w:val="00045963"/>
    <w:rsid w:val="00045E1B"/>
    <w:rsid w:val="000460D0"/>
    <w:rsid w:val="00046354"/>
    <w:rsid w:val="0004646E"/>
    <w:rsid w:val="000465A6"/>
    <w:rsid w:val="00047027"/>
    <w:rsid w:val="00047297"/>
    <w:rsid w:val="00047587"/>
    <w:rsid w:val="00047C58"/>
    <w:rsid w:val="00047D59"/>
    <w:rsid w:val="00047DD3"/>
    <w:rsid w:val="00050739"/>
    <w:rsid w:val="00051255"/>
    <w:rsid w:val="0005151C"/>
    <w:rsid w:val="0005188D"/>
    <w:rsid w:val="00052113"/>
    <w:rsid w:val="00052120"/>
    <w:rsid w:val="00052194"/>
    <w:rsid w:val="000524EB"/>
    <w:rsid w:val="000532AA"/>
    <w:rsid w:val="00053723"/>
    <w:rsid w:val="00054095"/>
    <w:rsid w:val="000550AA"/>
    <w:rsid w:val="000560E1"/>
    <w:rsid w:val="000564A9"/>
    <w:rsid w:val="00056DDC"/>
    <w:rsid w:val="0005711A"/>
    <w:rsid w:val="00057BDE"/>
    <w:rsid w:val="00060206"/>
    <w:rsid w:val="000606D9"/>
    <w:rsid w:val="000608ED"/>
    <w:rsid w:val="00060ED7"/>
    <w:rsid w:val="000612A9"/>
    <w:rsid w:val="00061484"/>
    <w:rsid w:val="00061C09"/>
    <w:rsid w:val="00061D42"/>
    <w:rsid w:val="00061E9E"/>
    <w:rsid w:val="00061EA2"/>
    <w:rsid w:val="00061EFA"/>
    <w:rsid w:val="00061FE9"/>
    <w:rsid w:val="00062B42"/>
    <w:rsid w:val="000630A4"/>
    <w:rsid w:val="000635F7"/>
    <w:rsid w:val="00063D1B"/>
    <w:rsid w:val="00063D86"/>
    <w:rsid w:val="000644FF"/>
    <w:rsid w:val="00064521"/>
    <w:rsid w:val="000649B3"/>
    <w:rsid w:val="00064B4B"/>
    <w:rsid w:val="00065409"/>
    <w:rsid w:val="00065B56"/>
    <w:rsid w:val="00065C59"/>
    <w:rsid w:val="00066041"/>
    <w:rsid w:val="000664E3"/>
    <w:rsid w:val="000669BC"/>
    <w:rsid w:val="00066F2B"/>
    <w:rsid w:val="00067AE5"/>
    <w:rsid w:val="00067DFE"/>
    <w:rsid w:val="000709E0"/>
    <w:rsid w:val="00070BBD"/>
    <w:rsid w:val="000712C9"/>
    <w:rsid w:val="00071856"/>
    <w:rsid w:val="00071A8D"/>
    <w:rsid w:val="00071D72"/>
    <w:rsid w:val="0007202A"/>
    <w:rsid w:val="00072624"/>
    <w:rsid w:val="00073127"/>
    <w:rsid w:val="0007367A"/>
    <w:rsid w:val="000739D3"/>
    <w:rsid w:val="00073B95"/>
    <w:rsid w:val="00073EE4"/>
    <w:rsid w:val="000748B6"/>
    <w:rsid w:val="000748DC"/>
    <w:rsid w:val="00074983"/>
    <w:rsid w:val="00074988"/>
    <w:rsid w:val="000749FC"/>
    <w:rsid w:val="00074DB9"/>
    <w:rsid w:val="00074ED5"/>
    <w:rsid w:val="00075470"/>
    <w:rsid w:val="000760C5"/>
    <w:rsid w:val="00076CBE"/>
    <w:rsid w:val="000770D2"/>
    <w:rsid w:val="000771F7"/>
    <w:rsid w:val="0007721A"/>
    <w:rsid w:val="00077682"/>
    <w:rsid w:val="00080587"/>
    <w:rsid w:val="00080FBE"/>
    <w:rsid w:val="00081D16"/>
    <w:rsid w:val="000820DD"/>
    <w:rsid w:val="000824D3"/>
    <w:rsid w:val="000826F1"/>
    <w:rsid w:val="0008309D"/>
    <w:rsid w:val="0008337B"/>
    <w:rsid w:val="00083451"/>
    <w:rsid w:val="000838EB"/>
    <w:rsid w:val="00083DA6"/>
    <w:rsid w:val="000854F3"/>
    <w:rsid w:val="00085DF6"/>
    <w:rsid w:val="000862DD"/>
    <w:rsid w:val="000864F1"/>
    <w:rsid w:val="00086D73"/>
    <w:rsid w:val="000876B3"/>
    <w:rsid w:val="00087ED3"/>
    <w:rsid w:val="00090504"/>
    <w:rsid w:val="00090EB9"/>
    <w:rsid w:val="000912CE"/>
    <w:rsid w:val="000912EC"/>
    <w:rsid w:val="0009163D"/>
    <w:rsid w:val="00091924"/>
    <w:rsid w:val="00091B3B"/>
    <w:rsid w:val="00092237"/>
    <w:rsid w:val="00092D04"/>
    <w:rsid w:val="0009407E"/>
    <w:rsid w:val="0009465D"/>
    <w:rsid w:val="00095C07"/>
    <w:rsid w:val="00096AF6"/>
    <w:rsid w:val="0009735A"/>
    <w:rsid w:val="000975E3"/>
    <w:rsid w:val="000976E6"/>
    <w:rsid w:val="000A0400"/>
    <w:rsid w:val="000A0AC8"/>
    <w:rsid w:val="000A10CE"/>
    <w:rsid w:val="000A15B4"/>
    <w:rsid w:val="000A1720"/>
    <w:rsid w:val="000A1A9F"/>
    <w:rsid w:val="000A1ECE"/>
    <w:rsid w:val="000A20D6"/>
    <w:rsid w:val="000A246B"/>
    <w:rsid w:val="000A2646"/>
    <w:rsid w:val="000A2887"/>
    <w:rsid w:val="000A2F34"/>
    <w:rsid w:val="000A380F"/>
    <w:rsid w:val="000A4D32"/>
    <w:rsid w:val="000A5132"/>
    <w:rsid w:val="000A56B5"/>
    <w:rsid w:val="000A5CCE"/>
    <w:rsid w:val="000A6524"/>
    <w:rsid w:val="000A6FC7"/>
    <w:rsid w:val="000A77D8"/>
    <w:rsid w:val="000A7B98"/>
    <w:rsid w:val="000B08B7"/>
    <w:rsid w:val="000B120B"/>
    <w:rsid w:val="000B1397"/>
    <w:rsid w:val="000B1AA3"/>
    <w:rsid w:val="000B1B6F"/>
    <w:rsid w:val="000B2446"/>
    <w:rsid w:val="000B2AF1"/>
    <w:rsid w:val="000B371E"/>
    <w:rsid w:val="000B395A"/>
    <w:rsid w:val="000B417A"/>
    <w:rsid w:val="000B417F"/>
    <w:rsid w:val="000B4F62"/>
    <w:rsid w:val="000B524C"/>
    <w:rsid w:val="000B5390"/>
    <w:rsid w:val="000B549E"/>
    <w:rsid w:val="000B6333"/>
    <w:rsid w:val="000B67C6"/>
    <w:rsid w:val="000B69E4"/>
    <w:rsid w:val="000B6CD8"/>
    <w:rsid w:val="000B7254"/>
    <w:rsid w:val="000B7289"/>
    <w:rsid w:val="000B72A1"/>
    <w:rsid w:val="000B753E"/>
    <w:rsid w:val="000B758E"/>
    <w:rsid w:val="000B789C"/>
    <w:rsid w:val="000C03F4"/>
    <w:rsid w:val="000C0C84"/>
    <w:rsid w:val="000C1033"/>
    <w:rsid w:val="000C1701"/>
    <w:rsid w:val="000C17A6"/>
    <w:rsid w:val="000C18F4"/>
    <w:rsid w:val="000C21BC"/>
    <w:rsid w:val="000C223F"/>
    <w:rsid w:val="000C291D"/>
    <w:rsid w:val="000C2D03"/>
    <w:rsid w:val="000C3282"/>
    <w:rsid w:val="000C4DD6"/>
    <w:rsid w:val="000C5200"/>
    <w:rsid w:val="000C5F2A"/>
    <w:rsid w:val="000C62B2"/>
    <w:rsid w:val="000C63E0"/>
    <w:rsid w:val="000C69BE"/>
    <w:rsid w:val="000C73F5"/>
    <w:rsid w:val="000D090E"/>
    <w:rsid w:val="000D11E3"/>
    <w:rsid w:val="000D130B"/>
    <w:rsid w:val="000D134C"/>
    <w:rsid w:val="000D1E05"/>
    <w:rsid w:val="000D206D"/>
    <w:rsid w:val="000D2493"/>
    <w:rsid w:val="000D2901"/>
    <w:rsid w:val="000D315A"/>
    <w:rsid w:val="000D329B"/>
    <w:rsid w:val="000D3488"/>
    <w:rsid w:val="000D3BF2"/>
    <w:rsid w:val="000D418D"/>
    <w:rsid w:val="000D45DA"/>
    <w:rsid w:val="000D4770"/>
    <w:rsid w:val="000D4773"/>
    <w:rsid w:val="000D4A9E"/>
    <w:rsid w:val="000D4DF8"/>
    <w:rsid w:val="000D5EAB"/>
    <w:rsid w:val="000D5EDC"/>
    <w:rsid w:val="000D6429"/>
    <w:rsid w:val="000D67E0"/>
    <w:rsid w:val="000D6D1C"/>
    <w:rsid w:val="000D7F9C"/>
    <w:rsid w:val="000E0258"/>
    <w:rsid w:val="000E02B7"/>
    <w:rsid w:val="000E0AE1"/>
    <w:rsid w:val="000E0D08"/>
    <w:rsid w:val="000E1910"/>
    <w:rsid w:val="000E1B69"/>
    <w:rsid w:val="000E1E29"/>
    <w:rsid w:val="000E272A"/>
    <w:rsid w:val="000E2A0D"/>
    <w:rsid w:val="000E33BF"/>
    <w:rsid w:val="000E37AB"/>
    <w:rsid w:val="000E3B23"/>
    <w:rsid w:val="000E401F"/>
    <w:rsid w:val="000E4F0F"/>
    <w:rsid w:val="000E4F18"/>
    <w:rsid w:val="000E594E"/>
    <w:rsid w:val="000E5A1E"/>
    <w:rsid w:val="000E641D"/>
    <w:rsid w:val="000E6420"/>
    <w:rsid w:val="000E6F9C"/>
    <w:rsid w:val="000E7535"/>
    <w:rsid w:val="000E79DA"/>
    <w:rsid w:val="000E7AD4"/>
    <w:rsid w:val="000E7EEA"/>
    <w:rsid w:val="000F006F"/>
    <w:rsid w:val="000F0B06"/>
    <w:rsid w:val="000F0D53"/>
    <w:rsid w:val="000F0FBD"/>
    <w:rsid w:val="000F0FCA"/>
    <w:rsid w:val="000F1FAC"/>
    <w:rsid w:val="000F293C"/>
    <w:rsid w:val="000F2E0E"/>
    <w:rsid w:val="000F3087"/>
    <w:rsid w:val="000F3265"/>
    <w:rsid w:val="000F346E"/>
    <w:rsid w:val="000F3877"/>
    <w:rsid w:val="000F3985"/>
    <w:rsid w:val="000F3C35"/>
    <w:rsid w:val="000F3D7D"/>
    <w:rsid w:val="000F4709"/>
    <w:rsid w:val="000F4A25"/>
    <w:rsid w:val="000F4C22"/>
    <w:rsid w:val="000F5C0F"/>
    <w:rsid w:val="000F5FC1"/>
    <w:rsid w:val="000F6AAE"/>
    <w:rsid w:val="000F6D12"/>
    <w:rsid w:val="000F6F5A"/>
    <w:rsid w:val="000F7359"/>
    <w:rsid w:val="000F779F"/>
    <w:rsid w:val="00101413"/>
    <w:rsid w:val="001021C0"/>
    <w:rsid w:val="00102354"/>
    <w:rsid w:val="00102C6F"/>
    <w:rsid w:val="001030BC"/>
    <w:rsid w:val="001030C3"/>
    <w:rsid w:val="0010399F"/>
    <w:rsid w:val="00103F07"/>
    <w:rsid w:val="001041AC"/>
    <w:rsid w:val="00104915"/>
    <w:rsid w:val="00104A0A"/>
    <w:rsid w:val="00104F49"/>
    <w:rsid w:val="00105C21"/>
    <w:rsid w:val="00105D32"/>
    <w:rsid w:val="00105E01"/>
    <w:rsid w:val="00106319"/>
    <w:rsid w:val="001069DB"/>
    <w:rsid w:val="00107485"/>
    <w:rsid w:val="00107C3E"/>
    <w:rsid w:val="00110408"/>
    <w:rsid w:val="00110FC1"/>
    <w:rsid w:val="001122C6"/>
    <w:rsid w:val="00112342"/>
    <w:rsid w:val="00112C37"/>
    <w:rsid w:val="00113652"/>
    <w:rsid w:val="00113C74"/>
    <w:rsid w:val="00113F0A"/>
    <w:rsid w:val="00114312"/>
    <w:rsid w:val="00114987"/>
    <w:rsid w:val="001149F9"/>
    <w:rsid w:val="001153AA"/>
    <w:rsid w:val="00115D43"/>
    <w:rsid w:val="00115E39"/>
    <w:rsid w:val="00115E5B"/>
    <w:rsid w:val="0011642A"/>
    <w:rsid w:val="00117407"/>
    <w:rsid w:val="001176D6"/>
    <w:rsid w:val="00117E8F"/>
    <w:rsid w:val="00120185"/>
    <w:rsid w:val="00120AF1"/>
    <w:rsid w:val="001215A0"/>
    <w:rsid w:val="00121BB9"/>
    <w:rsid w:val="001221CF"/>
    <w:rsid w:val="00122562"/>
    <w:rsid w:val="001229B0"/>
    <w:rsid w:val="00122C49"/>
    <w:rsid w:val="00122D86"/>
    <w:rsid w:val="00124404"/>
    <w:rsid w:val="0012470D"/>
    <w:rsid w:val="001247F8"/>
    <w:rsid w:val="001252E4"/>
    <w:rsid w:val="00125ACF"/>
    <w:rsid w:val="001260ED"/>
    <w:rsid w:val="0012668B"/>
    <w:rsid w:val="00126816"/>
    <w:rsid w:val="00126BA1"/>
    <w:rsid w:val="00126D19"/>
    <w:rsid w:val="001273D3"/>
    <w:rsid w:val="001303CE"/>
    <w:rsid w:val="001304A8"/>
    <w:rsid w:val="00130ACB"/>
    <w:rsid w:val="00130E1F"/>
    <w:rsid w:val="001311F7"/>
    <w:rsid w:val="001314AD"/>
    <w:rsid w:val="001314E0"/>
    <w:rsid w:val="00131AB4"/>
    <w:rsid w:val="001324EC"/>
    <w:rsid w:val="00132A98"/>
    <w:rsid w:val="00132F0E"/>
    <w:rsid w:val="00133052"/>
    <w:rsid w:val="00133AFF"/>
    <w:rsid w:val="00133B4B"/>
    <w:rsid w:val="0013438F"/>
    <w:rsid w:val="00134527"/>
    <w:rsid w:val="00134BBC"/>
    <w:rsid w:val="00135266"/>
    <w:rsid w:val="001355B7"/>
    <w:rsid w:val="001355D8"/>
    <w:rsid w:val="001355F0"/>
    <w:rsid w:val="00135C01"/>
    <w:rsid w:val="00136630"/>
    <w:rsid w:val="00136721"/>
    <w:rsid w:val="00136928"/>
    <w:rsid w:val="00136B90"/>
    <w:rsid w:val="00137101"/>
    <w:rsid w:val="00137D76"/>
    <w:rsid w:val="00140036"/>
    <w:rsid w:val="0014012A"/>
    <w:rsid w:val="001402B2"/>
    <w:rsid w:val="001407BE"/>
    <w:rsid w:val="00140B6E"/>
    <w:rsid w:val="00140F83"/>
    <w:rsid w:val="00141B4C"/>
    <w:rsid w:val="00141C1E"/>
    <w:rsid w:val="00142054"/>
    <w:rsid w:val="00142EE0"/>
    <w:rsid w:val="001434DE"/>
    <w:rsid w:val="00143BAC"/>
    <w:rsid w:val="0014530A"/>
    <w:rsid w:val="0014577A"/>
    <w:rsid w:val="00145C1F"/>
    <w:rsid w:val="00145E02"/>
    <w:rsid w:val="001471F3"/>
    <w:rsid w:val="00147B14"/>
    <w:rsid w:val="00147DD4"/>
    <w:rsid w:val="001501AB"/>
    <w:rsid w:val="001505D1"/>
    <w:rsid w:val="00150C9A"/>
    <w:rsid w:val="001512D9"/>
    <w:rsid w:val="0015173D"/>
    <w:rsid w:val="00152254"/>
    <w:rsid w:val="001528E7"/>
    <w:rsid w:val="00152CD9"/>
    <w:rsid w:val="00152CED"/>
    <w:rsid w:val="00152CF5"/>
    <w:rsid w:val="00152D38"/>
    <w:rsid w:val="00152E93"/>
    <w:rsid w:val="00153738"/>
    <w:rsid w:val="001537AB"/>
    <w:rsid w:val="00153B47"/>
    <w:rsid w:val="001553DE"/>
    <w:rsid w:val="00155FAC"/>
    <w:rsid w:val="0015616F"/>
    <w:rsid w:val="00156D96"/>
    <w:rsid w:val="00157059"/>
    <w:rsid w:val="00157850"/>
    <w:rsid w:val="00157B49"/>
    <w:rsid w:val="00160082"/>
    <w:rsid w:val="00160668"/>
    <w:rsid w:val="00160BC5"/>
    <w:rsid w:val="00160F87"/>
    <w:rsid w:val="00162611"/>
    <w:rsid w:val="001630F0"/>
    <w:rsid w:val="00163A88"/>
    <w:rsid w:val="00163E6D"/>
    <w:rsid w:val="00163F1D"/>
    <w:rsid w:val="0016422C"/>
    <w:rsid w:val="00164290"/>
    <w:rsid w:val="00164C62"/>
    <w:rsid w:val="00165B3B"/>
    <w:rsid w:val="00166182"/>
    <w:rsid w:val="00167172"/>
    <w:rsid w:val="00167232"/>
    <w:rsid w:val="001673BF"/>
    <w:rsid w:val="001673CE"/>
    <w:rsid w:val="001676A5"/>
    <w:rsid w:val="001704B9"/>
    <w:rsid w:val="001704C6"/>
    <w:rsid w:val="00170CFC"/>
    <w:rsid w:val="00171323"/>
    <w:rsid w:val="00172F60"/>
    <w:rsid w:val="001732F4"/>
    <w:rsid w:val="001734D7"/>
    <w:rsid w:val="001737E0"/>
    <w:rsid w:val="00173D0B"/>
    <w:rsid w:val="001742E9"/>
    <w:rsid w:val="00174441"/>
    <w:rsid w:val="00174C09"/>
    <w:rsid w:val="00175638"/>
    <w:rsid w:val="00175CC1"/>
    <w:rsid w:val="00176279"/>
    <w:rsid w:val="00176856"/>
    <w:rsid w:val="00177931"/>
    <w:rsid w:val="001779E0"/>
    <w:rsid w:val="00177ADF"/>
    <w:rsid w:val="001800DB"/>
    <w:rsid w:val="001806DD"/>
    <w:rsid w:val="00180AD9"/>
    <w:rsid w:val="00180FDF"/>
    <w:rsid w:val="001814EF"/>
    <w:rsid w:val="00181C9C"/>
    <w:rsid w:val="00181D90"/>
    <w:rsid w:val="00182F4E"/>
    <w:rsid w:val="00183DFB"/>
    <w:rsid w:val="001843D9"/>
    <w:rsid w:val="00184B2B"/>
    <w:rsid w:val="00184F6E"/>
    <w:rsid w:val="001851A5"/>
    <w:rsid w:val="00185A4E"/>
    <w:rsid w:val="00186E88"/>
    <w:rsid w:val="00187294"/>
    <w:rsid w:val="00187C7E"/>
    <w:rsid w:val="00187EBF"/>
    <w:rsid w:val="00190422"/>
    <w:rsid w:val="001906FD"/>
    <w:rsid w:val="001909A2"/>
    <w:rsid w:val="0019109D"/>
    <w:rsid w:val="001911C6"/>
    <w:rsid w:val="001912C7"/>
    <w:rsid w:val="001912FB"/>
    <w:rsid w:val="001916C7"/>
    <w:rsid w:val="00191AE5"/>
    <w:rsid w:val="00192F6F"/>
    <w:rsid w:val="00193393"/>
    <w:rsid w:val="00193DD8"/>
    <w:rsid w:val="00194022"/>
    <w:rsid w:val="00194203"/>
    <w:rsid w:val="00194B98"/>
    <w:rsid w:val="00195897"/>
    <w:rsid w:val="00195A81"/>
    <w:rsid w:val="00196335"/>
    <w:rsid w:val="001966AC"/>
    <w:rsid w:val="0019687B"/>
    <w:rsid w:val="00196AE6"/>
    <w:rsid w:val="00196FE5"/>
    <w:rsid w:val="00197382"/>
    <w:rsid w:val="00197E1C"/>
    <w:rsid w:val="001A098E"/>
    <w:rsid w:val="001A0CE1"/>
    <w:rsid w:val="001A1B76"/>
    <w:rsid w:val="001A1E70"/>
    <w:rsid w:val="001A2617"/>
    <w:rsid w:val="001A29F3"/>
    <w:rsid w:val="001A2ABE"/>
    <w:rsid w:val="001A317A"/>
    <w:rsid w:val="001A3274"/>
    <w:rsid w:val="001A4647"/>
    <w:rsid w:val="001A49B7"/>
    <w:rsid w:val="001A4D56"/>
    <w:rsid w:val="001A5001"/>
    <w:rsid w:val="001A513D"/>
    <w:rsid w:val="001A5244"/>
    <w:rsid w:val="001A529A"/>
    <w:rsid w:val="001A6582"/>
    <w:rsid w:val="001A6C82"/>
    <w:rsid w:val="001A73C4"/>
    <w:rsid w:val="001B0400"/>
    <w:rsid w:val="001B1100"/>
    <w:rsid w:val="001B166D"/>
    <w:rsid w:val="001B2B10"/>
    <w:rsid w:val="001B2BCB"/>
    <w:rsid w:val="001B2D45"/>
    <w:rsid w:val="001B313B"/>
    <w:rsid w:val="001B3BD9"/>
    <w:rsid w:val="001B498D"/>
    <w:rsid w:val="001B59C2"/>
    <w:rsid w:val="001B6559"/>
    <w:rsid w:val="001B6614"/>
    <w:rsid w:val="001B6B00"/>
    <w:rsid w:val="001B6D91"/>
    <w:rsid w:val="001B6DD8"/>
    <w:rsid w:val="001B6EE9"/>
    <w:rsid w:val="001B6F19"/>
    <w:rsid w:val="001B70F6"/>
    <w:rsid w:val="001B76DC"/>
    <w:rsid w:val="001B7BCA"/>
    <w:rsid w:val="001C0717"/>
    <w:rsid w:val="001C1699"/>
    <w:rsid w:val="001C1D15"/>
    <w:rsid w:val="001C1DC2"/>
    <w:rsid w:val="001C254E"/>
    <w:rsid w:val="001C25D0"/>
    <w:rsid w:val="001C29C6"/>
    <w:rsid w:val="001C2FAE"/>
    <w:rsid w:val="001C38C9"/>
    <w:rsid w:val="001C39AD"/>
    <w:rsid w:val="001C4B60"/>
    <w:rsid w:val="001C52E7"/>
    <w:rsid w:val="001C5B5D"/>
    <w:rsid w:val="001C696E"/>
    <w:rsid w:val="001C7715"/>
    <w:rsid w:val="001C77D9"/>
    <w:rsid w:val="001C7DBE"/>
    <w:rsid w:val="001C7E7B"/>
    <w:rsid w:val="001D02D7"/>
    <w:rsid w:val="001D0ABC"/>
    <w:rsid w:val="001D1168"/>
    <w:rsid w:val="001D1A75"/>
    <w:rsid w:val="001D1BB8"/>
    <w:rsid w:val="001D2619"/>
    <w:rsid w:val="001D26B3"/>
    <w:rsid w:val="001D31A0"/>
    <w:rsid w:val="001D33BD"/>
    <w:rsid w:val="001D3694"/>
    <w:rsid w:val="001D3EED"/>
    <w:rsid w:val="001D3FEF"/>
    <w:rsid w:val="001D4636"/>
    <w:rsid w:val="001D4F7F"/>
    <w:rsid w:val="001D4F93"/>
    <w:rsid w:val="001D5B2B"/>
    <w:rsid w:val="001D5C3F"/>
    <w:rsid w:val="001D5E78"/>
    <w:rsid w:val="001D62BD"/>
    <w:rsid w:val="001D65A1"/>
    <w:rsid w:val="001D6B03"/>
    <w:rsid w:val="001D70DB"/>
    <w:rsid w:val="001D7C0E"/>
    <w:rsid w:val="001E00C4"/>
    <w:rsid w:val="001E01F4"/>
    <w:rsid w:val="001E04F9"/>
    <w:rsid w:val="001E0C81"/>
    <w:rsid w:val="001E17BC"/>
    <w:rsid w:val="001E196E"/>
    <w:rsid w:val="001E1DEC"/>
    <w:rsid w:val="001E2251"/>
    <w:rsid w:val="001E2312"/>
    <w:rsid w:val="001E26E6"/>
    <w:rsid w:val="001E28AE"/>
    <w:rsid w:val="001E31AE"/>
    <w:rsid w:val="001E33BA"/>
    <w:rsid w:val="001E3ADE"/>
    <w:rsid w:val="001E3B01"/>
    <w:rsid w:val="001E3C26"/>
    <w:rsid w:val="001E42AF"/>
    <w:rsid w:val="001E4A34"/>
    <w:rsid w:val="001E4E3A"/>
    <w:rsid w:val="001E50CB"/>
    <w:rsid w:val="001E579F"/>
    <w:rsid w:val="001E636E"/>
    <w:rsid w:val="001E6444"/>
    <w:rsid w:val="001E6B0F"/>
    <w:rsid w:val="001E7441"/>
    <w:rsid w:val="001E74FA"/>
    <w:rsid w:val="001E75F9"/>
    <w:rsid w:val="001F0D1C"/>
    <w:rsid w:val="001F10E1"/>
    <w:rsid w:val="001F12A2"/>
    <w:rsid w:val="001F1461"/>
    <w:rsid w:val="001F175E"/>
    <w:rsid w:val="001F18E3"/>
    <w:rsid w:val="001F19D3"/>
    <w:rsid w:val="001F1F38"/>
    <w:rsid w:val="001F2088"/>
    <w:rsid w:val="001F2518"/>
    <w:rsid w:val="001F27B0"/>
    <w:rsid w:val="001F27F2"/>
    <w:rsid w:val="001F2E17"/>
    <w:rsid w:val="001F3892"/>
    <w:rsid w:val="001F407D"/>
    <w:rsid w:val="001F40EC"/>
    <w:rsid w:val="001F44DC"/>
    <w:rsid w:val="001F455B"/>
    <w:rsid w:val="001F4B6F"/>
    <w:rsid w:val="001F4CBD"/>
    <w:rsid w:val="001F4CF2"/>
    <w:rsid w:val="001F561B"/>
    <w:rsid w:val="001F6337"/>
    <w:rsid w:val="001F64B0"/>
    <w:rsid w:val="001F686C"/>
    <w:rsid w:val="001F68E5"/>
    <w:rsid w:val="001F6C78"/>
    <w:rsid w:val="001F706E"/>
    <w:rsid w:val="001F7188"/>
    <w:rsid w:val="00200571"/>
    <w:rsid w:val="00200991"/>
    <w:rsid w:val="00200F81"/>
    <w:rsid w:val="00201177"/>
    <w:rsid w:val="002014A0"/>
    <w:rsid w:val="00201505"/>
    <w:rsid w:val="002017F5"/>
    <w:rsid w:val="00202C53"/>
    <w:rsid w:val="002030D7"/>
    <w:rsid w:val="0020324C"/>
    <w:rsid w:val="00203474"/>
    <w:rsid w:val="00203CD0"/>
    <w:rsid w:val="002040CD"/>
    <w:rsid w:val="0020464F"/>
    <w:rsid w:val="00204CC6"/>
    <w:rsid w:val="00204FF5"/>
    <w:rsid w:val="00205237"/>
    <w:rsid w:val="00205739"/>
    <w:rsid w:val="0020575E"/>
    <w:rsid w:val="002058C8"/>
    <w:rsid w:val="00205DCA"/>
    <w:rsid w:val="00206658"/>
    <w:rsid w:val="002069BC"/>
    <w:rsid w:val="00206B6C"/>
    <w:rsid w:val="00207570"/>
    <w:rsid w:val="00207D68"/>
    <w:rsid w:val="00207DDA"/>
    <w:rsid w:val="00207E78"/>
    <w:rsid w:val="00207FD5"/>
    <w:rsid w:val="00210910"/>
    <w:rsid w:val="00210AD7"/>
    <w:rsid w:val="0021141C"/>
    <w:rsid w:val="00211C4F"/>
    <w:rsid w:val="00211C73"/>
    <w:rsid w:val="00212C94"/>
    <w:rsid w:val="00214932"/>
    <w:rsid w:val="0021536E"/>
    <w:rsid w:val="002153DA"/>
    <w:rsid w:val="00216305"/>
    <w:rsid w:val="002165E6"/>
    <w:rsid w:val="00216E74"/>
    <w:rsid w:val="0021703A"/>
    <w:rsid w:val="002170CA"/>
    <w:rsid w:val="00217C08"/>
    <w:rsid w:val="00220E7D"/>
    <w:rsid w:val="002210C9"/>
    <w:rsid w:val="0022150F"/>
    <w:rsid w:val="00221BC1"/>
    <w:rsid w:val="00222442"/>
    <w:rsid w:val="00222854"/>
    <w:rsid w:val="00223614"/>
    <w:rsid w:val="00223F4C"/>
    <w:rsid w:val="002259F3"/>
    <w:rsid w:val="0022602B"/>
    <w:rsid w:val="0022766E"/>
    <w:rsid w:val="00227817"/>
    <w:rsid w:val="00227BDE"/>
    <w:rsid w:val="002302CC"/>
    <w:rsid w:val="0023031E"/>
    <w:rsid w:val="00230381"/>
    <w:rsid w:val="0023058B"/>
    <w:rsid w:val="0023082C"/>
    <w:rsid w:val="00230BDC"/>
    <w:rsid w:val="0023160C"/>
    <w:rsid w:val="002317A9"/>
    <w:rsid w:val="002320B7"/>
    <w:rsid w:val="002330C8"/>
    <w:rsid w:val="002330DD"/>
    <w:rsid w:val="002333DD"/>
    <w:rsid w:val="00233AAE"/>
    <w:rsid w:val="00233D9D"/>
    <w:rsid w:val="00234DF9"/>
    <w:rsid w:val="002350EE"/>
    <w:rsid w:val="002363C0"/>
    <w:rsid w:val="00237DA3"/>
    <w:rsid w:val="0024114D"/>
    <w:rsid w:val="00241257"/>
    <w:rsid w:val="00241596"/>
    <w:rsid w:val="002416E2"/>
    <w:rsid w:val="00241A1B"/>
    <w:rsid w:val="00242699"/>
    <w:rsid w:val="00242889"/>
    <w:rsid w:val="00242ADB"/>
    <w:rsid w:val="0024324A"/>
    <w:rsid w:val="002433BD"/>
    <w:rsid w:val="002439CC"/>
    <w:rsid w:val="00243A63"/>
    <w:rsid w:val="00243D2E"/>
    <w:rsid w:val="00243E55"/>
    <w:rsid w:val="00244D9D"/>
    <w:rsid w:val="0024504F"/>
    <w:rsid w:val="0024537D"/>
    <w:rsid w:val="00245A01"/>
    <w:rsid w:val="00245BB1"/>
    <w:rsid w:val="002461DF"/>
    <w:rsid w:val="00246682"/>
    <w:rsid w:val="002470AD"/>
    <w:rsid w:val="002474A9"/>
    <w:rsid w:val="0025064E"/>
    <w:rsid w:val="00250BE5"/>
    <w:rsid w:val="002514C0"/>
    <w:rsid w:val="00252192"/>
    <w:rsid w:val="00252BE8"/>
    <w:rsid w:val="002533C3"/>
    <w:rsid w:val="00253A82"/>
    <w:rsid w:val="002544BB"/>
    <w:rsid w:val="002544CA"/>
    <w:rsid w:val="002546EC"/>
    <w:rsid w:val="002551D3"/>
    <w:rsid w:val="00255480"/>
    <w:rsid w:val="00255BB4"/>
    <w:rsid w:val="00255D84"/>
    <w:rsid w:val="00256175"/>
    <w:rsid w:val="00256585"/>
    <w:rsid w:val="00256675"/>
    <w:rsid w:val="00256E98"/>
    <w:rsid w:val="00256FD4"/>
    <w:rsid w:val="0025726A"/>
    <w:rsid w:val="002575B2"/>
    <w:rsid w:val="002600A3"/>
    <w:rsid w:val="0026038F"/>
    <w:rsid w:val="002606A4"/>
    <w:rsid w:val="00260775"/>
    <w:rsid w:val="00260A9B"/>
    <w:rsid w:val="00260B33"/>
    <w:rsid w:val="002611AC"/>
    <w:rsid w:val="002625B3"/>
    <w:rsid w:val="00263143"/>
    <w:rsid w:val="00263396"/>
    <w:rsid w:val="002639CE"/>
    <w:rsid w:val="00263A17"/>
    <w:rsid w:val="00263C48"/>
    <w:rsid w:val="002643A7"/>
    <w:rsid w:val="002647C0"/>
    <w:rsid w:val="00264DA1"/>
    <w:rsid w:val="0026510B"/>
    <w:rsid w:val="00266060"/>
    <w:rsid w:val="002663A4"/>
    <w:rsid w:val="00267153"/>
    <w:rsid w:val="002677A4"/>
    <w:rsid w:val="00267B6C"/>
    <w:rsid w:val="00267DB4"/>
    <w:rsid w:val="00270103"/>
    <w:rsid w:val="00270460"/>
    <w:rsid w:val="00270808"/>
    <w:rsid w:val="00270B7F"/>
    <w:rsid w:val="00270BE7"/>
    <w:rsid w:val="00270FAA"/>
    <w:rsid w:val="0027125B"/>
    <w:rsid w:val="0027137D"/>
    <w:rsid w:val="002715B9"/>
    <w:rsid w:val="00271764"/>
    <w:rsid w:val="00271BEB"/>
    <w:rsid w:val="00271C54"/>
    <w:rsid w:val="00271F26"/>
    <w:rsid w:val="00271FC6"/>
    <w:rsid w:val="0027251F"/>
    <w:rsid w:val="00272B98"/>
    <w:rsid w:val="00272E1A"/>
    <w:rsid w:val="00273932"/>
    <w:rsid w:val="002742AF"/>
    <w:rsid w:val="00274723"/>
    <w:rsid w:val="002749EC"/>
    <w:rsid w:val="0027509E"/>
    <w:rsid w:val="0027561A"/>
    <w:rsid w:val="00276034"/>
    <w:rsid w:val="002768F3"/>
    <w:rsid w:val="00276F62"/>
    <w:rsid w:val="00277630"/>
    <w:rsid w:val="00277856"/>
    <w:rsid w:val="00277AF3"/>
    <w:rsid w:val="0028054F"/>
    <w:rsid w:val="00280574"/>
    <w:rsid w:val="002807AD"/>
    <w:rsid w:val="00280FA3"/>
    <w:rsid w:val="0028166E"/>
    <w:rsid w:val="00282529"/>
    <w:rsid w:val="0028366B"/>
    <w:rsid w:val="00284033"/>
    <w:rsid w:val="00285233"/>
    <w:rsid w:val="00286376"/>
    <w:rsid w:val="00286693"/>
    <w:rsid w:val="00286B6A"/>
    <w:rsid w:val="00287973"/>
    <w:rsid w:val="00287D1F"/>
    <w:rsid w:val="00287EB4"/>
    <w:rsid w:val="0029042F"/>
    <w:rsid w:val="00290B1A"/>
    <w:rsid w:val="00290CC7"/>
    <w:rsid w:val="0029123B"/>
    <w:rsid w:val="00291784"/>
    <w:rsid w:val="00291AAB"/>
    <w:rsid w:val="00292031"/>
    <w:rsid w:val="00292108"/>
    <w:rsid w:val="002925F6"/>
    <w:rsid w:val="002927C2"/>
    <w:rsid w:val="00292FF5"/>
    <w:rsid w:val="00293FBE"/>
    <w:rsid w:val="00294A23"/>
    <w:rsid w:val="00294AF4"/>
    <w:rsid w:val="00294FDF"/>
    <w:rsid w:val="002950DE"/>
    <w:rsid w:val="0029565F"/>
    <w:rsid w:val="00295753"/>
    <w:rsid w:val="002958B6"/>
    <w:rsid w:val="00297266"/>
    <w:rsid w:val="002A1814"/>
    <w:rsid w:val="002A1F3D"/>
    <w:rsid w:val="002A2228"/>
    <w:rsid w:val="002A2306"/>
    <w:rsid w:val="002A2C60"/>
    <w:rsid w:val="002A2EB5"/>
    <w:rsid w:val="002A33CE"/>
    <w:rsid w:val="002A471A"/>
    <w:rsid w:val="002A4E78"/>
    <w:rsid w:val="002A4ECE"/>
    <w:rsid w:val="002A51B6"/>
    <w:rsid w:val="002A560C"/>
    <w:rsid w:val="002A591A"/>
    <w:rsid w:val="002A5A13"/>
    <w:rsid w:val="002A5C28"/>
    <w:rsid w:val="002A6065"/>
    <w:rsid w:val="002A60F4"/>
    <w:rsid w:val="002A7037"/>
    <w:rsid w:val="002A7ACF"/>
    <w:rsid w:val="002A7B77"/>
    <w:rsid w:val="002B07C4"/>
    <w:rsid w:val="002B1553"/>
    <w:rsid w:val="002B15E3"/>
    <w:rsid w:val="002B229A"/>
    <w:rsid w:val="002B27A5"/>
    <w:rsid w:val="002B2972"/>
    <w:rsid w:val="002B3AFB"/>
    <w:rsid w:val="002B3C32"/>
    <w:rsid w:val="002B3FEB"/>
    <w:rsid w:val="002B41F8"/>
    <w:rsid w:val="002B4213"/>
    <w:rsid w:val="002B46F3"/>
    <w:rsid w:val="002B4970"/>
    <w:rsid w:val="002B4EAA"/>
    <w:rsid w:val="002B54CF"/>
    <w:rsid w:val="002B5CA5"/>
    <w:rsid w:val="002B5D1E"/>
    <w:rsid w:val="002B6EE0"/>
    <w:rsid w:val="002B78DA"/>
    <w:rsid w:val="002B7951"/>
    <w:rsid w:val="002C0451"/>
    <w:rsid w:val="002C046F"/>
    <w:rsid w:val="002C06B2"/>
    <w:rsid w:val="002C0B88"/>
    <w:rsid w:val="002C0BA6"/>
    <w:rsid w:val="002C0F2D"/>
    <w:rsid w:val="002C103F"/>
    <w:rsid w:val="002C16E3"/>
    <w:rsid w:val="002C2113"/>
    <w:rsid w:val="002C225D"/>
    <w:rsid w:val="002C2400"/>
    <w:rsid w:val="002C248D"/>
    <w:rsid w:val="002C2740"/>
    <w:rsid w:val="002C2B29"/>
    <w:rsid w:val="002C37E6"/>
    <w:rsid w:val="002C4F7E"/>
    <w:rsid w:val="002C5EF8"/>
    <w:rsid w:val="002C64EF"/>
    <w:rsid w:val="002C6584"/>
    <w:rsid w:val="002C6F34"/>
    <w:rsid w:val="002C7316"/>
    <w:rsid w:val="002C74A1"/>
    <w:rsid w:val="002C75E3"/>
    <w:rsid w:val="002C79EC"/>
    <w:rsid w:val="002D0272"/>
    <w:rsid w:val="002D0CD2"/>
    <w:rsid w:val="002D0F41"/>
    <w:rsid w:val="002D1054"/>
    <w:rsid w:val="002D18C2"/>
    <w:rsid w:val="002D1978"/>
    <w:rsid w:val="002D1A07"/>
    <w:rsid w:val="002D1C8B"/>
    <w:rsid w:val="002D2249"/>
    <w:rsid w:val="002D225F"/>
    <w:rsid w:val="002D2746"/>
    <w:rsid w:val="002D29EE"/>
    <w:rsid w:val="002D2E60"/>
    <w:rsid w:val="002D3374"/>
    <w:rsid w:val="002D357D"/>
    <w:rsid w:val="002D3BF4"/>
    <w:rsid w:val="002D3F43"/>
    <w:rsid w:val="002D4687"/>
    <w:rsid w:val="002D4D7A"/>
    <w:rsid w:val="002D5D32"/>
    <w:rsid w:val="002D5D3A"/>
    <w:rsid w:val="002D5EFF"/>
    <w:rsid w:val="002D64FB"/>
    <w:rsid w:val="002D66BA"/>
    <w:rsid w:val="002D670F"/>
    <w:rsid w:val="002D6F10"/>
    <w:rsid w:val="002D7388"/>
    <w:rsid w:val="002D798E"/>
    <w:rsid w:val="002D7AED"/>
    <w:rsid w:val="002D7D04"/>
    <w:rsid w:val="002D7E54"/>
    <w:rsid w:val="002E123F"/>
    <w:rsid w:val="002E1B1E"/>
    <w:rsid w:val="002E1D28"/>
    <w:rsid w:val="002E2ED8"/>
    <w:rsid w:val="002E3294"/>
    <w:rsid w:val="002E3522"/>
    <w:rsid w:val="002E3936"/>
    <w:rsid w:val="002E3989"/>
    <w:rsid w:val="002E407A"/>
    <w:rsid w:val="002E4570"/>
    <w:rsid w:val="002E4992"/>
    <w:rsid w:val="002E500F"/>
    <w:rsid w:val="002E5048"/>
    <w:rsid w:val="002E615A"/>
    <w:rsid w:val="002E646B"/>
    <w:rsid w:val="002E67C4"/>
    <w:rsid w:val="002E74E2"/>
    <w:rsid w:val="002E7919"/>
    <w:rsid w:val="002F0281"/>
    <w:rsid w:val="002F0A6C"/>
    <w:rsid w:val="002F0D10"/>
    <w:rsid w:val="002F0E4B"/>
    <w:rsid w:val="002F0EBD"/>
    <w:rsid w:val="002F1397"/>
    <w:rsid w:val="002F1F47"/>
    <w:rsid w:val="002F2283"/>
    <w:rsid w:val="002F2C55"/>
    <w:rsid w:val="002F40F4"/>
    <w:rsid w:val="002F4717"/>
    <w:rsid w:val="002F4DC3"/>
    <w:rsid w:val="002F4EE7"/>
    <w:rsid w:val="002F5C4E"/>
    <w:rsid w:val="002F5CC2"/>
    <w:rsid w:val="002F6B12"/>
    <w:rsid w:val="002F73D0"/>
    <w:rsid w:val="002F73E2"/>
    <w:rsid w:val="002F7B33"/>
    <w:rsid w:val="00302101"/>
    <w:rsid w:val="003021F2"/>
    <w:rsid w:val="003029FB"/>
    <w:rsid w:val="00302C96"/>
    <w:rsid w:val="00302E8F"/>
    <w:rsid w:val="00303379"/>
    <w:rsid w:val="00303E5A"/>
    <w:rsid w:val="00303FB3"/>
    <w:rsid w:val="003041E4"/>
    <w:rsid w:val="00304281"/>
    <w:rsid w:val="003046E6"/>
    <w:rsid w:val="003047F6"/>
    <w:rsid w:val="003057B9"/>
    <w:rsid w:val="003058D3"/>
    <w:rsid w:val="00306804"/>
    <w:rsid w:val="00306CE0"/>
    <w:rsid w:val="003070B8"/>
    <w:rsid w:val="003076BC"/>
    <w:rsid w:val="003102FE"/>
    <w:rsid w:val="00310594"/>
    <w:rsid w:val="003109D1"/>
    <w:rsid w:val="00310EFC"/>
    <w:rsid w:val="003122C5"/>
    <w:rsid w:val="00313106"/>
    <w:rsid w:val="003133BF"/>
    <w:rsid w:val="00313729"/>
    <w:rsid w:val="00313AFA"/>
    <w:rsid w:val="003142B3"/>
    <w:rsid w:val="0031430F"/>
    <w:rsid w:val="003147DB"/>
    <w:rsid w:val="003148E0"/>
    <w:rsid w:val="00314D72"/>
    <w:rsid w:val="00314EC9"/>
    <w:rsid w:val="0031511F"/>
    <w:rsid w:val="00315471"/>
    <w:rsid w:val="003164DC"/>
    <w:rsid w:val="0031666F"/>
    <w:rsid w:val="00316D9C"/>
    <w:rsid w:val="00316E8A"/>
    <w:rsid w:val="00316EA2"/>
    <w:rsid w:val="00317240"/>
    <w:rsid w:val="003178B2"/>
    <w:rsid w:val="0031790A"/>
    <w:rsid w:val="00320730"/>
    <w:rsid w:val="00320ECE"/>
    <w:rsid w:val="0032146E"/>
    <w:rsid w:val="00321667"/>
    <w:rsid w:val="0032174D"/>
    <w:rsid w:val="00321792"/>
    <w:rsid w:val="00321A49"/>
    <w:rsid w:val="00321BEA"/>
    <w:rsid w:val="00321DAC"/>
    <w:rsid w:val="00321F19"/>
    <w:rsid w:val="00322041"/>
    <w:rsid w:val="00322625"/>
    <w:rsid w:val="00322A66"/>
    <w:rsid w:val="00323469"/>
    <w:rsid w:val="003243FE"/>
    <w:rsid w:val="00324435"/>
    <w:rsid w:val="00324AB7"/>
    <w:rsid w:val="00324FD9"/>
    <w:rsid w:val="003255D8"/>
    <w:rsid w:val="00325ED1"/>
    <w:rsid w:val="00326D00"/>
    <w:rsid w:val="00326D6C"/>
    <w:rsid w:val="003271AF"/>
    <w:rsid w:val="00327592"/>
    <w:rsid w:val="003276BB"/>
    <w:rsid w:val="00330314"/>
    <w:rsid w:val="00330759"/>
    <w:rsid w:val="00331162"/>
    <w:rsid w:val="00331C46"/>
    <w:rsid w:val="00332411"/>
    <w:rsid w:val="00332983"/>
    <w:rsid w:val="00332AC0"/>
    <w:rsid w:val="00332CBA"/>
    <w:rsid w:val="00333FA4"/>
    <w:rsid w:val="00334897"/>
    <w:rsid w:val="00334DD8"/>
    <w:rsid w:val="00335041"/>
    <w:rsid w:val="00335C10"/>
    <w:rsid w:val="00335C5E"/>
    <w:rsid w:val="00335DFF"/>
    <w:rsid w:val="003366C1"/>
    <w:rsid w:val="003369A5"/>
    <w:rsid w:val="00336A50"/>
    <w:rsid w:val="00336A8B"/>
    <w:rsid w:val="00336B68"/>
    <w:rsid w:val="003405CD"/>
    <w:rsid w:val="003406A0"/>
    <w:rsid w:val="00340B08"/>
    <w:rsid w:val="00341210"/>
    <w:rsid w:val="003412D9"/>
    <w:rsid w:val="00342448"/>
    <w:rsid w:val="0034299D"/>
    <w:rsid w:val="00342F83"/>
    <w:rsid w:val="003434AE"/>
    <w:rsid w:val="00343B12"/>
    <w:rsid w:val="00343C59"/>
    <w:rsid w:val="00344B7C"/>
    <w:rsid w:val="003458A5"/>
    <w:rsid w:val="00345D60"/>
    <w:rsid w:val="00346361"/>
    <w:rsid w:val="00346A8F"/>
    <w:rsid w:val="00346C5F"/>
    <w:rsid w:val="00346DB0"/>
    <w:rsid w:val="00346F36"/>
    <w:rsid w:val="003472E2"/>
    <w:rsid w:val="00347D7E"/>
    <w:rsid w:val="00350420"/>
    <w:rsid w:val="00350A14"/>
    <w:rsid w:val="00350B07"/>
    <w:rsid w:val="00350CAC"/>
    <w:rsid w:val="00351F93"/>
    <w:rsid w:val="00351FF5"/>
    <w:rsid w:val="00352673"/>
    <w:rsid w:val="00352A8C"/>
    <w:rsid w:val="00352F64"/>
    <w:rsid w:val="00353418"/>
    <w:rsid w:val="00353E2D"/>
    <w:rsid w:val="003542AB"/>
    <w:rsid w:val="00354CA8"/>
    <w:rsid w:val="00354D13"/>
    <w:rsid w:val="00354D9A"/>
    <w:rsid w:val="0035528C"/>
    <w:rsid w:val="003558E7"/>
    <w:rsid w:val="00355C6C"/>
    <w:rsid w:val="00356486"/>
    <w:rsid w:val="003567D0"/>
    <w:rsid w:val="00356EB7"/>
    <w:rsid w:val="00357023"/>
    <w:rsid w:val="00360B69"/>
    <w:rsid w:val="00360F01"/>
    <w:rsid w:val="00360FCC"/>
    <w:rsid w:val="003613D1"/>
    <w:rsid w:val="00361502"/>
    <w:rsid w:val="003615EC"/>
    <w:rsid w:val="00361618"/>
    <w:rsid w:val="00362E94"/>
    <w:rsid w:val="00362F9B"/>
    <w:rsid w:val="003630D2"/>
    <w:rsid w:val="00363515"/>
    <w:rsid w:val="00363E86"/>
    <w:rsid w:val="003640B2"/>
    <w:rsid w:val="0036449F"/>
    <w:rsid w:val="003648DB"/>
    <w:rsid w:val="00364DFA"/>
    <w:rsid w:val="00365136"/>
    <w:rsid w:val="00365353"/>
    <w:rsid w:val="003653BC"/>
    <w:rsid w:val="003654A5"/>
    <w:rsid w:val="00365938"/>
    <w:rsid w:val="00365D78"/>
    <w:rsid w:val="00366282"/>
    <w:rsid w:val="00366C22"/>
    <w:rsid w:val="00366D40"/>
    <w:rsid w:val="00367257"/>
    <w:rsid w:val="0036752B"/>
    <w:rsid w:val="00367D0D"/>
    <w:rsid w:val="00367D17"/>
    <w:rsid w:val="003700E5"/>
    <w:rsid w:val="0037057C"/>
    <w:rsid w:val="0037188E"/>
    <w:rsid w:val="00371BC1"/>
    <w:rsid w:val="00371D03"/>
    <w:rsid w:val="00371FA3"/>
    <w:rsid w:val="0037209D"/>
    <w:rsid w:val="00372CD8"/>
    <w:rsid w:val="00372E8E"/>
    <w:rsid w:val="00373AE3"/>
    <w:rsid w:val="00373C2B"/>
    <w:rsid w:val="00374C70"/>
    <w:rsid w:val="00375513"/>
    <w:rsid w:val="00375630"/>
    <w:rsid w:val="00375938"/>
    <w:rsid w:val="00375B68"/>
    <w:rsid w:val="00375DA2"/>
    <w:rsid w:val="00375F4B"/>
    <w:rsid w:val="00376805"/>
    <w:rsid w:val="00376A3C"/>
    <w:rsid w:val="00377918"/>
    <w:rsid w:val="00377CC3"/>
    <w:rsid w:val="00377E9F"/>
    <w:rsid w:val="00380372"/>
    <w:rsid w:val="0038078D"/>
    <w:rsid w:val="003808D4"/>
    <w:rsid w:val="00380B47"/>
    <w:rsid w:val="003812BA"/>
    <w:rsid w:val="00381E9D"/>
    <w:rsid w:val="003821BE"/>
    <w:rsid w:val="00382502"/>
    <w:rsid w:val="003827C4"/>
    <w:rsid w:val="0038292A"/>
    <w:rsid w:val="0038341A"/>
    <w:rsid w:val="00383771"/>
    <w:rsid w:val="00383A76"/>
    <w:rsid w:val="00383E25"/>
    <w:rsid w:val="00384319"/>
    <w:rsid w:val="00384932"/>
    <w:rsid w:val="003849F4"/>
    <w:rsid w:val="00385225"/>
    <w:rsid w:val="00385B45"/>
    <w:rsid w:val="00386093"/>
    <w:rsid w:val="00386399"/>
    <w:rsid w:val="00386A52"/>
    <w:rsid w:val="00387147"/>
    <w:rsid w:val="003875CE"/>
    <w:rsid w:val="00390201"/>
    <w:rsid w:val="003906FF"/>
    <w:rsid w:val="0039151C"/>
    <w:rsid w:val="00391C29"/>
    <w:rsid w:val="00392840"/>
    <w:rsid w:val="00392A9B"/>
    <w:rsid w:val="00392BA2"/>
    <w:rsid w:val="00392C08"/>
    <w:rsid w:val="00393429"/>
    <w:rsid w:val="00393633"/>
    <w:rsid w:val="00393819"/>
    <w:rsid w:val="00393C69"/>
    <w:rsid w:val="00394CF1"/>
    <w:rsid w:val="003958FE"/>
    <w:rsid w:val="00395BE6"/>
    <w:rsid w:val="00395D92"/>
    <w:rsid w:val="00395DBE"/>
    <w:rsid w:val="0039615B"/>
    <w:rsid w:val="00396269"/>
    <w:rsid w:val="00396724"/>
    <w:rsid w:val="00396B2F"/>
    <w:rsid w:val="00397240"/>
    <w:rsid w:val="00397687"/>
    <w:rsid w:val="00397ED1"/>
    <w:rsid w:val="003A12ED"/>
    <w:rsid w:val="003A1532"/>
    <w:rsid w:val="003A1833"/>
    <w:rsid w:val="003A1B66"/>
    <w:rsid w:val="003A1D3F"/>
    <w:rsid w:val="003A1F43"/>
    <w:rsid w:val="003A228A"/>
    <w:rsid w:val="003A242D"/>
    <w:rsid w:val="003A2649"/>
    <w:rsid w:val="003A271F"/>
    <w:rsid w:val="003A3926"/>
    <w:rsid w:val="003A4B93"/>
    <w:rsid w:val="003A56E7"/>
    <w:rsid w:val="003A5DCF"/>
    <w:rsid w:val="003A621C"/>
    <w:rsid w:val="003A64EE"/>
    <w:rsid w:val="003A651E"/>
    <w:rsid w:val="003A6DC2"/>
    <w:rsid w:val="003A6F1C"/>
    <w:rsid w:val="003A7362"/>
    <w:rsid w:val="003A7582"/>
    <w:rsid w:val="003A7704"/>
    <w:rsid w:val="003A79AD"/>
    <w:rsid w:val="003A7B54"/>
    <w:rsid w:val="003A7E89"/>
    <w:rsid w:val="003B0EF7"/>
    <w:rsid w:val="003B11D4"/>
    <w:rsid w:val="003B1B67"/>
    <w:rsid w:val="003B2572"/>
    <w:rsid w:val="003B2C16"/>
    <w:rsid w:val="003B30C7"/>
    <w:rsid w:val="003B35E1"/>
    <w:rsid w:val="003B3636"/>
    <w:rsid w:val="003B3CC5"/>
    <w:rsid w:val="003B4607"/>
    <w:rsid w:val="003B4696"/>
    <w:rsid w:val="003B4991"/>
    <w:rsid w:val="003B4BBA"/>
    <w:rsid w:val="003B532D"/>
    <w:rsid w:val="003B5F5F"/>
    <w:rsid w:val="003B6022"/>
    <w:rsid w:val="003B658B"/>
    <w:rsid w:val="003B70F8"/>
    <w:rsid w:val="003B71CD"/>
    <w:rsid w:val="003C0024"/>
    <w:rsid w:val="003C06DE"/>
    <w:rsid w:val="003C075F"/>
    <w:rsid w:val="003C0D58"/>
    <w:rsid w:val="003C1CA4"/>
    <w:rsid w:val="003C1DD3"/>
    <w:rsid w:val="003C22F3"/>
    <w:rsid w:val="003C3196"/>
    <w:rsid w:val="003C35CE"/>
    <w:rsid w:val="003C408E"/>
    <w:rsid w:val="003C42E3"/>
    <w:rsid w:val="003C47EA"/>
    <w:rsid w:val="003C4A6A"/>
    <w:rsid w:val="003C4B4D"/>
    <w:rsid w:val="003C4B88"/>
    <w:rsid w:val="003C4F3D"/>
    <w:rsid w:val="003C52D1"/>
    <w:rsid w:val="003C5EF9"/>
    <w:rsid w:val="003C60DD"/>
    <w:rsid w:val="003C63D8"/>
    <w:rsid w:val="003C666F"/>
    <w:rsid w:val="003C67A7"/>
    <w:rsid w:val="003C720D"/>
    <w:rsid w:val="003C792C"/>
    <w:rsid w:val="003C7AED"/>
    <w:rsid w:val="003D0894"/>
    <w:rsid w:val="003D0909"/>
    <w:rsid w:val="003D0B23"/>
    <w:rsid w:val="003D1228"/>
    <w:rsid w:val="003D145F"/>
    <w:rsid w:val="003D1947"/>
    <w:rsid w:val="003D196F"/>
    <w:rsid w:val="003D1B39"/>
    <w:rsid w:val="003D27A0"/>
    <w:rsid w:val="003D2CB9"/>
    <w:rsid w:val="003D2D52"/>
    <w:rsid w:val="003D2D6E"/>
    <w:rsid w:val="003D38DC"/>
    <w:rsid w:val="003D46A7"/>
    <w:rsid w:val="003D6745"/>
    <w:rsid w:val="003D6DF4"/>
    <w:rsid w:val="003D6E7E"/>
    <w:rsid w:val="003D703F"/>
    <w:rsid w:val="003D7593"/>
    <w:rsid w:val="003D7731"/>
    <w:rsid w:val="003D774E"/>
    <w:rsid w:val="003D7FBA"/>
    <w:rsid w:val="003E00C4"/>
    <w:rsid w:val="003E02AC"/>
    <w:rsid w:val="003E0F02"/>
    <w:rsid w:val="003E1102"/>
    <w:rsid w:val="003E11F1"/>
    <w:rsid w:val="003E156E"/>
    <w:rsid w:val="003E1A63"/>
    <w:rsid w:val="003E1B90"/>
    <w:rsid w:val="003E1F98"/>
    <w:rsid w:val="003E234A"/>
    <w:rsid w:val="003E2D1A"/>
    <w:rsid w:val="003E39BF"/>
    <w:rsid w:val="003E3A68"/>
    <w:rsid w:val="003E3F45"/>
    <w:rsid w:val="003E5B92"/>
    <w:rsid w:val="003E5E1A"/>
    <w:rsid w:val="003E5E26"/>
    <w:rsid w:val="003E6F46"/>
    <w:rsid w:val="003E72BA"/>
    <w:rsid w:val="003E7A23"/>
    <w:rsid w:val="003F03A9"/>
    <w:rsid w:val="003F0436"/>
    <w:rsid w:val="003F1025"/>
    <w:rsid w:val="003F12EA"/>
    <w:rsid w:val="003F1898"/>
    <w:rsid w:val="003F1F3D"/>
    <w:rsid w:val="003F20F9"/>
    <w:rsid w:val="003F2175"/>
    <w:rsid w:val="003F219D"/>
    <w:rsid w:val="003F2322"/>
    <w:rsid w:val="003F27D8"/>
    <w:rsid w:val="003F2FE2"/>
    <w:rsid w:val="003F336F"/>
    <w:rsid w:val="003F3671"/>
    <w:rsid w:val="003F49F1"/>
    <w:rsid w:val="003F4FC3"/>
    <w:rsid w:val="003F5901"/>
    <w:rsid w:val="003F5DB2"/>
    <w:rsid w:val="003F78DB"/>
    <w:rsid w:val="003F7B43"/>
    <w:rsid w:val="003F7DB3"/>
    <w:rsid w:val="003F7E78"/>
    <w:rsid w:val="003F7EBF"/>
    <w:rsid w:val="00401120"/>
    <w:rsid w:val="004014FD"/>
    <w:rsid w:val="0040156E"/>
    <w:rsid w:val="00402029"/>
    <w:rsid w:val="00402295"/>
    <w:rsid w:val="004023BC"/>
    <w:rsid w:val="004028FA"/>
    <w:rsid w:val="00402A08"/>
    <w:rsid w:val="00402B01"/>
    <w:rsid w:val="00402C53"/>
    <w:rsid w:val="004037C1"/>
    <w:rsid w:val="004039A5"/>
    <w:rsid w:val="00404195"/>
    <w:rsid w:val="0040434F"/>
    <w:rsid w:val="00404460"/>
    <w:rsid w:val="00404C17"/>
    <w:rsid w:val="00404CEA"/>
    <w:rsid w:val="0040532D"/>
    <w:rsid w:val="0040566F"/>
    <w:rsid w:val="0040584C"/>
    <w:rsid w:val="0040597D"/>
    <w:rsid w:val="00407591"/>
    <w:rsid w:val="00407C61"/>
    <w:rsid w:val="00410A62"/>
    <w:rsid w:val="00410B5F"/>
    <w:rsid w:val="00410C2F"/>
    <w:rsid w:val="00410F62"/>
    <w:rsid w:val="00410FD3"/>
    <w:rsid w:val="00411403"/>
    <w:rsid w:val="0041145B"/>
    <w:rsid w:val="00411738"/>
    <w:rsid w:val="00411BB3"/>
    <w:rsid w:val="00412626"/>
    <w:rsid w:val="004135D7"/>
    <w:rsid w:val="0041370A"/>
    <w:rsid w:val="00413C2B"/>
    <w:rsid w:val="004143A7"/>
    <w:rsid w:val="00414556"/>
    <w:rsid w:val="004145EE"/>
    <w:rsid w:val="004148B7"/>
    <w:rsid w:val="00414EF0"/>
    <w:rsid w:val="004150B7"/>
    <w:rsid w:val="00415405"/>
    <w:rsid w:val="0041557A"/>
    <w:rsid w:val="0041577F"/>
    <w:rsid w:val="00415B9F"/>
    <w:rsid w:val="0041691D"/>
    <w:rsid w:val="00417008"/>
    <w:rsid w:val="004173AD"/>
    <w:rsid w:val="00421380"/>
    <w:rsid w:val="004221C9"/>
    <w:rsid w:val="0042226B"/>
    <w:rsid w:val="00422426"/>
    <w:rsid w:val="004224E1"/>
    <w:rsid w:val="0042291C"/>
    <w:rsid w:val="00422A8D"/>
    <w:rsid w:val="00422CB2"/>
    <w:rsid w:val="00424155"/>
    <w:rsid w:val="00424519"/>
    <w:rsid w:val="00424B29"/>
    <w:rsid w:val="004251B2"/>
    <w:rsid w:val="00425B87"/>
    <w:rsid w:val="00425E86"/>
    <w:rsid w:val="0042618F"/>
    <w:rsid w:val="00426F22"/>
    <w:rsid w:val="00426FEA"/>
    <w:rsid w:val="00427C63"/>
    <w:rsid w:val="0043008F"/>
    <w:rsid w:val="004301F3"/>
    <w:rsid w:val="00430530"/>
    <w:rsid w:val="004310CA"/>
    <w:rsid w:val="004310EB"/>
    <w:rsid w:val="0043138B"/>
    <w:rsid w:val="00431556"/>
    <w:rsid w:val="004320C1"/>
    <w:rsid w:val="00432360"/>
    <w:rsid w:val="004326EF"/>
    <w:rsid w:val="004328F0"/>
    <w:rsid w:val="00432A76"/>
    <w:rsid w:val="00433C5B"/>
    <w:rsid w:val="00433C9B"/>
    <w:rsid w:val="00433D2D"/>
    <w:rsid w:val="00433FFF"/>
    <w:rsid w:val="004346D0"/>
    <w:rsid w:val="004352DF"/>
    <w:rsid w:val="00436B3C"/>
    <w:rsid w:val="004375B4"/>
    <w:rsid w:val="004376FE"/>
    <w:rsid w:val="00437D1D"/>
    <w:rsid w:val="00437F19"/>
    <w:rsid w:val="00441080"/>
    <w:rsid w:val="004417B3"/>
    <w:rsid w:val="00441807"/>
    <w:rsid w:val="00441DB4"/>
    <w:rsid w:val="00442425"/>
    <w:rsid w:val="00443213"/>
    <w:rsid w:val="004433AD"/>
    <w:rsid w:val="00443812"/>
    <w:rsid w:val="004443E3"/>
    <w:rsid w:val="00444467"/>
    <w:rsid w:val="0044540F"/>
    <w:rsid w:val="00445617"/>
    <w:rsid w:val="00445BB2"/>
    <w:rsid w:val="00446375"/>
    <w:rsid w:val="004465BF"/>
    <w:rsid w:val="00446E07"/>
    <w:rsid w:val="00447DC1"/>
    <w:rsid w:val="00447DEB"/>
    <w:rsid w:val="00450386"/>
    <w:rsid w:val="004503E8"/>
    <w:rsid w:val="004506D3"/>
    <w:rsid w:val="00450B18"/>
    <w:rsid w:val="00451095"/>
    <w:rsid w:val="00451998"/>
    <w:rsid w:val="00452A99"/>
    <w:rsid w:val="00452D3B"/>
    <w:rsid w:val="00452FA3"/>
    <w:rsid w:val="00453237"/>
    <w:rsid w:val="00453265"/>
    <w:rsid w:val="0045367A"/>
    <w:rsid w:val="00453720"/>
    <w:rsid w:val="00454024"/>
    <w:rsid w:val="00454771"/>
    <w:rsid w:val="004547DA"/>
    <w:rsid w:val="00454FFD"/>
    <w:rsid w:val="0045543C"/>
    <w:rsid w:val="00455A04"/>
    <w:rsid w:val="0045642C"/>
    <w:rsid w:val="004565A4"/>
    <w:rsid w:val="00456DC8"/>
    <w:rsid w:val="004571C6"/>
    <w:rsid w:val="00457388"/>
    <w:rsid w:val="004574A6"/>
    <w:rsid w:val="004574CF"/>
    <w:rsid w:val="00457BE6"/>
    <w:rsid w:val="00460146"/>
    <w:rsid w:val="00460AB0"/>
    <w:rsid w:val="00461038"/>
    <w:rsid w:val="004615B3"/>
    <w:rsid w:val="00461891"/>
    <w:rsid w:val="00461E3F"/>
    <w:rsid w:val="00461EEE"/>
    <w:rsid w:val="00462D48"/>
    <w:rsid w:val="00463D6D"/>
    <w:rsid w:val="00464522"/>
    <w:rsid w:val="00464751"/>
    <w:rsid w:val="00465418"/>
    <w:rsid w:val="004656C6"/>
    <w:rsid w:val="004659B0"/>
    <w:rsid w:val="00466054"/>
    <w:rsid w:val="00466886"/>
    <w:rsid w:val="00466CA0"/>
    <w:rsid w:val="00466EC3"/>
    <w:rsid w:val="00467290"/>
    <w:rsid w:val="00467837"/>
    <w:rsid w:val="00467BDA"/>
    <w:rsid w:val="00467C6C"/>
    <w:rsid w:val="00470B1F"/>
    <w:rsid w:val="00470B4D"/>
    <w:rsid w:val="0047107D"/>
    <w:rsid w:val="004710C5"/>
    <w:rsid w:val="004711DE"/>
    <w:rsid w:val="004714A4"/>
    <w:rsid w:val="004715DD"/>
    <w:rsid w:val="00471722"/>
    <w:rsid w:val="004719F7"/>
    <w:rsid w:val="0047292B"/>
    <w:rsid w:val="004730C7"/>
    <w:rsid w:val="004734AC"/>
    <w:rsid w:val="00473749"/>
    <w:rsid w:val="00473B99"/>
    <w:rsid w:val="00473B9E"/>
    <w:rsid w:val="00473CB8"/>
    <w:rsid w:val="004741D1"/>
    <w:rsid w:val="00474880"/>
    <w:rsid w:val="00474F03"/>
    <w:rsid w:val="00475525"/>
    <w:rsid w:val="00475827"/>
    <w:rsid w:val="00476005"/>
    <w:rsid w:val="00476191"/>
    <w:rsid w:val="004768AE"/>
    <w:rsid w:val="00476FAA"/>
    <w:rsid w:val="0047783D"/>
    <w:rsid w:val="00477909"/>
    <w:rsid w:val="00477C61"/>
    <w:rsid w:val="00477E62"/>
    <w:rsid w:val="004809B7"/>
    <w:rsid w:val="00480BBF"/>
    <w:rsid w:val="00480E9E"/>
    <w:rsid w:val="00481733"/>
    <w:rsid w:val="004817F9"/>
    <w:rsid w:val="00481822"/>
    <w:rsid w:val="00481E0A"/>
    <w:rsid w:val="00482072"/>
    <w:rsid w:val="0048219E"/>
    <w:rsid w:val="00482323"/>
    <w:rsid w:val="0048284B"/>
    <w:rsid w:val="004828D6"/>
    <w:rsid w:val="00482D2A"/>
    <w:rsid w:val="00483C24"/>
    <w:rsid w:val="00483E60"/>
    <w:rsid w:val="0048435A"/>
    <w:rsid w:val="00484E94"/>
    <w:rsid w:val="00485CBF"/>
    <w:rsid w:val="004866BC"/>
    <w:rsid w:val="00486AC3"/>
    <w:rsid w:val="00486E8A"/>
    <w:rsid w:val="00486FC5"/>
    <w:rsid w:val="00487E73"/>
    <w:rsid w:val="004903B0"/>
    <w:rsid w:val="00491587"/>
    <w:rsid w:val="00492679"/>
    <w:rsid w:val="004926CF"/>
    <w:rsid w:val="00492A2A"/>
    <w:rsid w:val="00493117"/>
    <w:rsid w:val="00493137"/>
    <w:rsid w:val="004932F4"/>
    <w:rsid w:val="0049356B"/>
    <w:rsid w:val="00493C5B"/>
    <w:rsid w:val="00494EDD"/>
    <w:rsid w:val="0049507F"/>
    <w:rsid w:val="0049559D"/>
    <w:rsid w:val="00495F5D"/>
    <w:rsid w:val="004962E5"/>
    <w:rsid w:val="0049639C"/>
    <w:rsid w:val="004963F8"/>
    <w:rsid w:val="00496425"/>
    <w:rsid w:val="00496CEE"/>
    <w:rsid w:val="0049707D"/>
    <w:rsid w:val="00497650"/>
    <w:rsid w:val="00497E3E"/>
    <w:rsid w:val="004A0018"/>
    <w:rsid w:val="004A00A2"/>
    <w:rsid w:val="004A0EDE"/>
    <w:rsid w:val="004A253A"/>
    <w:rsid w:val="004A298A"/>
    <w:rsid w:val="004A2C2E"/>
    <w:rsid w:val="004A3415"/>
    <w:rsid w:val="004A3F13"/>
    <w:rsid w:val="004A420C"/>
    <w:rsid w:val="004A44C6"/>
    <w:rsid w:val="004A4AAC"/>
    <w:rsid w:val="004A590C"/>
    <w:rsid w:val="004A5DAC"/>
    <w:rsid w:val="004A6C97"/>
    <w:rsid w:val="004A6E0A"/>
    <w:rsid w:val="004A6E22"/>
    <w:rsid w:val="004A7885"/>
    <w:rsid w:val="004A7932"/>
    <w:rsid w:val="004B0667"/>
    <w:rsid w:val="004B2345"/>
    <w:rsid w:val="004B2546"/>
    <w:rsid w:val="004B2605"/>
    <w:rsid w:val="004B28FD"/>
    <w:rsid w:val="004B2943"/>
    <w:rsid w:val="004B2B48"/>
    <w:rsid w:val="004B32E5"/>
    <w:rsid w:val="004B3E08"/>
    <w:rsid w:val="004B4830"/>
    <w:rsid w:val="004B588B"/>
    <w:rsid w:val="004B6145"/>
    <w:rsid w:val="004B6899"/>
    <w:rsid w:val="004B69D8"/>
    <w:rsid w:val="004B6C98"/>
    <w:rsid w:val="004B717E"/>
    <w:rsid w:val="004B7522"/>
    <w:rsid w:val="004B78F0"/>
    <w:rsid w:val="004B7CB9"/>
    <w:rsid w:val="004B7F67"/>
    <w:rsid w:val="004C0AC9"/>
    <w:rsid w:val="004C0D43"/>
    <w:rsid w:val="004C0FD4"/>
    <w:rsid w:val="004C1CE0"/>
    <w:rsid w:val="004C2454"/>
    <w:rsid w:val="004C2573"/>
    <w:rsid w:val="004C2703"/>
    <w:rsid w:val="004C2EE7"/>
    <w:rsid w:val="004C32D9"/>
    <w:rsid w:val="004C3752"/>
    <w:rsid w:val="004C4F9A"/>
    <w:rsid w:val="004C514B"/>
    <w:rsid w:val="004C546E"/>
    <w:rsid w:val="004C5506"/>
    <w:rsid w:val="004C5536"/>
    <w:rsid w:val="004C5B4A"/>
    <w:rsid w:val="004C607D"/>
    <w:rsid w:val="004C656D"/>
    <w:rsid w:val="004C6ABD"/>
    <w:rsid w:val="004C7199"/>
    <w:rsid w:val="004C7389"/>
    <w:rsid w:val="004C73F1"/>
    <w:rsid w:val="004C7C38"/>
    <w:rsid w:val="004C7D26"/>
    <w:rsid w:val="004C7F8B"/>
    <w:rsid w:val="004D0789"/>
    <w:rsid w:val="004D1097"/>
    <w:rsid w:val="004D1570"/>
    <w:rsid w:val="004D1B4E"/>
    <w:rsid w:val="004D2712"/>
    <w:rsid w:val="004D2F41"/>
    <w:rsid w:val="004D2FFF"/>
    <w:rsid w:val="004D3101"/>
    <w:rsid w:val="004D3145"/>
    <w:rsid w:val="004D3843"/>
    <w:rsid w:val="004D39F3"/>
    <w:rsid w:val="004D3E41"/>
    <w:rsid w:val="004D45A7"/>
    <w:rsid w:val="004D4613"/>
    <w:rsid w:val="004D4F8A"/>
    <w:rsid w:val="004D6049"/>
    <w:rsid w:val="004D6128"/>
    <w:rsid w:val="004D666D"/>
    <w:rsid w:val="004D7356"/>
    <w:rsid w:val="004D7578"/>
    <w:rsid w:val="004D7924"/>
    <w:rsid w:val="004D7F29"/>
    <w:rsid w:val="004E058B"/>
    <w:rsid w:val="004E0BAD"/>
    <w:rsid w:val="004E0E05"/>
    <w:rsid w:val="004E110D"/>
    <w:rsid w:val="004E12B9"/>
    <w:rsid w:val="004E1981"/>
    <w:rsid w:val="004E1D6B"/>
    <w:rsid w:val="004E2CA0"/>
    <w:rsid w:val="004E2F82"/>
    <w:rsid w:val="004E5812"/>
    <w:rsid w:val="004E5C24"/>
    <w:rsid w:val="004E63D1"/>
    <w:rsid w:val="004E66CE"/>
    <w:rsid w:val="004E6A9E"/>
    <w:rsid w:val="004E766A"/>
    <w:rsid w:val="004F0747"/>
    <w:rsid w:val="004F0D1E"/>
    <w:rsid w:val="004F116B"/>
    <w:rsid w:val="004F1312"/>
    <w:rsid w:val="004F140C"/>
    <w:rsid w:val="004F15E0"/>
    <w:rsid w:val="004F1BF1"/>
    <w:rsid w:val="004F2888"/>
    <w:rsid w:val="004F3121"/>
    <w:rsid w:val="004F32F8"/>
    <w:rsid w:val="004F3412"/>
    <w:rsid w:val="004F369E"/>
    <w:rsid w:val="004F36A3"/>
    <w:rsid w:val="004F3F32"/>
    <w:rsid w:val="004F54D1"/>
    <w:rsid w:val="004F54E3"/>
    <w:rsid w:val="004F5505"/>
    <w:rsid w:val="004F5BA3"/>
    <w:rsid w:val="004F5E0A"/>
    <w:rsid w:val="004F6560"/>
    <w:rsid w:val="004F7A64"/>
    <w:rsid w:val="005003B4"/>
    <w:rsid w:val="00500604"/>
    <w:rsid w:val="0050086A"/>
    <w:rsid w:val="00500CD2"/>
    <w:rsid w:val="00500DF1"/>
    <w:rsid w:val="00501F05"/>
    <w:rsid w:val="005026AD"/>
    <w:rsid w:val="0050339E"/>
    <w:rsid w:val="005036E6"/>
    <w:rsid w:val="00503970"/>
    <w:rsid w:val="00503BD3"/>
    <w:rsid w:val="00503F11"/>
    <w:rsid w:val="005052E5"/>
    <w:rsid w:val="00505BE0"/>
    <w:rsid w:val="0050691B"/>
    <w:rsid w:val="00506965"/>
    <w:rsid w:val="00506966"/>
    <w:rsid w:val="005071CE"/>
    <w:rsid w:val="005079FA"/>
    <w:rsid w:val="00510010"/>
    <w:rsid w:val="00510A8D"/>
    <w:rsid w:val="00511558"/>
    <w:rsid w:val="005118FA"/>
    <w:rsid w:val="00511EFB"/>
    <w:rsid w:val="005120D3"/>
    <w:rsid w:val="0051276C"/>
    <w:rsid w:val="00512C0F"/>
    <w:rsid w:val="00512D6A"/>
    <w:rsid w:val="00513391"/>
    <w:rsid w:val="0051413C"/>
    <w:rsid w:val="00514220"/>
    <w:rsid w:val="00514590"/>
    <w:rsid w:val="00514937"/>
    <w:rsid w:val="00514BFD"/>
    <w:rsid w:val="00514C2A"/>
    <w:rsid w:val="00514E35"/>
    <w:rsid w:val="005163D7"/>
    <w:rsid w:val="00516518"/>
    <w:rsid w:val="0051651F"/>
    <w:rsid w:val="00516D0F"/>
    <w:rsid w:val="0051722F"/>
    <w:rsid w:val="00517449"/>
    <w:rsid w:val="005209AA"/>
    <w:rsid w:val="00520C07"/>
    <w:rsid w:val="00520EC3"/>
    <w:rsid w:val="005215E1"/>
    <w:rsid w:val="00521DE0"/>
    <w:rsid w:val="005222D2"/>
    <w:rsid w:val="005227E0"/>
    <w:rsid w:val="005229C6"/>
    <w:rsid w:val="00522E73"/>
    <w:rsid w:val="00522EC5"/>
    <w:rsid w:val="00524067"/>
    <w:rsid w:val="00524388"/>
    <w:rsid w:val="005246E2"/>
    <w:rsid w:val="005250D1"/>
    <w:rsid w:val="00525AFC"/>
    <w:rsid w:val="00526145"/>
    <w:rsid w:val="00526381"/>
    <w:rsid w:val="005263B5"/>
    <w:rsid w:val="0052756D"/>
    <w:rsid w:val="00527580"/>
    <w:rsid w:val="00527BB1"/>
    <w:rsid w:val="00527D2A"/>
    <w:rsid w:val="005304B2"/>
    <w:rsid w:val="00530941"/>
    <w:rsid w:val="00530ECB"/>
    <w:rsid w:val="005322B5"/>
    <w:rsid w:val="00532605"/>
    <w:rsid w:val="00532BB9"/>
    <w:rsid w:val="0053303F"/>
    <w:rsid w:val="00533282"/>
    <w:rsid w:val="005332C5"/>
    <w:rsid w:val="005336FD"/>
    <w:rsid w:val="00533AF5"/>
    <w:rsid w:val="005340CB"/>
    <w:rsid w:val="00534212"/>
    <w:rsid w:val="005346D2"/>
    <w:rsid w:val="0053485E"/>
    <w:rsid w:val="00534A35"/>
    <w:rsid w:val="00534BA1"/>
    <w:rsid w:val="00535284"/>
    <w:rsid w:val="005354B2"/>
    <w:rsid w:val="00535829"/>
    <w:rsid w:val="005360CC"/>
    <w:rsid w:val="00536482"/>
    <w:rsid w:val="0053698A"/>
    <w:rsid w:val="005371B5"/>
    <w:rsid w:val="0053726B"/>
    <w:rsid w:val="00537B1F"/>
    <w:rsid w:val="005405F4"/>
    <w:rsid w:val="00540BAB"/>
    <w:rsid w:val="005414AE"/>
    <w:rsid w:val="00541DE7"/>
    <w:rsid w:val="00541E57"/>
    <w:rsid w:val="00541EE9"/>
    <w:rsid w:val="00541F08"/>
    <w:rsid w:val="005422F1"/>
    <w:rsid w:val="00542697"/>
    <w:rsid w:val="00542F7A"/>
    <w:rsid w:val="005432CB"/>
    <w:rsid w:val="0054367B"/>
    <w:rsid w:val="00544C30"/>
    <w:rsid w:val="00545843"/>
    <w:rsid w:val="00545D3D"/>
    <w:rsid w:val="00545FBC"/>
    <w:rsid w:val="005460C8"/>
    <w:rsid w:val="00546355"/>
    <w:rsid w:val="005463A2"/>
    <w:rsid w:val="005464CF"/>
    <w:rsid w:val="00546AC9"/>
    <w:rsid w:val="00547286"/>
    <w:rsid w:val="00547A38"/>
    <w:rsid w:val="00547F08"/>
    <w:rsid w:val="0055024E"/>
    <w:rsid w:val="00550D91"/>
    <w:rsid w:val="005513A4"/>
    <w:rsid w:val="005526EB"/>
    <w:rsid w:val="005527C1"/>
    <w:rsid w:val="00553018"/>
    <w:rsid w:val="0055301F"/>
    <w:rsid w:val="005532B9"/>
    <w:rsid w:val="0055399A"/>
    <w:rsid w:val="005540F5"/>
    <w:rsid w:val="00554283"/>
    <w:rsid w:val="00554310"/>
    <w:rsid w:val="00554438"/>
    <w:rsid w:val="00554B5D"/>
    <w:rsid w:val="00554F40"/>
    <w:rsid w:val="00554FC6"/>
    <w:rsid w:val="005552AA"/>
    <w:rsid w:val="005565D8"/>
    <w:rsid w:val="0055687D"/>
    <w:rsid w:val="00556D9A"/>
    <w:rsid w:val="00556D9B"/>
    <w:rsid w:val="0055744A"/>
    <w:rsid w:val="005574B9"/>
    <w:rsid w:val="00557AB1"/>
    <w:rsid w:val="00560E77"/>
    <w:rsid w:val="005613EC"/>
    <w:rsid w:val="00561650"/>
    <w:rsid w:val="0056276E"/>
    <w:rsid w:val="005629C9"/>
    <w:rsid w:val="00562D12"/>
    <w:rsid w:val="00562D31"/>
    <w:rsid w:val="005631A8"/>
    <w:rsid w:val="00563477"/>
    <w:rsid w:val="00563AB4"/>
    <w:rsid w:val="00563D12"/>
    <w:rsid w:val="00564ACB"/>
    <w:rsid w:val="005650B1"/>
    <w:rsid w:val="005659EB"/>
    <w:rsid w:val="00565A1C"/>
    <w:rsid w:val="00565B93"/>
    <w:rsid w:val="005660D3"/>
    <w:rsid w:val="005669C7"/>
    <w:rsid w:val="00567BD3"/>
    <w:rsid w:val="00570F56"/>
    <w:rsid w:val="005710E6"/>
    <w:rsid w:val="00572009"/>
    <w:rsid w:val="00572E61"/>
    <w:rsid w:val="0057302E"/>
    <w:rsid w:val="00573072"/>
    <w:rsid w:val="00573239"/>
    <w:rsid w:val="005735DE"/>
    <w:rsid w:val="00573CA5"/>
    <w:rsid w:val="005755B0"/>
    <w:rsid w:val="0057745E"/>
    <w:rsid w:val="00577854"/>
    <w:rsid w:val="005808F7"/>
    <w:rsid w:val="00580E4C"/>
    <w:rsid w:val="00580FEF"/>
    <w:rsid w:val="00581E88"/>
    <w:rsid w:val="00581F18"/>
    <w:rsid w:val="0058267E"/>
    <w:rsid w:val="0058277A"/>
    <w:rsid w:val="005832D6"/>
    <w:rsid w:val="00583969"/>
    <w:rsid w:val="0058398A"/>
    <w:rsid w:val="00583C51"/>
    <w:rsid w:val="00583DF7"/>
    <w:rsid w:val="00583FE7"/>
    <w:rsid w:val="0058427B"/>
    <w:rsid w:val="005848BE"/>
    <w:rsid w:val="00584CAB"/>
    <w:rsid w:val="00584CB5"/>
    <w:rsid w:val="00584D23"/>
    <w:rsid w:val="005851CC"/>
    <w:rsid w:val="00586660"/>
    <w:rsid w:val="00587FCB"/>
    <w:rsid w:val="005901F8"/>
    <w:rsid w:val="005902BB"/>
    <w:rsid w:val="00590624"/>
    <w:rsid w:val="00590A0A"/>
    <w:rsid w:val="00590E97"/>
    <w:rsid w:val="0059159F"/>
    <w:rsid w:val="00591D3F"/>
    <w:rsid w:val="00591E62"/>
    <w:rsid w:val="005928D7"/>
    <w:rsid w:val="00592916"/>
    <w:rsid w:val="005930FB"/>
    <w:rsid w:val="00593314"/>
    <w:rsid w:val="00593694"/>
    <w:rsid w:val="0059382D"/>
    <w:rsid w:val="00594155"/>
    <w:rsid w:val="00594720"/>
    <w:rsid w:val="00594A96"/>
    <w:rsid w:val="00594F85"/>
    <w:rsid w:val="00596ABB"/>
    <w:rsid w:val="005973B9"/>
    <w:rsid w:val="00597C08"/>
    <w:rsid w:val="005A0120"/>
    <w:rsid w:val="005A251F"/>
    <w:rsid w:val="005A2974"/>
    <w:rsid w:val="005A2FEF"/>
    <w:rsid w:val="005A3374"/>
    <w:rsid w:val="005A41BD"/>
    <w:rsid w:val="005A644C"/>
    <w:rsid w:val="005A67DF"/>
    <w:rsid w:val="005A6F30"/>
    <w:rsid w:val="005A7451"/>
    <w:rsid w:val="005A7DC0"/>
    <w:rsid w:val="005A7F23"/>
    <w:rsid w:val="005B0697"/>
    <w:rsid w:val="005B0C3C"/>
    <w:rsid w:val="005B16E3"/>
    <w:rsid w:val="005B1700"/>
    <w:rsid w:val="005B1EA8"/>
    <w:rsid w:val="005B2217"/>
    <w:rsid w:val="005B29B1"/>
    <w:rsid w:val="005B306A"/>
    <w:rsid w:val="005B3685"/>
    <w:rsid w:val="005B39CA"/>
    <w:rsid w:val="005B3F17"/>
    <w:rsid w:val="005B3F5A"/>
    <w:rsid w:val="005B43D9"/>
    <w:rsid w:val="005B445B"/>
    <w:rsid w:val="005B4B78"/>
    <w:rsid w:val="005B4BC9"/>
    <w:rsid w:val="005B5130"/>
    <w:rsid w:val="005B599D"/>
    <w:rsid w:val="005B603A"/>
    <w:rsid w:val="005B62C0"/>
    <w:rsid w:val="005C019E"/>
    <w:rsid w:val="005C01EA"/>
    <w:rsid w:val="005C0464"/>
    <w:rsid w:val="005C09A9"/>
    <w:rsid w:val="005C0A6B"/>
    <w:rsid w:val="005C1393"/>
    <w:rsid w:val="005C1466"/>
    <w:rsid w:val="005C1D26"/>
    <w:rsid w:val="005C24C3"/>
    <w:rsid w:val="005C2809"/>
    <w:rsid w:val="005C2A7C"/>
    <w:rsid w:val="005C2DE0"/>
    <w:rsid w:val="005C2EC8"/>
    <w:rsid w:val="005C312E"/>
    <w:rsid w:val="005C33D5"/>
    <w:rsid w:val="005C3447"/>
    <w:rsid w:val="005C3C82"/>
    <w:rsid w:val="005C452C"/>
    <w:rsid w:val="005C4831"/>
    <w:rsid w:val="005C48DB"/>
    <w:rsid w:val="005C4AAC"/>
    <w:rsid w:val="005C4D14"/>
    <w:rsid w:val="005C4F23"/>
    <w:rsid w:val="005C55E0"/>
    <w:rsid w:val="005C642D"/>
    <w:rsid w:val="005C6BA5"/>
    <w:rsid w:val="005C6F6E"/>
    <w:rsid w:val="005C7AF3"/>
    <w:rsid w:val="005C7D2B"/>
    <w:rsid w:val="005D06C8"/>
    <w:rsid w:val="005D0D21"/>
    <w:rsid w:val="005D1082"/>
    <w:rsid w:val="005D1092"/>
    <w:rsid w:val="005D217B"/>
    <w:rsid w:val="005D2B93"/>
    <w:rsid w:val="005D2FF6"/>
    <w:rsid w:val="005D4536"/>
    <w:rsid w:val="005D48AA"/>
    <w:rsid w:val="005D49E1"/>
    <w:rsid w:val="005D4F8B"/>
    <w:rsid w:val="005D5183"/>
    <w:rsid w:val="005D5755"/>
    <w:rsid w:val="005D59A1"/>
    <w:rsid w:val="005D6CD5"/>
    <w:rsid w:val="005D72DE"/>
    <w:rsid w:val="005E0A43"/>
    <w:rsid w:val="005E10FD"/>
    <w:rsid w:val="005E1AA8"/>
    <w:rsid w:val="005E356B"/>
    <w:rsid w:val="005E35F5"/>
    <w:rsid w:val="005E405F"/>
    <w:rsid w:val="005E43BE"/>
    <w:rsid w:val="005E47F0"/>
    <w:rsid w:val="005E4BCD"/>
    <w:rsid w:val="005E4BDC"/>
    <w:rsid w:val="005E55A0"/>
    <w:rsid w:val="005E6153"/>
    <w:rsid w:val="005E6A7C"/>
    <w:rsid w:val="005E6BB5"/>
    <w:rsid w:val="005E6E28"/>
    <w:rsid w:val="005E7356"/>
    <w:rsid w:val="005E7FA5"/>
    <w:rsid w:val="005F02C7"/>
    <w:rsid w:val="005F0E18"/>
    <w:rsid w:val="005F10F9"/>
    <w:rsid w:val="005F1130"/>
    <w:rsid w:val="005F17EF"/>
    <w:rsid w:val="005F192E"/>
    <w:rsid w:val="005F201B"/>
    <w:rsid w:val="005F241D"/>
    <w:rsid w:val="005F29AA"/>
    <w:rsid w:val="005F3362"/>
    <w:rsid w:val="005F3B0A"/>
    <w:rsid w:val="005F4442"/>
    <w:rsid w:val="005F44D2"/>
    <w:rsid w:val="005F46A3"/>
    <w:rsid w:val="005F4EBB"/>
    <w:rsid w:val="005F572B"/>
    <w:rsid w:val="005F6583"/>
    <w:rsid w:val="005F7227"/>
    <w:rsid w:val="005F7D0B"/>
    <w:rsid w:val="00600665"/>
    <w:rsid w:val="006019F8"/>
    <w:rsid w:val="00601AB7"/>
    <w:rsid w:val="00601E48"/>
    <w:rsid w:val="00601E81"/>
    <w:rsid w:val="00601F44"/>
    <w:rsid w:val="0060213F"/>
    <w:rsid w:val="0060230B"/>
    <w:rsid w:val="006028F7"/>
    <w:rsid w:val="00602AC6"/>
    <w:rsid w:val="00603B31"/>
    <w:rsid w:val="006043E7"/>
    <w:rsid w:val="00604C01"/>
    <w:rsid w:val="00604D35"/>
    <w:rsid w:val="00604D6E"/>
    <w:rsid w:val="006051B5"/>
    <w:rsid w:val="00605D00"/>
    <w:rsid w:val="0060610F"/>
    <w:rsid w:val="00607E4D"/>
    <w:rsid w:val="006100C7"/>
    <w:rsid w:val="0061078E"/>
    <w:rsid w:val="00611CC9"/>
    <w:rsid w:val="0061231C"/>
    <w:rsid w:val="00612768"/>
    <w:rsid w:val="00612AED"/>
    <w:rsid w:val="00612C32"/>
    <w:rsid w:val="00612D4C"/>
    <w:rsid w:val="0061458D"/>
    <w:rsid w:val="00614B52"/>
    <w:rsid w:val="00614FDE"/>
    <w:rsid w:val="00615099"/>
    <w:rsid w:val="00615C4B"/>
    <w:rsid w:val="00616681"/>
    <w:rsid w:val="006168A8"/>
    <w:rsid w:val="00616A12"/>
    <w:rsid w:val="00616DF0"/>
    <w:rsid w:val="006171E4"/>
    <w:rsid w:val="006174AB"/>
    <w:rsid w:val="00617634"/>
    <w:rsid w:val="0062010E"/>
    <w:rsid w:val="00620754"/>
    <w:rsid w:val="00620B08"/>
    <w:rsid w:val="00620BBC"/>
    <w:rsid w:val="00621FC9"/>
    <w:rsid w:val="00622121"/>
    <w:rsid w:val="006221C0"/>
    <w:rsid w:val="00623B30"/>
    <w:rsid w:val="00623C5C"/>
    <w:rsid w:val="006248F9"/>
    <w:rsid w:val="00624BFF"/>
    <w:rsid w:val="00625990"/>
    <w:rsid w:val="00625CA5"/>
    <w:rsid w:val="00625D75"/>
    <w:rsid w:val="006266BF"/>
    <w:rsid w:val="00626CA5"/>
    <w:rsid w:val="00627022"/>
    <w:rsid w:val="00627479"/>
    <w:rsid w:val="00627CE8"/>
    <w:rsid w:val="0063114A"/>
    <w:rsid w:val="00631160"/>
    <w:rsid w:val="0063140F"/>
    <w:rsid w:val="00631441"/>
    <w:rsid w:val="0063239D"/>
    <w:rsid w:val="00632AD9"/>
    <w:rsid w:val="00633883"/>
    <w:rsid w:val="00633D7E"/>
    <w:rsid w:val="00634554"/>
    <w:rsid w:val="0063482D"/>
    <w:rsid w:val="00634C6C"/>
    <w:rsid w:val="00634F6C"/>
    <w:rsid w:val="00634F96"/>
    <w:rsid w:val="006354DD"/>
    <w:rsid w:val="00636D43"/>
    <w:rsid w:val="00637A4D"/>
    <w:rsid w:val="00637BA6"/>
    <w:rsid w:val="00637E95"/>
    <w:rsid w:val="00641A5D"/>
    <w:rsid w:val="00642786"/>
    <w:rsid w:val="00642AB0"/>
    <w:rsid w:val="00644826"/>
    <w:rsid w:val="00644BB2"/>
    <w:rsid w:val="00644D8E"/>
    <w:rsid w:val="00644F22"/>
    <w:rsid w:val="00645987"/>
    <w:rsid w:val="00645A97"/>
    <w:rsid w:val="00645AF7"/>
    <w:rsid w:val="00645E4E"/>
    <w:rsid w:val="0064680A"/>
    <w:rsid w:val="00647490"/>
    <w:rsid w:val="00647653"/>
    <w:rsid w:val="0064783B"/>
    <w:rsid w:val="00647FFE"/>
    <w:rsid w:val="006501F4"/>
    <w:rsid w:val="00650401"/>
    <w:rsid w:val="0065066B"/>
    <w:rsid w:val="006508F6"/>
    <w:rsid w:val="00650CA6"/>
    <w:rsid w:val="00651109"/>
    <w:rsid w:val="00651DB1"/>
    <w:rsid w:val="00652161"/>
    <w:rsid w:val="00652D89"/>
    <w:rsid w:val="00653C31"/>
    <w:rsid w:val="00653E4A"/>
    <w:rsid w:val="00654148"/>
    <w:rsid w:val="00654853"/>
    <w:rsid w:val="00654A3F"/>
    <w:rsid w:val="00654AA7"/>
    <w:rsid w:val="00654AD9"/>
    <w:rsid w:val="00654DB9"/>
    <w:rsid w:val="00654FE4"/>
    <w:rsid w:val="00655AF4"/>
    <w:rsid w:val="00655BE5"/>
    <w:rsid w:val="0065681C"/>
    <w:rsid w:val="00656C95"/>
    <w:rsid w:val="0065710E"/>
    <w:rsid w:val="006572FD"/>
    <w:rsid w:val="00657678"/>
    <w:rsid w:val="00657ADE"/>
    <w:rsid w:val="006607D8"/>
    <w:rsid w:val="00660A55"/>
    <w:rsid w:val="00661193"/>
    <w:rsid w:val="0066170D"/>
    <w:rsid w:val="00661FB1"/>
    <w:rsid w:val="00661FD3"/>
    <w:rsid w:val="006625DC"/>
    <w:rsid w:val="00662A9A"/>
    <w:rsid w:val="0066302E"/>
    <w:rsid w:val="006632BE"/>
    <w:rsid w:val="00664BFC"/>
    <w:rsid w:val="00665579"/>
    <w:rsid w:val="0066590D"/>
    <w:rsid w:val="00665CB8"/>
    <w:rsid w:val="00665F0B"/>
    <w:rsid w:val="006662C3"/>
    <w:rsid w:val="00666685"/>
    <w:rsid w:val="00666C88"/>
    <w:rsid w:val="0066746C"/>
    <w:rsid w:val="0066772C"/>
    <w:rsid w:val="00667922"/>
    <w:rsid w:val="006702D5"/>
    <w:rsid w:val="00670BAA"/>
    <w:rsid w:val="00670DBB"/>
    <w:rsid w:val="00671DCE"/>
    <w:rsid w:val="00671F05"/>
    <w:rsid w:val="006725D2"/>
    <w:rsid w:val="00672B32"/>
    <w:rsid w:val="00672C69"/>
    <w:rsid w:val="006741A8"/>
    <w:rsid w:val="00674379"/>
    <w:rsid w:val="00675011"/>
    <w:rsid w:val="006757F9"/>
    <w:rsid w:val="00676189"/>
    <w:rsid w:val="0067626B"/>
    <w:rsid w:val="00676D26"/>
    <w:rsid w:val="00676D6B"/>
    <w:rsid w:val="006770BF"/>
    <w:rsid w:val="006773A9"/>
    <w:rsid w:val="00677A53"/>
    <w:rsid w:val="0068017B"/>
    <w:rsid w:val="0068060E"/>
    <w:rsid w:val="006808BC"/>
    <w:rsid w:val="00680E0D"/>
    <w:rsid w:val="006810EB"/>
    <w:rsid w:val="00681EFD"/>
    <w:rsid w:val="0068218B"/>
    <w:rsid w:val="00682A80"/>
    <w:rsid w:val="00682B9C"/>
    <w:rsid w:val="00682E2D"/>
    <w:rsid w:val="00682FD7"/>
    <w:rsid w:val="0068486B"/>
    <w:rsid w:val="00684C9A"/>
    <w:rsid w:val="00685063"/>
    <w:rsid w:val="00685339"/>
    <w:rsid w:val="00685405"/>
    <w:rsid w:val="00685E47"/>
    <w:rsid w:val="00687085"/>
    <w:rsid w:val="006904A1"/>
    <w:rsid w:val="006906CF"/>
    <w:rsid w:val="0069077D"/>
    <w:rsid w:val="006907FD"/>
    <w:rsid w:val="00690AF8"/>
    <w:rsid w:val="00690CE6"/>
    <w:rsid w:val="00691CAD"/>
    <w:rsid w:val="00691FA5"/>
    <w:rsid w:val="006928BF"/>
    <w:rsid w:val="00692931"/>
    <w:rsid w:val="00692C97"/>
    <w:rsid w:val="00693221"/>
    <w:rsid w:val="00693BAB"/>
    <w:rsid w:val="00693EB5"/>
    <w:rsid w:val="00693FDC"/>
    <w:rsid w:val="0069449F"/>
    <w:rsid w:val="006946CD"/>
    <w:rsid w:val="0069477D"/>
    <w:rsid w:val="00694A1A"/>
    <w:rsid w:val="006959BB"/>
    <w:rsid w:val="00695A2D"/>
    <w:rsid w:val="00695ADB"/>
    <w:rsid w:val="006960D0"/>
    <w:rsid w:val="0069627E"/>
    <w:rsid w:val="00696454"/>
    <w:rsid w:val="00696681"/>
    <w:rsid w:val="006973C0"/>
    <w:rsid w:val="006973F0"/>
    <w:rsid w:val="00697E48"/>
    <w:rsid w:val="00697F01"/>
    <w:rsid w:val="00697FFE"/>
    <w:rsid w:val="006A0BF4"/>
    <w:rsid w:val="006A0D0C"/>
    <w:rsid w:val="006A18EF"/>
    <w:rsid w:val="006A1954"/>
    <w:rsid w:val="006A1AE2"/>
    <w:rsid w:val="006A276E"/>
    <w:rsid w:val="006A369E"/>
    <w:rsid w:val="006A3D94"/>
    <w:rsid w:val="006A4796"/>
    <w:rsid w:val="006A4802"/>
    <w:rsid w:val="006A481D"/>
    <w:rsid w:val="006A50A8"/>
    <w:rsid w:val="006A51C7"/>
    <w:rsid w:val="006A5A91"/>
    <w:rsid w:val="006A5DB4"/>
    <w:rsid w:val="006A5E4D"/>
    <w:rsid w:val="006A6688"/>
    <w:rsid w:val="006A6DCA"/>
    <w:rsid w:val="006B02EA"/>
    <w:rsid w:val="006B0C17"/>
    <w:rsid w:val="006B1433"/>
    <w:rsid w:val="006B1EED"/>
    <w:rsid w:val="006B2045"/>
    <w:rsid w:val="006B2EB9"/>
    <w:rsid w:val="006B40AA"/>
    <w:rsid w:val="006B4129"/>
    <w:rsid w:val="006B4B5A"/>
    <w:rsid w:val="006B4FD8"/>
    <w:rsid w:val="006B50B8"/>
    <w:rsid w:val="006B5374"/>
    <w:rsid w:val="006B55E4"/>
    <w:rsid w:val="006B5A87"/>
    <w:rsid w:val="006B5DB2"/>
    <w:rsid w:val="006B62CF"/>
    <w:rsid w:val="006B6844"/>
    <w:rsid w:val="006B7020"/>
    <w:rsid w:val="006B7994"/>
    <w:rsid w:val="006C0BED"/>
    <w:rsid w:val="006C168A"/>
    <w:rsid w:val="006C1801"/>
    <w:rsid w:val="006C190B"/>
    <w:rsid w:val="006C24D9"/>
    <w:rsid w:val="006C25E0"/>
    <w:rsid w:val="006C26C4"/>
    <w:rsid w:val="006C29EB"/>
    <w:rsid w:val="006C2BE1"/>
    <w:rsid w:val="006C3500"/>
    <w:rsid w:val="006C4D16"/>
    <w:rsid w:val="006C511B"/>
    <w:rsid w:val="006C6028"/>
    <w:rsid w:val="006C66BD"/>
    <w:rsid w:val="006C6971"/>
    <w:rsid w:val="006C6FF3"/>
    <w:rsid w:val="006C70D2"/>
    <w:rsid w:val="006C7446"/>
    <w:rsid w:val="006C7545"/>
    <w:rsid w:val="006D010C"/>
    <w:rsid w:val="006D10CB"/>
    <w:rsid w:val="006D11BE"/>
    <w:rsid w:val="006D126B"/>
    <w:rsid w:val="006D1273"/>
    <w:rsid w:val="006D19C5"/>
    <w:rsid w:val="006D21E9"/>
    <w:rsid w:val="006D2399"/>
    <w:rsid w:val="006D2DE8"/>
    <w:rsid w:val="006D41E9"/>
    <w:rsid w:val="006D440A"/>
    <w:rsid w:val="006D5C30"/>
    <w:rsid w:val="006D5C31"/>
    <w:rsid w:val="006D5C8D"/>
    <w:rsid w:val="006D69FA"/>
    <w:rsid w:val="006D6A70"/>
    <w:rsid w:val="006D7185"/>
    <w:rsid w:val="006D72D7"/>
    <w:rsid w:val="006E05D7"/>
    <w:rsid w:val="006E06B3"/>
    <w:rsid w:val="006E0BBD"/>
    <w:rsid w:val="006E0F7B"/>
    <w:rsid w:val="006E17FA"/>
    <w:rsid w:val="006E1930"/>
    <w:rsid w:val="006E1C4C"/>
    <w:rsid w:val="006E203B"/>
    <w:rsid w:val="006E2600"/>
    <w:rsid w:val="006E2FB4"/>
    <w:rsid w:val="006E322A"/>
    <w:rsid w:val="006E4192"/>
    <w:rsid w:val="006E4E6D"/>
    <w:rsid w:val="006E513A"/>
    <w:rsid w:val="006E5994"/>
    <w:rsid w:val="006E5A20"/>
    <w:rsid w:val="006E64B3"/>
    <w:rsid w:val="006E7447"/>
    <w:rsid w:val="006F03AA"/>
    <w:rsid w:val="006F0E45"/>
    <w:rsid w:val="006F10E4"/>
    <w:rsid w:val="006F111C"/>
    <w:rsid w:val="006F19E5"/>
    <w:rsid w:val="006F1D1F"/>
    <w:rsid w:val="006F1F20"/>
    <w:rsid w:val="006F2190"/>
    <w:rsid w:val="006F2328"/>
    <w:rsid w:val="006F3214"/>
    <w:rsid w:val="006F3526"/>
    <w:rsid w:val="006F3A88"/>
    <w:rsid w:val="006F3D44"/>
    <w:rsid w:val="006F4507"/>
    <w:rsid w:val="006F4C94"/>
    <w:rsid w:val="006F5041"/>
    <w:rsid w:val="006F58FD"/>
    <w:rsid w:val="006F5F72"/>
    <w:rsid w:val="006F6721"/>
    <w:rsid w:val="006F6AF9"/>
    <w:rsid w:val="006F6E11"/>
    <w:rsid w:val="006F76E7"/>
    <w:rsid w:val="006F79F4"/>
    <w:rsid w:val="006F7A07"/>
    <w:rsid w:val="0070024B"/>
    <w:rsid w:val="00700691"/>
    <w:rsid w:val="00700AD3"/>
    <w:rsid w:val="00700D03"/>
    <w:rsid w:val="00701328"/>
    <w:rsid w:val="007013DF"/>
    <w:rsid w:val="007014D4"/>
    <w:rsid w:val="00701B2D"/>
    <w:rsid w:val="00702018"/>
    <w:rsid w:val="00702226"/>
    <w:rsid w:val="007022C6"/>
    <w:rsid w:val="0070293D"/>
    <w:rsid w:val="00702E68"/>
    <w:rsid w:val="00702E85"/>
    <w:rsid w:val="00703C6A"/>
    <w:rsid w:val="0070480A"/>
    <w:rsid w:val="0070485A"/>
    <w:rsid w:val="007049F6"/>
    <w:rsid w:val="00704BF5"/>
    <w:rsid w:val="007050AB"/>
    <w:rsid w:val="00705240"/>
    <w:rsid w:val="007053C5"/>
    <w:rsid w:val="007061D4"/>
    <w:rsid w:val="0070683E"/>
    <w:rsid w:val="00706F7E"/>
    <w:rsid w:val="007070BF"/>
    <w:rsid w:val="00707BDF"/>
    <w:rsid w:val="00710454"/>
    <w:rsid w:val="00710A5D"/>
    <w:rsid w:val="00710B8D"/>
    <w:rsid w:val="00710BEE"/>
    <w:rsid w:val="007111FF"/>
    <w:rsid w:val="00711246"/>
    <w:rsid w:val="007121E6"/>
    <w:rsid w:val="007127B2"/>
    <w:rsid w:val="007129AD"/>
    <w:rsid w:val="007134C3"/>
    <w:rsid w:val="0071385A"/>
    <w:rsid w:val="00713F47"/>
    <w:rsid w:val="007141C8"/>
    <w:rsid w:val="00715160"/>
    <w:rsid w:val="00715283"/>
    <w:rsid w:val="0071584F"/>
    <w:rsid w:val="007160B2"/>
    <w:rsid w:val="007160C0"/>
    <w:rsid w:val="0071616E"/>
    <w:rsid w:val="0071633E"/>
    <w:rsid w:val="00716EEA"/>
    <w:rsid w:val="00717108"/>
    <w:rsid w:val="00717B6F"/>
    <w:rsid w:val="00720CF4"/>
    <w:rsid w:val="0072171D"/>
    <w:rsid w:val="007218D6"/>
    <w:rsid w:val="007222A7"/>
    <w:rsid w:val="007225B5"/>
    <w:rsid w:val="0072263D"/>
    <w:rsid w:val="00724225"/>
    <w:rsid w:val="00724DAD"/>
    <w:rsid w:val="0072555A"/>
    <w:rsid w:val="007255E8"/>
    <w:rsid w:val="007272E9"/>
    <w:rsid w:val="007275CF"/>
    <w:rsid w:val="00727B3D"/>
    <w:rsid w:val="00727D49"/>
    <w:rsid w:val="00730678"/>
    <w:rsid w:val="00730807"/>
    <w:rsid w:val="00731295"/>
    <w:rsid w:val="00731296"/>
    <w:rsid w:val="00731612"/>
    <w:rsid w:val="00731F1B"/>
    <w:rsid w:val="0073203A"/>
    <w:rsid w:val="00732053"/>
    <w:rsid w:val="0073293C"/>
    <w:rsid w:val="00732F71"/>
    <w:rsid w:val="007339E5"/>
    <w:rsid w:val="00733EB0"/>
    <w:rsid w:val="0073453C"/>
    <w:rsid w:val="007352BA"/>
    <w:rsid w:val="007355A2"/>
    <w:rsid w:val="00735BBB"/>
    <w:rsid w:val="0073624B"/>
    <w:rsid w:val="00736315"/>
    <w:rsid w:val="0073700F"/>
    <w:rsid w:val="0073720F"/>
    <w:rsid w:val="007376A4"/>
    <w:rsid w:val="007378CD"/>
    <w:rsid w:val="0074002C"/>
    <w:rsid w:val="00740208"/>
    <w:rsid w:val="0074067D"/>
    <w:rsid w:val="0074079C"/>
    <w:rsid w:val="00741166"/>
    <w:rsid w:val="00741DED"/>
    <w:rsid w:val="007420D5"/>
    <w:rsid w:val="00742114"/>
    <w:rsid w:val="0074304D"/>
    <w:rsid w:val="00743C6E"/>
    <w:rsid w:val="00744CB4"/>
    <w:rsid w:val="00745827"/>
    <w:rsid w:val="00745CBA"/>
    <w:rsid w:val="00746861"/>
    <w:rsid w:val="0074695E"/>
    <w:rsid w:val="00746A11"/>
    <w:rsid w:val="00746AAE"/>
    <w:rsid w:val="00746F50"/>
    <w:rsid w:val="007470BB"/>
    <w:rsid w:val="00747421"/>
    <w:rsid w:val="00747564"/>
    <w:rsid w:val="007479C9"/>
    <w:rsid w:val="007508C2"/>
    <w:rsid w:val="00750E3A"/>
    <w:rsid w:val="00751033"/>
    <w:rsid w:val="00751215"/>
    <w:rsid w:val="007516CA"/>
    <w:rsid w:val="007519E0"/>
    <w:rsid w:val="00751CE5"/>
    <w:rsid w:val="00751F46"/>
    <w:rsid w:val="00752182"/>
    <w:rsid w:val="00753325"/>
    <w:rsid w:val="0075341F"/>
    <w:rsid w:val="00753A14"/>
    <w:rsid w:val="00753B10"/>
    <w:rsid w:val="00753CDF"/>
    <w:rsid w:val="0075430D"/>
    <w:rsid w:val="0075467D"/>
    <w:rsid w:val="007546DE"/>
    <w:rsid w:val="00754882"/>
    <w:rsid w:val="00754B63"/>
    <w:rsid w:val="007557BF"/>
    <w:rsid w:val="00755E4B"/>
    <w:rsid w:val="00755E8F"/>
    <w:rsid w:val="00756156"/>
    <w:rsid w:val="007563CE"/>
    <w:rsid w:val="00756EE7"/>
    <w:rsid w:val="00757632"/>
    <w:rsid w:val="007576C8"/>
    <w:rsid w:val="00757C32"/>
    <w:rsid w:val="00760989"/>
    <w:rsid w:val="00760A7D"/>
    <w:rsid w:val="00761072"/>
    <w:rsid w:val="0076269D"/>
    <w:rsid w:val="00762AE8"/>
    <w:rsid w:val="0076313F"/>
    <w:rsid w:val="00763FAF"/>
    <w:rsid w:val="007642DE"/>
    <w:rsid w:val="007654EB"/>
    <w:rsid w:val="007655C0"/>
    <w:rsid w:val="00765642"/>
    <w:rsid w:val="007656BE"/>
    <w:rsid w:val="00765799"/>
    <w:rsid w:val="00765B24"/>
    <w:rsid w:val="00765C34"/>
    <w:rsid w:val="00765DBA"/>
    <w:rsid w:val="0076610F"/>
    <w:rsid w:val="00766346"/>
    <w:rsid w:val="0076636B"/>
    <w:rsid w:val="0076670F"/>
    <w:rsid w:val="00766900"/>
    <w:rsid w:val="007672BE"/>
    <w:rsid w:val="007673F9"/>
    <w:rsid w:val="00767A45"/>
    <w:rsid w:val="00767BBD"/>
    <w:rsid w:val="007708AC"/>
    <w:rsid w:val="00770A37"/>
    <w:rsid w:val="00770CF3"/>
    <w:rsid w:val="007715DC"/>
    <w:rsid w:val="007718CE"/>
    <w:rsid w:val="00771A6D"/>
    <w:rsid w:val="007720D2"/>
    <w:rsid w:val="007721CB"/>
    <w:rsid w:val="00772B3B"/>
    <w:rsid w:val="0077307C"/>
    <w:rsid w:val="0077314A"/>
    <w:rsid w:val="00773733"/>
    <w:rsid w:val="00773CEC"/>
    <w:rsid w:val="0077445D"/>
    <w:rsid w:val="007748CB"/>
    <w:rsid w:val="0077508B"/>
    <w:rsid w:val="00775B50"/>
    <w:rsid w:val="00776174"/>
    <w:rsid w:val="007768E7"/>
    <w:rsid w:val="00776D10"/>
    <w:rsid w:val="00776F7E"/>
    <w:rsid w:val="0077717E"/>
    <w:rsid w:val="00777BCC"/>
    <w:rsid w:val="00777C41"/>
    <w:rsid w:val="00777F48"/>
    <w:rsid w:val="0078036E"/>
    <w:rsid w:val="007803DF"/>
    <w:rsid w:val="00780AE9"/>
    <w:rsid w:val="0078136D"/>
    <w:rsid w:val="00781C6D"/>
    <w:rsid w:val="00782148"/>
    <w:rsid w:val="007825D1"/>
    <w:rsid w:val="007826EB"/>
    <w:rsid w:val="007829C9"/>
    <w:rsid w:val="00783FC5"/>
    <w:rsid w:val="007844EB"/>
    <w:rsid w:val="00784596"/>
    <w:rsid w:val="00784633"/>
    <w:rsid w:val="00784696"/>
    <w:rsid w:val="00784F6C"/>
    <w:rsid w:val="00785B35"/>
    <w:rsid w:val="00785C2A"/>
    <w:rsid w:val="0078677C"/>
    <w:rsid w:val="00786BCD"/>
    <w:rsid w:val="00786F09"/>
    <w:rsid w:val="00787068"/>
    <w:rsid w:val="00787070"/>
    <w:rsid w:val="00790662"/>
    <w:rsid w:val="0079077F"/>
    <w:rsid w:val="007908F7"/>
    <w:rsid w:val="00790DF9"/>
    <w:rsid w:val="00792286"/>
    <w:rsid w:val="00792469"/>
    <w:rsid w:val="00792C31"/>
    <w:rsid w:val="00792EB0"/>
    <w:rsid w:val="00793544"/>
    <w:rsid w:val="007937DA"/>
    <w:rsid w:val="00793985"/>
    <w:rsid w:val="00793E7D"/>
    <w:rsid w:val="00794596"/>
    <w:rsid w:val="00794C61"/>
    <w:rsid w:val="00794D06"/>
    <w:rsid w:val="007954F2"/>
    <w:rsid w:val="00795ECD"/>
    <w:rsid w:val="007963D8"/>
    <w:rsid w:val="0079648A"/>
    <w:rsid w:val="00796740"/>
    <w:rsid w:val="00796A02"/>
    <w:rsid w:val="00796F47"/>
    <w:rsid w:val="00797030"/>
    <w:rsid w:val="00797181"/>
    <w:rsid w:val="00797578"/>
    <w:rsid w:val="0079773E"/>
    <w:rsid w:val="0079775A"/>
    <w:rsid w:val="00797B54"/>
    <w:rsid w:val="00797BE0"/>
    <w:rsid w:val="00797C31"/>
    <w:rsid w:val="00797F28"/>
    <w:rsid w:val="007A00C0"/>
    <w:rsid w:val="007A0206"/>
    <w:rsid w:val="007A03B1"/>
    <w:rsid w:val="007A04E3"/>
    <w:rsid w:val="007A0C3F"/>
    <w:rsid w:val="007A0EE7"/>
    <w:rsid w:val="007A1406"/>
    <w:rsid w:val="007A153E"/>
    <w:rsid w:val="007A24D3"/>
    <w:rsid w:val="007A2CCB"/>
    <w:rsid w:val="007A3032"/>
    <w:rsid w:val="007A3708"/>
    <w:rsid w:val="007A3B5D"/>
    <w:rsid w:val="007A4861"/>
    <w:rsid w:val="007A4E83"/>
    <w:rsid w:val="007A55CE"/>
    <w:rsid w:val="007A5691"/>
    <w:rsid w:val="007A5787"/>
    <w:rsid w:val="007A6793"/>
    <w:rsid w:val="007A6B6D"/>
    <w:rsid w:val="007A744A"/>
    <w:rsid w:val="007A7C8C"/>
    <w:rsid w:val="007B043A"/>
    <w:rsid w:val="007B0692"/>
    <w:rsid w:val="007B0A83"/>
    <w:rsid w:val="007B1091"/>
    <w:rsid w:val="007B2172"/>
    <w:rsid w:val="007B23C7"/>
    <w:rsid w:val="007B2B8A"/>
    <w:rsid w:val="007B2C56"/>
    <w:rsid w:val="007B3E8F"/>
    <w:rsid w:val="007B43A7"/>
    <w:rsid w:val="007B49D2"/>
    <w:rsid w:val="007B4A52"/>
    <w:rsid w:val="007B5358"/>
    <w:rsid w:val="007B5A2A"/>
    <w:rsid w:val="007B6335"/>
    <w:rsid w:val="007B6377"/>
    <w:rsid w:val="007B7775"/>
    <w:rsid w:val="007B7989"/>
    <w:rsid w:val="007B7E2C"/>
    <w:rsid w:val="007C022F"/>
    <w:rsid w:val="007C039C"/>
    <w:rsid w:val="007C046B"/>
    <w:rsid w:val="007C0B80"/>
    <w:rsid w:val="007C0C36"/>
    <w:rsid w:val="007C0D3A"/>
    <w:rsid w:val="007C1437"/>
    <w:rsid w:val="007C1767"/>
    <w:rsid w:val="007C1F86"/>
    <w:rsid w:val="007C2B6D"/>
    <w:rsid w:val="007C2D6D"/>
    <w:rsid w:val="007C3631"/>
    <w:rsid w:val="007C3B1F"/>
    <w:rsid w:val="007C4485"/>
    <w:rsid w:val="007C48C9"/>
    <w:rsid w:val="007C4E9F"/>
    <w:rsid w:val="007C5334"/>
    <w:rsid w:val="007C535A"/>
    <w:rsid w:val="007C6047"/>
    <w:rsid w:val="007C65F3"/>
    <w:rsid w:val="007C70C7"/>
    <w:rsid w:val="007C7ACC"/>
    <w:rsid w:val="007C7D47"/>
    <w:rsid w:val="007D01EB"/>
    <w:rsid w:val="007D0435"/>
    <w:rsid w:val="007D06F1"/>
    <w:rsid w:val="007D0EC2"/>
    <w:rsid w:val="007D0F83"/>
    <w:rsid w:val="007D1C47"/>
    <w:rsid w:val="007D1D69"/>
    <w:rsid w:val="007D240E"/>
    <w:rsid w:val="007D27CD"/>
    <w:rsid w:val="007D2AE6"/>
    <w:rsid w:val="007D2BEF"/>
    <w:rsid w:val="007D30EF"/>
    <w:rsid w:val="007D3241"/>
    <w:rsid w:val="007D3767"/>
    <w:rsid w:val="007D3CEC"/>
    <w:rsid w:val="007D3D2E"/>
    <w:rsid w:val="007D3E1F"/>
    <w:rsid w:val="007D3F23"/>
    <w:rsid w:val="007D4883"/>
    <w:rsid w:val="007D60A6"/>
    <w:rsid w:val="007D60BB"/>
    <w:rsid w:val="007D6681"/>
    <w:rsid w:val="007D672A"/>
    <w:rsid w:val="007D6C30"/>
    <w:rsid w:val="007D6DEB"/>
    <w:rsid w:val="007D7631"/>
    <w:rsid w:val="007E05F3"/>
    <w:rsid w:val="007E0DE1"/>
    <w:rsid w:val="007E0DF4"/>
    <w:rsid w:val="007E14C0"/>
    <w:rsid w:val="007E1BB6"/>
    <w:rsid w:val="007E22A4"/>
    <w:rsid w:val="007E25B0"/>
    <w:rsid w:val="007E2727"/>
    <w:rsid w:val="007E3275"/>
    <w:rsid w:val="007E334D"/>
    <w:rsid w:val="007E4384"/>
    <w:rsid w:val="007E43AF"/>
    <w:rsid w:val="007E4426"/>
    <w:rsid w:val="007E4C01"/>
    <w:rsid w:val="007E58D4"/>
    <w:rsid w:val="007E5BD0"/>
    <w:rsid w:val="007E5C57"/>
    <w:rsid w:val="007E6947"/>
    <w:rsid w:val="007E70F7"/>
    <w:rsid w:val="007F044C"/>
    <w:rsid w:val="007F0868"/>
    <w:rsid w:val="007F0F50"/>
    <w:rsid w:val="007F12BF"/>
    <w:rsid w:val="007F1820"/>
    <w:rsid w:val="007F1900"/>
    <w:rsid w:val="007F19FE"/>
    <w:rsid w:val="007F1FCC"/>
    <w:rsid w:val="007F2462"/>
    <w:rsid w:val="007F2521"/>
    <w:rsid w:val="007F3179"/>
    <w:rsid w:val="007F3EA5"/>
    <w:rsid w:val="007F3FB9"/>
    <w:rsid w:val="007F49CC"/>
    <w:rsid w:val="007F4C3F"/>
    <w:rsid w:val="007F4D61"/>
    <w:rsid w:val="007F51BF"/>
    <w:rsid w:val="007F56C7"/>
    <w:rsid w:val="007F57C1"/>
    <w:rsid w:val="007F5F77"/>
    <w:rsid w:val="007F70AF"/>
    <w:rsid w:val="007F7329"/>
    <w:rsid w:val="00800A33"/>
    <w:rsid w:val="00800C82"/>
    <w:rsid w:val="00800FA2"/>
    <w:rsid w:val="00801213"/>
    <w:rsid w:val="00801A0D"/>
    <w:rsid w:val="008020ED"/>
    <w:rsid w:val="00803438"/>
    <w:rsid w:val="00803A72"/>
    <w:rsid w:val="00803B7E"/>
    <w:rsid w:val="00803CFA"/>
    <w:rsid w:val="00803D70"/>
    <w:rsid w:val="00804594"/>
    <w:rsid w:val="00804602"/>
    <w:rsid w:val="00804864"/>
    <w:rsid w:val="00804D72"/>
    <w:rsid w:val="00805466"/>
    <w:rsid w:val="008061AD"/>
    <w:rsid w:val="00806234"/>
    <w:rsid w:val="00806362"/>
    <w:rsid w:val="008069B8"/>
    <w:rsid w:val="00806B65"/>
    <w:rsid w:val="00806DCB"/>
    <w:rsid w:val="00807B94"/>
    <w:rsid w:val="008105BA"/>
    <w:rsid w:val="0081125F"/>
    <w:rsid w:val="008113B1"/>
    <w:rsid w:val="0081159C"/>
    <w:rsid w:val="008118DA"/>
    <w:rsid w:val="00811EFA"/>
    <w:rsid w:val="0081296C"/>
    <w:rsid w:val="00813236"/>
    <w:rsid w:val="008132C7"/>
    <w:rsid w:val="00814083"/>
    <w:rsid w:val="00814664"/>
    <w:rsid w:val="008150D7"/>
    <w:rsid w:val="0081532D"/>
    <w:rsid w:val="00815AD5"/>
    <w:rsid w:val="00815B77"/>
    <w:rsid w:val="00816417"/>
    <w:rsid w:val="00816F68"/>
    <w:rsid w:val="0081780D"/>
    <w:rsid w:val="0081798B"/>
    <w:rsid w:val="00817FEB"/>
    <w:rsid w:val="00820ACB"/>
    <w:rsid w:val="00821448"/>
    <w:rsid w:val="0082176A"/>
    <w:rsid w:val="00822B66"/>
    <w:rsid w:val="00823390"/>
    <w:rsid w:val="008233CB"/>
    <w:rsid w:val="00823732"/>
    <w:rsid w:val="00823BF1"/>
    <w:rsid w:val="00824592"/>
    <w:rsid w:val="00824756"/>
    <w:rsid w:val="0082486C"/>
    <w:rsid w:val="00824F9F"/>
    <w:rsid w:val="00825F88"/>
    <w:rsid w:val="00826630"/>
    <w:rsid w:val="0082674B"/>
    <w:rsid w:val="008268A8"/>
    <w:rsid w:val="00826A5F"/>
    <w:rsid w:val="008279D4"/>
    <w:rsid w:val="00830264"/>
    <w:rsid w:val="008305BD"/>
    <w:rsid w:val="008307EC"/>
    <w:rsid w:val="00830A08"/>
    <w:rsid w:val="00831C51"/>
    <w:rsid w:val="00832083"/>
    <w:rsid w:val="00832224"/>
    <w:rsid w:val="008333A3"/>
    <w:rsid w:val="00833FAC"/>
    <w:rsid w:val="008346B2"/>
    <w:rsid w:val="008356F7"/>
    <w:rsid w:val="00835C0B"/>
    <w:rsid w:val="0083629E"/>
    <w:rsid w:val="00836CE2"/>
    <w:rsid w:val="00837513"/>
    <w:rsid w:val="00837A98"/>
    <w:rsid w:val="00837E60"/>
    <w:rsid w:val="00840528"/>
    <w:rsid w:val="0084054F"/>
    <w:rsid w:val="00840988"/>
    <w:rsid w:val="008409E8"/>
    <w:rsid w:val="00841048"/>
    <w:rsid w:val="00841161"/>
    <w:rsid w:val="00841856"/>
    <w:rsid w:val="00841957"/>
    <w:rsid w:val="00841B23"/>
    <w:rsid w:val="00841BBF"/>
    <w:rsid w:val="0084224F"/>
    <w:rsid w:val="00842689"/>
    <w:rsid w:val="00842A68"/>
    <w:rsid w:val="008434C1"/>
    <w:rsid w:val="00843A6D"/>
    <w:rsid w:val="00843B83"/>
    <w:rsid w:val="008441EB"/>
    <w:rsid w:val="00844379"/>
    <w:rsid w:val="008443A8"/>
    <w:rsid w:val="00844843"/>
    <w:rsid w:val="00844908"/>
    <w:rsid w:val="0084495A"/>
    <w:rsid w:val="0084569E"/>
    <w:rsid w:val="0084575B"/>
    <w:rsid w:val="00846C7E"/>
    <w:rsid w:val="0084769D"/>
    <w:rsid w:val="00847823"/>
    <w:rsid w:val="00847F01"/>
    <w:rsid w:val="00850835"/>
    <w:rsid w:val="0085116F"/>
    <w:rsid w:val="00851BE1"/>
    <w:rsid w:val="00851D5E"/>
    <w:rsid w:val="00852305"/>
    <w:rsid w:val="008526B1"/>
    <w:rsid w:val="008534E3"/>
    <w:rsid w:val="00853A1F"/>
    <w:rsid w:val="00854287"/>
    <w:rsid w:val="0085460F"/>
    <w:rsid w:val="00854C5C"/>
    <w:rsid w:val="00854C95"/>
    <w:rsid w:val="00854CBC"/>
    <w:rsid w:val="008554F6"/>
    <w:rsid w:val="008559A7"/>
    <w:rsid w:val="00855C39"/>
    <w:rsid w:val="00855D09"/>
    <w:rsid w:val="00855D20"/>
    <w:rsid w:val="00856457"/>
    <w:rsid w:val="00856C7C"/>
    <w:rsid w:val="00856F17"/>
    <w:rsid w:val="00857082"/>
    <w:rsid w:val="008575DC"/>
    <w:rsid w:val="0086030D"/>
    <w:rsid w:val="00860751"/>
    <w:rsid w:val="00860A9D"/>
    <w:rsid w:val="00860E39"/>
    <w:rsid w:val="00861689"/>
    <w:rsid w:val="0086277F"/>
    <w:rsid w:val="008632D9"/>
    <w:rsid w:val="008633EB"/>
    <w:rsid w:val="00863AC1"/>
    <w:rsid w:val="0086425F"/>
    <w:rsid w:val="00864483"/>
    <w:rsid w:val="00865231"/>
    <w:rsid w:val="008655F6"/>
    <w:rsid w:val="00865B57"/>
    <w:rsid w:val="00866FD1"/>
    <w:rsid w:val="0086721A"/>
    <w:rsid w:val="00867E3A"/>
    <w:rsid w:val="00867F8F"/>
    <w:rsid w:val="00870C1B"/>
    <w:rsid w:val="00871362"/>
    <w:rsid w:val="008715AF"/>
    <w:rsid w:val="008717DD"/>
    <w:rsid w:val="00871C38"/>
    <w:rsid w:val="00871CD6"/>
    <w:rsid w:val="00872C5C"/>
    <w:rsid w:val="008734C3"/>
    <w:rsid w:val="008736F9"/>
    <w:rsid w:val="00873993"/>
    <w:rsid w:val="00873CF2"/>
    <w:rsid w:val="00873E3B"/>
    <w:rsid w:val="00874864"/>
    <w:rsid w:val="00874B4A"/>
    <w:rsid w:val="00874DAC"/>
    <w:rsid w:val="0087524D"/>
    <w:rsid w:val="0087592D"/>
    <w:rsid w:val="00876170"/>
    <w:rsid w:val="0087660B"/>
    <w:rsid w:val="00876BEE"/>
    <w:rsid w:val="00876C2B"/>
    <w:rsid w:val="00877396"/>
    <w:rsid w:val="008774FE"/>
    <w:rsid w:val="00877A78"/>
    <w:rsid w:val="00877AB3"/>
    <w:rsid w:val="00877C2A"/>
    <w:rsid w:val="00880E20"/>
    <w:rsid w:val="008814D7"/>
    <w:rsid w:val="00881A45"/>
    <w:rsid w:val="00881CA3"/>
    <w:rsid w:val="00881CED"/>
    <w:rsid w:val="00882211"/>
    <w:rsid w:val="00882B5C"/>
    <w:rsid w:val="00883092"/>
    <w:rsid w:val="008830FF"/>
    <w:rsid w:val="00883812"/>
    <w:rsid w:val="00884A2F"/>
    <w:rsid w:val="00884E80"/>
    <w:rsid w:val="00884E8D"/>
    <w:rsid w:val="0088529B"/>
    <w:rsid w:val="00885C94"/>
    <w:rsid w:val="00886052"/>
    <w:rsid w:val="00886CD1"/>
    <w:rsid w:val="00886DF4"/>
    <w:rsid w:val="00887809"/>
    <w:rsid w:val="00887A23"/>
    <w:rsid w:val="0089116F"/>
    <w:rsid w:val="0089191B"/>
    <w:rsid w:val="0089257A"/>
    <w:rsid w:val="008926FB"/>
    <w:rsid w:val="008927D5"/>
    <w:rsid w:val="00893059"/>
    <w:rsid w:val="008931EC"/>
    <w:rsid w:val="008932ED"/>
    <w:rsid w:val="00893C3C"/>
    <w:rsid w:val="00893D57"/>
    <w:rsid w:val="00893F89"/>
    <w:rsid w:val="008942C8"/>
    <w:rsid w:val="00894CCB"/>
    <w:rsid w:val="008953E8"/>
    <w:rsid w:val="00895547"/>
    <w:rsid w:val="00895BA9"/>
    <w:rsid w:val="00895D9E"/>
    <w:rsid w:val="00895E76"/>
    <w:rsid w:val="00895EA5"/>
    <w:rsid w:val="00896267"/>
    <w:rsid w:val="0089675A"/>
    <w:rsid w:val="00896D2B"/>
    <w:rsid w:val="0089722D"/>
    <w:rsid w:val="00897391"/>
    <w:rsid w:val="00897425"/>
    <w:rsid w:val="0089749F"/>
    <w:rsid w:val="00897D9B"/>
    <w:rsid w:val="00897FA2"/>
    <w:rsid w:val="008A002C"/>
    <w:rsid w:val="008A016A"/>
    <w:rsid w:val="008A087D"/>
    <w:rsid w:val="008A0A56"/>
    <w:rsid w:val="008A0A8B"/>
    <w:rsid w:val="008A11BB"/>
    <w:rsid w:val="008A15E0"/>
    <w:rsid w:val="008A171C"/>
    <w:rsid w:val="008A199F"/>
    <w:rsid w:val="008A2CF2"/>
    <w:rsid w:val="008A383D"/>
    <w:rsid w:val="008A3F25"/>
    <w:rsid w:val="008A4EBE"/>
    <w:rsid w:val="008A522A"/>
    <w:rsid w:val="008A5429"/>
    <w:rsid w:val="008A5863"/>
    <w:rsid w:val="008A586E"/>
    <w:rsid w:val="008A58C2"/>
    <w:rsid w:val="008A5992"/>
    <w:rsid w:val="008A5D00"/>
    <w:rsid w:val="008A64E8"/>
    <w:rsid w:val="008A669B"/>
    <w:rsid w:val="008A6995"/>
    <w:rsid w:val="008A6FC9"/>
    <w:rsid w:val="008A7734"/>
    <w:rsid w:val="008A7E29"/>
    <w:rsid w:val="008B04EA"/>
    <w:rsid w:val="008B067D"/>
    <w:rsid w:val="008B0F3F"/>
    <w:rsid w:val="008B1D3B"/>
    <w:rsid w:val="008B2182"/>
    <w:rsid w:val="008B225D"/>
    <w:rsid w:val="008B2392"/>
    <w:rsid w:val="008B25B7"/>
    <w:rsid w:val="008B290A"/>
    <w:rsid w:val="008B2CAA"/>
    <w:rsid w:val="008B3D9E"/>
    <w:rsid w:val="008B4373"/>
    <w:rsid w:val="008B5331"/>
    <w:rsid w:val="008B5A2B"/>
    <w:rsid w:val="008B5BA3"/>
    <w:rsid w:val="008B5E83"/>
    <w:rsid w:val="008B6025"/>
    <w:rsid w:val="008B602E"/>
    <w:rsid w:val="008B6302"/>
    <w:rsid w:val="008B7272"/>
    <w:rsid w:val="008B782B"/>
    <w:rsid w:val="008B7C97"/>
    <w:rsid w:val="008B7E09"/>
    <w:rsid w:val="008C0542"/>
    <w:rsid w:val="008C069B"/>
    <w:rsid w:val="008C1303"/>
    <w:rsid w:val="008C28AB"/>
    <w:rsid w:val="008C2D0A"/>
    <w:rsid w:val="008C3F4D"/>
    <w:rsid w:val="008C4724"/>
    <w:rsid w:val="008C4791"/>
    <w:rsid w:val="008C4EF9"/>
    <w:rsid w:val="008C4FDA"/>
    <w:rsid w:val="008C54D5"/>
    <w:rsid w:val="008C5A49"/>
    <w:rsid w:val="008C5B65"/>
    <w:rsid w:val="008C6044"/>
    <w:rsid w:val="008C6128"/>
    <w:rsid w:val="008C6565"/>
    <w:rsid w:val="008C7198"/>
    <w:rsid w:val="008C78DD"/>
    <w:rsid w:val="008D01D0"/>
    <w:rsid w:val="008D0200"/>
    <w:rsid w:val="008D0646"/>
    <w:rsid w:val="008D0B85"/>
    <w:rsid w:val="008D0C4A"/>
    <w:rsid w:val="008D0F68"/>
    <w:rsid w:val="008D11A6"/>
    <w:rsid w:val="008D1B11"/>
    <w:rsid w:val="008D1DE4"/>
    <w:rsid w:val="008D21AD"/>
    <w:rsid w:val="008D2228"/>
    <w:rsid w:val="008D32DB"/>
    <w:rsid w:val="008D3AB2"/>
    <w:rsid w:val="008D3CBF"/>
    <w:rsid w:val="008D3DC7"/>
    <w:rsid w:val="008D419B"/>
    <w:rsid w:val="008D45CC"/>
    <w:rsid w:val="008D4AC4"/>
    <w:rsid w:val="008D4C00"/>
    <w:rsid w:val="008D5051"/>
    <w:rsid w:val="008D52D7"/>
    <w:rsid w:val="008D5744"/>
    <w:rsid w:val="008D6192"/>
    <w:rsid w:val="008D65AC"/>
    <w:rsid w:val="008D7469"/>
    <w:rsid w:val="008D7A55"/>
    <w:rsid w:val="008E02C7"/>
    <w:rsid w:val="008E02F8"/>
    <w:rsid w:val="008E0386"/>
    <w:rsid w:val="008E0E1B"/>
    <w:rsid w:val="008E0FA4"/>
    <w:rsid w:val="008E14CB"/>
    <w:rsid w:val="008E1593"/>
    <w:rsid w:val="008E2BD3"/>
    <w:rsid w:val="008E2C0D"/>
    <w:rsid w:val="008E2FF7"/>
    <w:rsid w:val="008E352E"/>
    <w:rsid w:val="008E3EBC"/>
    <w:rsid w:val="008E4769"/>
    <w:rsid w:val="008E4E22"/>
    <w:rsid w:val="008E5455"/>
    <w:rsid w:val="008E5965"/>
    <w:rsid w:val="008E5EE5"/>
    <w:rsid w:val="008E620E"/>
    <w:rsid w:val="008E6265"/>
    <w:rsid w:val="008E6A16"/>
    <w:rsid w:val="008E7238"/>
    <w:rsid w:val="008E795A"/>
    <w:rsid w:val="008E7C0C"/>
    <w:rsid w:val="008F05AE"/>
    <w:rsid w:val="008F05D1"/>
    <w:rsid w:val="008F1697"/>
    <w:rsid w:val="008F1AD8"/>
    <w:rsid w:val="008F1FF6"/>
    <w:rsid w:val="008F2430"/>
    <w:rsid w:val="008F2B9E"/>
    <w:rsid w:val="008F362F"/>
    <w:rsid w:val="008F3788"/>
    <w:rsid w:val="008F37D0"/>
    <w:rsid w:val="008F3A74"/>
    <w:rsid w:val="008F4172"/>
    <w:rsid w:val="008F4443"/>
    <w:rsid w:val="008F48EB"/>
    <w:rsid w:val="008F4925"/>
    <w:rsid w:val="008F50BD"/>
    <w:rsid w:val="008F595E"/>
    <w:rsid w:val="008F63A9"/>
    <w:rsid w:val="008F687F"/>
    <w:rsid w:val="008F69F7"/>
    <w:rsid w:val="008F7FCF"/>
    <w:rsid w:val="0090009E"/>
    <w:rsid w:val="00901095"/>
    <w:rsid w:val="00901107"/>
    <w:rsid w:val="0090175F"/>
    <w:rsid w:val="009027DA"/>
    <w:rsid w:val="00904D62"/>
    <w:rsid w:val="00904DE3"/>
    <w:rsid w:val="00905424"/>
    <w:rsid w:val="0090563E"/>
    <w:rsid w:val="009059FE"/>
    <w:rsid w:val="00905B07"/>
    <w:rsid w:val="00905E50"/>
    <w:rsid w:val="00905ECD"/>
    <w:rsid w:val="00905F23"/>
    <w:rsid w:val="009065EE"/>
    <w:rsid w:val="00906E8F"/>
    <w:rsid w:val="00906F6C"/>
    <w:rsid w:val="0091114C"/>
    <w:rsid w:val="00911BA3"/>
    <w:rsid w:val="009122E2"/>
    <w:rsid w:val="00912919"/>
    <w:rsid w:val="00912C75"/>
    <w:rsid w:val="00912CFE"/>
    <w:rsid w:val="00913D55"/>
    <w:rsid w:val="0091405C"/>
    <w:rsid w:val="00914880"/>
    <w:rsid w:val="009149B9"/>
    <w:rsid w:val="00914BFE"/>
    <w:rsid w:val="00914EED"/>
    <w:rsid w:val="00914F9A"/>
    <w:rsid w:val="00915766"/>
    <w:rsid w:val="00915A1B"/>
    <w:rsid w:val="00915D7C"/>
    <w:rsid w:val="00916125"/>
    <w:rsid w:val="00916238"/>
    <w:rsid w:val="00916630"/>
    <w:rsid w:val="00916D3B"/>
    <w:rsid w:val="00916FC4"/>
    <w:rsid w:val="0091758F"/>
    <w:rsid w:val="009203BB"/>
    <w:rsid w:val="00920584"/>
    <w:rsid w:val="00920847"/>
    <w:rsid w:val="00920B79"/>
    <w:rsid w:val="00920B93"/>
    <w:rsid w:val="00921BAE"/>
    <w:rsid w:val="00922013"/>
    <w:rsid w:val="009221E1"/>
    <w:rsid w:val="00922727"/>
    <w:rsid w:val="0092373D"/>
    <w:rsid w:val="009238AB"/>
    <w:rsid w:val="0092396B"/>
    <w:rsid w:val="00923ACF"/>
    <w:rsid w:val="00923BC0"/>
    <w:rsid w:val="0092402C"/>
    <w:rsid w:val="0092461B"/>
    <w:rsid w:val="00924922"/>
    <w:rsid w:val="009252A3"/>
    <w:rsid w:val="009257D3"/>
    <w:rsid w:val="00926268"/>
    <w:rsid w:val="009262EF"/>
    <w:rsid w:val="00926988"/>
    <w:rsid w:val="00926F01"/>
    <w:rsid w:val="0092717F"/>
    <w:rsid w:val="0092732E"/>
    <w:rsid w:val="0092735F"/>
    <w:rsid w:val="009278C8"/>
    <w:rsid w:val="00930411"/>
    <w:rsid w:val="0093062A"/>
    <w:rsid w:val="009307DF"/>
    <w:rsid w:val="00930899"/>
    <w:rsid w:val="00930AB4"/>
    <w:rsid w:val="00930D56"/>
    <w:rsid w:val="00931F7D"/>
    <w:rsid w:val="00932035"/>
    <w:rsid w:val="0093215E"/>
    <w:rsid w:val="0093237B"/>
    <w:rsid w:val="009334E6"/>
    <w:rsid w:val="0093406C"/>
    <w:rsid w:val="009344C3"/>
    <w:rsid w:val="00934DA0"/>
    <w:rsid w:val="00934ECD"/>
    <w:rsid w:val="00934FFB"/>
    <w:rsid w:val="00935120"/>
    <w:rsid w:val="009356BC"/>
    <w:rsid w:val="00935B5D"/>
    <w:rsid w:val="00935D19"/>
    <w:rsid w:val="00935F20"/>
    <w:rsid w:val="00936FF0"/>
    <w:rsid w:val="009376B3"/>
    <w:rsid w:val="00937C41"/>
    <w:rsid w:val="00937F21"/>
    <w:rsid w:val="00940052"/>
    <w:rsid w:val="009406B8"/>
    <w:rsid w:val="00940965"/>
    <w:rsid w:val="009409AC"/>
    <w:rsid w:val="00940A11"/>
    <w:rsid w:val="00940C25"/>
    <w:rsid w:val="00940F89"/>
    <w:rsid w:val="009415C5"/>
    <w:rsid w:val="00941B20"/>
    <w:rsid w:val="00942837"/>
    <w:rsid w:val="00942D04"/>
    <w:rsid w:val="00943000"/>
    <w:rsid w:val="00943586"/>
    <w:rsid w:val="0094362F"/>
    <w:rsid w:val="009440BC"/>
    <w:rsid w:val="00944FD7"/>
    <w:rsid w:val="009455C3"/>
    <w:rsid w:val="009455FF"/>
    <w:rsid w:val="009459F7"/>
    <w:rsid w:val="00946A78"/>
    <w:rsid w:val="00946A87"/>
    <w:rsid w:val="00946FF7"/>
    <w:rsid w:val="0094725B"/>
    <w:rsid w:val="00947422"/>
    <w:rsid w:val="00947435"/>
    <w:rsid w:val="009475A9"/>
    <w:rsid w:val="00947D68"/>
    <w:rsid w:val="00947E37"/>
    <w:rsid w:val="00947E3E"/>
    <w:rsid w:val="009513EB"/>
    <w:rsid w:val="00951E81"/>
    <w:rsid w:val="00951EA9"/>
    <w:rsid w:val="00952243"/>
    <w:rsid w:val="009527EF"/>
    <w:rsid w:val="009530FB"/>
    <w:rsid w:val="00953378"/>
    <w:rsid w:val="009536E7"/>
    <w:rsid w:val="009544EE"/>
    <w:rsid w:val="0095468C"/>
    <w:rsid w:val="0095482C"/>
    <w:rsid w:val="00955792"/>
    <w:rsid w:val="00955D1F"/>
    <w:rsid w:val="009563EB"/>
    <w:rsid w:val="009566B4"/>
    <w:rsid w:val="00956713"/>
    <w:rsid w:val="00956A03"/>
    <w:rsid w:val="00956CE5"/>
    <w:rsid w:val="00956CFF"/>
    <w:rsid w:val="00956FFF"/>
    <w:rsid w:val="00957324"/>
    <w:rsid w:val="0095776E"/>
    <w:rsid w:val="00957875"/>
    <w:rsid w:val="00960624"/>
    <w:rsid w:val="009608B8"/>
    <w:rsid w:val="00961B86"/>
    <w:rsid w:val="00963107"/>
    <w:rsid w:val="0096387B"/>
    <w:rsid w:val="00963972"/>
    <w:rsid w:val="00963A59"/>
    <w:rsid w:val="009652E5"/>
    <w:rsid w:val="0096556A"/>
    <w:rsid w:val="00965AB9"/>
    <w:rsid w:val="00965B80"/>
    <w:rsid w:val="00965E65"/>
    <w:rsid w:val="00966B37"/>
    <w:rsid w:val="00966C22"/>
    <w:rsid w:val="00966C90"/>
    <w:rsid w:val="00966D38"/>
    <w:rsid w:val="00966F8C"/>
    <w:rsid w:val="00967603"/>
    <w:rsid w:val="0097026A"/>
    <w:rsid w:val="00970C54"/>
    <w:rsid w:val="009719C6"/>
    <w:rsid w:val="00971F29"/>
    <w:rsid w:val="00971F8C"/>
    <w:rsid w:val="009720A8"/>
    <w:rsid w:val="009722FF"/>
    <w:rsid w:val="0097332A"/>
    <w:rsid w:val="0097377A"/>
    <w:rsid w:val="00973A53"/>
    <w:rsid w:val="009741B9"/>
    <w:rsid w:val="00975819"/>
    <w:rsid w:val="00975CD6"/>
    <w:rsid w:val="009764C6"/>
    <w:rsid w:val="00976D76"/>
    <w:rsid w:val="0097726F"/>
    <w:rsid w:val="00977545"/>
    <w:rsid w:val="009777AF"/>
    <w:rsid w:val="009777CF"/>
    <w:rsid w:val="00977935"/>
    <w:rsid w:val="009802A0"/>
    <w:rsid w:val="0098064D"/>
    <w:rsid w:val="00980817"/>
    <w:rsid w:val="009808DA"/>
    <w:rsid w:val="00980D65"/>
    <w:rsid w:val="00981923"/>
    <w:rsid w:val="0098217F"/>
    <w:rsid w:val="00982C01"/>
    <w:rsid w:val="00983060"/>
    <w:rsid w:val="009833DF"/>
    <w:rsid w:val="009836CE"/>
    <w:rsid w:val="00983BB7"/>
    <w:rsid w:val="00983BE7"/>
    <w:rsid w:val="00983C35"/>
    <w:rsid w:val="00983CBE"/>
    <w:rsid w:val="00984092"/>
    <w:rsid w:val="009849EB"/>
    <w:rsid w:val="00984F71"/>
    <w:rsid w:val="009850C3"/>
    <w:rsid w:val="0098522A"/>
    <w:rsid w:val="00985FF3"/>
    <w:rsid w:val="009860DC"/>
    <w:rsid w:val="00986225"/>
    <w:rsid w:val="00987BB2"/>
    <w:rsid w:val="009901C4"/>
    <w:rsid w:val="0099061C"/>
    <w:rsid w:val="00990629"/>
    <w:rsid w:val="00990D5B"/>
    <w:rsid w:val="009914B8"/>
    <w:rsid w:val="009921BF"/>
    <w:rsid w:val="00992466"/>
    <w:rsid w:val="00992568"/>
    <w:rsid w:val="00992B55"/>
    <w:rsid w:val="00992C40"/>
    <w:rsid w:val="00992D8C"/>
    <w:rsid w:val="009933AD"/>
    <w:rsid w:val="0099367B"/>
    <w:rsid w:val="0099387A"/>
    <w:rsid w:val="00994239"/>
    <w:rsid w:val="009944A8"/>
    <w:rsid w:val="00994B85"/>
    <w:rsid w:val="00994E59"/>
    <w:rsid w:val="009957C9"/>
    <w:rsid w:val="00995AC6"/>
    <w:rsid w:val="009965B0"/>
    <w:rsid w:val="00996645"/>
    <w:rsid w:val="00996FB8"/>
    <w:rsid w:val="0099711B"/>
    <w:rsid w:val="00997B89"/>
    <w:rsid w:val="00997D2A"/>
    <w:rsid w:val="00997E8A"/>
    <w:rsid w:val="009A02B9"/>
    <w:rsid w:val="009A0EEF"/>
    <w:rsid w:val="009A1086"/>
    <w:rsid w:val="009A11BB"/>
    <w:rsid w:val="009A1299"/>
    <w:rsid w:val="009A131D"/>
    <w:rsid w:val="009A20D2"/>
    <w:rsid w:val="009A2230"/>
    <w:rsid w:val="009A2D9D"/>
    <w:rsid w:val="009A341E"/>
    <w:rsid w:val="009A3BB1"/>
    <w:rsid w:val="009A648C"/>
    <w:rsid w:val="009A6832"/>
    <w:rsid w:val="009A6DEB"/>
    <w:rsid w:val="009A7555"/>
    <w:rsid w:val="009A772D"/>
    <w:rsid w:val="009B05E8"/>
    <w:rsid w:val="009B0D0F"/>
    <w:rsid w:val="009B103A"/>
    <w:rsid w:val="009B1430"/>
    <w:rsid w:val="009B14CC"/>
    <w:rsid w:val="009B1927"/>
    <w:rsid w:val="009B19DC"/>
    <w:rsid w:val="009B21EB"/>
    <w:rsid w:val="009B2504"/>
    <w:rsid w:val="009B26EF"/>
    <w:rsid w:val="009B2767"/>
    <w:rsid w:val="009B2C8E"/>
    <w:rsid w:val="009B34F1"/>
    <w:rsid w:val="009B3AD0"/>
    <w:rsid w:val="009B3CFA"/>
    <w:rsid w:val="009B43F5"/>
    <w:rsid w:val="009B4FD4"/>
    <w:rsid w:val="009B542A"/>
    <w:rsid w:val="009B55B6"/>
    <w:rsid w:val="009B5A3E"/>
    <w:rsid w:val="009B5BBB"/>
    <w:rsid w:val="009B5F16"/>
    <w:rsid w:val="009B5F98"/>
    <w:rsid w:val="009B6097"/>
    <w:rsid w:val="009B620B"/>
    <w:rsid w:val="009B6788"/>
    <w:rsid w:val="009B67F2"/>
    <w:rsid w:val="009B745C"/>
    <w:rsid w:val="009B7F01"/>
    <w:rsid w:val="009C00D3"/>
    <w:rsid w:val="009C054F"/>
    <w:rsid w:val="009C05BA"/>
    <w:rsid w:val="009C0B8C"/>
    <w:rsid w:val="009C0BF1"/>
    <w:rsid w:val="009C1531"/>
    <w:rsid w:val="009C189E"/>
    <w:rsid w:val="009C1A3E"/>
    <w:rsid w:val="009C201A"/>
    <w:rsid w:val="009C23EF"/>
    <w:rsid w:val="009C282E"/>
    <w:rsid w:val="009C2A80"/>
    <w:rsid w:val="009C33CA"/>
    <w:rsid w:val="009C3ABD"/>
    <w:rsid w:val="009C3AC5"/>
    <w:rsid w:val="009C3CFC"/>
    <w:rsid w:val="009C425B"/>
    <w:rsid w:val="009C464A"/>
    <w:rsid w:val="009C52B5"/>
    <w:rsid w:val="009C5782"/>
    <w:rsid w:val="009C579E"/>
    <w:rsid w:val="009C5942"/>
    <w:rsid w:val="009C5DE9"/>
    <w:rsid w:val="009C659C"/>
    <w:rsid w:val="009C6B7F"/>
    <w:rsid w:val="009C76EA"/>
    <w:rsid w:val="009C7A24"/>
    <w:rsid w:val="009D0325"/>
    <w:rsid w:val="009D0813"/>
    <w:rsid w:val="009D0B1F"/>
    <w:rsid w:val="009D1150"/>
    <w:rsid w:val="009D2BE9"/>
    <w:rsid w:val="009D30E1"/>
    <w:rsid w:val="009D3151"/>
    <w:rsid w:val="009D3295"/>
    <w:rsid w:val="009D3FAD"/>
    <w:rsid w:val="009D4D7F"/>
    <w:rsid w:val="009D5A1A"/>
    <w:rsid w:val="009D5A7A"/>
    <w:rsid w:val="009D6134"/>
    <w:rsid w:val="009D6FB9"/>
    <w:rsid w:val="009D77F0"/>
    <w:rsid w:val="009E0166"/>
    <w:rsid w:val="009E017C"/>
    <w:rsid w:val="009E035D"/>
    <w:rsid w:val="009E0664"/>
    <w:rsid w:val="009E0ECE"/>
    <w:rsid w:val="009E1E5F"/>
    <w:rsid w:val="009E1F1A"/>
    <w:rsid w:val="009E2B3E"/>
    <w:rsid w:val="009E3ED5"/>
    <w:rsid w:val="009E4103"/>
    <w:rsid w:val="009E4666"/>
    <w:rsid w:val="009E4B16"/>
    <w:rsid w:val="009E4BE7"/>
    <w:rsid w:val="009E4D5F"/>
    <w:rsid w:val="009E4E80"/>
    <w:rsid w:val="009E4EBB"/>
    <w:rsid w:val="009E5833"/>
    <w:rsid w:val="009E59FB"/>
    <w:rsid w:val="009E5B98"/>
    <w:rsid w:val="009E5C88"/>
    <w:rsid w:val="009E65B0"/>
    <w:rsid w:val="009E6ADF"/>
    <w:rsid w:val="009E72E9"/>
    <w:rsid w:val="009E742D"/>
    <w:rsid w:val="009E761A"/>
    <w:rsid w:val="009E799F"/>
    <w:rsid w:val="009E7A98"/>
    <w:rsid w:val="009E7AF4"/>
    <w:rsid w:val="009E7D81"/>
    <w:rsid w:val="009F04E8"/>
    <w:rsid w:val="009F054A"/>
    <w:rsid w:val="009F0840"/>
    <w:rsid w:val="009F0B37"/>
    <w:rsid w:val="009F0BD1"/>
    <w:rsid w:val="009F1504"/>
    <w:rsid w:val="009F1A79"/>
    <w:rsid w:val="009F1B55"/>
    <w:rsid w:val="009F21F8"/>
    <w:rsid w:val="009F224E"/>
    <w:rsid w:val="009F2F0D"/>
    <w:rsid w:val="009F3DC3"/>
    <w:rsid w:val="009F3EB7"/>
    <w:rsid w:val="009F4C35"/>
    <w:rsid w:val="009F4F0D"/>
    <w:rsid w:val="009F56C8"/>
    <w:rsid w:val="009F589D"/>
    <w:rsid w:val="009F6219"/>
    <w:rsid w:val="009F631E"/>
    <w:rsid w:val="009F6C3E"/>
    <w:rsid w:val="009F79F4"/>
    <w:rsid w:val="00A00264"/>
    <w:rsid w:val="00A00459"/>
    <w:rsid w:val="00A00DB9"/>
    <w:rsid w:val="00A0318A"/>
    <w:rsid w:val="00A03798"/>
    <w:rsid w:val="00A04BB4"/>
    <w:rsid w:val="00A04D91"/>
    <w:rsid w:val="00A05646"/>
    <w:rsid w:val="00A05D88"/>
    <w:rsid w:val="00A0609C"/>
    <w:rsid w:val="00A074A1"/>
    <w:rsid w:val="00A07E2E"/>
    <w:rsid w:val="00A101C3"/>
    <w:rsid w:val="00A105A4"/>
    <w:rsid w:val="00A10780"/>
    <w:rsid w:val="00A114CB"/>
    <w:rsid w:val="00A11A90"/>
    <w:rsid w:val="00A1233E"/>
    <w:rsid w:val="00A126B1"/>
    <w:rsid w:val="00A12843"/>
    <w:rsid w:val="00A129B7"/>
    <w:rsid w:val="00A13A0E"/>
    <w:rsid w:val="00A13B36"/>
    <w:rsid w:val="00A14D6F"/>
    <w:rsid w:val="00A15105"/>
    <w:rsid w:val="00A151DC"/>
    <w:rsid w:val="00A1531D"/>
    <w:rsid w:val="00A157B1"/>
    <w:rsid w:val="00A15E7B"/>
    <w:rsid w:val="00A1621E"/>
    <w:rsid w:val="00A16948"/>
    <w:rsid w:val="00A1698C"/>
    <w:rsid w:val="00A16A08"/>
    <w:rsid w:val="00A16A37"/>
    <w:rsid w:val="00A17095"/>
    <w:rsid w:val="00A1712A"/>
    <w:rsid w:val="00A17BF6"/>
    <w:rsid w:val="00A20997"/>
    <w:rsid w:val="00A219B9"/>
    <w:rsid w:val="00A21EBC"/>
    <w:rsid w:val="00A21F1C"/>
    <w:rsid w:val="00A22004"/>
    <w:rsid w:val="00A22C47"/>
    <w:rsid w:val="00A2333A"/>
    <w:rsid w:val="00A23F1F"/>
    <w:rsid w:val="00A241E6"/>
    <w:rsid w:val="00A2433C"/>
    <w:rsid w:val="00A24403"/>
    <w:rsid w:val="00A245C4"/>
    <w:rsid w:val="00A24D0A"/>
    <w:rsid w:val="00A24E54"/>
    <w:rsid w:val="00A24FD8"/>
    <w:rsid w:val="00A2511D"/>
    <w:rsid w:val="00A25610"/>
    <w:rsid w:val="00A25CB4"/>
    <w:rsid w:val="00A25DAD"/>
    <w:rsid w:val="00A25DB8"/>
    <w:rsid w:val="00A2651B"/>
    <w:rsid w:val="00A26588"/>
    <w:rsid w:val="00A26D09"/>
    <w:rsid w:val="00A26FDB"/>
    <w:rsid w:val="00A27568"/>
    <w:rsid w:val="00A2799A"/>
    <w:rsid w:val="00A27FF5"/>
    <w:rsid w:val="00A300B5"/>
    <w:rsid w:val="00A302B2"/>
    <w:rsid w:val="00A30525"/>
    <w:rsid w:val="00A30AA4"/>
    <w:rsid w:val="00A30C8B"/>
    <w:rsid w:val="00A30DF4"/>
    <w:rsid w:val="00A3227D"/>
    <w:rsid w:val="00A324DA"/>
    <w:rsid w:val="00A32C3B"/>
    <w:rsid w:val="00A338B0"/>
    <w:rsid w:val="00A3486F"/>
    <w:rsid w:val="00A34FB5"/>
    <w:rsid w:val="00A367BA"/>
    <w:rsid w:val="00A368A3"/>
    <w:rsid w:val="00A36CFC"/>
    <w:rsid w:val="00A36ECD"/>
    <w:rsid w:val="00A37242"/>
    <w:rsid w:val="00A3764A"/>
    <w:rsid w:val="00A40BB9"/>
    <w:rsid w:val="00A4179E"/>
    <w:rsid w:val="00A41B84"/>
    <w:rsid w:val="00A41C5C"/>
    <w:rsid w:val="00A42159"/>
    <w:rsid w:val="00A425CB"/>
    <w:rsid w:val="00A436C7"/>
    <w:rsid w:val="00A438A6"/>
    <w:rsid w:val="00A439C1"/>
    <w:rsid w:val="00A43C06"/>
    <w:rsid w:val="00A43D26"/>
    <w:rsid w:val="00A44571"/>
    <w:rsid w:val="00A45311"/>
    <w:rsid w:val="00A45497"/>
    <w:rsid w:val="00A454EA"/>
    <w:rsid w:val="00A459E8"/>
    <w:rsid w:val="00A45BDB"/>
    <w:rsid w:val="00A45DAF"/>
    <w:rsid w:val="00A46008"/>
    <w:rsid w:val="00A46148"/>
    <w:rsid w:val="00A474F4"/>
    <w:rsid w:val="00A47727"/>
    <w:rsid w:val="00A47D28"/>
    <w:rsid w:val="00A47F34"/>
    <w:rsid w:val="00A50A02"/>
    <w:rsid w:val="00A515EC"/>
    <w:rsid w:val="00A51EF6"/>
    <w:rsid w:val="00A521ED"/>
    <w:rsid w:val="00A52238"/>
    <w:rsid w:val="00A523E8"/>
    <w:rsid w:val="00A529FA"/>
    <w:rsid w:val="00A52CA3"/>
    <w:rsid w:val="00A5427C"/>
    <w:rsid w:val="00A54294"/>
    <w:rsid w:val="00A5456B"/>
    <w:rsid w:val="00A54640"/>
    <w:rsid w:val="00A54900"/>
    <w:rsid w:val="00A54A52"/>
    <w:rsid w:val="00A54AE2"/>
    <w:rsid w:val="00A55A1C"/>
    <w:rsid w:val="00A55D93"/>
    <w:rsid w:val="00A55E70"/>
    <w:rsid w:val="00A55E7F"/>
    <w:rsid w:val="00A5625B"/>
    <w:rsid w:val="00A567AC"/>
    <w:rsid w:val="00A56D16"/>
    <w:rsid w:val="00A56E3A"/>
    <w:rsid w:val="00A56EFC"/>
    <w:rsid w:val="00A5759C"/>
    <w:rsid w:val="00A60346"/>
    <w:rsid w:val="00A60838"/>
    <w:rsid w:val="00A6131B"/>
    <w:rsid w:val="00A61829"/>
    <w:rsid w:val="00A620C3"/>
    <w:rsid w:val="00A6254D"/>
    <w:rsid w:val="00A630CA"/>
    <w:rsid w:val="00A63554"/>
    <w:rsid w:val="00A638E9"/>
    <w:rsid w:val="00A639AD"/>
    <w:rsid w:val="00A63E43"/>
    <w:rsid w:val="00A642F2"/>
    <w:rsid w:val="00A64523"/>
    <w:rsid w:val="00A64546"/>
    <w:rsid w:val="00A649AE"/>
    <w:rsid w:val="00A64FB7"/>
    <w:rsid w:val="00A67367"/>
    <w:rsid w:val="00A67B30"/>
    <w:rsid w:val="00A67C3B"/>
    <w:rsid w:val="00A67FBE"/>
    <w:rsid w:val="00A70F64"/>
    <w:rsid w:val="00A70FE0"/>
    <w:rsid w:val="00A715A0"/>
    <w:rsid w:val="00A71A14"/>
    <w:rsid w:val="00A71D74"/>
    <w:rsid w:val="00A7241D"/>
    <w:rsid w:val="00A72E64"/>
    <w:rsid w:val="00A740B4"/>
    <w:rsid w:val="00A74725"/>
    <w:rsid w:val="00A7487C"/>
    <w:rsid w:val="00A74C61"/>
    <w:rsid w:val="00A74E97"/>
    <w:rsid w:val="00A74FAE"/>
    <w:rsid w:val="00A752A6"/>
    <w:rsid w:val="00A75498"/>
    <w:rsid w:val="00A75BC5"/>
    <w:rsid w:val="00A7637D"/>
    <w:rsid w:val="00A766DB"/>
    <w:rsid w:val="00A7745E"/>
    <w:rsid w:val="00A7775A"/>
    <w:rsid w:val="00A77A44"/>
    <w:rsid w:val="00A8023B"/>
    <w:rsid w:val="00A80CCF"/>
    <w:rsid w:val="00A811CB"/>
    <w:rsid w:val="00A81264"/>
    <w:rsid w:val="00A81B8F"/>
    <w:rsid w:val="00A820EE"/>
    <w:rsid w:val="00A821DE"/>
    <w:rsid w:val="00A824EB"/>
    <w:rsid w:val="00A82656"/>
    <w:rsid w:val="00A83352"/>
    <w:rsid w:val="00A83526"/>
    <w:rsid w:val="00A83D90"/>
    <w:rsid w:val="00A84665"/>
    <w:rsid w:val="00A85144"/>
    <w:rsid w:val="00A857B5"/>
    <w:rsid w:val="00A85C88"/>
    <w:rsid w:val="00A85CDF"/>
    <w:rsid w:val="00A86333"/>
    <w:rsid w:val="00A8667D"/>
    <w:rsid w:val="00A86D58"/>
    <w:rsid w:val="00A86E66"/>
    <w:rsid w:val="00A8702A"/>
    <w:rsid w:val="00A8767E"/>
    <w:rsid w:val="00A876CF"/>
    <w:rsid w:val="00A879B0"/>
    <w:rsid w:val="00A87AAF"/>
    <w:rsid w:val="00A87F0D"/>
    <w:rsid w:val="00A90F55"/>
    <w:rsid w:val="00A911EB"/>
    <w:rsid w:val="00A91D60"/>
    <w:rsid w:val="00A920CE"/>
    <w:rsid w:val="00A921ED"/>
    <w:rsid w:val="00A92890"/>
    <w:rsid w:val="00A92906"/>
    <w:rsid w:val="00A93158"/>
    <w:rsid w:val="00A93352"/>
    <w:rsid w:val="00A93EE6"/>
    <w:rsid w:val="00A94C70"/>
    <w:rsid w:val="00A9517B"/>
    <w:rsid w:val="00A95428"/>
    <w:rsid w:val="00A95C48"/>
    <w:rsid w:val="00A95EC9"/>
    <w:rsid w:val="00A961E7"/>
    <w:rsid w:val="00A96768"/>
    <w:rsid w:val="00A97056"/>
    <w:rsid w:val="00A97E2D"/>
    <w:rsid w:val="00A97F4A"/>
    <w:rsid w:val="00AA020B"/>
    <w:rsid w:val="00AA072B"/>
    <w:rsid w:val="00AA07A5"/>
    <w:rsid w:val="00AA0CC8"/>
    <w:rsid w:val="00AA0E0A"/>
    <w:rsid w:val="00AA1590"/>
    <w:rsid w:val="00AA21FA"/>
    <w:rsid w:val="00AA2772"/>
    <w:rsid w:val="00AA34DC"/>
    <w:rsid w:val="00AA34E5"/>
    <w:rsid w:val="00AA3BBF"/>
    <w:rsid w:val="00AA449F"/>
    <w:rsid w:val="00AA44B8"/>
    <w:rsid w:val="00AA47AC"/>
    <w:rsid w:val="00AA4831"/>
    <w:rsid w:val="00AA4C6C"/>
    <w:rsid w:val="00AA4C9F"/>
    <w:rsid w:val="00AA55AD"/>
    <w:rsid w:val="00AA5B0F"/>
    <w:rsid w:val="00AA63FA"/>
    <w:rsid w:val="00AA6AF4"/>
    <w:rsid w:val="00AA77AA"/>
    <w:rsid w:val="00AA7892"/>
    <w:rsid w:val="00AA79D3"/>
    <w:rsid w:val="00AA7DC9"/>
    <w:rsid w:val="00AA7E97"/>
    <w:rsid w:val="00AA7F3F"/>
    <w:rsid w:val="00AB0596"/>
    <w:rsid w:val="00AB072F"/>
    <w:rsid w:val="00AB0B92"/>
    <w:rsid w:val="00AB0EDD"/>
    <w:rsid w:val="00AB1428"/>
    <w:rsid w:val="00AB16E5"/>
    <w:rsid w:val="00AB1C3B"/>
    <w:rsid w:val="00AB208A"/>
    <w:rsid w:val="00AB21E8"/>
    <w:rsid w:val="00AB228E"/>
    <w:rsid w:val="00AB246F"/>
    <w:rsid w:val="00AB2501"/>
    <w:rsid w:val="00AB26C7"/>
    <w:rsid w:val="00AB2AE5"/>
    <w:rsid w:val="00AB2EFC"/>
    <w:rsid w:val="00AB32C9"/>
    <w:rsid w:val="00AB347C"/>
    <w:rsid w:val="00AB357D"/>
    <w:rsid w:val="00AB37CA"/>
    <w:rsid w:val="00AB38FD"/>
    <w:rsid w:val="00AB4873"/>
    <w:rsid w:val="00AB54C3"/>
    <w:rsid w:val="00AB5801"/>
    <w:rsid w:val="00AB6278"/>
    <w:rsid w:val="00AB632F"/>
    <w:rsid w:val="00AB70AD"/>
    <w:rsid w:val="00AB71B3"/>
    <w:rsid w:val="00AB7290"/>
    <w:rsid w:val="00AB72EC"/>
    <w:rsid w:val="00AB7B0A"/>
    <w:rsid w:val="00AB7D53"/>
    <w:rsid w:val="00AC0650"/>
    <w:rsid w:val="00AC06EF"/>
    <w:rsid w:val="00AC13BB"/>
    <w:rsid w:val="00AC13DD"/>
    <w:rsid w:val="00AC1E42"/>
    <w:rsid w:val="00AC28E4"/>
    <w:rsid w:val="00AC298B"/>
    <w:rsid w:val="00AC2B4E"/>
    <w:rsid w:val="00AC2CB5"/>
    <w:rsid w:val="00AC2E9D"/>
    <w:rsid w:val="00AC33E3"/>
    <w:rsid w:val="00AC4000"/>
    <w:rsid w:val="00AC42A2"/>
    <w:rsid w:val="00AC536C"/>
    <w:rsid w:val="00AC5416"/>
    <w:rsid w:val="00AC565F"/>
    <w:rsid w:val="00AC5C7F"/>
    <w:rsid w:val="00AC6289"/>
    <w:rsid w:val="00AC6439"/>
    <w:rsid w:val="00AC6986"/>
    <w:rsid w:val="00AC6ADF"/>
    <w:rsid w:val="00AC6FB9"/>
    <w:rsid w:val="00AC71BC"/>
    <w:rsid w:val="00AC7376"/>
    <w:rsid w:val="00AC76D3"/>
    <w:rsid w:val="00AC77C8"/>
    <w:rsid w:val="00AD078B"/>
    <w:rsid w:val="00AD088C"/>
    <w:rsid w:val="00AD0B40"/>
    <w:rsid w:val="00AD10F3"/>
    <w:rsid w:val="00AD11F0"/>
    <w:rsid w:val="00AD1415"/>
    <w:rsid w:val="00AD16AE"/>
    <w:rsid w:val="00AD2235"/>
    <w:rsid w:val="00AD2A7A"/>
    <w:rsid w:val="00AD2BCC"/>
    <w:rsid w:val="00AD2E1E"/>
    <w:rsid w:val="00AD33EE"/>
    <w:rsid w:val="00AD3E8B"/>
    <w:rsid w:val="00AD3F4A"/>
    <w:rsid w:val="00AD420C"/>
    <w:rsid w:val="00AD4443"/>
    <w:rsid w:val="00AD5141"/>
    <w:rsid w:val="00AD62C7"/>
    <w:rsid w:val="00AD62F1"/>
    <w:rsid w:val="00AD6931"/>
    <w:rsid w:val="00AD69D6"/>
    <w:rsid w:val="00AD7478"/>
    <w:rsid w:val="00AD748C"/>
    <w:rsid w:val="00AD7808"/>
    <w:rsid w:val="00AE0EC9"/>
    <w:rsid w:val="00AE1330"/>
    <w:rsid w:val="00AE2045"/>
    <w:rsid w:val="00AE219B"/>
    <w:rsid w:val="00AE22B5"/>
    <w:rsid w:val="00AE26C1"/>
    <w:rsid w:val="00AE3AA3"/>
    <w:rsid w:val="00AE48DB"/>
    <w:rsid w:val="00AE4942"/>
    <w:rsid w:val="00AE4C82"/>
    <w:rsid w:val="00AE512E"/>
    <w:rsid w:val="00AE51D2"/>
    <w:rsid w:val="00AE5F5A"/>
    <w:rsid w:val="00AE67A8"/>
    <w:rsid w:val="00AE6C73"/>
    <w:rsid w:val="00AE6DE5"/>
    <w:rsid w:val="00AE7135"/>
    <w:rsid w:val="00AE7284"/>
    <w:rsid w:val="00AE735D"/>
    <w:rsid w:val="00AE7694"/>
    <w:rsid w:val="00AE7702"/>
    <w:rsid w:val="00AE7A0C"/>
    <w:rsid w:val="00AF0171"/>
    <w:rsid w:val="00AF0259"/>
    <w:rsid w:val="00AF0ABD"/>
    <w:rsid w:val="00AF0B96"/>
    <w:rsid w:val="00AF0D6B"/>
    <w:rsid w:val="00AF10E6"/>
    <w:rsid w:val="00AF15D7"/>
    <w:rsid w:val="00AF1772"/>
    <w:rsid w:val="00AF1E26"/>
    <w:rsid w:val="00AF2F19"/>
    <w:rsid w:val="00AF3A20"/>
    <w:rsid w:val="00AF3E1D"/>
    <w:rsid w:val="00AF4195"/>
    <w:rsid w:val="00AF423B"/>
    <w:rsid w:val="00AF4F01"/>
    <w:rsid w:val="00AF526F"/>
    <w:rsid w:val="00AF57AB"/>
    <w:rsid w:val="00AF59CA"/>
    <w:rsid w:val="00AF5C90"/>
    <w:rsid w:val="00AF5FCD"/>
    <w:rsid w:val="00AF6081"/>
    <w:rsid w:val="00AF6210"/>
    <w:rsid w:val="00AF661E"/>
    <w:rsid w:val="00AF69FA"/>
    <w:rsid w:val="00AF6A0E"/>
    <w:rsid w:val="00B01683"/>
    <w:rsid w:val="00B01920"/>
    <w:rsid w:val="00B0196F"/>
    <w:rsid w:val="00B02396"/>
    <w:rsid w:val="00B02989"/>
    <w:rsid w:val="00B02EE9"/>
    <w:rsid w:val="00B03757"/>
    <w:rsid w:val="00B03953"/>
    <w:rsid w:val="00B03F7B"/>
    <w:rsid w:val="00B040DE"/>
    <w:rsid w:val="00B046C6"/>
    <w:rsid w:val="00B04B1C"/>
    <w:rsid w:val="00B052DE"/>
    <w:rsid w:val="00B0575F"/>
    <w:rsid w:val="00B061FA"/>
    <w:rsid w:val="00B063BA"/>
    <w:rsid w:val="00B067D7"/>
    <w:rsid w:val="00B0686D"/>
    <w:rsid w:val="00B068C6"/>
    <w:rsid w:val="00B06F06"/>
    <w:rsid w:val="00B0749B"/>
    <w:rsid w:val="00B075F1"/>
    <w:rsid w:val="00B07E52"/>
    <w:rsid w:val="00B10FA3"/>
    <w:rsid w:val="00B1105B"/>
    <w:rsid w:val="00B1176C"/>
    <w:rsid w:val="00B11FDB"/>
    <w:rsid w:val="00B12925"/>
    <w:rsid w:val="00B13122"/>
    <w:rsid w:val="00B1459C"/>
    <w:rsid w:val="00B14689"/>
    <w:rsid w:val="00B149DB"/>
    <w:rsid w:val="00B14B6A"/>
    <w:rsid w:val="00B14C7D"/>
    <w:rsid w:val="00B14EBA"/>
    <w:rsid w:val="00B152A8"/>
    <w:rsid w:val="00B153A0"/>
    <w:rsid w:val="00B15AAE"/>
    <w:rsid w:val="00B1672F"/>
    <w:rsid w:val="00B167E2"/>
    <w:rsid w:val="00B16804"/>
    <w:rsid w:val="00B17405"/>
    <w:rsid w:val="00B17930"/>
    <w:rsid w:val="00B17A1D"/>
    <w:rsid w:val="00B2004E"/>
    <w:rsid w:val="00B205AC"/>
    <w:rsid w:val="00B20C8D"/>
    <w:rsid w:val="00B2192E"/>
    <w:rsid w:val="00B219D3"/>
    <w:rsid w:val="00B22EF0"/>
    <w:rsid w:val="00B2338E"/>
    <w:rsid w:val="00B23E93"/>
    <w:rsid w:val="00B23FCD"/>
    <w:rsid w:val="00B2404C"/>
    <w:rsid w:val="00B24296"/>
    <w:rsid w:val="00B24CB9"/>
    <w:rsid w:val="00B24CCA"/>
    <w:rsid w:val="00B24EFA"/>
    <w:rsid w:val="00B24F1D"/>
    <w:rsid w:val="00B25026"/>
    <w:rsid w:val="00B25193"/>
    <w:rsid w:val="00B2519A"/>
    <w:rsid w:val="00B25521"/>
    <w:rsid w:val="00B25CBD"/>
    <w:rsid w:val="00B26C8F"/>
    <w:rsid w:val="00B27E53"/>
    <w:rsid w:val="00B310F1"/>
    <w:rsid w:val="00B311A4"/>
    <w:rsid w:val="00B318E4"/>
    <w:rsid w:val="00B31A52"/>
    <w:rsid w:val="00B325EA"/>
    <w:rsid w:val="00B32D75"/>
    <w:rsid w:val="00B33055"/>
    <w:rsid w:val="00B33EF8"/>
    <w:rsid w:val="00B345C4"/>
    <w:rsid w:val="00B34D4D"/>
    <w:rsid w:val="00B34DBD"/>
    <w:rsid w:val="00B34FB7"/>
    <w:rsid w:val="00B3551E"/>
    <w:rsid w:val="00B35D04"/>
    <w:rsid w:val="00B35DB4"/>
    <w:rsid w:val="00B36C3B"/>
    <w:rsid w:val="00B37CFA"/>
    <w:rsid w:val="00B37E2B"/>
    <w:rsid w:val="00B40555"/>
    <w:rsid w:val="00B405DF"/>
    <w:rsid w:val="00B40B1A"/>
    <w:rsid w:val="00B40D16"/>
    <w:rsid w:val="00B41021"/>
    <w:rsid w:val="00B41C71"/>
    <w:rsid w:val="00B41C88"/>
    <w:rsid w:val="00B420B3"/>
    <w:rsid w:val="00B42557"/>
    <w:rsid w:val="00B42F6F"/>
    <w:rsid w:val="00B4323F"/>
    <w:rsid w:val="00B438BC"/>
    <w:rsid w:val="00B43953"/>
    <w:rsid w:val="00B44151"/>
    <w:rsid w:val="00B44754"/>
    <w:rsid w:val="00B44C6F"/>
    <w:rsid w:val="00B45287"/>
    <w:rsid w:val="00B45299"/>
    <w:rsid w:val="00B45A74"/>
    <w:rsid w:val="00B45C81"/>
    <w:rsid w:val="00B4678A"/>
    <w:rsid w:val="00B469C4"/>
    <w:rsid w:val="00B46E79"/>
    <w:rsid w:val="00B477F6"/>
    <w:rsid w:val="00B478DE"/>
    <w:rsid w:val="00B47DAC"/>
    <w:rsid w:val="00B504C0"/>
    <w:rsid w:val="00B5094A"/>
    <w:rsid w:val="00B50D20"/>
    <w:rsid w:val="00B51F2A"/>
    <w:rsid w:val="00B52507"/>
    <w:rsid w:val="00B5317C"/>
    <w:rsid w:val="00B5343F"/>
    <w:rsid w:val="00B53458"/>
    <w:rsid w:val="00B53470"/>
    <w:rsid w:val="00B53576"/>
    <w:rsid w:val="00B54172"/>
    <w:rsid w:val="00B54688"/>
    <w:rsid w:val="00B55911"/>
    <w:rsid w:val="00B57C1F"/>
    <w:rsid w:val="00B6018B"/>
    <w:rsid w:val="00B603AE"/>
    <w:rsid w:val="00B6042E"/>
    <w:rsid w:val="00B6076E"/>
    <w:rsid w:val="00B60E38"/>
    <w:rsid w:val="00B61684"/>
    <w:rsid w:val="00B622B9"/>
    <w:rsid w:val="00B625AB"/>
    <w:rsid w:val="00B62A3D"/>
    <w:rsid w:val="00B62B34"/>
    <w:rsid w:val="00B63108"/>
    <w:rsid w:val="00B636B9"/>
    <w:rsid w:val="00B63EE0"/>
    <w:rsid w:val="00B64704"/>
    <w:rsid w:val="00B64716"/>
    <w:rsid w:val="00B64F39"/>
    <w:rsid w:val="00B6542B"/>
    <w:rsid w:val="00B654E6"/>
    <w:rsid w:val="00B65800"/>
    <w:rsid w:val="00B6646B"/>
    <w:rsid w:val="00B669D8"/>
    <w:rsid w:val="00B66B5F"/>
    <w:rsid w:val="00B66BA5"/>
    <w:rsid w:val="00B66E77"/>
    <w:rsid w:val="00B67389"/>
    <w:rsid w:val="00B67C5B"/>
    <w:rsid w:val="00B67F37"/>
    <w:rsid w:val="00B70693"/>
    <w:rsid w:val="00B70819"/>
    <w:rsid w:val="00B71B94"/>
    <w:rsid w:val="00B720FD"/>
    <w:rsid w:val="00B7214D"/>
    <w:rsid w:val="00B7233A"/>
    <w:rsid w:val="00B72513"/>
    <w:rsid w:val="00B72BCC"/>
    <w:rsid w:val="00B72BD9"/>
    <w:rsid w:val="00B74187"/>
    <w:rsid w:val="00B74CB6"/>
    <w:rsid w:val="00B753CF"/>
    <w:rsid w:val="00B753D4"/>
    <w:rsid w:val="00B7554C"/>
    <w:rsid w:val="00B75704"/>
    <w:rsid w:val="00B758F0"/>
    <w:rsid w:val="00B7594D"/>
    <w:rsid w:val="00B75CA8"/>
    <w:rsid w:val="00B76303"/>
    <w:rsid w:val="00B7659E"/>
    <w:rsid w:val="00B76AB4"/>
    <w:rsid w:val="00B76F42"/>
    <w:rsid w:val="00B771B1"/>
    <w:rsid w:val="00B77D29"/>
    <w:rsid w:val="00B77EC8"/>
    <w:rsid w:val="00B80648"/>
    <w:rsid w:val="00B80B94"/>
    <w:rsid w:val="00B81559"/>
    <w:rsid w:val="00B8186D"/>
    <w:rsid w:val="00B819F0"/>
    <w:rsid w:val="00B81E40"/>
    <w:rsid w:val="00B823DF"/>
    <w:rsid w:val="00B82A2B"/>
    <w:rsid w:val="00B83032"/>
    <w:rsid w:val="00B83C49"/>
    <w:rsid w:val="00B83F1B"/>
    <w:rsid w:val="00B8433D"/>
    <w:rsid w:val="00B8478D"/>
    <w:rsid w:val="00B8482B"/>
    <w:rsid w:val="00B84C58"/>
    <w:rsid w:val="00B84DB1"/>
    <w:rsid w:val="00B8589B"/>
    <w:rsid w:val="00B85A40"/>
    <w:rsid w:val="00B85B27"/>
    <w:rsid w:val="00B85FA5"/>
    <w:rsid w:val="00B865E8"/>
    <w:rsid w:val="00B86F7B"/>
    <w:rsid w:val="00B875EF"/>
    <w:rsid w:val="00B90A8A"/>
    <w:rsid w:val="00B90FD7"/>
    <w:rsid w:val="00B9188B"/>
    <w:rsid w:val="00B91C3B"/>
    <w:rsid w:val="00B92E5A"/>
    <w:rsid w:val="00B93031"/>
    <w:rsid w:val="00B934C8"/>
    <w:rsid w:val="00B93DA4"/>
    <w:rsid w:val="00B94515"/>
    <w:rsid w:val="00B94C5C"/>
    <w:rsid w:val="00B950A9"/>
    <w:rsid w:val="00B952C6"/>
    <w:rsid w:val="00B952D5"/>
    <w:rsid w:val="00B954F7"/>
    <w:rsid w:val="00B9597D"/>
    <w:rsid w:val="00B95E9B"/>
    <w:rsid w:val="00B9652B"/>
    <w:rsid w:val="00B966B9"/>
    <w:rsid w:val="00B96771"/>
    <w:rsid w:val="00B96B86"/>
    <w:rsid w:val="00B96E8B"/>
    <w:rsid w:val="00B9730E"/>
    <w:rsid w:val="00B97A7F"/>
    <w:rsid w:val="00B97D19"/>
    <w:rsid w:val="00B97D76"/>
    <w:rsid w:val="00BA0887"/>
    <w:rsid w:val="00BA0B07"/>
    <w:rsid w:val="00BA0CAB"/>
    <w:rsid w:val="00BA1AD8"/>
    <w:rsid w:val="00BA1AEC"/>
    <w:rsid w:val="00BA1DCD"/>
    <w:rsid w:val="00BA239D"/>
    <w:rsid w:val="00BA25C2"/>
    <w:rsid w:val="00BA2F85"/>
    <w:rsid w:val="00BA3594"/>
    <w:rsid w:val="00BA37FF"/>
    <w:rsid w:val="00BA423E"/>
    <w:rsid w:val="00BA4769"/>
    <w:rsid w:val="00BA4EF9"/>
    <w:rsid w:val="00BA50D9"/>
    <w:rsid w:val="00BA5D01"/>
    <w:rsid w:val="00BA6AC8"/>
    <w:rsid w:val="00BA6D01"/>
    <w:rsid w:val="00BA7AA1"/>
    <w:rsid w:val="00BA7F23"/>
    <w:rsid w:val="00BB0152"/>
    <w:rsid w:val="00BB0B48"/>
    <w:rsid w:val="00BB14B8"/>
    <w:rsid w:val="00BB1513"/>
    <w:rsid w:val="00BB1A3C"/>
    <w:rsid w:val="00BB2ACA"/>
    <w:rsid w:val="00BB2BBB"/>
    <w:rsid w:val="00BB32D6"/>
    <w:rsid w:val="00BB36A3"/>
    <w:rsid w:val="00BB3E8B"/>
    <w:rsid w:val="00BB46C1"/>
    <w:rsid w:val="00BB4DBD"/>
    <w:rsid w:val="00BB5532"/>
    <w:rsid w:val="00BB5682"/>
    <w:rsid w:val="00BB5959"/>
    <w:rsid w:val="00BB6135"/>
    <w:rsid w:val="00BB6A48"/>
    <w:rsid w:val="00BB7CAE"/>
    <w:rsid w:val="00BB7CFA"/>
    <w:rsid w:val="00BC016F"/>
    <w:rsid w:val="00BC0228"/>
    <w:rsid w:val="00BC0245"/>
    <w:rsid w:val="00BC034E"/>
    <w:rsid w:val="00BC04F4"/>
    <w:rsid w:val="00BC08F2"/>
    <w:rsid w:val="00BC12D1"/>
    <w:rsid w:val="00BC1352"/>
    <w:rsid w:val="00BC1A09"/>
    <w:rsid w:val="00BC1A22"/>
    <w:rsid w:val="00BC221A"/>
    <w:rsid w:val="00BC2468"/>
    <w:rsid w:val="00BC26B2"/>
    <w:rsid w:val="00BC32CC"/>
    <w:rsid w:val="00BC38A1"/>
    <w:rsid w:val="00BC3A81"/>
    <w:rsid w:val="00BC3FAB"/>
    <w:rsid w:val="00BC4213"/>
    <w:rsid w:val="00BC44EA"/>
    <w:rsid w:val="00BC514F"/>
    <w:rsid w:val="00BC52AF"/>
    <w:rsid w:val="00BC538C"/>
    <w:rsid w:val="00BC55FF"/>
    <w:rsid w:val="00BC632C"/>
    <w:rsid w:val="00BC6BD8"/>
    <w:rsid w:val="00BC7179"/>
    <w:rsid w:val="00BC74BC"/>
    <w:rsid w:val="00BC7612"/>
    <w:rsid w:val="00BC7A7E"/>
    <w:rsid w:val="00BC7C5C"/>
    <w:rsid w:val="00BC7DE3"/>
    <w:rsid w:val="00BD0693"/>
    <w:rsid w:val="00BD173C"/>
    <w:rsid w:val="00BD1E57"/>
    <w:rsid w:val="00BD261D"/>
    <w:rsid w:val="00BD2A00"/>
    <w:rsid w:val="00BD2C8B"/>
    <w:rsid w:val="00BD2D60"/>
    <w:rsid w:val="00BD3C98"/>
    <w:rsid w:val="00BD3EB0"/>
    <w:rsid w:val="00BD43FF"/>
    <w:rsid w:val="00BD4748"/>
    <w:rsid w:val="00BD4EDD"/>
    <w:rsid w:val="00BD5533"/>
    <w:rsid w:val="00BD693F"/>
    <w:rsid w:val="00BD6960"/>
    <w:rsid w:val="00BD6E64"/>
    <w:rsid w:val="00BD7133"/>
    <w:rsid w:val="00BE09D6"/>
    <w:rsid w:val="00BE126A"/>
    <w:rsid w:val="00BE1273"/>
    <w:rsid w:val="00BE1F93"/>
    <w:rsid w:val="00BE202F"/>
    <w:rsid w:val="00BE26E0"/>
    <w:rsid w:val="00BE284B"/>
    <w:rsid w:val="00BE29BF"/>
    <w:rsid w:val="00BE2B58"/>
    <w:rsid w:val="00BE3032"/>
    <w:rsid w:val="00BE3A0A"/>
    <w:rsid w:val="00BE3BE9"/>
    <w:rsid w:val="00BE3C1F"/>
    <w:rsid w:val="00BE4623"/>
    <w:rsid w:val="00BE4AEA"/>
    <w:rsid w:val="00BE618F"/>
    <w:rsid w:val="00BE68FE"/>
    <w:rsid w:val="00BE73BA"/>
    <w:rsid w:val="00BE79EE"/>
    <w:rsid w:val="00BE7B14"/>
    <w:rsid w:val="00BE7C26"/>
    <w:rsid w:val="00BE7DFE"/>
    <w:rsid w:val="00BF01B5"/>
    <w:rsid w:val="00BF08FD"/>
    <w:rsid w:val="00BF0E01"/>
    <w:rsid w:val="00BF12AB"/>
    <w:rsid w:val="00BF18AA"/>
    <w:rsid w:val="00BF18FC"/>
    <w:rsid w:val="00BF2A0D"/>
    <w:rsid w:val="00BF3181"/>
    <w:rsid w:val="00BF31B4"/>
    <w:rsid w:val="00BF35C7"/>
    <w:rsid w:val="00BF36D1"/>
    <w:rsid w:val="00BF53F2"/>
    <w:rsid w:val="00BF558F"/>
    <w:rsid w:val="00BF5C22"/>
    <w:rsid w:val="00BF5FE0"/>
    <w:rsid w:val="00BF6394"/>
    <w:rsid w:val="00BF6E6E"/>
    <w:rsid w:val="00BF7019"/>
    <w:rsid w:val="00BF7328"/>
    <w:rsid w:val="00BF7D20"/>
    <w:rsid w:val="00C00BA3"/>
    <w:rsid w:val="00C00D84"/>
    <w:rsid w:val="00C01189"/>
    <w:rsid w:val="00C014F7"/>
    <w:rsid w:val="00C015B3"/>
    <w:rsid w:val="00C01924"/>
    <w:rsid w:val="00C021A7"/>
    <w:rsid w:val="00C02BBB"/>
    <w:rsid w:val="00C03525"/>
    <w:rsid w:val="00C03911"/>
    <w:rsid w:val="00C03AB2"/>
    <w:rsid w:val="00C03FB5"/>
    <w:rsid w:val="00C04088"/>
    <w:rsid w:val="00C041BD"/>
    <w:rsid w:val="00C04ED9"/>
    <w:rsid w:val="00C05A02"/>
    <w:rsid w:val="00C05D73"/>
    <w:rsid w:val="00C05F54"/>
    <w:rsid w:val="00C05FBD"/>
    <w:rsid w:val="00C06155"/>
    <w:rsid w:val="00C06205"/>
    <w:rsid w:val="00C06306"/>
    <w:rsid w:val="00C06B80"/>
    <w:rsid w:val="00C06BAE"/>
    <w:rsid w:val="00C06D50"/>
    <w:rsid w:val="00C0753F"/>
    <w:rsid w:val="00C0754B"/>
    <w:rsid w:val="00C0795C"/>
    <w:rsid w:val="00C10438"/>
    <w:rsid w:val="00C105F9"/>
    <w:rsid w:val="00C1096D"/>
    <w:rsid w:val="00C10AC3"/>
    <w:rsid w:val="00C10E60"/>
    <w:rsid w:val="00C11393"/>
    <w:rsid w:val="00C1155C"/>
    <w:rsid w:val="00C11C6C"/>
    <w:rsid w:val="00C1233F"/>
    <w:rsid w:val="00C123AE"/>
    <w:rsid w:val="00C12829"/>
    <w:rsid w:val="00C12D1B"/>
    <w:rsid w:val="00C1320F"/>
    <w:rsid w:val="00C13E7D"/>
    <w:rsid w:val="00C148A7"/>
    <w:rsid w:val="00C14AC6"/>
    <w:rsid w:val="00C14E70"/>
    <w:rsid w:val="00C15439"/>
    <w:rsid w:val="00C15830"/>
    <w:rsid w:val="00C15B55"/>
    <w:rsid w:val="00C15F48"/>
    <w:rsid w:val="00C15FB4"/>
    <w:rsid w:val="00C16046"/>
    <w:rsid w:val="00C1656B"/>
    <w:rsid w:val="00C16F23"/>
    <w:rsid w:val="00C178D3"/>
    <w:rsid w:val="00C17B05"/>
    <w:rsid w:val="00C17F95"/>
    <w:rsid w:val="00C2013A"/>
    <w:rsid w:val="00C201A5"/>
    <w:rsid w:val="00C2097B"/>
    <w:rsid w:val="00C21185"/>
    <w:rsid w:val="00C2192A"/>
    <w:rsid w:val="00C21980"/>
    <w:rsid w:val="00C21A05"/>
    <w:rsid w:val="00C22B4C"/>
    <w:rsid w:val="00C2447A"/>
    <w:rsid w:val="00C24A26"/>
    <w:rsid w:val="00C24CEE"/>
    <w:rsid w:val="00C2503C"/>
    <w:rsid w:val="00C25472"/>
    <w:rsid w:val="00C26694"/>
    <w:rsid w:val="00C275FE"/>
    <w:rsid w:val="00C30179"/>
    <w:rsid w:val="00C3175F"/>
    <w:rsid w:val="00C31857"/>
    <w:rsid w:val="00C3195C"/>
    <w:rsid w:val="00C31BC5"/>
    <w:rsid w:val="00C31E98"/>
    <w:rsid w:val="00C31EB6"/>
    <w:rsid w:val="00C330FB"/>
    <w:rsid w:val="00C3353C"/>
    <w:rsid w:val="00C34169"/>
    <w:rsid w:val="00C3452B"/>
    <w:rsid w:val="00C349E7"/>
    <w:rsid w:val="00C34AAB"/>
    <w:rsid w:val="00C34F21"/>
    <w:rsid w:val="00C34FAC"/>
    <w:rsid w:val="00C3503C"/>
    <w:rsid w:val="00C35334"/>
    <w:rsid w:val="00C36769"/>
    <w:rsid w:val="00C370CB"/>
    <w:rsid w:val="00C37900"/>
    <w:rsid w:val="00C37961"/>
    <w:rsid w:val="00C3796A"/>
    <w:rsid w:val="00C3798C"/>
    <w:rsid w:val="00C405E5"/>
    <w:rsid w:val="00C4133C"/>
    <w:rsid w:val="00C41400"/>
    <w:rsid w:val="00C41690"/>
    <w:rsid w:val="00C4190C"/>
    <w:rsid w:val="00C41DBF"/>
    <w:rsid w:val="00C4249C"/>
    <w:rsid w:val="00C42E6F"/>
    <w:rsid w:val="00C436C0"/>
    <w:rsid w:val="00C43904"/>
    <w:rsid w:val="00C44827"/>
    <w:rsid w:val="00C449BE"/>
    <w:rsid w:val="00C45164"/>
    <w:rsid w:val="00C451B1"/>
    <w:rsid w:val="00C45B70"/>
    <w:rsid w:val="00C47142"/>
    <w:rsid w:val="00C47B76"/>
    <w:rsid w:val="00C47CEF"/>
    <w:rsid w:val="00C50956"/>
    <w:rsid w:val="00C50A46"/>
    <w:rsid w:val="00C50E30"/>
    <w:rsid w:val="00C51090"/>
    <w:rsid w:val="00C511BF"/>
    <w:rsid w:val="00C51291"/>
    <w:rsid w:val="00C51E58"/>
    <w:rsid w:val="00C51FFA"/>
    <w:rsid w:val="00C5243C"/>
    <w:rsid w:val="00C52B1C"/>
    <w:rsid w:val="00C53539"/>
    <w:rsid w:val="00C536E1"/>
    <w:rsid w:val="00C537A3"/>
    <w:rsid w:val="00C53931"/>
    <w:rsid w:val="00C54081"/>
    <w:rsid w:val="00C54191"/>
    <w:rsid w:val="00C541BC"/>
    <w:rsid w:val="00C548E1"/>
    <w:rsid w:val="00C552A9"/>
    <w:rsid w:val="00C555AE"/>
    <w:rsid w:val="00C556FD"/>
    <w:rsid w:val="00C557B6"/>
    <w:rsid w:val="00C55B36"/>
    <w:rsid w:val="00C5646E"/>
    <w:rsid w:val="00C56B69"/>
    <w:rsid w:val="00C56ECA"/>
    <w:rsid w:val="00C56FC9"/>
    <w:rsid w:val="00C57499"/>
    <w:rsid w:val="00C575DE"/>
    <w:rsid w:val="00C606B7"/>
    <w:rsid w:val="00C612B4"/>
    <w:rsid w:val="00C61510"/>
    <w:rsid w:val="00C61C88"/>
    <w:rsid w:val="00C6223E"/>
    <w:rsid w:val="00C6241A"/>
    <w:rsid w:val="00C62722"/>
    <w:rsid w:val="00C62D28"/>
    <w:rsid w:val="00C637F5"/>
    <w:rsid w:val="00C63DCA"/>
    <w:rsid w:val="00C63FC1"/>
    <w:rsid w:val="00C64BDB"/>
    <w:rsid w:val="00C65C95"/>
    <w:rsid w:val="00C6650D"/>
    <w:rsid w:val="00C669C3"/>
    <w:rsid w:val="00C66D2A"/>
    <w:rsid w:val="00C67410"/>
    <w:rsid w:val="00C677B6"/>
    <w:rsid w:val="00C67BDD"/>
    <w:rsid w:val="00C701D4"/>
    <w:rsid w:val="00C70761"/>
    <w:rsid w:val="00C7086F"/>
    <w:rsid w:val="00C70EDF"/>
    <w:rsid w:val="00C7114D"/>
    <w:rsid w:val="00C7152E"/>
    <w:rsid w:val="00C71A50"/>
    <w:rsid w:val="00C71EE2"/>
    <w:rsid w:val="00C720AA"/>
    <w:rsid w:val="00C72CDE"/>
    <w:rsid w:val="00C72F4F"/>
    <w:rsid w:val="00C73071"/>
    <w:rsid w:val="00C7345A"/>
    <w:rsid w:val="00C73635"/>
    <w:rsid w:val="00C73712"/>
    <w:rsid w:val="00C7411C"/>
    <w:rsid w:val="00C74A5B"/>
    <w:rsid w:val="00C75986"/>
    <w:rsid w:val="00C75DC4"/>
    <w:rsid w:val="00C767FC"/>
    <w:rsid w:val="00C77C5D"/>
    <w:rsid w:val="00C77CB0"/>
    <w:rsid w:val="00C80323"/>
    <w:rsid w:val="00C80ADE"/>
    <w:rsid w:val="00C8137D"/>
    <w:rsid w:val="00C81C4D"/>
    <w:rsid w:val="00C824AB"/>
    <w:rsid w:val="00C82AAB"/>
    <w:rsid w:val="00C82D5F"/>
    <w:rsid w:val="00C838BD"/>
    <w:rsid w:val="00C83ADF"/>
    <w:rsid w:val="00C84526"/>
    <w:rsid w:val="00C84E16"/>
    <w:rsid w:val="00C8516F"/>
    <w:rsid w:val="00C85B07"/>
    <w:rsid w:val="00C866EA"/>
    <w:rsid w:val="00C8699F"/>
    <w:rsid w:val="00C869B1"/>
    <w:rsid w:val="00C86BF4"/>
    <w:rsid w:val="00C87025"/>
    <w:rsid w:val="00C8768A"/>
    <w:rsid w:val="00C87876"/>
    <w:rsid w:val="00C87BA1"/>
    <w:rsid w:val="00C90C8B"/>
    <w:rsid w:val="00C91759"/>
    <w:rsid w:val="00C92E90"/>
    <w:rsid w:val="00C92E9F"/>
    <w:rsid w:val="00C931BB"/>
    <w:rsid w:val="00C93671"/>
    <w:rsid w:val="00C93FCE"/>
    <w:rsid w:val="00C940B3"/>
    <w:rsid w:val="00C94291"/>
    <w:rsid w:val="00C94428"/>
    <w:rsid w:val="00C94458"/>
    <w:rsid w:val="00C9481C"/>
    <w:rsid w:val="00C948CF"/>
    <w:rsid w:val="00C94C61"/>
    <w:rsid w:val="00C954D5"/>
    <w:rsid w:val="00C95879"/>
    <w:rsid w:val="00C95B86"/>
    <w:rsid w:val="00C95CE3"/>
    <w:rsid w:val="00C95DE3"/>
    <w:rsid w:val="00C965D5"/>
    <w:rsid w:val="00C96836"/>
    <w:rsid w:val="00C968A7"/>
    <w:rsid w:val="00C96997"/>
    <w:rsid w:val="00C96AE4"/>
    <w:rsid w:val="00C97025"/>
    <w:rsid w:val="00CA10D9"/>
    <w:rsid w:val="00CA1925"/>
    <w:rsid w:val="00CA206F"/>
    <w:rsid w:val="00CA22E4"/>
    <w:rsid w:val="00CA23E3"/>
    <w:rsid w:val="00CA24E4"/>
    <w:rsid w:val="00CA26E3"/>
    <w:rsid w:val="00CA28C1"/>
    <w:rsid w:val="00CA2C89"/>
    <w:rsid w:val="00CA31F6"/>
    <w:rsid w:val="00CA3927"/>
    <w:rsid w:val="00CA3B07"/>
    <w:rsid w:val="00CA41DE"/>
    <w:rsid w:val="00CA4584"/>
    <w:rsid w:val="00CA4869"/>
    <w:rsid w:val="00CA4E54"/>
    <w:rsid w:val="00CA655B"/>
    <w:rsid w:val="00CA6D75"/>
    <w:rsid w:val="00CA7645"/>
    <w:rsid w:val="00CA7648"/>
    <w:rsid w:val="00CA77AB"/>
    <w:rsid w:val="00CA7BEF"/>
    <w:rsid w:val="00CA7D87"/>
    <w:rsid w:val="00CB010D"/>
    <w:rsid w:val="00CB099E"/>
    <w:rsid w:val="00CB16C7"/>
    <w:rsid w:val="00CB1AD8"/>
    <w:rsid w:val="00CB1C87"/>
    <w:rsid w:val="00CB1E55"/>
    <w:rsid w:val="00CB2779"/>
    <w:rsid w:val="00CB3F02"/>
    <w:rsid w:val="00CB3FE3"/>
    <w:rsid w:val="00CB4338"/>
    <w:rsid w:val="00CB48F9"/>
    <w:rsid w:val="00CB507A"/>
    <w:rsid w:val="00CB5DF2"/>
    <w:rsid w:val="00CB6CA2"/>
    <w:rsid w:val="00CC063F"/>
    <w:rsid w:val="00CC0EBF"/>
    <w:rsid w:val="00CC21DB"/>
    <w:rsid w:val="00CC27A8"/>
    <w:rsid w:val="00CC2ABC"/>
    <w:rsid w:val="00CC2EA8"/>
    <w:rsid w:val="00CC36BB"/>
    <w:rsid w:val="00CC38C1"/>
    <w:rsid w:val="00CC3CFC"/>
    <w:rsid w:val="00CC4A0C"/>
    <w:rsid w:val="00CC5A0E"/>
    <w:rsid w:val="00CC674B"/>
    <w:rsid w:val="00CC6AC1"/>
    <w:rsid w:val="00CC7968"/>
    <w:rsid w:val="00CD099A"/>
    <w:rsid w:val="00CD0F50"/>
    <w:rsid w:val="00CD160B"/>
    <w:rsid w:val="00CD1E08"/>
    <w:rsid w:val="00CD1E0F"/>
    <w:rsid w:val="00CD2DA4"/>
    <w:rsid w:val="00CD301E"/>
    <w:rsid w:val="00CD378D"/>
    <w:rsid w:val="00CD3F35"/>
    <w:rsid w:val="00CD4075"/>
    <w:rsid w:val="00CD4C0B"/>
    <w:rsid w:val="00CD520B"/>
    <w:rsid w:val="00CD55B7"/>
    <w:rsid w:val="00CD55F0"/>
    <w:rsid w:val="00CD586E"/>
    <w:rsid w:val="00CD5A08"/>
    <w:rsid w:val="00CD5C5A"/>
    <w:rsid w:val="00CD5FB3"/>
    <w:rsid w:val="00CD6588"/>
    <w:rsid w:val="00CD66E5"/>
    <w:rsid w:val="00CD66ED"/>
    <w:rsid w:val="00CD67FA"/>
    <w:rsid w:val="00CD6E49"/>
    <w:rsid w:val="00CD776A"/>
    <w:rsid w:val="00CD7CBC"/>
    <w:rsid w:val="00CD7D1C"/>
    <w:rsid w:val="00CD7EB2"/>
    <w:rsid w:val="00CE0978"/>
    <w:rsid w:val="00CE09A7"/>
    <w:rsid w:val="00CE0E9D"/>
    <w:rsid w:val="00CE1505"/>
    <w:rsid w:val="00CE1ED3"/>
    <w:rsid w:val="00CE2353"/>
    <w:rsid w:val="00CE24FB"/>
    <w:rsid w:val="00CE2C5A"/>
    <w:rsid w:val="00CE2C73"/>
    <w:rsid w:val="00CE43DF"/>
    <w:rsid w:val="00CE4540"/>
    <w:rsid w:val="00CE4CAB"/>
    <w:rsid w:val="00CE56B1"/>
    <w:rsid w:val="00CE58FE"/>
    <w:rsid w:val="00CE5AF5"/>
    <w:rsid w:val="00CE5D49"/>
    <w:rsid w:val="00CE5E57"/>
    <w:rsid w:val="00CE67A5"/>
    <w:rsid w:val="00CE77CB"/>
    <w:rsid w:val="00CE7D87"/>
    <w:rsid w:val="00CE7DC5"/>
    <w:rsid w:val="00CF02A8"/>
    <w:rsid w:val="00CF03B9"/>
    <w:rsid w:val="00CF0893"/>
    <w:rsid w:val="00CF0B4D"/>
    <w:rsid w:val="00CF1A80"/>
    <w:rsid w:val="00CF24D4"/>
    <w:rsid w:val="00CF27EA"/>
    <w:rsid w:val="00CF28C0"/>
    <w:rsid w:val="00CF2DBC"/>
    <w:rsid w:val="00CF312D"/>
    <w:rsid w:val="00CF3B7D"/>
    <w:rsid w:val="00CF42E3"/>
    <w:rsid w:val="00CF46F3"/>
    <w:rsid w:val="00CF593B"/>
    <w:rsid w:val="00CF5A00"/>
    <w:rsid w:val="00CF5E44"/>
    <w:rsid w:val="00CF6650"/>
    <w:rsid w:val="00CF6921"/>
    <w:rsid w:val="00CF698C"/>
    <w:rsid w:val="00CF6DEE"/>
    <w:rsid w:val="00CF6F86"/>
    <w:rsid w:val="00CF7274"/>
    <w:rsid w:val="00CF73B0"/>
    <w:rsid w:val="00D0060C"/>
    <w:rsid w:val="00D00738"/>
    <w:rsid w:val="00D007FE"/>
    <w:rsid w:val="00D00C60"/>
    <w:rsid w:val="00D01A19"/>
    <w:rsid w:val="00D01A1D"/>
    <w:rsid w:val="00D01F65"/>
    <w:rsid w:val="00D02511"/>
    <w:rsid w:val="00D029AB"/>
    <w:rsid w:val="00D0328F"/>
    <w:rsid w:val="00D0411F"/>
    <w:rsid w:val="00D0425C"/>
    <w:rsid w:val="00D046B9"/>
    <w:rsid w:val="00D0516A"/>
    <w:rsid w:val="00D06F56"/>
    <w:rsid w:val="00D10E58"/>
    <w:rsid w:val="00D11085"/>
    <w:rsid w:val="00D110B2"/>
    <w:rsid w:val="00D11AD7"/>
    <w:rsid w:val="00D121FF"/>
    <w:rsid w:val="00D1346F"/>
    <w:rsid w:val="00D137E9"/>
    <w:rsid w:val="00D1462F"/>
    <w:rsid w:val="00D14D8A"/>
    <w:rsid w:val="00D14D9C"/>
    <w:rsid w:val="00D1519B"/>
    <w:rsid w:val="00D160AD"/>
    <w:rsid w:val="00D167D4"/>
    <w:rsid w:val="00D16C01"/>
    <w:rsid w:val="00D16DAE"/>
    <w:rsid w:val="00D16F43"/>
    <w:rsid w:val="00D16F79"/>
    <w:rsid w:val="00D17237"/>
    <w:rsid w:val="00D2099C"/>
    <w:rsid w:val="00D21323"/>
    <w:rsid w:val="00D21730"/>
    <w:rsid w:val="00D21B58"/>
    <w:rsid w:val="00D21D35"/>
    <w:rsid w:val="00D21D4B"/>
    <w:rsid w:val="00D22173"/>
    <w:rsid w:val="00D221A0"/>
    <w:rsid w:val="00D22A35"/>
    <w:rsid w:val="00D233D3"/>
    <w:rsid w:val="00D23712"/>
    <w:rsid w:val="00D240E6"/>
    <w:rsid w:val="00D242B5"/>
    <w:rsid w:val="00D2442F"/>
    <w:rsid w:val="00D244C3"/>
    <w:rsid w:val="00D24C85"/>
    <w:rsid w:val="00D25DB1"/>
    <w:rsid w:val="00D2684B"/>
    <w:rsid w:val="00D26CCF"/>
    <w:rsid w:val="00D27766"/>
    <w:rsid w:val="00D27D71"/>
    <w:rsid w:val="00D3052D"/>
    <w:rsid w:val="00D30799"/>
    <w:rsid w:val="00D309D5"/>
    <w:rsid w:val="00D31594"/>
    <w:rsid w:val="00D315C1"/>
    <w:rsid w:val="00D3172C"/>
    <w:rsid w:val="00D31C62"/>
    <w:rsid w:val="00D32A6A"/>
    <w:rsid w:val="00D32EB8"/>
    <w:rsid w:val="00D33427"/>
    <w:rsid w:val="00D339C1"/>
    <w:rsid w:val="00D33AC7"/>
    <w:rsid w:val="00D33D32"/>
    <w:rsid w:val="00D33F35"/>
    <w:rsid w:val="00D33F5E"/>
    <w:rsid w:val="00D34985"/>
    <w:rsid w:val="00D35316"/>
    <w:rsid w:val="00D354BD"/>
    <w:rsid w:val="00D35B11"/>
    <w:rsid w:val="00D36991"/>
    <w:rsid w:val="00D369E0"/>
    <w:rsid w:val="00D36B3D"/>
    <w:rsid w:val="00D36C75"/>
    <w:rsid w:val="00D373AE"/>
    <w:rsid w:val="00D37923"/>
    <w:rsid w:val="00D37CE0"/>
    <w:rsid w:val="00D37D8E"/>
    <w:rsid w:val="00D402F4"/>
    <w:rsid w:val="00D407F6"/>
    <w:rsid w:val="00D409BE"/>
    <w:rsid w:val="00D40DC5"/>
    <w:rsid w:val="00D41394"/>
    <w:rsid w:val="00D42360"/>
    <w:rsid w:val="00D4260C"/>
    <w:rsid w:val="00D429B5"/>
    <w:rsid w:val="00D42C8B"/>
    <w:rsid w:val="00D42CE7"/>
    <w:rsid w:val="00D43A05"/>
    <w:rsid w:val="00D43AD6"/>
    <w:rsid w:val="00D45264"/>
    <w:rsid w:val="00D46924"/>
    <w:rsid w:val="00D4752E"/>
    <w:rsid w:val="00D479A0"/>
    <w:rsid w:val="00D47A73"/>
    <w:rsid w:val="00D501BB"/>
    <w:rsid w:val="00D505CD"/>
    <w:rsid w:val="00D50AAF"/>
    <w:rsid w:val="00D52550"/>
    <w:rsid w:val="00D52B7B"/>
    <w:rsid w:val="00D53083"/>
    <w:rsid w:val="00D53734"/>
    <w:rsid w:val="00D5390F"/>
    <w:rsid w:val="00D540A6"/>
    <w:rsid w:val="00D541B8"/>
    <w:rsid w:val="00D54372"/>
    <w:rsid w:val="00D54882"/>
    <w:rsid w:val="00D54FCD"/>
    <w:rsid w:val="00D557A7"/>
    <w:rsid w:val="00D56C7A"/>
    <w:rsid w:val="00D56F60"/>
    <w:rsid w:val="00D570E5"/>
    <w:rsid w:val="00D602FC"/>
    <w:rsid w:val="00D60692"/>
    <w:rsid w:val="00D611AF"/>
    <w:rsid w:val="00D61303"/>
    <w:rsid w:val="00D6167F"/>
    <w:rsid w:val="00D61AE9"/>
    <w:rsid w:val="00D621F4"/>
    <w:rsid w:val="00D625C4"/>
    <w:rsid w:val="00D62B6E"/>
    <w:rsid w:val="00D62F85"/>
    <w:rsid w:val="00D631B9"/>
    <w:rsid w:val="00D63994"/>
    <w:rsid w:val="00D63FB8"/>
    <w:rsid w:val="00D64F5C"/>
    <w:rsid w:val="00D6522A"/>
    <w:rsid w:val="00D65916"/>
    <w:rsid w:val="00D65931"/>
    <w:rsid w:val="00D65F8D"/>
    <w:rsid w:val="00D66257"/>
    <w:rsid w:val="00D667D0"/>
    <w:rsid w:val="00D66911"/>
    <w:rsid w:val="00D66EDF"/>
    <w:rsid w:val="00D66EEB"/>
    <w:rsid w:val="00D6708A"/>
    <w:rsid w:val="00D6746A"/>
    <w:rsid w:val="00D67681"/>
    <w:rsid w:val="00D6769F"/>
    <w:rsid w:val="00D67841"/>
    <w:rsid w:val="00D67E9F"/>
    <w:rsid w:val="00D67FDA"/>
    <w:rsid w:val="00D70B10"/>
    <w:rsid w:val="00D719CD"/>
    <w:rsid w:val="00D71FDA"/>
    <w:rsid w:val="00D72C8C"/>
    <w:rsid w:val="00D7304C"/>
    <w:rsid w:val="00D73275"/>
    <w:rsid w:val="00D73630"/>
    <w:rsid w:val="00D73CB7"/>
    <w:rsid w:val="00D740CB"/>
    <w:rsid w:val="00D742EA"/>
    <w:rsid w:val="00D747B0"/>
    <w:rsid w:val="00D74DF0"/>
    <w:rsid w:val="00D756F8"/>
    <w:rsid w:val="00D75EA0"/>
    <w:rsid w:val="00D76E31"/>
    <w:rsid w:val="00D77338"/>
    <w:rsid w:val="00D77370"/>
    <w:rsid w:val="00D7799B"/>
    <w:rsid w:val="00D77CE4"/>
    <w:rsid w:val="00D77E2A"/>
    <w:rsid w:val="00D8034F"/>
    <w:rsid w:val="00D80537"/>
    <w:rsid w:val="00D806CD"/>
    <w:rsid w:val="00D81044"/>
    <w:rsid w:val="00D811AE"/>
    <w:rsid w:val="00D81317"/>
    <w:rsid w:val="00D81917"/>
    <w:rsid w:val="00D8206C"/>
    <w:rsid w:val="00D82999"/>
    <w:rsid w:val="00D831D4"/>
    <w:rsid w:val="00D833EB"/>
    <w:rsid w:val="00D833F2"/>
    <w:rsid w:val="00D83428"/>
    <w:rsid w:val="00D837D4"/>
    <w:rsid w:val="00D844C1"/>
    <w:rsid w:val="00D84A3C"/>
    <w:rsid w:val="00D84F62"/>
    <w:rsid w:val="00D863C0"/>
    <w:rsid w:val="00D864FA"/>
    <w:rsid w:val="00D86605"/>
    <w:rsid w:val="00D867E5"/>
    <w:rsid w:val="00D86C57"/>
    <w:rsid w:val="00D87704"/>
    <w:rsid w:val="00D87CDF"/>
    <w:rsid w:val="00D900A9"/>
    <w:rsid w:val="00D907B0"/>
    <w:rsid w:val="00D9129F"/>
    <w:rsid w:val="00D91376"/>
    <w:rsid w:val="00D91C05"/>
    <w:rsid w:val="00D92D7B"/>
    <w:rsid w:val="00D9365C"/>
    <w:rsid w:val="00D938E9"/>
    <w:rsid w:val="00D939F5"/>
    <w:rsid w:val="00D943DB"/>
    <w:rsid w:val="00D9440E"/>
    <w:rsid w:val="00D94A7D"/>
    <w:rsid w:val="00D94BE6"/>
    <w:rsid w:val="00D9507E"/>
    <w:rsid w:val="00D957ED"/>
    <w:rsid w:val="00D95E5B"/>
    <w:rsid w:val="00D9645D"/>
    <w:rsid w:val="00D96CCE"/>
    <w:rsid w:val="00D97400"/>
    <w:rsid w:val="00D9751E"/>
    <w:rsid w:val="00D97772"/>
    <w:rsid w:val="00DA01EA"/>
    <w:rsid w:val="00DA0A8D"/>
    <w:rsid w:val="00DA0AEE"/>
    <w:rsid w:val="00DA0D3D"/>
    <w:rsid w:val="00DA1DA4"/>
    <w:rsid w:val="00DA214E"/>
    <w:rsid w:val="00DA276A"/>
    <w:rsid w:val="00DA31A4"/>
    <w:rsid w:val="00DA3737"/>
    <w:rsid w:val="00DA3C8E"/>
    <w:rsid w:val="00DA3CE5"/>
    <w:rsid w:val="00DA4FDD"/>
    <w:rsid w:val="00DA50F0"/>
    <w:rsid w:val="00DA574F"/>
    <w:rsid w:val="00DA5CAD"/>
    <w:rsid w:val="00DA6A5F"/>
    <w:rsid w:val="00DA6EDF"/>
    <w:rsid w:val="00DA76D0"/>
    <w:rsid w:val="00DA7953"/>
    <w:rsid w:val="00DA7963"/>
    <w:rsid w:val="00DA7C67"/>
    <w:rsid w:val="00DB01FE"/>
    <w:rsid w:val="00DB06B5"/>
    <w:rsid w:val="00DB0AE0"/>
    <w:rsid w:val="00DB1531"/>
    <w:rsid w:val="00DB1B17"/>
    <w:rsid w:val="00DB1D08"/>
    <w:rsid w:val="00DB246B"/>
    <w:rsid w:val="00DB2B89"/>
    <w:rsid w:val="00DB3232"/>
    <w:rsid w:val="00DB3D30"/>
    <w:rsid w:val="00DB4755"/>
    <w:rsid w:val="00DB4895"/>
    <w:rsid w:val="00DB4B6E"/>
    <w:rsid w:val="00DB4BA1"/>
    <w:rsid w:val="00DB4DEB"/>
    <w:rsid w:val="00DB6831"/>
    <w:rsid w:val="00DB69CC"/>
    <w:rsid w:val="00DB6DBE"/>
    <w:rsid w:val="00DB6E25"/>
    <w:rsid w:val="00DB6EBD"/>
    <w:rsid w:val="00DB6F9A"/>
    <w:rsid w:val="00DB7140"/>
    <w:rsid w:val="00DB7422"/>
    <w:rsid w:val="00DC00D1"/>
    <w:rsid w:val="00DC05BE"/>
    <w:rsid w:val="00DC07BD"/>
    <w:rsid w:val="00DC0916"/>
    <w:rsid w:val="00DC1BB2"/>
    <w:rsid w:val="00DC226D"/>
    <w:rsid w:val="00DC27D3"/>
    <w:rsid w:val="00DC2908"/>
    <w:rsid w:val="00DC32D5"/>
    <w:rsid w:val="00DC411C"/>
    <w:rsid w:val="00DC422E"/>
    <w:rsid w:val="00DC4599"/>
    <w:rsid w:val="00DC45CB"/>
    <w:rsid w:val="00DC4AD7"/>
    <w:rsid w:val="00DC4CBD"/>
    <w:rsid w:val="00DC5FFA"/>
    <w:rsid w:val="00DC6AA2"/>
    <w:rsid w:val="00DC6B7A"/>
    <w:rsid w:val="00DC719C"/>
    <w:rsid w:val="00DC73F2"/>
    <w:rsid w:val="00DC7A7A"/>
    <w:rsid w:val="00DD009C"/>
    <w:rsid w:val="00DD0F91"/>
    <w:rsid w:val="00DD161B"/>
    <w:rsid w:val="00DD2403"/>
    <w:rsid w:val="00DD2DE9"/>
    <w:rsid w:val="00DD33A4"/>
    <w:rsid w:val="00DD3811"/>
    <w:rsid w:val="00DD40AD"/>
    <w:rsid w:val="00DD41B1"/>
    <w:rsid w:val="00DD490E"/>
    <w:rsid w:val="00DD4A93"/>
    <w:rsid w:val="00DD5C84"/>
    <w:rsid w:val="00DD728D"/>
    <w:rsid w:val="00DD7713"/>
    <w:rsid w:val="00DD7C1E"/>
    <w:rsid w:val="00DE02A3"/>
    <w:rsid w:val="00DE06EB"/>
    <w:rsid w:val="00DE089A"/>
    <w:rsid w:val="00DE090E"/>
    <w:rsid w:val="00DE0CBF"/>
    <w:rsid w:val="00DE14EA"/>
    <w:rsid w:val="00DE1F90"/>
    <w:rsid w:val="00DE1FC7"/>
    <w:rsid w:val="00DE224E"/>
    <w:rsid w:val="00DE225C"/>
    <w:rsid w:val="00DE2426"/>
    <w:rsid w:val="00DE2431"/>
    <w:rsid w:val="00DE25F6"/>
    <w:rsid w:val="00DE275B"/>
    <w:rsid w:val="00DE27DA"/>
    <w:rsid w:val="00DE2841"/>
    <w:rsid w:val="00DE3794"/>
    <w:rsid w:val="00DE3822"/>
    <w:rsid w:val="00DE3B69"/>
    <w:rsid w:val="00DE3E08"/>
    <w:rsid w:val="00DE3F06"/>
    <w:rsid w:val="00DE405D"/>
    <w:rsid w:val="00DE51B6"/>
    <w:rsid w:val="00DE75BD"/>
    <w:rsid w:val="00DE7936"/>
    <w:rsid w:val="00DE7BE9"/>
    <w:rsid w:val="00DE7E39"/>
    <w:rsid w:val="00DF0469"/>
    <w:rsid w:val="00DF0777"/>
    <w:rsid w:val="00DF0EE5"/>
    <w:rsid w:val="00DF10C5"/>
    <w:rsid w:val="00DF10D2"/>
    <w:rsid w:val="00DF1F21"/>
    <w:rsid w:val="00DF23D7"/>
    <w:rsid w:val="00DF261C"/>
    <w:rsid w:val="00DF2A39"/>
    <w:rsid w:val="00DF2D2F"/>
    <w:rsid w:val="00DF3325"/>
    <w:rsid w:val="00DF36E6"/>
    <w:rsid w:val="00DF3A96"/>
    <w:rsid w:val="00DF3B21"/>
    <w:rsid w:val="00DF43A9"/>
    <w:rsid w:val="00DF43B5"/>
    <w:rsid w:val="00DF4632"/>
    <w:rsid w:val="00DF556E"/>
    <w:rsid w:val="00DF5B17"/>
    <w:rsid w:val="00DF6A98"/>
    <w:rsid w:val="00DF6EE1"/>
    <w:rsid w:val="00DF7022"/>
    <w:rsid w:val="00DF74A3"/>
    <w:rsid w:val="00DF7EDE"/>
    <w:rsid w:val="00E0023E"/>
    <w:rsid w:val="00E004DC"/>
    <w:rsid w:val="00E007E0"/>
    <w:rsid w:val="00E0080F"/>
    <w:rsid w:val="00E00D99"/>
    <w:rsid w:val="00E01255"/>
    <w:rsid w:val="00E0187E"/>
    <w:rsid w:val="00E01947"/>
    <w:rsid w:val="00E019ED"/>
    <w:rsid w:val="00E01B4D"/>
    <w:rsid w:val="00E0251D"/>
    <w:rsid w:val="00E02CEC"/>
    <w:rsid w:val="00E03148"/>
    <w:rsid w:val="00E03421"/>
    <w:rsid w:val="00E043E5"/>
    <w:rsid w:val="00E04481"/>
    <w:rsid w:val="00E049BE"/>
    <w:rsid w:val="00E05132"/>
    <w:rsid w:val="00E05827"/>
    <w:rsid w:val="00E058FE"/>
    <w:rsid w:val="00E05955"/>
    <w:rsid w:val="00E05C9D"/>
    <w:rsid w:val="00E05F99"/>
    <w:rsid w:val="00E0613C"/>
    <w:rsid w:val="00E06838"/>
    <w:rsid w:val="00E06E0E"/>
    <w:rsid w:val="00E072BF"/>
    <w:rsid w:val="00E07314"/>
    <w:rsid w:val="00E073D0"/>
    <w:rsid w:val="00E0767C"/>
    <w:rsid w:val="00E100EC"/>
    <w:rsid w:val="00E10389"/>
    <w:rsid w:val="00E1055E"/>
    <w:rsid w:val="00E10572"/>
    <w:rsid w:val="00E10B62"/>
    <w:rsid w:val="00E10F6A"/>
    <w:rsid w:val="00E10FA5"/>
    <w:rsid w:val="00E1162B"/>
    <w:rsid w:val="00E11F76"/>
    <w:rsid w:val="00E1254E"/>
    <w:rsid w:val="00E12808"/>
    <w:rsid w:val="00E12A61"/>
    <w:rsid w:val="00E13721"/>
    <w:rsid w:val="00E139D3"/>
    <w:rsid w:val="00E140CB"/>
    <w:rsid w:val="00E14844"/>
    <w:rsid w:val="00E14E67"/>
    <w:rsid w:val="00E14F6B"/>
    <w:rsid w:val="00E15305"/>
    <w:rsid w:val="00E153E4"/>
    <w:rsid w:val="00E163D0"/>
    <w:rsid w:val="00E16FB2"/>
    <w:rsid w:val="00E17050"/>
    <w:rsid w:val="00E17057"/>
    <w:rsid w:val="00E177DF"/>
    <w:rsid w:val="00E2048A"/>
    <w:rsid w:val="00E208D5"/>
    <w:rsid w:val="00E20D24"/>
    <w:rsid w:val="00E21472"/>
    <w:rsid w:val="00E215D0"/>
    <w:rsid w:val="00E21984"/>
    <w:rsid w:val="00E21CD5"/>
    <w:rsid w:val="00E21CF8"/>
    <w:rsid w:val="00E21D31"/>
    <w:rsid w:val="00E21FE2"/>
    <w:rsid w:val="00E2236B"/>
    <w:rsid w:val="00E2250B"/>
    <w:rsid w:val="00E229B7"/>
    <w:rsid w:val="00E2324E"/>
    <w:rsid w:val="00E2331B"/>
    <w:rsid w:val="00E236B0"/>
    <w:rsid w:val="00E23C79"/>
    <w:rsid w:val="00E23F1F"/>
    <w:rsid w:val="00E24D8E"/>
    <w:rsid w:val="00E252B9"/>
    <w:rsid w:val="00E25430"/>
    <w:rsid w:val="00E25486"/>
    <w:rsid w:val="00E2558E"/>
    <w:rsid w:val="00E25638"/>
    <w:rsid w:val="00E25F37"/>
    <w:rsid w:val="00E26397"/>
    <w:rsid w:val="00E26638"/>
    <w:rsid w:val="00E26D88"/>
    <w:rsid w:val="00E27D0E"/>
    <w:rsid w:val="00E27F5A"/>
    <w:rsid w:val="00E300CD"/>
    <w:rsid w:val="00E30377"/>
    <w:rsid w:val="00E3078A"/>
    <w:rsid w:val="00E30807"/>
    <w:rsid w:val="00E309EF"/>
    <w:rsid w:val="00E30EFD"/>
    <w:rsid w:val="00E3155A"/>
    <w:rsid w:val="00E31C48"/>
    <w:rsid w:val="00E31DCE"/>
    <w:rsid w:val="00E32579"/>
    <w:rsid w:val="00E32619"/>
    <w:rsid w:val="00E3276E"/>
    <w:rsid w:val="00E32F3B"/>
    <w:rsid w:val="00E33F25"/>
    <w:rsid w:val="00E3458D"/>
    <w:rsid w:val="00E34E91"/>
    <w:rsid w:val="00E34ED1"/>
    <w:rsid w:val="00E3572E"/>
    <w:rsid w:val="00E35783"/>
    <w:rsid w:val="00E3596B"/>
    <w:rsid w:val="00E35A57"/>
    <w:rsid w:val="00E35ADB"/>
    <w:rsid w:val="00E35C04"/>
    <w:rsid w:val="00E3690C"/>
    <w:rsid w:val="00E36999"/>
    <w:rsid w:val="00E375D8"/>
    <w:rsid w:val="00E37604"/>
    <w:rsid w:val="00E37B6B"/>
    <w:rsid w:val="00E4053C"/>
    <w:rsid w:val="00E409B2"/>
    <w:rsid w:val="00E422F6"/>
    <w:rsid w:val="00E42C98"/>
    <w:rsid w:val="00E434B9"/>
    <w:rsid w:val="00E43F61"/>
    <w:rsid w:val="00E450CA"/>
    <w:rsid w:val="00E45403"/>
    <w:rsid w:val="00E455A8"/>
    <w:rsid w:val="00E456BE"/>
    <w:rsid w:val="00E458AB"/>
    <w:rsid w:val="00E45FE4"/>
    <w:rsid w:val="00E45FFF"/>
    <w:rsid w:val="00E460C8"/>
    <w:rsid w:val="00E46D54"/>
    <w:rsid w:val="00E47AF5"/>
    <w:rsid w:val="00E50092"/>
    <w:rsid w:val="00E503D0"/>
    <w:rsid w:val="00E50D0C"/>
    <w:rsid w:val="00E50EB3"/>
    <w:rsid w:val="00E51593"/>
    <w:rsid w:val="00E51B7D"/>
    <w:rsid w:val="00E52A58"/>
    <w:rsid w:val="00E530DB"/>
    <w:rsid w:val="00E53A3B"/>
    <w:rsid w:val="00E53E07"/>
    <w:rsid w:val="00E54255"/>
    <w:rsid w:val="00E544F2"/>
    <w:rsid w:val="00E545F7"/>
    <w:rsid w:val="00E549FE"/>
    <w:rsid w:val="00E54A28"/>
    <w:rsid w:val="00E54C27"/>
    <w:rsid w:val="00E55249"/>
    <w:rsid w:val="00E56062"/>
    <w:rsid w:val="00E56A03"/>
    <w:rsid w:val="00E56B2E"/>
    <w:rsid w:val="00E577C9"/>
    <w:rsid w:val="00E6006C"/>
    <w:rsid w:val="00E60796"/>
    <w:rsid w:val="00E6182F"/>
    <w:rsid w:val="00E6187D"/>
    <w:rsid w:val="00E618FF"/>
    <w:rsid w:val="00E61E2B"/>
    <w:rsid w:val="00E62141"/>
    <w:rsid w:val="00E62207"/>
    <w:rsid w:val="00E62E44"/>
    <w:rsid w:val="00E62EF5"/>
    <w:rsid w:val="00E62F21"/>
    <w:rsid w:val="00E63449"/>
    <w:rsid w:val="00E648A2"/>
    <w:rsid w:val="00E64DB3"/>
    <w:rsid w:val="00E64FF1"/>
    <w:rsid w:val="00E655B3"/>
    <w:rsid w:val="00E6565D"/>
    <w:rsid w:val="00E65C57"/>
    <w:rsid w:val="00E6613E"/>
    <w:rsid w:val="00E662DF"/>
    <w:rsid w:val="00E66D6D"/>
    <w:rsid w:val="00E66E7C"/>
    <w:rsid w:val="00E704A2"/>
    <w:rsid w:val="00E71EE9"/>
    <w:rsid w:val="00E723EB"/>
    <w:rsid w:val="00E7282E"/>
    <w:rsid w:val="00E72BFD"/>
    <w:rsid w:val="00E7321F"/>
    <w:rsid w:val="00E733C7"/>
    <w:rsid w:val="00E73752"/>
    <w:rsid w:val="00E7388A"/>
    <w:rsid w:val="00E73DD4"/>
    <w:rsid w:val="00E74160"/>
    <w:rsid w:val="00E757CD"/>
    <w:rsid w:val="00E757D0"/>
    <w:rsid w:val="00E768BF"/>
    <w:rsid w:val="00E76CED"/>
    <w:rsid w:val="00E76D57"/>
    <w:rsid w:val="00E77176"/>
    <w:rsid w:val="00E80E10"/>
    <w:rsid w:val="00E80F38"/>
    <w:rsid w:val="00E818B9"/>
    <w:rsid w:val="00E822DB"/>
    <w:rsid w:val="00E82314"/>
    <w:rsid w:val="00E83365"/>
    <w:rsid w:val="00E83AC1"/>
    <w:rsid w:val="00E83CC2"/>
    <w:rsid w:val="00E83DA7"/>
    <w:rsid w:val="00E84395"/>
    <w:rsid w:val="00E8538E"/>
    <w:rsid w:val="00E85527"/>
    <w:rsid w:val="00E85922"/>
    <w:rsid w:val="00E85DF4"/>
    <w:rsid w:val="00E86147"/>
    <w:rsid w:val="00E86302"/>
    <w:rsid w:val="00E863A4"/>
    <w:rsid w:val="00E869E6"/>
    <w:rsid w:val="00E8727F"/>
    <w:rsid w:val="00E8761C"/>
    <w:rsid w:val="00E87A1F"/>
    <w:rsid w:val="00E87C80"/>
    <w:rsid w:val="00E9086F"/>
    <w:rsid w:val="00E90D66"/>
    <w:rsid w:val="00E9125B"/>
    <w:rsid w:val="00E91DD3"/>
    <w:rsid w:val="00E922D0"/>
    <w:rsid w:val="00E9296A"/>
    <w:rsid w:val="00E9489B"/>
    <w:rsid w:val="00E948CE"/>
    <w:rsid w:val="00E949CC"/>
    <w:rsid w:val="00E9558C"/>
    <w:rsid w:val="00E957EF"/>
    <w:rsid w:val="00E95894"/>
    <w:rsid w:val="00E9615C"/>
    <w:rsid w:val="00E96F27"/>
    <w:rsid w:val="00E97AD5"/>
    <w:rsid w:val="00E97EA9"/>
    <w:rsid w:val="00EA0421"/>
    <w:rsid w:val="00EA074A"/>
    <w:rsid w:val="00EA0751"/>
    <w:rsid w:val="00EA088B"/>
    <w:rsid w:val="00EA0AF5"/>
    <w:rsid w:val="00EA0BDE"/>
    <w:rsid w:val="00EA0F21"/>
    <w:rsid w:val="00EA146E"/>
    <w:rsid w:val="00EA184E"/>
    <w:rsid w:val="00EA1A74"/>
    <w:rsid w:val="00EA1E93"/>
    <w:rsid w:val="00EA1FCD"/>
    <w:rsid w:val="00EA2613"/>
    <w:rsid w:val="00EA35F5"/>
    <w:rsid w:val="00EA394C"/>
    <w:rsid w:val="00EA3B30"/>
    <w:rsid w:val="00EA4656"/>
    <w:rsid w:val="00EA4693"/>
    <w:rsid w:val="00EA474D"/>
    <w:rsid w:val="00EA4759"/>
    <w:rsid w:val="00EA5411"/>
    <w:rsid w:val="00EA54A5"/>
    <w:rsid w:val="00EA5A02"/>
    <w:rsid w:val="00EA5D60"/>
    <w:rsid w:val="00EA6211"/>
    <w:rsid w:val="00EA660E"/>
    <w:rsid w:val="00EA6B2C"/>
    <w:rsid w:val="00EA6EA0"/>
    <w:rsid w:val="00EA73E7"/>
    <w:rsid w:val="00EA7C09"/>
    <w:rsid w:val="00EA7D02"/>
    <w:rsid w:val="00EB064E"/>
    <w:rsid w:val="00EB06DB"/>
    <w:rsid w:val="00EB0AA4"/>
    <w:rsid w:val="00EB0AE6"/>
    <w:rsid w:val="00EB1245"/>
    <w:rsid w:val="00EB1573"/>
    <w:rsid w:val="00EB1579"/>
    <w:rsid w:val="00EB17C7"/>
    <w:rsid w:val="00EB18EE"/>
    <w:rsid w:val="00EB208A"/>
    <w:rsid w:val="00EB340A"/>
    <w:rsid w:val="00EB3B8F"/>
    <w:rsid w:val="00EB3F0B"/>
    <w:rsid w:val="00EB44FC"/>
    <w:rsid w:val="00EB484A"/>
    <w:rsid w:val="00EB507F"/>
    <w:rsid w:val="00EB50BA"/>
    <w:rsid w:val="00EB529C"/>
    <w:rsid w:val="00EB53A4"/>
    <w:rsid w:val="00EB5416"/>
    <w:rsid w:val="00EB57F0"/>
    <w:rsid w:val="00EB5F15"/>
    <w:rsid w:val="00EB61B2"/>
    <w:rsid w:val="00EB61D4"/>
    <w:rsid w:val="00EB67C6"/>
    <w:rsid w:val="00EB6AB2"/>
    <w:rsid w:val="00EB6EEB"/>
    <w:rsid w:val="00EB7173"/>
    <w:rsid w:val="00EB7B8B"/>
    <w:rsid w:val="00EB7DD6"/>
    <w:rsid w:val="00EC0C06"/>
    <w:rsid w:val="00EC0C49"/>
    <w:rsid w:val="00EC1121"/>
    <w:rsid w:val="00EC121F"/>
    <w:rsid w:val="00EC1457"/>
    <w:rsid w:val="00EC1967"/>
    <w:rsid w:val="00EC2659"/>
    <w:rsid w:val="00EC28F5"/>
    <w:rsid w:val="00EC2BA2"/>
    <w:rsid w:val="00EC2CD6"/>
    <w:rsid w:val="00EC3DE4"/>
    <w:rsid w:val="00EC42C9"/>
    <w:rsid w:val="00EC432A"/>
    <w:rsid w:val="00EC4445"/>
    <w:rsid w:val="00EC4506"/>
    <w:rsid w:val="00EC48B5"/>
    <w:rsid w:val="00EC4B7B"/>
    <w:rsid w:val="00EC4FFE"/>
    <w:rsid w:val="00EC6F65"/>
    <w:rsid w:val="00EC7026"/>
    <w:rsid w:val="00ED0A4F"/>
    <w:rsid w:val="00ED0B71"/>
    <w:rsid w:val="00ED0D77"/>
    <w:rsid w:val="00ED0EBF"/>
    <w:rsid w:val="00ED0EEE"/>
    <w:rsid w:val="00ED1052"/>
    <w:rsid w:val="00ED1164"/>
    <w:rsid w:val="00ED27A1"/>
    <w:rsid w:val="00ED281A"/>
    <w:rsid w:val="00ED2AD6"/>
    <w:rsid w:val="00ED2D08"/>
    <w:rsid w:val="00ED30FA"/>
    <w:rsid w:val="00ED3F56"/>
    <w:rsid w:val="00ED3F7F"/>
    <w:rsid w:val="00ED4306"/>
    <w:rsid w:val="00ED515D"/>
    <w:rsid w:val="00ED55B6"/>
    <w:rsid w:val="00ED5A2B"/>
    <w:rsid w:val="00ED5D4D"/>
    <w:rsid w:val="00ED5E5D"/>
    <w:rsid w:val="00ED5F1C"/>
    <w:rsid w:val="00ED692B"/>
    <w:rsid w:val="00ED6943"/>
    <w:rsid w:val="00ED6A48"/>
    <w:rsid w:val="00ED6B7C"/>
    <w:rsid w:val="00ED6E3B"/>
    <w:rsid w:val="00ED7288"/>
    <w:rsid w:val="00ED7C29"/>
    <w:rsid w:val="00EE1FC3"/>
    <w:rsid w:val="00EE2226"/>
    <w:rsid w:val="00EE2FED"/>
    <w:rsid w:val="00EE3932"/>
    <w:rsid w:val="00EE3BEC"/>
    <w:rsid w:val="00EE50E1"/>
    <w:rsid w:val="00EE51AA"/>
    <w:rsid w:val="00EE51AE"/>
    <w:rsid w:val="00EE53C9"/>
    <w:rsid w:val="00EE55FB"/>
    <w:rsid w:val="00EE636C"/>
    <w:rsid w:val="00EE685F"/>
    <w:rsid w:val="00EE6A44"/>
    <w:rsid w:val="00EE6D41"/>
    <w:rsid w:val="00EE6DEA"/>
    <w:rsid w:val="00EE7D43"/>
    <w:rsid w:val="00EE7EBA"/>
    <w:rsid w:val="00EE7F4D"/>
    <w:rsid w:val="00EF0A38"/>
    <w:rsid w:val="00EF11FA"/>
    <w:rsid w:val="00EF12EC"/>
    <w:rsid w:val="00EF14A6"/>
    <w:rsid w:val="00EF156E"/>
    <w:rsid w:val="00EF1781"/>
    <w:rsid w:val="00EF180A"/>
    <w:rsid w:val="00EF1B3C"/>
    <w:rsid w:val="00EF2039"/>
    <w:rsid w:val="00EF2207"/>
    <w:rsid w:val="00EF28E1"/>
    <w:rsid w:val="00EF2ABF"/>
    <w:rsid w:val="00EF2AE4"/>
    <w:rsid w:val="00EF380E"/>
    <w:rsid w:val="00EF3E97"/>
    <w:rsid w:val="00EF4421"/>
    <w:rsid w:val="00EF4592"/>
    <w:rsid w:val="00EF64B0"/>
    <w:rsid w:val="00EF6616"/>
    <w:rsid w:val="00EF7892"/>
    <w:rsid w:val="00F00884"/>
    <w:rsid w:val="00F01BF7"/>
    <w:rsid w:val="00F01CF0"/>
    <w:rsid w:val="00F01E75"/>
    <w:rsid w:val="00F02039"/>
    <w:rsid w:val="00F02517"/>
    <w:rsid w:val="00F0285B"/>
    <w:rsid w:val="00F031DC"/>
    <w:rsid w:val="00F03392"/>
    <w:rsid w:val="00F039A6"/>
    <w:rsid w:val="00F03F9C"/>
    <w:rsid w:val="00F0422E"/>
    <w:rsid w:val="00F04882"/>
    <w:rsid w:val="00F0489E"/>
    <w:rsid w:val="00F04A17"/>
    <w:rsid w:val="00F0545C"/>
    <w:rsid w:val="00F055F9"/>
    <w:rsid w:val="00F057D6"/>
    <w:rsid w:val="00F05AD1"/>
    <w:rsid w:val="00F06AD9"/>
    <w:rsid w:val="00F06E18"/>
    <w:rsid w:val="00F07055"/>
    <w:rsid w:val="00F07444"/>
    <w:rsid w:val="00F0764D"/>
    <w:rsid w:val="00F10F70"/>
    <w:rsid w:val="00F1120D"/>
    <w:rsid w:val="00F114A3"/>
    <w:rsid w:val="00F122B9"/>
    <w:rsid w:val="00F125E3"/>
    <w:rsid w:val="00F12AE3"/>
    <w:rsid w:val="00F12D7B"/>
    <w:rsid w:val="00F13CF2"/>
    <w:rsid w:val="00F158E8"/>
    <w:rsid w:val="00F15D67"/>
    <w:rsid w:val="00F15F1F"/>
    <w:rsid w:val="00F15FAF"/>
    <w:rsid w:val="00F16D0D"/>
    <w:rsid w:val="00F171AB"/>
    <w:rsid w:val="00F172B8"/>
    <w:rsid w:val="00F177FE"/>
    <w:rsid w:val="00F178AE"/>
    <w:rsid w:val="00F17B12"/>
    <w:rsid w:val="00F20008"/>
    <w:rsid w:val="00F20CD0"/>
    <w:rsid w:val="00F21298"/>
    <w:rsid w:val="00F21726"/>
    <w:rsid w:val="00F21CEC"/>
    <w:rsid w:val="00F22975"/>
    <w:rsid w:val="00F2298C"/>
    <w:rsid w:val="00F229F2"/>
    <w:rsid w:val="00F22F92"/>
    <w:rsid w:val="00F231B9"/>
    <w:rsid w:val="00F23602"/>
    <w:rsid w:val="00F245FD"/>
    <w:rsid w:val="00F24BE1"/>
    <w:rsid w:val="00F24DA1"/>
    <w:rsid w:val="00F25715"/>
    <w:rsid w:val="00F25824"/>
    <w:rsid w:val="00F25DC1"/>
    <w:rsid w:val="00F261FE"/>
    <w:rsid w:val="00F268AC"/>
    <w:rsid w:val="00F26CCC"/>
    <w:rsid w:val="00F2704B"/>
    <w:rsid w:val="00F274A6"/>
    <w:rsid w:val="00F27775"/>
    <w:rsid w:val="00F277C3"/>
    <w:rsid w:val="00F27E50"/>
    <w:rsid w:val="00F30189"/>
    <w:rsid w:val="00F30312"/>
    <w:rsid w:val="00F3145C"/>
    <w:rsid w:val="00F32385"/>
    <w:rsid w:val="00F3371D"/>
    <w:rsid w:val="00F33D12"/>
    <w:rsid w:val="00F34328"/>
    <w:rsid w:val="00F348DA"/>
    <w:rsid w:val="00F34EC3"/>
    <w:rsid w:val="00F40BE5"/>
    <w:rsid w:val="00F4113F"/>
    <w:rsid w:val="00F4122A"/>
    <w:rsid w:val="00F413E0"/>
    <w:rsid w:val="00F41468"/>
    <w:rsid w:val="00F4156D"/>
    <w:rsid w:val="00F4206A"/>
    <w:rsid w:val="00F42BFB"/>
    <w:rsid w:val="00F4402B"/>
    <w:rsid w:val="00F44479"/>
    <w:rsid w:val="00F4497F"/>
    <w:rsid w:val="00F457BB"/>
    <w:rsid w:val="00F4596D"/>
    <w:rsid w:val="00F45EF5"/>
    <w:rsid w:val="00F4701F"/>
    <w:rsid w:val="00F474EE"/>
    <w:rsid w:val="00F475EC"/>
    <w:rsid w:val="00F4774A"/>
    <w:rsid w:val="00F47A4C"/>
    <w:rsid w:val="00F47DCD"/>
    <w:rsid w:val="00F50669"/>
    <w:rsid w:val="00F50CFD"/>
    <w:rsid w:val="00F50DC5"/>
    <w:rsid w:val="00F515EA"/>
    <w:rsid w:val="00F51A50"/>
    <w:rsid w:val="00F51B47"/>
    <w:rsid w:val="00F524F8"/>
    <w:rsid w:val="00F5278A"/>
    <w:rsid w:val="00F5294F"/>
    <w:rsid w:val="00F52CE6"/>
    <w:rsid w:val="00F53A27"/>
    <w:rsid w:val="00F53F41"/>
    <w:rsid w:val="00F53F8A"/>
    <w:rsid w:val="00F54458"/>
    <w:rsid w:val="00F5457B"/>
    <w:rsid w:val="00F55290"/>
    <w:rsid w:val="00F5536D"/>
    <w:rsid w:val="00F557EA"/>
    <w:rsid w:val="00F55884"/>
    <w:rsid w:val="00F562B8"/>
    <w:rsid w:val="00F56332"/>
    <w:rsid w:val="00F567EF"/>
    <w:rsid w:val="00F569EB"/>
    <w:rsid w:val="00F5717A"/>
    <w:rsid w:val="00F602B7"/>
    <w:rsid w:val="00F607C7"/>
    <w:rsid w:val="00F608FA"/>
    <w:rsid w:val="00F61364"/>
    <w:rsid w:val="00F61E94"/>
    <w:rsid w:val="00F621E1"/>
    <w:rsid w:val="00F62AC2"/>
    <w:rsid w:val="00F63725"/>
    <w:rsid w:val="00F63AD2"/>
    <w:rsid w:val="00F63CEC"/>
    <w:rsid w:val="00F63DEE"/>
    <w:rsid w:val="00F646AE"/>
    <w:rsid w:val="00F64D34"/>
    <w:rsid w:val="00F64E95"/>
    <w:rsid w:val="00F650C2"/>
    <w:rsid w:val="00F654BE"/>
    <w:rsid w:val="00F65768"/>
    <w:rsid w:val="00F65B2E"/>
    <w:rsid w:val="00F65FF3"/>
    <w:rsid w:val="00F6662A"/>
    <w:rsid w:val="00F668EE"/>
    <w:rsid w:val="00F66A3C"/>
    <w:rsid w:val="00F66CFF"/>
    <w:rsid w:val="00F66FC8"/>
    <w:rsid w:val="00F674D5"/>
    <w:rsid w:val="00F70206"/>
    <w:rsid w:val="00F702EC"/>
    <w:rsid w:val="00F705A4"/>
    <w:rsid w:val="00F70DBF"/>
    <w:rsid w:val="00F710A5"/>
    <w:rsid w:val="00F713F2"/>
    <w:rsid w:val="00F71E69"/>
    <w:rsid w:val="00F726AB"/>
    <w:rsid w:val="00F72F88"/>
    <w:rsid w:val="00F73839"/>
    <w:rsid w:val="00F73C71"/>
    <w:rsid w:val="00F73FB2"/>
    <w:rsid w:val="00F74F5B"/>
    <w:rsid w:val="00F7521A"/>
    <w:rsid w:val="00F7542C"/>
    <w:rsid w:val="00F7546F"/>
    <w:rsid w:val="00F75541"/>
    <w:rsid w:val="00F75D54"/>
    <w:rsid w:val="00F75D57"/>
    <w:rsid w:val="00F76681"/>
    <w:rsid w:val="00F766F9"/>
    <w:rsid w:val="00F77B91"/>
    <w:rsid w:val="00F77CC7"/>
    <w:rsid w:val="00F80012"/>
    <w:rsid w:val="00F80106"/>
    <w:rsid w:val="00F806A9"/>
    <w:rsid w:val="00F80CFF"/>
    <w:rsid w:val="00F8147B"/>
    <w:rsid w:val="00F817FF"/>
    <w:rsid w:val="00F81895"/>
    <w:rsid w:val="00F81C0F"/>
    <w:rsid w:val="00F81F51"/>
    <w:rsid w:val="00F82A56"/>
    <w:rsid w:val="00F82BEB"/>
    <w:rsid w:val="00F8306A"/>
    <w:rsid w:val="00F831AB"/>
    <w:rsid w:val="00F8338A"/>
    <w:rsid w:val="00F834CA"/>
    <w:rsid w:val="00F837CF"/>
    <w:rsid w:val="00F839F3"/>
    <w:rsid w:val="00F83E9F"/>
    <w:rsid w:val="00F843CF"/>
    <w:rsid w:val="00F844F1"/>
    <w:rsid w:val="00F864C0"/>
    <w:rsid w:val="00F8771F"/>
    <w:rsid w:val="00F90139"/>
    <w:rsid w:val="00F90C9F"/>
    <w:rsid w:val="00F91406"/>
    <w:rsid w:val="00F9186F"/>
    <w:rsid w:val="00F91D8C"/>
    <w:rsid w:val="00F92AA5"/>
    <w:rsid w:val="00F92B9D"/>
    <w:rsid w:val="00F92BA1"/>
    <w:rsid w:val="00F94204"/>
    <w:rsid w:val="00F94338"/>
    <w:rsid w:val="00F94AEB"/>
    <w:rsid w:val="00F94CB5"/>
    <w:rsid w:val="00F94ED6"/>
    <w:rsid w:val="00F95EB0"/>
    <w:rsid w:val="00F9617F"/>
    <w:rsid w:val="00F96379"/>
    <w:rsid w:val="00F967E8"/>
    <w:rsid w:val="00F97152"/>
    <w:rsid w:val="00F97960"/>
    <w:rsid w:val="00F97C5E"/>
    <w:rsid w:val="00F97E3E"/>
    <w:rsid w:val="00FA00E6"/>
    <w:rsid w:val="00FA0127"/>
    <w:rsid w:val="00FA01B6"/>
    <w:rsid w:val="00FA0EB6"/>
    <w:rsid w:val="00FA113C"/>
    <w:rsid w:val="00FA11D4"/>
    <w:rsid w:val="00FA1276"/>
    <w:rsid w:val="00FA1F31"/>
    <w:rsid w:val="00FA22DC"/>
    <w:rsid w:val="00FA2659"/>
    <w:rsid w:val="00FA29F6"/>
    <w:rsid w:val="00FA2C63"/>
    <w:rsid w:val="00FA4862"/>
    <w:rsid w:val="00FA4873"/>
    <w:rsid w:val="00FA4CD8"/>
    <w:rsid w:val="00FA5065"/>
    <w:rsid w:val="00FA509C"/>
    <w:rsid w:val="00FA58C2"/>
    <w:rsid w:val="00FA591D"/>
    <w:rsid w:val="00FA5B1F"/>
    <w:rsid w:val="00FA60D7"/>
    <w:rsid w:val="00FA636F"/>
    <w:rsid w:val="00FA65B1"/>
    <w:rsid w:val="00FA6952"/>
    <w:rsid w:val="00FA6BF8"/>
    <w:rsid w:val="00FA74CA"/>
    <w:rsid w:val="00FA7A1B"/>
    <w:rsid w:val="00FB04CC"/>
    <w:rsid w:val="00FB05F9"/>
    <w:rsid w:val="00FB07F3"/>
    <w:rsid w:val="00FB08B0"/>
    <w:rsid w:val="00FB0AE0"/>
    <w:rsid w:val="00FB0C69"/>
    <w:rsid w:val="00FB1338"/>
    <w:rsid w:val="00FB176D"/>
    <w:rsid w:val="00FB19F1"/>
    <w:rsid w:val="00FB32BF"/>
    <w:rsid w:val="00FB358B"/>
    <w:rsid w:val="00FB35DA"/>
    <w:rsid w:val="00FB3661"/>
    <w:rsid w:val="00FB3B5F"/>
    <w:rsid w:val="00FB41FB"/>
    <w:rsid w:val="00FB427E"/>
    <w:rsid w:val="00FB454E"/>
    <w:rsid w:val="00FB47AF"/>
    <w:rsid w:val="00FB482B"/>
    <w:rsid w:val="00FB4925"/>
    <w:rsid w:val="00FB4978"/>
    <w:rsid w:val="00FB4EBF"/>
    <w:rsid w:val="00FB51BA"/>
    <w:rsid w:val="00FB56E0"/>
    <w:rsid w:val="00FB5BA7"/>
    <w:rsid w:val="00FB5DD4"/>
    <w:rsid w:val="00FB6259"/>
    <w:rsid w:val="00FB67F2"/>
    <w:rsid w:val="00FB6A94"/>
    <w:rsid w:val="00FB6AC3"/>
    <w:rsid w:val="00FB79FC"/>
    <w:rsid w:val="00FB7E3F"/>
    <w:rsid w:val="00FC055D"/>
    <w:rsid w:val="00FC0711"/>
    <w:rsid w:val="00FC1EB0"/>
    <w:rsid w:val="00FC257F"/>
    <w:rsid w:val="00FC26C8"/>
    <w:rsid w:val="00FC2791"/>
    <w:rsid w:val="00FC279F"/>
    <w:rsid w:val="00FC2D7C"/>
    <w:rsid w:val="00FC37F2"/>
    <w:rsid w:val="00FC434D"/>
    <w:rsid w:val="00FC43DD"/>
    <w:rsid w:val="00FC49B6"/>
    <w:rsid w:val="00FC49BD"/>
    <w:rsid w:val="00FC4ECA"/>
    <w:rsid w:val="00FC60E3"/>
    <w:rsid w:val="00FC6B8B"/>
    <w:rsid w:val="00FC71B5"/>
    <w:rsid w:val="00FD03B6"/>
    <w:rsid w:val="00FD1B9F"/>
    <w:rsid w:val="00FD2D55"/>
    <w:rsid w:val="00FD3049"/>
    <w:rsid w:val="00FD3530"/>
    <w:rsid w:val="00FD3589"/>
    <w:rsid w:val="00FD3667"/>
    <w:rsid w:val="00FD37DF"/>
    <w:rsid w:val="00FD3808"/>
    <w:rsid w:val="00FD3D83"/>
    <w:rsid w:val="00FD4394"/>
    <w:rsid w:val="00FD46B9"/>
    <w:rsid w:val="00FD5502"/>
    <w:rsid w:val="00FD557D"/>
    <w:rsid w:val="00FD560A"/>
    <w:rsid w:val="00FD5929"/>
    <w:rsid w:val="00FD5AE5"/>
    <w:rsid w:val="00FD5ECE"/>
    <w:rsid w:val="00FD6973"/>
    <w:rsid w:val="00FD6F96"/>
    <w:rsid w:val="00FE046D"/>
    <w:rsid w:val="00FE04B4"/>
    <w:rsid w:val="00FE07B8"/>
    <w:rsid w:val="00FE177A"/>
    <w:rsid w:val="00FE2724"/>
    <w:rsid w:val="00FE2B17"/>
    <w:rsid w:val="00FE3127"/>
    <w:rsid w:val="00FE313C"/>
    <w:rsid w:val="00FE4458"/>
    <w:rsid w:val="00FE4BCB"/>
    <w:rsid w:val="00FE5A50"/>
    <w:rsid w:val="00FE5B41"/>
    <w:rsid w:val="00FE5F0F"/>
    <w:rsid w:val="00FE60F9"/>
    <w:rsid w:val="00FE65FC"/>
    <w:rsid w:val="00FE667A"/>
    <w:rsid w:val="00FE6914"/>
    <w:rsid w:val="00FE698B"/>
    <w:rsid w:val="00FE6CFE"/>
    <w:rsid w:val="00FE6DC8"/>
    <w:rsid w:val="00FE72C5"/>
    <w:rsid w:val="00FE7A5B"/>
    <w:rsid w:val="00FE7BC8"/>
    <w:rsid w:val="00FF00C0"/>
    <w:rsid w:val="00FF02B1"/>
    <w:rsid w:val="00FF03E2"/>
    <w:rsid w:val="00FF0AFE"/>
    <w:rsid w:val="00FF0DFE"/>
    <w:rsid w:val="00FF0EC1"/>
    <w:rsid w:val="00FF1DE7"/>
    <w:rsid w:val="00FF21BD"/>
    <w:rsid w:val="00FF26B5"/>
    <w:rsid w:val="00FF2A77"/>
    <w:rsid w:val="00FF3421"/>
    <w:rsid w:val="00FF4100"/>
    <w:rsid w:val="00FF4746"/>
    <w:rsid w:val="00FF4B2B"/>
    <w:rsid w:val="00FF4F87"/>
    <w:rsid w:val="00FF5168"/>
    <w:rsid w:val="00FF57B6"/>
    <w:rsid w:val="00FF5B9F"/>
    <w:rsid w:val="00FF6383"/>
    <w:rsid w:val="00FF6732"/>
    <w:rsid w:val="00FF6BB6"/>
    <w:rsid w:val="00FF6E74"/>
    <w:rsid w:val="00FF718D"/>
    <w:rsid w:val="00FF726B"/>
    <w:rsid w:val="00FF73D7"/>
    <w:rsid w:val="00FF743B"/>
    <w:rsid w:val="00FF7665"/>
    <w:rsid w:val="00FF7C56"/>
    <w:rsid w:val="00FF7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white">
      <v:fill color="white"/>
      <v:textbox style="layout-flow:vertical;mso-layout-flow-alt:bottom-to-top"/>
    </o:shapedefaults>
    <o:shapelayout v:ext="edit">
      <o:idmap v:ext="edit" data="1"/>
    </o:shapelayout>
  </w:shapeDefaults>
  <w:decimalSymbol w:val=","/>
  <w:listSeparator w:val=";"/>
  <w14:docId w14:val="520A1189"/>
  <w15:docId w15:val="{02D10CA8-D852-4B71-AE69-1EE9EF4D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227D"/>
  </w:style>
  <w:style w:type="paragraph" w:styleId="1">
    <w:name w:val="heading 1"/>
    <w:basedOn w:val="a"/>
    <w:next w:val="a"/>
    <w:link w:val="10"/>
    <w:qFormat/>
    <w:rsid w:val="001D62BD"/>
    <w:pPr>
      <w:keepNext/>
      <w:ind w:left="567" w:firstLine="284"/>
      <w:jc w:val="center"/>
      <w:outlineLvl w:val="0"/>
    </w:pPr>
    <w:rPr>
      <w:sz w:val="24"/>
    </w:rPr>
  </w:style>
  <w:style w:type="paragraph" w:styleId="2">
    <w:name w:val="heading 2"/>
    <w:basedOn w:val="a"/>
    <w:next w:val="a"/>
    <w:link w:val="20"/>
    <w:qFormat/>
    <w:rsid w:val="001D62BD"/>
    <w:pPr>
      <w:keepNext/>
      <w:jc w:val="center"/>
      <w:outlineLvl w:val="1"/>
    </w:pPr>
    <w:rPr>
      <w:b/>
      <w:i/>
      <w:sz w:val="28"/>
    </w:rPr>
  </w:style>
  <w:style w:type="paragraph" w:styleId="3">
    <w:name w:val="heading 3"/>
    <w:basedOn w:val="a"/>
    <w:next w:val="a"/>
    <w:link w:val="30"/>
    <w:qFormat/>
    <w:rsid w:val="001D62BD"/>
    <w:pPr>
      <w:keepNext/>
      <w:ind w:left="-284" w:right="-427"/>
      <w:outlineLvl w:val="2"/>
    </w:pPr>
    <w:rPr>
      <w:b/>
      <w:sz w:val="24"/>
    </w:rPr>
  </w:style>
  <w:style w:type="paragraph" w:styleId="4">
    <w:name w:val="heading 4"/>
    <w:basedOn w:val="a"/>
    <w:next w:val="a"/>
    <w:link w:val="40"/>
    <w:qFormat/>
    <w:rsid w:val="001D62BD"/>
    <w:pPr>
      <w:keepNext/>
      <w:ind w:left="142" w:right="-185"/>
      <w:outlineLvl w:val="3"/>
    </w:pPr>
    <w:rPr>
      <w:sz w:val="24"/>
    </w:rPr>
  </w:style>
  <w:style w:type="paragraph" w:styleId="5">
    <w:name w:val="heading 5"/>
    <w:basedOn w:val="a"/>
    <w:next w:val="a"/>
    <w:link w:val="50"/>
    <w:qFormat/>
    <w:rsid w:val="001D62BD"/>
    <w:pPr>
      <w:keepNext/>
      <w:jc w:val="center"/>
      <w:outlineLvl w:val="4"/>
    </w:pPr>
    <w:rPr>
      <w:b/>
      <w:sz w:val="18"/>
    </w:rPr>
  </w:style>
  <w:style w:type="paragraph" w:styleId="6">
    <w:name w:val="heading 6"/>
    <w:basedOn w:val="a"/>
    <w:next w:val="a"/>
    <w:link w:val="60"/>
    <w:qFormat/>
    <w:rsid w:val="001D62BD"/>
    <w:pPr>
      <w:keepNext/>
      <w:jc w:val="center"/>
      <w:outlineLvl w:val="5"/>
    </w:pPr>
    <w:rPr>
      <w:b/>
    </w:rPr>
  </w:style>
  <w:style w:type="paragraph" w:styleId="7">
    <w:name w:val="heading 7"/>
    <w:basedOn w:val="a"/>
    <w:next w:val="a"/>
    <w:link w:val="70"/>
    <w:qFormat/>
    <w:rsid w:val="001D62BD"/>
    <w:pPr>
      <w:keepNext/>
      <w:jc w:val="right"/>
      <w:outlineLvl w:val="6"/>
    </w:pPr>
  </w:style>
  <w:style w:type="paragraph" w:styleId="8">
    <w:name w:val="heading 8"/>
    <w:basedOn w:val="a"/>
    <w:next w:val="a"/>
    <w:link w:val="80"/>
    <w:qFormat/>
    <w:rsid w:val="001D62BD"/>
    <w:pPr>
      <w:keepNext/>
      <w:ind w:firstLine="567"/>
      <w:outlineLvl w:val="7"/>
    </w:pPr>
    <w:rPr>
      <w:sz w:val="24"/>
    </w:rPr>
  </w:style>
  <w:style w:type="paragraph" w:styleId="9">
    <w:name w:val="heading 9"/>
    <w:basedOn w:val="a"/>
    <w:next w:val="a"/>
    <w:link w:val="90"/>
    <w:qFormat/>
    <w:rsid w:val="001D62BD"/>
    <w:pPr>
      <w:keepNext/>
      <w:jc w:val="center"/>
      <w:outlineLvl w:val="8"/>
    </w:pPr>
    <w:rPr>
      <w:rFonts w:ascii="Arial" w:hAnsi="Arial"/>
      <w:b/>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1D62BD"/>
  </w:style>
  <w:style w:type="paragraph" w:styleId="a4">
    <w:name w:val="header"/>
    <w:basedOn w:val="Aaoieieiioeooeaaciaue"/>
    <w:link w:val="a5"/>
    <w:semiHidden/>
    <w:rsid w:val="001D62BD"/>
  </w:style>
  <w:style w:type="paragraph" w:customStyle="1" w:styleId="Aaoieieiioeooeaaciaue">
    <w:name w:val="Aa?oi.eieiioeooe aaciaue"/>
    <w:basedOn w:val="a"/>
    <w:rsid w:val="001D62BD"/>
    <w:pPr>
      <w:keepLines/>
      <w:tabs>
        <w:tab w:val="center" w:pos="4680"/>
        <w:tab w:val="right" w:pos="9360"/>
      </w:tabs>
    </w:pPr>
  </w:style>
  <w:style w:type="paragraph" w:styleId="a6">
    <w:name w:val="footer"/>
    <w:basedOn w:val="a"/>
    <w:link w:val="a7"/>
    <w:rsid w:val="001D62BD"/>
    <w:pPr>
      <w:tabs>
        <w:tab w:val="center" w:pos="4153"/>
        <w:tab w:val="right" w:pos="8306"/>
      </w:tabs>
    </w:pPr>
  </w:style>
  <w:style w:type="paragraph" w:customStyle="1" w:styleId="FR2">
    <w:name w:val="FR2"/>
    <w:rsid w:val="001D62BD"/>
    <w:pPr>
      <w:widowControl w:val="0"/>
      <w:spacing w:before="60" w:line="260" w:lineRule="auto"/>
      <w:ind w:left="880" w:right="1600"/>
      <w:jc w:val="center"/>
    </w:pPr>
    <w:rPr>
      <w:rFonts w:ascii="Arial" w:hAnsi="Arial"/>
      <w:b/>
      <w:sz w:val="28"/>
    </w:rPr>
  </w:style>
  <w:style w:type="paragraph" w:customStyle="1" w:styleId="FR1">
    <w:name w:val="FR1"/>
    <w:rsid w:val="001D62BD"/>
    <w:pPr>
      <w:widowControl w:val="0"/>
      <w:ind w:left="40"/>
      <w:jc w:val="center"/>
    </w:pPr>
    <w:rPr>
      <w:sz w:val="22"/>
    </w:rPr>
  </w:style>
  <w:style w:type="paragraph" w:customStyle="1" w:styleId="FR3">
    <w:name w:val="FR3"/>
    <w:rsid w:val="001D62BD"/>
    <w:pPr>
      <w:widowControl w:val="0"/>
      <w:spacing w:before="280"/>
      <w:ind w:left="640" w:right="400"/>
      <w:jc w:val="both"/>
    </w:pPr>
    <w:rPr>
      <w:sz w:val="32"/>
    </w:rPr>
  </w:style>
  <w:style w:type="paragraph" w:customStyle="1" w:styleId="11">
    <w:name w:val="заголовок 1"/>
    <w:basedOn w:val="a"/>
    <w:next w:val="a"/>
    <w:rsid w:val="001D62BD"/>
    <w:pPr>
      <w:keepNext/>
    </w:pPr>
    <w:rPr>
      <w:sz w:val="24"/>
    </w:rPr>
  </w:style>
  <w:style w:type="paragraph" w:customStyle="1" w:styleId="FR4">
    <w:name w:val="FR4"/>
    <w:rsid w:val="001D62BD"/>
    <w:pPr>
      <w:widowControl w:val="0"/>
      <w:ind w:left="360"/>
    </w:pPr>
    <w:rPr>
      <w:rFonts w:ascii="Arial" w:hAnsi="Arial"/>
      <w:b/>
      <w:i/>
      <w:sz w:val="12"/>
      <w:lang w:val="en-US"/>
    </w:rPr>
  </w:style>
  <w:style w:type="paragraph" w:styleId="a8">
    <w:name w:val="caption"/>
    <w:basedOn w:val="a"/>
    <w:qFormat/>
    <w:rsid w:val="001D62BD"/>
    <w:pPr>
      <w:ind w:firstLine="850"/>
      <w:jc w:val="center"/>
    </w:pPr>
    <w:rPr>
      <w:b/>
      <w:sz w:val="24"/>
    </w:rPr>
  </w:style>
  <w:style w:type="paragraph" w:styleId="21">
    <w:name w:val="Body Text Indent 2"/>
    <w:basedOn w:val="a"/>
    <w:link w:val="22"/>
    <w:semiHidden/>
    <w:rsid w:val="001D62BD"/>
    <w:pPr>
      <w:spacing w:before="120"/>
      <w:ind w:firstLine="851"/>
    </w:pPr>
    <w:rPr>
      <w:i/>
      <w:sz w:val="24"/>
    </w:rPr>
  </w:style>
  <w:style w:type="paragraph" w:styleId="a9">
    <w:name w:val="Body Text Indent"/>
    <w:basedOn w:val="a"/>
    <w:link w:val="aa"/>
    <w:semiHidden/>
    <w:rsid w:val="001D62BD"/>
    <w:pPr>
      <w:spacing w:before="60"/>
      <w:ind w:firstLine="567"/>
      <w:jc w:val="both"/>
    </w:pPr>
    <w:rPr>
      <w:sz w:val="26"/>
    </w:rPr>
  </w:style>
  <w:style w:type="character" w:styleId="ab">
    <w:name w:val="footnote reference"/>
    <w:semiHidden/>
    <w:rsid w:val="001D62BD"/>
    <w:rPr>
      <w:vertAlign w:val="superscript"/>
    </w:rPr>
  </w:style>
  <w:style w:type="paragraph" w:styleId="ac">
    <w:name w:val="footnote text"/>
    <w:basedOn w:val="a"/>
    <w:link w:val="ad"/>
    <w:semiHidden/>
    <w:rsid w:val="001D62BD"/>
    <w:pPr>
      <w:widowControl w:val="0"/>
      <w:spacing w:line="300" w:lineRule="auto"/>
      <w:ind w:firstLine="420"/>
      <w:jc w:val="both"/>
    </w:pPr>
  </w:style>
  <w:style w:type="paragraph" w:customStyle="1" w:styleId="FR5">
    <w:name w:val="FR5"/>
    <w:rsid w:val="001D62BD"/>
    <w:pPr>
      <w:widowControl w:val="0"/>
      <w:ind w:left="40"/>
      <w:jc w:val="both"/>
    </w:pPr>
    <w:rPr>
      <w:rFonts w:ascii="Arial" w:hAnsi="Arial"/>
      <w:b/>
      <w:i/>
      <w:sz w:val="12"/>
      <w:lang w:val="en-US"/>
    </w:rPr>
  </w:style>
  <w:style w:type="paragraph" w:styleId="12">
    <w:name w:val="toc 1"/>
    <w:basedOn w:val="a"/>
    <w:next w:val="a"/>
    <w:autoRedefine/>
    <w:uiPriority w:val="39"/>
    <w:rsid w:val="00ED7C29"/>
    <w:pPr>
      <w:tabs>
        <w:tab w:val="right" w:leader="dot" w:pos="4678"/>
      </w:tabs>
      <w:ind w:left="-284" w:right="-142"/>
      <w:jc w:val="both"/>
    </w:pPr>
    <w:rPr>
      <w:b/>
      <w:noProof/>
      <w:sz w:val="28"/>
      <w:szCs w:val="28"/>
    </w:rPr>
  </w:style>
  <w:style w:type="paragraph" w:styleId="23">
    <w:name w:val="toc 2"/>
    <w:basedOn w:val="a"/>
    <w:next w:val="a"/>
    <w:autoRedefine/>
    <w:uiPriority w:val="39"/>
    <w:rsid w:val="001D62BD"/>
    <w:pPr>
      <w:tabs>
        <w:tab w:val="right" w:leader="dot" w:pos="4455"/>
      </w:tabs>
      <w:ind w:left="200"/>
    </w:pPr>
    <w:rPr>
      <w:noProof/>
      <w:sz w:val="28"/>
      <w:szCs w:val="28"/>
    </w:rPr>
  </w:style>
  <w:style w:type="paragraph" w:styleId="31">
    <w:name w:val="toc 3"/>
    <w:basedOn w:val="a"/>
    <w:next w:val="a"/>
    <w:autoRedefine/>
    <w:semiHidden/>
    <w:rsid w:val="001D62BD"/>
    <w:pPr>
      <w:ind w:left="400"/>
    </w:pPr>
  </w:style>
  <w:style w:type="paragraph" w:styleId="41">
    <w:name w:val="toc 4"/>
    <w:basedOn w:val="a"/>
    <w:next w:val="a"/>
    <w:autoRedefine/>
    <w:semiHidden/>
    <w:rsid w:val="001D62BD"/>
    <w:pPr>
      <w:ind w:left="600"/>
    </w:pPr>
  </w:style>
  <w:style w:type="paragraph" w:styleId="51">
    <w:name w:val="toc 5"/>
    <w:basedOn w:val="a"/>
    <w:next w:val="a"/>
    <w:autoRedefine/>
    <w:semiHidden/>
    <w:rsid w:val="001D62BD"/>
    <w:pPr>
      <w:ind w:left="800"/>
    </w:pPr>
  </w:style>
  <w:style w:type="paragraph" w:styleId="61">
    <w:name w:val="toc 6"/>
    <w:basedOn w:val="a"/>
    <w:next w:val="a"/>
    <w:autoRedefine/>
    <w:semiHidden/>
    <w:rsid w:val="001D62BD"/>
    <w:pPr>
      <w:ind w:left="1000"/>
    </w:pPr>
  </w:style>
  <w:style w:type="paragraph" w:styleId="71">
    <w:name w:val="toc 7"/>
    <w:basedOn w:val="a"/>
    <w:next w:val="a"/>
    <w:autoRedefine/>
    <w:semiHidden/>
    <w:rsid w:val="001D62BD"/>
    <w:pPr>
      <w:ind w:left="1200"/>
    </w:pPr>
  </w:style>
  <w:style w:type="paragraph" w:styleId="81">
    <w:name w:val="toc 8"/>
    <w:basedOn w:val="a"/>
    <w:next w:val="a"/>
    <w:autoRedefine/>
    <w:semiHidden/>
    <w:rsid w:val="001D62BD"/>
    <w:pPr>
      <w:ind w:left="1400"/>
    </w:pPr>
  </w:style>
  <w:style w:type="paragraph" w:styleId="91">
    <w:name w:val="toc 9"/>
    <w:basedOn w:val="a"/>
    <w:next w:val="a"/>
    <w:autoRedefine/>
    <w:semiHidden/>
    <w:rsid w:val="001D62BD"/>
    <w:pPr>
      <w:ind w:left="1600"/>
    </w:pPr>
  </w:style>
  <w:style w:type="character" w:styleId="ae">
    <w:name w:val="endnote reference"/>
    <w:semiHidden/>
    <w:rsid w:val="001D62BD"/>
    <w:rPr>
      <w:vertAlign w:val="superscript"/>
    </w:rPr>
  </w:style>
  <w:style w:type="paragraph" w:customStyle="1" w:styleId="ConsTitle">
    <w:name w:val="ConsTitle"/>
    <w:rsid w:val="001D62BD"/>
    <w:pPr>
      <w:widowControl w:val="0"/>
    </w:pPr>
    <w:rPr>
      <w:rFonts w:ascii="Arial" w:hAnsi="Arial"/>
      <w:b/>
      <w:snapToGrid w:val="0"/>
      <w:sz w:val="16"/>
    </w:rPr>
  </w:style>
  <w:style w:type="paragraph" w:styleId="af">
    <w:name w:val="Body Text"/>
    <w:basedOn w:val="a"/>
    <w:link w:val="af0"/>
    <w:semiHidden/>
    <w:rsid w:val="001D62BD"/>
    <w:pPr>
      <w:jc w:val="both"/>
    </w:pPr>
    <w:rPr>
      <w:sz w:val="28"/>
    </w:rPr>
  </w:style>
  <w:style w:type="paragraph" w:customStyle="1" w:styleId="ConsNormal">
    <w:name w:val="ConsNormal"/>
    <w:rsid w:val="001D62BD"/>
    <w:pPr>
      <w:widowControl w:val="0"/>
      <w:ind w:firstLine="720"/>
    </w:pPr>
    <w:rPr>
      <w:rFonts w:ascii="Arial" w:hAnsi="Arial"/>
      <w:snapToGrid w:val="0"/>
    </w:rPr>
  </w:style>
  <w:style w:type="paragraph" w:customStyle="1" w:styleId="H3">
    <w:name w:val="H3"/>
    <w:basedOn w:val="a"/>
    <w:next w:val="a"/>
    <w:rsid w:val="001D62BD"/>
    <w:pPr>
      <w:keepNext/>
      <w:spacing w:before="100" w:after="100"/>
      <w:outlineLvl w:val="3"/>
    </w:pPr>
    <w:rPr>
      <w:b/>
      <w:snapToGrid w:val="0"/>
      <w:sz w:val="28"/>
    </w:rPr>
  </w:style>
  <w:style w:type="character" w:styleId="af1">
    <w:name w:val="Hyperlink"/>
    <w:uiPriority w:val="99"/>
    <w:rsid w:val="001D62BD"/>
    <w:rPr>
      <w:color w:val="0000FF"/>
      <w:u w:val="single"/>
    </w:rPr>
  </w:style>
  <w:style w:type="paragraph" w:styleId="32">
    <w:name w:val="Body Text Indent 3"/>
    <w:basedOn w:val="a"/>
    <w:link w:val="33"/>
    <w:semiHidden/>
    <w:rsid w:val="001D62BD"/>
    <w:pPr>
      <w:ind w:firstLine="284"/>
    </w:pPr>
  </w:style>
  <w:style w:type="character" w:styleId="af2">
    <w:name w:val="FollowedHyperlink"/>
    <w:uiPriority w:val="99"/>
    <w:semiHidden/>
    <w:rsid w:val="001D62BD"/>
    <w:rPr>
      <w:color w:val="800080"/>
      <w:u w:val="single"/>
    </w:rPr>
  </w:style>
  <w:style w:type="paragraph" w:styleId="af3">
    <w:name w:val="Block Text"/>
    <w:basedOn w:val="a"/>
    <w:semiHidden/>
    <w:rsid w:val="001D62BD"/>
    <w:pPr>
      <w:spacing w:before="60"/>
      <w:ind w:left="-284" w:right="-427"/>
      <w:jc w:val="both"/>
    </w:pPr>
    <w:rPr>
      <w:rFonts w:ascii="Arial" w:hAnsi="Arial"/>
      <w:b/>
      <w:sz w:val="24"/>
    </w:rPr>
  </w:style>
  <w:style w:type="paragraph" w:styleId="24">
    <w:name w:val="Body Text 2"/>
    <w:basedOn w:val="a"/>
    <w:link w:val="25"/>
    <w:semiHidden/>
    <w:rsid w:val="001D62BD"/>
    <w:pPr>
      <w:jc w:val="both"/>
    </w:pPr>
  </w:style>
  <w:style w:type="character" w:styleId="af4">
    <w:name w:val="line number"/>
    <w:basedOn w:val="a0"/>
    <w:semiHidden/>
    <w:rsid w:val="001D62BD"/>
  </w:style>
  <w:style w:type="paragraph" w:customStyle="1" w:styleId="xl22">
    <w:name w:val="xl22"/>
    <w:basedOn w:val="a"/>
    <w:rsid w:val="001D62B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24"/>
      <w:szCs w:val="24"/>
    </w:rPr>
  </w:style>
  <w:style w:type="paragraph" w:styleId="34">
    <w:name w:val="Body Text 3"/>
    <w:basedOn w:val="a"/>
    <w:link w:val="35"/>
    <w:semiHidden/>
    <w:rsid w:val="001D62BD"/>
    <w:pPr>
      <w:jc w:val="both"/>
    </w:pPr>
    <w:rPr>
      <w:sz w:val="28"/>
    </w:rPr>
  </w:style>
  <w:style w:type="paragraph" w:styleId="13">
    <w:name w:val="index 1"/>
    <w:basedOn w:val="a"/>
    <w:next w:val="a"/>
    <w:autoRedefine/>
    <w:semiHidden/>
    <w:rsid w:val="001D62BD"/>
    <w:pPr>
      <w:ind w:left="200" w:hanging="200"/>
    </w:pPr>
    <w:rPr>
      <w:sz w:val="18"/>
    </w:rPr>
  </w:style>
  <w:style w:type="paragraph" w:styleId="26">
    <w:name w:val="index 2"/>
    <w:basedOn w:val="a"/>
    <w:next w:val="a"/>
    <w:autoRedefine/>
    <w:semiHidden/>
    <w:rsid w:val="001D62BD"/>
    <w:pPr>
      <w:ind w:left="400" w:hanging="200"/>
    </w:pPr>
    <w:rPr>
      <w:sz w:val="18"/>
    </w:rPr>
  </w:style>
  <w:style w:type="paragraph" w:styleId="36">
    <w:name w:val="index 3"/>
    <w:basedOn w:val="a"/>
    <w:next w:val="a"/>
    <w:autoRedefine/>
    <w:semiHidden/>
    <w:rsid w:val="001D62BD"/>
    <w:pPr>
      <w:ind w:left="600" w:hanging="200"/>
    </w:pPr>
    <w:rPr>
      <w:sz w:val="18"/>
    </w:rPr>
  </w:style>
  <w:style w:type="paragraph" w:styleId="42">
    <w:name w:val="index 4"/>
    <w:basedOn w:val="a"/>
    <w:next w:val="a"/>
    <w:autoRedefine/>
    <w:semiHidden/>
    <w:rsid w:val="001D62BD"/>
    <w:pPr>
      <w:ind w:left="800" w:hanging="200"/>
    </w:pPr>
    <w:rPr>
      <w:sz w:val="18"/>
    </w:rPr>
  </w:style>
  <w:style w:type="paragraph" w:styleId="52">
    <w:name w:val="index 5"/>
    <w:basedOn w:val="a"/>
    <w:next w:val="a"/>
    <w:autoRedefine/>
    <w:semiHidden/>
    <w:rsid w:val="001D62BD"/>
    <w:pPr>
      <w:ind w:left="1000" w:hanging="200"/>
    </w:pPr>
    <w:rPr>
      <w:sz w:val="18"/>
    </w:rPr>
  </w:style>
  <w:style w:type="paragraph" w:styleId="62">
    <w:name w:val="index 6"/>
    <w:basedOn w:val="a"/>
    <w:next w:val="a"/>
    <w:autoRedefine/>
    <w:semiHidden/>
    <w:rsid w:val="001D62BD"/>
    <w:pPr>
      <w:ind w:left="1200" w:hanging="200"/>
    </w:pPr>
    <w:rPr>
      <w:sz w:val="18"/>
    </w:rPr>
  </w:style>
  <w:style w:type="paragraph" w:styleId="72">
    <w:name w:val="index 7"/>
    <w:basedOn w:val="a"/>
    <w:next w:val="a"/>
    <w:autoRedefine/>
    <w:semiHidden/>
    <w:rsid w:val="001D62BD"/>
    <w:pPr>
      <w:ind w:left="1400" w:hanging="200"/>
    </w:pPr>
    <w:rPr>
      <w:sz w:val="18"/>
    </w:rPr>
  </w:style>
  <w:style w:type="paragraph" w:styleId="82">
    <w:name w:val="index 8"/>
    <w:basedOn w:val="a"/>
    <w:next w:val="a"/>
    <w:autoRedefine/>
    <w:semiHidden/>
    <w:rsid w:val="001D62BD"/>
    <w:pPr>
      <w:ind w:left="1600" w:hanging="200"/>
    </w:pPr>
    <w:rPr>
      <w:sz w:val="18"/>
    </w:rPr>
  </w:style>
  <w:style w:type="paragraph" w:styleId="92">
    <w:name w:val="index 9"/>
    <w:basedOn w:val="a"/>
    <w:next w:val="a"/>
    <w:autoRedefine/>
    <w:semiHidden/>
    <w:rsid w:val="001D62BD"/>
    <w:pPr>
      <w:ind w:left="1800" w:hanging="200"/>
    </w:pPr>
    <w:rPr>
      <w:sz w:val="18"/>
    </w:rPr>
  </w:style>
  <w:style w:type="paragraph" w:styleId="af5">
    <w:name w:val="index heading"/>
    <w:basedOn w:val="a"/>
    <w:next w:val="13"/>
    <w:semiHidden/>
    <w:rsid w:val="001D62BD"/>
    <w:pPr>
      <w:spacing w:before="240" w:after="120"/>
      <w:jc w:val="center"/>
    </w:pPr>
    <w:rPr>
      <w:b/>
      <w:sz w:val="26"/>
    </w:rPr>
  </w:style>
  <w:style w:type="paragraph" w:customStyle="1" w:styleId="ar3">
    <w:name w:val="ar3"/>
    <w:basedOn w:val="a"/>
    <w:rsid w:val="001D62BD"/>
    <w:pPr>
      <w:spacing w:before="85" w:after="85"/>
    </w:pPr>
    <w:rPr>
      <w:rFonts w:ascii="Arial" w:hAnsi="Arial"/>
      <w:sz w:val="22"/>
    </w:rPr>
  </w:style>
  <w:style w:type="paragraph" w:customStyle="1" w:styleId="mss">
    <w:name w:val="mss"/>
    <w:basedOn w:val="a"/>
    <w:rsid w:val="001D62BD"/>
    <w:pPr>
      <w:spacing w:before="85" w:after="85"/>
    </w:pPr>
    <w:rPr>
      <w:rFonts w:ascii="MS Sans Serif" w:hAnsi="MS Sans Serif"/>
      <w:sz w:val="16"/>
    </w:rPr>
  </w:style>
  <w:style w:type="paragraph" w:customStyle="1" w:styleId="14">
    <w:name w:val="Обычный (веб)1"/>
    <w:basedOn w:val="a"/>
    <w:rsid w:val="001D62BD"/>
    <w:pPr>
      <w:spacing w:before="85" w:after="85"/>
    </w:pPr>
    <w:rPr>
      <w:sz w:val="22"/>
    </w:rPr>
  </w:style>
  <w:style w:type="paragraph" w:customStyle="1" w:styleId="Normal1">
    <w:name w:val="Normal1"/>
    <w:rsid w:val="001D62BD"/>
    <w:pPr>
      <w:autoSpaceDE w:val="0"/>
      <w:autoSpaceDN w:val="0"/>
    </w:pPr>
    <w:rPr>
      <w:rFonts w:ascii="Arial" w:hAnsi="Arial"/>
      <w:sz w:val="18"/>
    </w:rPr>
  </w:style>
  <w:style w:type="paragraph" w:customStyle="1" w:styleId="Heading">
    <w:name w:val="Heading"/>
    <w:rsid w:val="001D62BD"/>
    <w:pPr>
      <w:autoSpaceDE w:val="0"/>
      <w:autoSpaceDN w:val="0"/>
    </w:pPr>
    <w:rPr>
      <w:rFonts w:ascii="Arial" w:hAnsi="Arial"/>
      <w:b/>
      <w:sz w:val="22"/>
    </w:rPr>
  </w:style>
  <w:style w:type="paragraph" w:customStyle="1" w:styleId="xl24">
    <w:name w:val="xl24"/>
    <w:basedOn w:val="a"/>
    <w:rsid w:val="001D62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5">
    <w:name w:val="xl25"/>
    <w:basedOn w:val="a"/>
    <w:rsid w:val="001D62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6">
    <w:name w:val="xl26"/>
    <w:basedOn w:val="a"/>
    <w:rsid w:val="001D62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7">
    <w:name w:val="xl27"/>
    <w:basedOn w:val="a"/>
    <w:rsid w:val="001D62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
    <w:name w:val="xl28"/>
    <w:basedOn w:val="a"/>
    <w:rsid w:val="001D62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
    <w:name w:val="xl29"/>
    <w:basedOn w:val="a"/>
    <w:rsid w:val="001D62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i/>
      <w:iCs/>
      <w:sz w:val="24"/>
      <w:szCs w:val="24"/>
    </w:rPr>
  </w:style>
  <w:style w:type="paragraph" w:customStyle="1" w:styleId="xl30">
    <w:name w:val="xl30"/>
    <w:basedOn w:val="a"/>
    <w:rsid w:val="001D62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i/>
      <w:iCs/>
      <w:sz w:val="24"/>
      <w:szCs w:val="24"/>
    </w:rPr>
  </w:style>
  <w:style w:type="paragraph" w:customStyle="1" w:styleId="xl31">
    <w:name w:val="xl31"/>
    <w:basedOn w:val="a"/>
    <w:rsid w:val="001D62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i/>
      <w:iCs/>
      <w:sz w:val="24"/>
      <w:szCs w:val="24"/>
    </w:rPr>
  </w:style>
  <w:style w:type="paragraph" w:customStyle="1" w:styleId="xl32">
    <w:name w:val="xl32"/>
    <w:basedOn w:val="a"/>
    <w:rsid w:val="001D62BD"/>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48">
    <w:name w:val="xl48"/>
    <w:basedOn w:val="a"/>
    <w:rsid w:val="001D62BD"/>
    <w:pPr>
      <w:pBdr>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styleId="af6">
    <w:name w:val="Normal (Web)"/>
    <w:basedOn w:val="a"/>
    <w:uiPriority w:val="99"/>
    <w:rsid w:val="001D62BD"/>
    <w:pPr>
      <w:spacing w:before="100" w:after="119"/>
    </w:pPr>
    <w:rPr>
      <w:sz w:val="24"/>
      <w:szCs w:val="24"/>
      <w:lang w:eastAsia="ar-SA"/>
    </w:rPr>
  </w:style>
  <w:style w:type="paragraph" w:customStyle="1" w:styleId="210">
    <w:name w:val="Основной текст 21"/>
    <w:basedOn w:val="a"/>
    <w:rsid w:val="001D62BD"/>
    <w:pPr>
      <w:overflowPunct w:val="0"/>
      <w:autoSpaceDE w:val="0"/>
      <w:autoSpaceDN w:val="0"/>
      <w:adjustRightInd w:val="0"/>
      <w:spacing w:before="220"/>
      <w:ind w:left="40"/>
      <w:textAlignment w:val="baseline"/>
    </w:pPr>
    <w:rPr>
      <w:sz w:val="24"/>
    </w:rPr>
  </w:style>
  <w:style w:type="paragraph" w:customStyle="1" w:styleId="adress">
    <w:name w:val="adress"/>
    <w:basedOn w:val="a"/>
    <w:rsid w:val="001D62BD"/>
    <w:pPr>
      <w:spacing w:after="120"/>
    </w:pPr>
    <w:rPr>
      <w:rFonts w:ascii="TimesET" w:hAnsi="TimesET"/>
      <w:sz w:val="24"/>
      <w:szCs w:val="24"/>
    </w:rPr>
  </w:style>
  <w:style w:type="paragraph" w:customStyle="1" w:styleId="podpis">
    <w:name w:val="podpis"/>
    <w:basedOn w:val="a"/>
    <w:rsid w:val="001D62BD"/>
    <w:pPr>
      <w:jc w:val="right"/>
    </w:pPr>
    <w:rPr>
      <w:rFonts w:ascii="TimesET" w:hAnsi="TimesET"/>
      <w:sz w:val="24"/>
      <w:szCs w:val="24"/>
    </w:rPr>
  </w:style>
  <w:style w:type="paragraph" w:customStyle="1" w:styleId="af7">
    <w:name w:val="Таблицы (моноширинный)"/>
    <w:basedOn w:val="a"/>
    <w:next w:val="a"/>
    <w:rsid w:val="001D62BD"/>
    <w:pPr>
      <w:widowControl w:val="0"/>
      <w:autoSpaceDE w:val="0"/>
      <w:autoSpaceDN w:val="0"/>
      <w:adjustRightInd w:val="0"/>
      <w:jc w:val="both"/>
    </w:pPr>
    <w:rPr>
      <w:rFonts w:ascii="Courier New" w:hAnsi="Courier New" w:cs="Courier New"/>
    </w:rPr>
  </w:style>
  <w:style w:type="paragraph" w:customStyle="1" w:styleId="af8">
    <w:name w:val="Комментарий"/>
    <w:basedOn w:val="a"/>
    <w:next w:val="a"/>
    <w:rsid w:val="001D62BD"/>
    <w:pPr>
      <w:widowControl w:val="0"/>
      <w:autoSpaceDE w:val="0"/>
      <w:autoSpaceDN w:val="0"/>
      <w:adjustRightInd w:val="0"/>
      <w:ind w:firstLine="567"/>
      <w:jc w:val="both"/>
    </w:pPr>
  </w:style>
  <w:style w:type="character" w:customStyle="1" w:styleId="af9">
    <w:name w:val="Гипертекстовая ссылка"/>
    <w:rsid w:val="001D62BD"/>
    <w:rPr>
      <w:b/>
      <w:bCs/>
      <w:color w:val="008000"/>
      <w:u w:val="single"/>
    </w:rPr>
  </w:style>
  <w:style w:type="paragraph" w:customStyle="1" w:styleId="afa">
    <w:name w:val="Текст (лев. подпись)"/>
    <w:basedOn w:val="a"/>
    <w:next w:val="a"/>
    <w:rsid w:val="001D62BD"/>
    <w:pPr>
      <w:widowControl w:val="0"/>
      <w:autoSpaceDE w:val="0"/>
      <w:autoSpaceDN w:val="0"/>
      <w:adjustRightInd w:val="0"/>
    </w:pPr>
    <w:rPr>
      <w:rFonts w:ascii="Arial" w:hAnsi="Arial"/>
    </w:rPr>
  </w:style>
  <w:style w:type="paragraph" w:customStyle="1" w:styleId="afb">
    <w:name w:val="Текст (прав. подпись)"/>
    <w:basedOn w:val="a"/>
    <w:next w:val="a"/>
    <w:rsid w:val="001D62BD"/>
    <w:pPr>
      <w:widowControl w:val="0"/>
      <w:autoSpaceDE w:val="0"/>
      <w:autoSpaceDN w:val="0"/>
      <w:adjustRightInd w:val="0"/>
      <w:jc w:val="right"/>
    </w:pPr>
    <w:rPr>
      <w:rFonts w:ascii="Arial" w:hAnsi="Arial"/>
    </w:rPr>
  </w:style>
  <w:style w:type="character" w:customStyle="1" w:styleId="afc">
    <w:name w:val="Цветовое выделение"/>
    <w:rsid w:val="001D62BD"/>
    <w:rPr>
      <w:b/>
      <w:bCs/>
      <w:color w:val="000080"/>
    </w:rPr>
  </w:style>
  <w:style w:type="paragraph" w:customStyle="1" w:styleId="staff">
    <w:name w:val="staff"/>
    <w:basedOn w:val="a"/>
    <w:rsid w:val="001D62BD"/>
    <w:pPr>
      <w:spacing w:before="75" w:after="75"/>
    </w:pPr>
    <w:rPr>
      <w:rFonts w:ascii="MS Sans Serif" w:hAnsi="MS Sans Serif"/>
      <w:sz w:val="16"/>
      <w:szCs w:val="16"/>
    </w:rPr>
  </w:style>
  <w:style w:type="paragraph" w:customStyle="1" w:styleId="15">
    <w:name w:val="Название1"/>
    <w:basedOn w:val="a"/>
    <w:qFormat/>
    <w:rsid w:val="001D62BD"/>
    <w:pPr>
      <w:tabs>
        <w:tab w:val="left" w:pos="3119"/>
      </w:tabs>
      <w:jc w:val="center"/>
    </w:pPr>
    <w:rPr>
      <w:b/>
      <w:bCs/>
    </w:rPr>
  </w:style>
  <w:style w:type="paragraph" w:styleId="afd">
    <w:name w:val="Balloon Text"/>
    <w:basedOn w:val="a"/>
    <w:link w:val="afe"/>
    <w:semiHidden/>
    <w:rsid w:val="001D62BD"/>
    <w:rPr>
      <w:rFonts w:ascii="Tahoma" w:hAnsi="Tahoma" w:cs="Tahoma"/>
      <w:sz w:val="16"/>
      <w:szCs w:val="16"/>
    </w:rPr>
  </w:style>
  <w:style w:type="paragraph" w:customStyle="1" w:styleId="font5">
    <w:name w:val="font5"/>
    <w:basedOn w:val="a"/>
    <w:rsid w:val="001D62BD"/>
    <w:pPr>
      <w:spacing w:before="100" w:beforeAutospacing="1" w:after="100" w:afterAutospacing="1"/>
    </w:pPr>
    <w:rPr>
      <w:rFonts w:ascii="Times New Roman CYR" w:hAnsi="Times New Roman CYR" w:cs="Times New Roman CYR"/>
      <w:b/>
      <w:bCs/>
      <w:sz w:val="24"/>
      <w:szCs w:val="24"/>
    </w:rPr>
  </w:style>
  <w:style w:type="paragraph" w:customStyle="1" w:styleId="font6">
    <w:name w:val="font6"/>
    <w:basedOn w:val="a"/>
    <w:rsid w:val="001D62BD"/>
    <w:pPr>
      <w:spacing w:before="100" w:beforeAutospacing="1" w:after="100" w:afterAutospacing="1"/>
    </w:pPr>
    <w:rPr>
      <w:rFonts w:ascii="Times New Roman CYR" w:hAnsi="Times New Roman CYR" w:cs="Times New Roman CYR"/>
      <w:b/>
      <w:bCs/>
    </w:rPr>
  </w:style>
  <w:style w:type="paragraph" w:customStyle="1" w:styleId="font7">
    <w:name w:val="font7"/>
    <w:basedOn w:val="a"/>
    <w:rsid w:val="001D62BD"/>
    <w:pPr>
      <w:spacing w:before="100" w:beforeAutospacing="1" w:after="100" w:afterAutospacing="1"/>
    </w:pPr>
    <w:rPr>
      <w:rFonts w:ascii="Times New Roman CYR" w:hAnsi="Times New Roman CYR" w:cs="Times New Roman CYR"/>
      <w:b/>
      <w:bCs/>
      <w:color w:val="000000"/>
      <w:sz w:val="18"/>
      <w:szCs w:val="18"/>
    </w:rPr>
  </w:style>
  <w:style w:type="paragraph" w:customStyle="1" w:styleId="font8">
    <w:name w:val="font8"/>
    <w:basedOn w:val="a"/>
    <w:rsid w:val="001D62BD"/>
    <w:pPr>
      <w:spacing w:before="100" w:beforeAutospacing="1" w:after="100" w:afterAutospacing="1"/>
    </w:pPr>
    <w:rPr>
      <w:rFonts w:ascii="Times New Roman CYR" w:hAnsi="Times New Roman CYR" w:cs="Times New Roman CYR"/>
      <w:b/>
      <w:bCs/>
      <w:color w:val="000000"/>
    </w:rPr>
  </w:style>
  <w:style w:type="paragraph" w:customStyle="1" w:styleId="font9">
    <w:name w:val="font9"/>
    <w:basedOn w:val="a"/>
    <w:rsid w:val="001D62BD"/>
    <w:pPr>
      <w:spacing w:before="100" w:beforeAutospacing="1" w:after="100" w:afterAutospacing="1"/>
    </w:pPr>
    <w:rPr>
      <w:rFonts w:ascii="Times New Roman CYR" w:hAnsi="Times New Roman CYR" w:cs="Times New Roman CYR"/>
      <w:color w:val="000000"/>
    </w:rPr>
  </w:style>
  <w:style w:type="paragraph" w:customStyle="1" w:styleId="font10">
    <w:name w:val="font10"/>
    <w:basedOn w:val="a"/>
    <w:rsid w:val="001D62BD"/>
    <w:pPr>
      <w:spacing w:before="100" w:beforeAutospacing="1" w:after="100" w:afterAutospacing="1"/>
    </w:pPr>
    <w:rPr>
      <w:rFonts w:ascii="Times New Roman CYR" w:hAnsi="Times New Roman CYR" w:cs="Times New Roman CYR"/>
      <w:color w:val="000000"/>
      <w:sz w:val="22"/>
      <w:szCs w:val="22"/>
    </w:rPr>
  </w:style>
  <w:style w:type="paragraph" w:customStyle="1" w:styleId="font11">
    <w:name w:val="font11"/>
    <w:basedOn w:val="a"/>
    <w:rsid w:val="001D62BD"/>
    <w:pPr>
      <w:spacing w:before="100" w:beforeAutospacing="1" w:after="100" w:afterAutospacing="1"/>
    </w:pPr>
    <w:rPr>
      <w:rFonts w:ascii="Times New Roman CYR" w:hAnsi="Times New Roman CYR" w:cs="Times New Roman CYR"/>
      <w:b/>
      <w:bCs/>
      <w:color w:val="000000"/>
      <w:sz w:val="18"/>
      <w:szCs w:val="18"/>
      <w:u w:val="single"/>
    </w:rPr>
  </w:style>
  <w:style w:type="paragraph" w:customStyle="1" w:styleId="font12">
    <w:name w:val="font12"/>
    <w:basedOn w:val="a"/>
    <w:rsid w:val="001D62BD"/>
    <w:pPr>
      <w:spacing w:before="100" w:beforeAutospacing="1" w:after="100" w:afterAutospacing="1"/>
    </w:pPr>
    <w:rPr>
      <w:rFonts w:ascii="Times New Roman CYR" w:hAnsi="Times New Roman CYR" w:cs="Times New Roman CYR"/>
      <w:color w:val="000000"/>
      <w:sz w:val="24"/>
      <w:szCs w:val="24"/>
    </w:rPr>
  </w:style>
  <w:style w:type="paragraph" w:customStyle="1" w:styleId="font13">
    <w:name w:val="font13"/>
    <w:basedOn w:val="a"/>
    <w:rsid w:val="001D62BD"/>
    <w:pPr>
      <w:spacing w:before="100" w:beforeAutospacing="1" w:after="100" w:afterAutospacing="1"/>
    </w:pPr>
    <w:rPr>
      <w:rFonts w:ascii="Times New Roman CYR" w:hAnsi="Times New Roman CYR" w:cs="Times New Roman CYR"/>
      <w:b/>
      <w:bCs/>
      <w:color w:val="000000"/>
      <w:sz w:val="24"/>
      <w:szCs w:val="24"/>
    </w:rPr>
  </w:style>
  <w:style w:type="paragraph" w:customStyle="1" w:styleId="xl33">
    <w:name w:val="xl33"/>
    <w:basedOn w:val="a"/>
    <w:rsid w:val="001D62BD"/>
    <w:pPr>
      <w:spacing w:before="100" w:beforeAutospacing="1" w:after="100" w:afterAutospacing="1"/>
      <w:textAlignment w:val="center"/>
    </w:pPr>
    <w:rPr>
      <w:rFonts w:ascii="Times New Roman CYR" w:hAnsi="Times New Roman CYR" w:cs="Times New Roman CYR"/>
      <w:b/>
      <w:bCs/>
      <w:color w:val="000000"/>
      <w:sz w:val="24"/>
      <w:szCs w:val="24"/>
    </w:rPr>
  </w:style>
  <w:style w:type="paragraph" w:customStyle="1" w:styleId="xl34">
    <w:name w:val="xl34"/>
    <w:basedOn w:val="a"/>
    <w:rsid w:val="001D62BD"/>
    <w:pPr>
      <w:spacing w:before="100" w:beforeAutospacing="1" w:after="100" w:afterAutospacing="1"/>
    </w:pPr>
    <w:rPr>
      <w:rFonts w:ascii="Times New Roman CYR" w:hAnsi="Times New Roman CYR" w:cs="Times New Roman CYR"/>
      <w:b/>
      <w:bCs/>
      <w:color w:val="000000"/>
      <w:sz w:val="16"/>
      <w:szCs w:val="16"/>
    </w:rPr>
  </w:style>
  <w:style w:type="paragraph" w:customStyle="1" w:styleId="xl35">
    <w:name w:val="xl35"/>
    <w:basedOn w:val="a"/>
    <w:rsid w:val="001D62BD"/>
    <w:pPr>
      <w:spacing w:before="100" w:beforeAutospacing="1" w:after="100" w:afterAutospacing="1"/>
      <w:textAlignment w:val="center"/>
    </w:pPr>
    <w:rPr>
      <w:rFonts w:ascii="Times New Roman CYR" w:hAnsi="Times New Roman CYR" w:cs="Times New Roman CYR"/>
      <w:color w:val="000000"/>
      <w:sz w:val="17"/>
      <w:szCs w:val="17"/>
    </w:rPr>
  </w:style>
  <w:style w:type="paragraph" w:customStyle="1" w:styleId="xl36">
    <w:name w:val="xl36"/>
    <w:basedOn w:val="a"/>
    <w:rsid w:val="001D62BD"/>
    <w:pPr>
      <w:spacing w:before="100" w:beforeAutospacing="1" w:after="100" w:afterAutospacing="1"/>
    </w:pPr>
    <w:rPr>
      <w:rFonts w:ascii="Times New Roman CYR" w:hAnsi="Times New Roman CYR" w:cs="Times New Roman CYR"/>
      <w:b/>
      <w:bCs/>
      <w:color w:val="000000"/>
      <w:sz w:val="16"/>
      <w:szCs w:val="16"/>
    </w:rPr>
  </w:style>
  <w:style w:type="paragraph" w:customStyle="1" w:styleId="xl37">
    <w:name w:val="xl37"/>
    <w:basedOn w:val="a"/>
    <w:rsid w:val="001D62BD"/>
    <w:pPr>
      <w:spacing w:before="100" w:beforeAutospacing="1" w:after="100" w:afterAutospacing="1"/>
    </w:pPr>
    <w:rPr>
      <w:rFonts w:ascii="Times New Roman CYR" w:hAnsi="Times New Roman CYR" w:cs="Times New Roman CYR"/>
      <w:b/>
      <w:bCs/>
      <w:color w:val="000000"/>
      <w:sz w:val="16"/>
      <w:szCs w:val="16"/>
    </w:rPr>
  </w:style>
  <w:style w:type="paragraph" w:customStyle="1" w:styleId="xl38">
    <w:name w:val="xl38"/>
    <w:basedOn w:val="a"/>
    <w:rsid w:val="001D62BD"/>
    <w:pPr>
      <w:spacing w:before="100" w:beforeAutospacing="1" w:after="100" w:afterAutospacing="1"/>
      <w:textAlignment w:val="center"/>
    </w:pPr>
    <w:rPr>
      <w:rFonts w:ascii="Times New Roman CYR" w:hAnsi="Times New Roman CYR" w:cs="Times New Roman CYR"/>
      <w:b/>
      <w:bCs/>
      <w:color w:val="FF0000"/>
      <w:sz w:val="22"/>
      <w:szCs w:val="22"/>
    </w:rPr>
  </w:style>
  <w:style w:type="paragraph" w:customStyle="1" w:styleId="xl39">
    <w:name w:val="xl39"/>
    <w:basedOn w:val="a"/>
    <w:rsid w:val="001D62BD"/>
    <w:pPr>
      <w:spacing w:before="100" w:beforeAutospacing="1" w:after="100" w:afterAutospacing="1"/>
    </w:pPr>
    <w:rPr>
      <w:rFonts w:ascii="Times New Roman CYR" w:hAnsi="Times New Roman CYR" w:cs="Times New Roman CYR"/>
      <w:b/>
      <w:bCs/>
      <w:i/>
      <w:iCs/>
      <w:color w:val="000000"/>
      <w:sz w:val="24"/>
      <w:szCs w:val="24"/>
    </w:rPr>
  </w:style>
  <w:style w:type="paragraph" w:customStyle="1" w:styleId="xl40">
    <w:name w:val="xl40"/>
    <w:basedOn w:val="a"/>
    <w:rsid w:val="001D62BD"/>
    <w:pPr>
      <w:spacing w:before="100" w:beforeAutospacing="1" w:after="100" w:afterAutospacing="1"/>
    </w:pPr>
    <w:rPr>
      <w:rFonts w:ascii="Times New Roman CYR" w:hAnsi="Times New Roman CYR" w:cs="Times New Roman CYR"/>
      <w:color w:val="000000"/>
      <w:sz w:val="22"/>
      <w:szCs w:val="22"/>
    </w:rPr>
  </w:style>
  <w:style w:type="paragraph" w:customStyle="1" w:styleId="xl41">
    <w:name w:val="xl41"/>
    <w:basedOn w:val="a"/>
    <w:rsid w:val="001D62BD"/>
    <w:pPr>
      <w:spacing w:before="100" w:beforeAutospacing="1" w:after="100" w:afterAutospacing="1"/>
    </w:pPr>
    <w:rPr>
      <w:rFonts w:ascii="Arial CYR" w:hAnsi="Arial CYR" w:cs="Arial CYR"/>
      <w:color w:val="000000"/>
      <w:sz w:val="18"/>
      <w:szCs w:val="18"/>
    </w:rPr>
  </w:style>
  <w:style w:type="paragraph" w:customStyle="1" w:styleId="xl42">
    <w:name w:val="xl42"/>
    <w:basedOn w:val="a"/>
    <w:rsid w:val="001D62BD"/>
    <w:pPr>
      <w:pBdr>
        <w:bottom w:val="single" w:sz="4" w:space="0" w:color="auto"/>
      </w:pBdr>
      <w:spacing w:before="100" w:beforeAutospacing="1" w:after="100" w:afterAutospacing="1"/>
    </w:pPr>
    <w:rPr>
      <w:rFonts w:ascii="Times New Roman CYR" w:hAnsi="Times New Roman CYR" w:cs="Times New Roman CYR"/>
      <w:b/>
      <w:bCs/>
      <w:color w:val="FF0000"/>
      <w:sz w:val="22"/>
      <w:szCs w:val="22"/>
    </w:rPr>
  </w:style>
  <w:style w:type="paragraph" w:customStyle="1" w:styleId="xl43">
    <w:name w:val="xl43"/>
    <w:basedOn w:val="a"/>
    <w:rsid w:val="001D62BD"/>
    <w:pPr>
      <w:pBdr>
        <w:bottom w:val="single" w:sz="4" w:space="0" w:color="auto"/>
      </w:pBdr>
      <w:spacing w:before="100" w:beforeAutospacing="1" w:after="100" w:afterAutospacing="1"/>
    </w:pPr>
    <w:rPr>
      <w:rFonts w:ascii="Courier" w:hAnsi="Courier"/>
      <w:b/>
      <w:bCs/>
      <w:color w:val="FF0000"/>
      <w:sz w:val="24"/>
      <w:szCs w:val="24"/>
    </w:rPr>
  </w:style>
  <w:style w:type="paragraph" w:customStyle="1" w:styleId="xl44">
    <w:name w:val="xl44"/>
    <w:basedOn w:val="a"/>
    <w:rsid w:val="001D62BD"/>
    <w:pPr>
      <w:spacing w:before="100" w:beforeAutospacing="1" w:after="100" w:afterAutospacing="1"/>
    </w:pPr>
    <w:rPr>
      <w:rFonts w:ascii="Times New Roman CYR" w:hAnsi="Times New Roman CYR" w:cs="Times New Roman CYR"/>
      <w:b/>
      <w:bCs/>
      <w:i/>
      <w:iCs/>
      <w:color w:val="000000"/>
      <w:sz w:val="24"/>
      <w:szCs w:val="24"/>
    </w:rPr>
  </w:style>
  <w:style w:type="paragraph" w:customStyle="1" w:styleId="xl46">
    <w:name w:val="xl46"/>
    <w:basedOn w:val="a"/>
    <w:rsid w:val="001D62BD"/>
    <w:pPr>
      <w:spacing w:before="100" w:beforeAutospacing="1" w:after="100" w:afterAutospacing="1"/>
    </w:pPr>
    <w:rPr>
      <w:rFonts w:ascii="Courier" w:hAnsi="Courier"/>
      <w:b/>
      <w:bCs/>
      <w:color w:val="FF0000"/>
      <w:sz w:val="24"/>
      <w:szCs w:val="24"/>
    </w:rPr>
  </w:style>
  <w:style w:type="paragraph" w:customStyle="1" w:styleId="xl47">
    <w:name w:val="xl47"/>
    <w:basedOn w:val="a"/>
    <w:rsid w:val="001D62BD"/>
    <w:pPr>
      <w:pBdr>
        <w:top w:val="single" w:sz="4" w:space="0" w:color="auto"/>
        <w:right w:val="single" w:sz="4" w:space="0" w:color="auto"/>
      </w:pBdr>
      <w:spacing w:before="100" w:beforeAutospacing="1" w:after="100" w:afterAutospacing="1"/>
    </w:pPr>
    <w:rPr>
      <w:sz w:val="24"/>
      <w:szCs w:val="24"/>
    </w:rPr>
  </w:style>
  <w:style w:type="paragraph" w:customStyle="1" w:styleId="xl49">
    <w:name w:val="xl49"/>
    <w:basedOn w:val="a"/>
    <w:rsid w:val="001D62BD"/>
    <w:pPr>
      <w:pBdr>
        <w:top w:val="single" w:sz="4" w:space="0" w:color="auto"/>
        <w:right w:val="single" w:sz="4" w:space="0" w:color="auto"/>
      </w:pBdr>
      <w:spacing w:before="100" w:beforeAutospacing="1" w:after="100" w:afterAutospacing="1"/>
    </w:pPr>
    <w:rPr>
      <w:rFonts w:ascii="Arial CYR" w:hAnsi="Arial CYR" w:cs="Arial CYR"/>
      <w:color w:val="000000"/>
      <w:sz w:val="24"/>
      <w:szCs w:val="24"/>
    </w:rPr>
  </w:style>
  <w:style w:type="paragraph" w:customStyle="1" w:styleId="xl50">
    <w:name w:val="xl50"/>
    <w:basedOn w:val="a"/>
    <w:rsid w:val="001D62BD"/>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b/>
      <w:bCs/>
      <w:color w:val="000000"/>
      <w:sz w:val="18"/>
      <w:szCs w:val="18"/>
    </w:rPr>
  </w:style>
  <w:style w:type="paragraph" w:customStyle="1" w:styleId="xl51">
    <w:name w:val="xl51"/>
    <w:basedOn w:val="a"/>
    <w:rsid w:val="001D62BD"/>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b/>
      <w:bCs/>
      <w:color w:val="0000FF"/>
      <w:sz w:val="24"/>
      <w:szCs w:val="24"/>
    </w:rPr>
  </w:style>
  <w:style w:type="paragraph" w:customStyle="1" w:styleId="xl52">
    <w:name w:val="xl52"/>
    <w:basedOn w:val="a"/>
    <w:rsid w:val="001D62BD"/>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b/>
      <w:bCs/>
      <w:color w:val="0000FF"/>
      <w:sz w:val="24"/>
      <w:szCs w:val="24"/>
    </w:rPr>
  </w:style>
  <w:style w:type="paragraph" w:customStyle="1" w:styleId="xl54">
    <w:name w:val="xl54"/>
    <w:basedOn w:val="a"/>
    <w:rsid w:val="001D62BD"/>
    <w:pPr>
      <w:spacing w:before="100" w:beforeAutospacing="1" w:after="100" w:afterAutospacing="1"/>
    </w:pPr>
    <w:rPr>
      <w:color w:val="0000FF"/>
      <w:sz w:val="24"/>
      <w:szCs w:val="24"/>
    </w:rPr>
  </w:style>
  <w:style w:type="paragraph" w:customStyle="1" w:styleId="xl55">
    <w:name w:val="xl55"/>
    <w:basedOn w:val="a"/>
    <w:rsid w:val="001D62BD"/>
    <w:pPr>
      <w:pBdr>
        <w:bottom w:val="single" w:sz="4" w:space="0" w:color="auto"/>
        <w:right w:val="single" w:sz="4" w:space="0" w:color="auto"/>
      </w:pBdr>
      <w:spacing w:before="100" w:beforeAutospacing="1" w:after="100" w:afterAutospacing="1"/>
    </w:pPr>
    <w:rPr>
      <w:sz w:val="24"/>
      <w:szCs w:val="24"/>
    </w:rPr>
  </w:style>
  <w:style w:type="paragraph" w:customStyle="1" w:styleId="xl56">
    <w:name w:val="xl56"/>
    <w:basedOn w:val="a"/>
    <w:rsid w:val="001D62BD"/>
    <w:pPr>
      <w:pBdr>
        <w:bottom w:val="single" w:sz="4" w:space="0" w:color="auto"/>
      </w:pBdr>
      <w:spacing w:before="100" w:beforeAutospacing="1" w:after="100" w:afterAutospacing="1"/>
      <w:textAlignment w:val="top"/>
    </w:pPr>
    <w:rPr>
      <w:rFonts w:ascii="Times New Roman CYR" w:hAnsi="Times New Roman CYR" w:cs="Times New Roman CYR"/>
      <w:b/>
      <w:bCs/>
      <w:color w:val="000000"/>
      <w:sz w:val="24"/>
      <w:szCs w:val="24"/>
    </w:rPr>
  </w:style>
  <w:style w:type="paragraph" w:customStyle="1" w:styleId="xl57">
    <w:name w:val="xl57"/>
    <w:basedOn w:val="a"/>
    <w:rsid w:val="001D62BD"/>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58">
    <w:name w:val="xl58"/>
    <w:basedOn w:val="a"/>
    <w:rsid w:val="001D62BD"/>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color w:val="000000"/>
      <w:sz w:val="18"/>
      <w:szCs w:val="18"/>
    </w:rPr>
  </w:style>
  <w:style w:type="paragraph" w:customStyle="1" w:styleId="xl59">
    <w:name w:val="xl59"/>
    <w:basedOn w:val="a"/>
    <w:rsid w:val="001D62BD"/>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color w:val="0000FF"/>
      <w:sz w:val="24"/>
      <w:szCs w:val="24"/>
    </w:rPr>
  </w:style>
  <w:style w:type="paragraph" w:customStyle="1" w:styleId="xl60">
    <w:name w:val="xl60"/>
    <w:basedOn w:val="a"/>
    <w:rsid w:val="001D62BD"/>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color w:val="0000FF"/>
      <w:sz w:val="24"/>
      <w:szCs w:val="24"/>
    </w:rPr>
  </w:style>
  <w:style w:type="paragraph" w:customStyle="1" w:styleId="xl61">
    <w:name w:val="xl61"/>
    <w:basedOn w:val="a"/>
    <w:rsid w:val="001D62BD"/>
    <w:pPr>
      <w:pBdr>
        <w:left w:val="single" w:sz="4" w:space="0" w:color="auto"/>
      </w:pBdr>
      <w:spacing w:before="100" w:beforeAutospacing="1" w:after="100" w:afterAutospacing="1"/>
      <w:textAlignment w:val="center"/>
    </w:pPr>
    <w:rPr>
      <w:rFonts w:ascii="Times New Roman CYR" w:hAnsi="Times New Roman CYR" w:cs="Times New Roman CYR"/>
      <w:b/>
      <w:bCs/>
      <w:color w:val="000000"/>
      <w:sz w:val="18"/>
      <w:szCs w:val="18"/>
    </w:rPr>
  </w:style>
  <w:style w:type="paragraph" w:customStyle="1" w:styleId="xl62">
    <w:name w:val="xl62"/>
    <w:basedOn w:val="a"/>
    <w:rsid w:val="001D62BD"/>
    <w:pPr>
      <w:spacing w:before="100" w:beforeAutospacing="1" w:after="100" w:afterAutospacing="1"/>
    </w:pPr>
    <w:rPr>
      <w:rFonts w:ascii="Times New Roman CYR" w:hAnsi="Times New Roman CYR" w:cs="Times New Roman CYR"/>
      <w:sz w:val="22"/>
      <w:szCs w:val="22"/>
    </w:rPr>
  </w:style>
  <w:style w:type="paragraph" w:customStyle="1" w:styleId="xl63">
    <w:name w:val="xl63"/>
    <w:basedOn w:val="a"/>
    <w:rsid w:val="001D62BD"/>
    <w:pPr>
      <w:spacing w:before="100" w:beforeAutospacing="1" w:after="100" w:afterAutospacing="1"/>
    </w:pPr>
    <w:rPr>
      <w:rFonts w:ascii="Arial CYR" w:hAnsi="Arial CYR" w:cs="Arial CYR"/>
      <w:b/>
      <w:bCs/>
      <w:color w:val="000000"/>
      <w:sz w:val="22"/>
      <w:szCs w:val="22"/>
    </w:rPr>
  </w:style>
  <w:style w:type="paragraph" w:customStyle="1" w:styleId="xl64">
    <w:name w:val="xl64"/>
    <w:basedOn w:val="a"/>
    <w:rsid w:val="001D62BD"/>
    <w:pPr>
      <w:spacing w:before="100" w:beforeAutospacing="1" w:after="100" w:afterAutospacing="1"/>
    </w:pPr>
    <w:rPr>
      <w:rFonts w:ascii="Arial CYR" w:hAnsi="Arial CYR" w:cs="Arial CYR"/>
      <w:b/>
      <w:bCs/>
      <w:color w:val="000000"/>
      <w:sz w:val="22"/>
      <w:szCs w:val="22"/>
    </w:rPr>
  </w:style>
  <w:style w:type="paragraph" w:customStyle="1" w:styleId="xl65">
    <w:name w:val="xl65"/>
    <w:basedOn w:val="a"/>
    <w:rsid w:val="001D62BD"/>
    <w:pPr>
      <w:spacing w:before="100" w:beforeAutospacing="1" w:after="100" w:afterAutospacing="1"/>
    </w:pPr>
    <w:rPr>
      <w:rFonts w:ascii="Arial CYR" w:hAnsi="Arial CYR" w:cs="Arial CYR"/>
      <w:color w:val="000000"/>
      <w:sz w:val="22"/>
      <w:szCs w:val="22"/>
    </w:rPr>
  </w:style>
  <w:style w:type="paragraph" w:customStyle="1" w:styleId="xl66">
    <w:name w:val="xl66"/>
    <w:basedOn w:val="a"/>
    <w:rsid w:val="001D62BD"/>
    <w:pPr>
      <w:spacing w:before="100" w:beforeAutospacing="1" w:after="100" w:afterAutospacing="1"/>
    </w:pPr>
    <w:rPr>
      <w:rFonts w:ascii="Arial CYR" w:hAnsi="Arial CYR" w:cs="Arial CYR"/>
      <w:b/>
      <w:bCs/>
      <w:color w:val="000000"/>
      <w:sz w:val="22"/>
      <w:szCs w:val="22"/>
      <w:u w:val="single"/>
    </w:rPr>
  </w:style>
  <w:style w:type="paragraph" w:customStyle="1" w:styleId="xl67">
    <w:name w:val="xl67"/>
    <w:basedOn w:val="a"/>
    <w:rsid w:val="001D62BD"/>
    <w:pPr>
      <w:spacing w:before="100" w:beforeAutospacing="1" w:after="100" w:afterAutospacing="1"/>
    </w:pPr>
    <w:rPr>
      <w:rFonts w:ascii="Arial CYR" w:hAnsi="Arial CYR" w:cs="Arial CYR"/>
      <w:color w:val="000000"/>
      <w:sz w:val="22"/>
      <w:szCs w:val="22"/>
    </w:rPr>
  </w:style>
  <w:style w:type="paragraph" w:customStyle="1" w:styleId="xl68">
    <w:name w:val="xl68"/>
    <w:basedOn w:val="a"/>
    <w:rsid w:val="001D62BD"/>
    <w:pPr>
      <w:pBdr>
        <w:left w:val="single" w:sz="4" w:space="0" w:color="auto"/>
        <w:right w:val="single" w:sz="4" w:space="0" w:color="auto"/>
      </w:pBdr>
      <w:spacing w:before="100" w:beforeAutospacing="1" w:after="100" w:afterAutospacing="1"/>
    </w:pPr>
    <w:rPr>
      <w:sz w:val="22"/>
      <w:szCs w:val="22"/>
    </w:rPr>
  </w:style>
  <w:style w:type="paragraph" w:customStyle="1" w:styleId="xl69">
    <w:name w:val="xl69"/>
    <w:basedOn w:val="a"/>
    <w:rsid w:val="001D62BD"/>
    <w:pPr>
      <w:spacing w:before="100" w:beforeAutospacing="1" w:after="100" w:afterAutospacing="1"/>
    </w:pPr>
    <w:rPr>
      <w:sz w:val="22"/>
      <w:szCs w:val="22"/>
    </w:rPr>
  </w:style>
  <w:style w:type="paragraph" w:customStyle="1" w:styleId="xl70">
    <w:name w:val="xl70"/>
    <w:basedOn w:val="a"/>
    <w:rsid w:val="001D62B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FF"/>
      <w:sz w:val="24"/>
      <w:szCs w:val="24"/>
    </w:rPr>
  </w:style>
  <w:style w:type="paragraph" w:customStyle="1" w:styleId="xl71">
    <w:name w:val="xl71"/>
    <w:basedOn w:val="a"/>
    <w:rsid w:val="001D62BD"/>
    <w:pPr>
      <w:spacing w:before="100" w:beforeAutospacing="1" w:after="100" w:afterAutospacing="1"/>
    </w:pPr>
    <w:rPr>
      <w:color w:val="0000FF"/>
      <w:sz w:val="22"/>
      <w:szCs w:val="22"/>
    </w:rPr>
  </w:style>
  <w:style w:type="paragraph" w:customStyle="1" w:styleId="xl72">
    <w:name w:val="xl72"/>
    <w:basedOn w:val="a"/>
    <w:rsid w:val="001D62BD"/>
    <w:pPr>
      <w:pBdr>
        <w:left w:val="single" w:sz="4" w:space="0" w:color="auto"/>
      </w:pBdr>
      <w:spacing w:before="100" w:beforeAutospacing="1" w:after="100" w:afterAutospacing="1"/>
      <w:textAlignment w:val="center"/>
    </w:pPr>
    <w:rPr>
      <w:rFonts w:ascii="Times New Roman CYR" w:hAnsi="Times New Roman CYR" w:cs="Times New Roman CYR"/>
      <w:b/>
      <w:bCs/>
      <w:color w:val="000000"/>
      <w:sz w:val="22"/>
      <w:szCs w:val="22"/>
    </w:rPr>
  </w:style>
  <w:style w:type="paragraph" w:customStyle="1" w:styleId="xl74">
    <w:name w:val="xl74"/>
    <w:basedOn w:val="a"/>
    <w:rsid w:val="001D62BD"/>
    <w:pPr>
      <w:spacing w:before="100" w:beforeAutospacing="1" w:after="100" w:afterAutospacing="1"/>
    </w:pPr>
    <w:rPr>
      <w:rFonts w:ascii="Arial CYR" w:hAnsi="Arial CYR" w:cs="Arial CYR"/>
      <w:color w:val="000000"/>
      <w:sz w:val="22"/>
      <w:szCs w:val="22"/>
    </w:rPr>
  </w:style>
  <w:style w:type="paragraph" w:customStyle="1" w:styleId="xl75">
    <w:name w:val="xl75"/>
    <w:basedOn w:val="a"/>
    <w:rsid w:val="001D62BD"/>
    <w:pPr>
      <w:spacing w:before="100" w:beforeAutospacing="1" w:after="100" w:afterAutospacing="1"/>
    </w:pPr>
    <w:rPr>
      <w:rFonts w:ascii="Arial CYR" w:hAnsi="Arial CYR" w:cs="Arial CYR"/>
      <w:color w:val="000000"/>
      <w:sz w:val="22"/>
      <w:szCs w:val="22"/>
    </w:rPr>
  </w:style>
  <w:style w:type="paragraph" w:customStyle="1" w:styleId="xl76">
    <w:name w:val="xl76"/>
    <w:basedOn w:val="a"/>
    <w:rsid w:val="001D62BD"/>
    <w:pPr>
      <w:spacing w:before="100" w:beforeAutospacing="1" w:after="100" w:afterAutospacing="1"/>
    </w:pPr>
    <w:rPr>
      <w:sz w:val="22"/>
      <w:szCs w:val="22"/>
    </w:rPr>
  </w:style>
  <w:style w:type="paragraph" w:customStyle="1" w:styleId="xl77">
    <w:name w:val="xl77"/>
    <w:basedOn w:val="a"/>
    <w:rsid w:val="001D62BD"/>
    <w:pPr>
      <w:pBdr>
        <w:top w:val="single" w:sz="4" w:space="0" w:color="auto"/>
        <w:left w:val="single" w:sz="4" w:space="0" w:color="auto"/>
      </w:pBdr>
      <w:spacing w:before="100" w:beforeAutospacing="1" w:after="100" w:afterAutospacing="1"/>
    </w:pPr>
    <w:rPr>
      <w:rFonts w:ascii="Arial CYR" w:hAnsi="Arial CYR" w:cs="Arial CYR"/>
      <w:color w:val="0000FF"/>
      <w:sz w:val="22"/>
      <w:szCs w:val="22"/>
    </w:rPr>
  </w:style>
  <w:style w:type="paragraph" w:customStyle="1" w:styleId="xl78">
    <w:name w:val="xl78"/>
    <w:basedOn w:val="a"/>
    <w:rsid w:val="001D62BD"/>
    <w:pPr>
      <w:pBdr>
        <w:top w:val="single" w:sz="4" w:space="0" w:color="auto"/>
      </w:pBdr>
      <w:spacing w:before="100" w:beforeAutospacing="1" w:after="100" w:afterAutospacing="1"/>
    </w:pPr>
    <w:rPr>
      <w:rFonts w:ascii="Arial CYR" w:hAnsi="Arial CYR" w:cs="Arial CYR"/>
      <w:color w:val="0000FF"/>
      <w:sz w:val="22"/>
      <w:szCs w:val="22"/>
    </w:rPr>
  </w:style>
  <w:style w:type="paragraph" w:customStyle="1" w:styleId="xl79">
    <w:name w:val="xl79"/>
    <w:basedOn w:val="a"/>
    <w:rsid w:val="001D62BD"/>
    <w:pPr>
      <w:pBdr>
        <w:top w:val="single" w:sz="4" w:space="0" w:color="auto"/>
      </w:pBdr>
      <w:spacing w:before="100" w:beforeAutospacing="1" w:after="100" w:afterAutospacing="1"/>
      <w:jc w:val="center"/>
    </w:pPr>
    <w:rPr>
      <w:rFonts w:ascii="Arial CYR" w:hAnsi="Arial CYR" w:cs="Arial CYR"/>
      <w:b/>
      <w:bCs/>
      <w:color w:val="0000FF"/>
      <w:sz w:val="22"/>
      <w:szCs w:val="22"/>
    </w:rPr>
  </w:style>
  <w:style w:type="paragraph" w:customStyle="1" w:styleId="xl80">
    <w:name w:val="xl80"/>
    <w:basedOn w:val="a"/>
    <w:rsid w:val="001D62BD"/>
    <w:pPr>
      <w:pBdr>
        <w:top w:val="single" w:sz="4" w:space="0" w:color="auto"/>
        <w:right w:val="single" w:sz="4" w:space="0" w:color="auto"/>
      </w:pBdr>
      <w:spacing w:before="100" w:beforeAutospacing="1" w:after="100" w:afterAutospacing="1"/>
    </w:pPr>
    <w:rPr>
      <w:color w:val="0000FF"/>
      <w:sz w:val="22"/>
      <w:szCs w:val="22"/>
    </w:rPr>
  </w:style>
  <w:style w:type="paragraph" w:customStyle="1" w:styleId="xl81">
    <w:name w:val="xl81"/>
    <w:basedOn w:val="a"/>
    <w:rsid w:val="001D62BD"/>
    <w:pPr>
      <w:pBdr>
        <w:left w:val="single" w:sz="4" w:space="0" w:color="auto"/>
      </w:pBdr>
      <w:spacing w:before="100" w:beforeAutospacing="1" w:after="100" w:afterAutospacing="1"/>
      <w:textAlignment w:val="center"/>
    </w:pPr>
    <w:rPr>
      <w:rFonts w:ascii="Times New Roman CYR" w:hAnsi="Times New Roman CYR" w:cs="Times New Roman CYR"/>
      <w:color w:val="000000"/>
      <w:sz w:val="22"/>
      <w:szCs w:val="22"/>
    </w:rPr>
  </w:style>
  <w:style w:type="paragraph" w:customStyle="1" w:styleId="xl82">
    <w:name w:val="xl82"/>
    <w:basedOn w:val="a"/>
    <w:rsid w:val="001D62BD"/>
    <w:pPr>
      <w:spacing w:before="100" w:beforeAutospacing="1" w:after="100" w:afterAutospacing="1"/>
    </w:pPr>
    <w:rPr>
      <w:rFonts w:ascii="Arial CYR" w:hAnsi="Arial CYR" w:cs="Arial CYR"/>
      <w:sz w:val="22"/>
      <w:szCs w:val="22"/>
    </w:rPr>
  </w:style>
  <w:style w:type="paragraph" w:customStyle="1" w:styleId="xl83">
    <w:name w:val="xl83"/>
    <w:basedOn w:val="a"/>
    <w:rsid w:val="001D62BD"/>
    <w:pPr>
      <w:spacing w:before="100" w:beforeAutospacing="1" w:after="100" w:afterAutospacing="1"/>
    </w:pPr>
    <w:rPr>
      <w:rFonts w:ascii="Arial CYR" w:hAnsi="Arial CYR" w:cs="Arial CYR"/>
      <w:sz w:val="22"/>
      <w:szCs w:val="22"/>
    </w:rPr>
  </w:style>
  <w:style w:type="paragraph" w:customStyle="1" w:styleId="xl84">
    <w:name w:val="xl84"/>
    <w:basedOn w:val="a"/>
    <w:rsid w:val="001D62BD"/>
    <w:pPr>
      <w:spacing w:before="100" w:beforeAutospacing="1" w:after="100" w:afterAutospacing="1"/>
    </w:pPr>
    <w:rPr>
      <w:rFonts w:ascii="Arial CYR" w:hAnsi="Arial CYR" w:cs="Arial CYR"/>
      <w:sz w:val="22"/>
      <w:szCs w:val="22"/>
    </w:rPr>
  </w:style>
  <w:style w:type="paragraph" w:customStyle="1" w:styleId="xl85">
    <w:name w:val="xl85"/>
    <w:basedOn w:val="a"/>
    <w:rsid w:val="001D62BD"/>
    <w:pPr>
      <w:pBdr>
        <w:left w:val="single" w:sz="4" w:space="0" w:color="auto"/>
        <w:right w:val="single" w:sz="4" w:space="0" w:color="auto"/>
      </w:pBdr>
      <w:spacing w:before="100" w:beforeAutospacing="1" w:after="100" w:afterAutospacing="1"/>
      <w:jc w:val="center"/>
    </w:pPr>
    <w:rPr>
      <w:rFonts w:ascii="Arial CYR" w:hAnsi="Arial CYR" w:cs="Arial CYR"/>
      <w:b/>
      <w:bCs/>
      <w:sz w:val="22"/>
      <w:szCs w:val="22"/>
    </w:rPr>
  </w:style>
  <w:style w:type="paragraph" w:customStyle="1" w:styleId="xl86">
    <w:name w:val="xl86"/>
    <w:basedOn w:val="a"/>
    <w:rsid w:val="001D62BD"/>
    <w:pPr>
      <w:pBdr>
        <w:left w:val="single" w:sz="4" w:space="0" w:color="auto"/>
      </w:pBdr>
      <w:spacing w:before="100" w:beforeAutospacing="1" w:after="100" w:afterAutospacing="1"/>
      <w:jc w:val="center"/>
    </w:pPr>
    <w:rPr>
      <w:rFonts w:ascii="Arial CYR" w:hAnsi="Arial CYR" w:cs="Arial CYR"/>
      <w:color w:val="0000FF"/>
      <w:sz w:val="22"/>
      <w:szCs w:val="22"/>
    </w:rPr>
  </w:style>
  <w:style w:type="paragraph" w:customStyle="1" w:styleId="xl87">
    <w:name w:val="xl87"/>
    <w:basedOn w:val="a"/>
    <w:rsid w:val="001D62BD"/>
    <w:pPr>
      <w:spacing w:before="100" w:beforeAutospacing="1" w:after="100" w:afterAutospacing="1"/>
      <w:jc w:val="center"/>
    </w:pPr>
    <w:rPr>
      <w:rFonts w:ascii="Arial CYR" w:hAnsi="Arial CYR" w:cs="Arial CYR"/>
      <w:color w:val="0000FF"/>
      <w:sz w:val="22"/>
      <w:szCs w:val="22"/>
    </w:rPr>
  </w:style>
  <w:style w:type="paragraph" w:customStyle="1" w:styleId="xl88">
    <w:name w:val="xl88"/>
    <w:basedOn w:val="a"/>
    <w:rsid w:val="001D62BD"/>
    <w:pPr>
      <w:pBdr>
        <w:right w:val="single" w:sz="4" w:space="0" w:color="auto"/>
      </w:pBdr>
      <w:spacing w:before="100" w:beforeAutospacing="1" w:after="100" w:afterAutospacing="1"/>
      <w:jc w:val="center"/>
    </w:pPr>
    <w:rPr>
      <w:rFonts w:ascii="Arial CYR" w:hAnsi="Arial CYR" w:cs="Arial CYR"/>
      <w:color w:val="0000FF"/>
      <w:sz w:val="22"/>
      <w:szCs w:val="22"/>
    </w:rPr>
  </w:style>
  <w:style w:type="paragraph" w:customStyle="1" w:styleId="xl89">
    <w:name w:val="xl89"/>
    <w:basedOn w:val="a"/>
    <w:rsid w:val="001D62BD"/>
    <w:pPr>
      <w:spacing w:before="100" w:beforeAutospacing="1" w:after="100" w:afterAutospacing="1"/>
    </w:pPr>
    <w:rPr>
      <w:color w:val="0000FF"/>
      <w:sz w:val="22"/>
      <w:szCs w:val="22"/>
    </w:rPr>
  </w:style>
  <w:style w:type="paragraph" w:customStyle="1" w:styleId="xl90">
    <w:name w:val="xl90"/>
    <w:basedOn w:val="a"/>
    <w:rsid w:val="001D62BD"/>
    <w:pPr>
      <w:pBdr>
        <w:left w:val="single" w:sz="4" w:space="0" w:color="auto"/>
      </w:pBdr>
      <w:spacing w:before="100" w:beforeAutospacing="1" w:after="100" w:afterAutospacing="1"/>
      <w:textAlignment w:val="center"/>
    </w:pPr>
    <w:rPr>
      <w:rFonts w:ascii="Times New Roman CYR" w:hAnsi="Times New Roman CYR" w:cs="Times New Roman CYR"/>
      <w:color w:val="000000"/>
      <w:sz w:val="22"/>
      <w:szCs w:val="22"/>
    </w:rPr>
  </w:style>
  <w:style w:type="paragraph" w:customStyle="1" w:styleId="xl91">
    <w:name w:val="xl91"/>
    <w:basedOn w:val="a"/>
    <w:rsid w:val="001D62BD"/>
    <w:pPr>
      <w:spacing w:before="100" w:beforeAutospacing="1" w:after="100" w:afterAutospacing="1"/>
    </w:pPr>
    <w:rPr>
      <w:sz w:val="22"/>
      <w:szCs w:val="22"/>
    </w:rPr>
  </w:style>
  <w:style w:type="paragraph" w:customStyle="1" w:styleId="xl92">
    <w:name w:val="xl92"/>
    <w:basedOn w:val="a"/>
    <w:rsid w:val="001D62BD"/>
    <w:pPr>
      <w:pBdr>
        <w:left w:val="single" w:sz="4" w:space="0" w:color="auto"/>
        <w:bottom w:val="single" w:sz="4" w:space="0" w:color="auto"/>
      </w:pBdr>
      <w:spacing w:before="100" w:beforeAutospacing="1" w:after="100" w:afterAutospacing="1"/>
      <w:jc w:val="center"/>
    </w:pPr>
    <w:rPr>
      <w:rFonts w:ascii="Arial CYR" w:hAnsi="Arial CYR" w:cs="Arial CYR"/>
      <w:color w:val="0000FF"/>
      <w:sz w:val="22"/>
      <w:szCs w:val="22"/>
    </w:rPr>
  </w:style>
  <w:style w:type="paragraph" w:customStyle="1" w:styleId="xl93">
    <w:name w:val="xl93"/>
    <w:basedOn w:val="a"/>
    <w:rsid w:val="001D62BD"/>
    <w:pPr>
      <w:pBdr>
        <w:bottom w:val="single" w:sz="4" w:space="0" w:color="auto"/>
      </w:pBdr>
      <w:spacing w:before="100" w:beforeAutospacing="1" w:after="100" w:afterAutospacing="1"/>
      <w:jc w:val="center"/>
    </w:pPr>
    <w:rPr>
      <w:rFonts w:ascii="Arial CYR" w:hAnsi="Arial CYR" w:cs="Arial CYR"/>
      <w:color w:val="0000FF"/>
      <w:sz w:val="22"/>
      <w:szCs w:val="22"/>
    </w:rPr>
  </w:style>
  <w:style w:type="paragraph" w:customStyle="1" w:styleId="xl94">
    <w:name w:val="xl94"/>
    <w:basedOn w:val="a"/>
    <w:rsid w:val="001D62BD"/>
    <w:pPr>
      <w:pBdr>
        <w:bottom w:val="single" w:sz="4" w:space="0" w:color="auto"/>
        <w:right w:val="single" w:sz="4" w:space="0" w:color="auto"/>
      </w:pBdr>
      <w:spacing w:before="100" w:beforeAutospacing="1" w:after="100" w:afterAutospacing="1"/>
      <w:jc w:val="center"/>
    </w:pPr>
    <w:rPr>
      <w:rFonts w:ascii="Arial CYR" w:hAnsi="Arial CYR" w:cs="Arial CYR"/>
      <w:color w:val="0000FF"/>
      <w:sz w:val="22"/>
      <w:szCs w:val="22"/>
    </w:rPr>
  </w:style>
  <w:style w:type="paragraph" w:customStyle="1" w:styleId="xl95">
    <w:name w:val="xl95"/>
    <w:basedOn w:val="a"/>
    <w:rsid w:val="001D62BD"/>
    <w:pPr>
      <w:spacing w:before="100" w:beforeAutospacing="1" w:after="100" w:afterAutospacing="1"/>
    </w:pPr>
    <w:rPr>
      <w:rFonts w:ascii="Arial CYR" w:hAnsi="Arial CYR" w:cs="Arial CYR"/>
      <w:sz w:val="24"/>
      <w:szCs w:val="24"/>
    </w:rPr>
  </w:style>
  <w:style w:type="paragraph" w:customStyle="1" w:styleId="xl96">
    <w:name w:val="xl96"/>
    <w:basedOn w:val="a"/>
    <w:rsid w:val="001D62BD"/>
    <w:pPr>
      <w:spacing w:before="100" w:beforeAutospacing="1" w:after="100" w:afterAutospacing="1"/>
    </w:pPr>
    <w:rPr>
      <w:rFonts w:ascii="Arial CYR" w:hAnsi="Arial CYR" w:cs="Arial CYR"/>
      <w:sz w:val="24"/>
      <w:szCs w:val="24"/>
    </w:rPr>
  </w:style>
  <w:style w:type="paragraph" w:customStyle="1" w:styleId="xl97">
    <w:name w:val="xl97"/>
    <w:basedOn w:val="a"/>
    <w:rsid w:val="001D62BD"/>
    <w:pPr>
      <w:spacing w:before="100" w:beforeAutospacing="1" w:after="100" w:afterAutospacing="1"/>
    </w:pPr>
    <w:rPr>
      <w:rFonts w:ascii="Arial CYR" w:hAnsi="Arial CYR" w:cs="Arial CYR"/>
      <w:sz w:val="24"/>
      <w:szCs w:val="24"/>
    </w:rPr>
  </w:style>
  <w:style w:type="paragraph" w:customStyle="1" w:styleId="xl98">
    <w:name w:val="xl98"/>
    <w:basedOn w:val="a"/>
    <w:rsid w:val="001D62BD"/>
    <w:pPr>
      <w:pBdr>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99">
    <w:name w:val="xl99"/>
    <w:basedOn w:val="a"/>
    <w:rsid w:val="001D62BD"/>
    <w:pPr>
      <w:spacing w:before="100" w:beforeAutospacing="1" w:after="100" w:afterAutospacing="1"/>
      <w:jc w:val="center"/>
    </w:pPr>
    <w:rPr>
      <w:rFonts w:ascii="Arial CYR" w:hAnsi="Arial CYR" w:cs="Arial CYR"/>
      <w:i/>
      <w:iCs/>
      <w:color w:val="0000FF"/>
      <w:sz w:val="24"/>
      <w:szCs w:val="24"/>
    </w:rPr>
  </w:style>
  <w:style w:type="paragraph" w:customStyle="1" w:styleId="xl100">
    <w:name w:val="xl100"/>
    <w:basedOn w:val="a"/>
    <w:rsid w:val="001D62BD"/>
    <w:pPr>
      <w:spacing w:before="100" w:beforeAutospacing="1" w:after="100" w:afterAutospacing="1"/>
    </w:pPr>
    <w:rPr>
      <w:color w:val="0000FF"/>
      <w:sz w:val="24"/>
      <w:szCs w:val="24"/>
    </w:rPr>
  </w:style>
  <w:style w:type="paragraph" w:customStyle="1" w:styleId="xl101">
    <w:name w:val="xl101"/>
    <w:basedOn w:val="a"/>
    <w:rsid w:val="001D62BD"/>
    <w:pPr>
      <w:spacing w:before="100" w:beforeAutospacing="1" w:after="100" w:afterAutospacing="1"/>
    </w:pPr>
    <w:rPr>
      <w:color w:val="0000FF"/>
      <w:sz w:val="24"/>
      <w:szCs w:val="24"/>
    </w:rPr>
  </w:style>
  <w:style w:type="paragraph" w:customStyle="1" w:styleId="xl102">
    <w:name w:val="xl102"/>
    <w:basedOn w:val="a"/>
    <w:rsid w:val="001D62BD"/>
    <w:pPr>
      <w:pBdr>
        <w:left w:val="single" w:sz="4" w:space="0" w:color="auto"/>
      </w:pBdr>
      <w:spacing w:before="100" w:beforeAutospacing="1" w:after="100" w:afterAutospacing="1"/>
      <w:textAlignment w:val="center"/>
    </w:pPr>
    <w:rPr>
      <w:rFonts w:ascii="Times New Roman CYR" w:hAnsi="Times New Roman CYR" w:cs="Times New Roman CYR"/>
      <w:color w:val="000000"/>
      <w:sz w:val="24"/>
      <w:szCs w:val="24"/>
    </w:rPr>
  </w:style>
  <w:style w:type="paragraph" w:customStyle="1" w:styleId="xl103">
    <w:name w:val="xl103"/>
    <w:basedOn w:val="a"/>
    <w:rsid w:val="001D62BD"/>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color w:val="000000"/>
      <w:sz w:val="24"/>
      <w:szCs w:val="24"/>
    </w:rPr>
  </w:style>
  <w:style w:type="paragraph" w:customStyle="1" w:styleId="xl104">
    <w:name w:val="xl104"/>
    <w:basedOn w:val="a"/>
    <w:rsid w:val="001D62BD"/>
    <w:pPr>
      <w:spacing w:before="100" w:beforeAutospacing="1" w:after="100" w:afterAutospacing="1"/>
      <w:jc w:val="center"/>
      <w:textAlignment w:val="center"/>
    </w:pPr>
    <w:rPr>
      <w:rFonts w:ascii="Times New Roman CYR" w:hAnsi="Times New Roman CYR" w:cs="Times New Roman CYR"/>
      <w:b/>
      <w:bCs/>
      <w:color w:val="0000FF"/>
      <w:sz w:val="24"/>
      <w:szCs w:val="24"/>
    </w:rPr>
  </w:style>
  <w:style w:type="paragraph" w:customStyle="1" w:styleId="xl105">
    <w:name w:val="xl105"/>
    <w:basedOn w:val="a"/>
    <w:rsid w:val="001D62BD"/>
    <w:pPr>
      <w:pBdr>
        <w:top w:val="single" w:sz="4" w:space="0" w:color="auto"/>
      </w:pBdr>
      <w:spacing w:before="100" w:beforeAutospacing="1" w:after="100" w:afterAutospacing="1"/>
      <w:jc w:val="center"/>
      <w:textAlignment w:val="center"/>
    </w:pPr>
    <w:rPr>
      <w:rFonts w:ascii="Times New Roman CYR" w:hAnsi="Times New Roman CYR" w:cs="Times New Roman CYR"/>
      <w:b/>
      <w:bCs/>
      <w:color w:val="0000FF"/>
      <w:sz w:val="24"/>
      <w:szCs w:val="24"/>
    </w:rPr>
  </w:style>
  <w:style w:type="paragraph" w:customStyle="1" w:styleId="xl106">
    <w:name w:val="xl106"/>
    <w:basedOn w:val="a"/>
    <w:rsid w:val="001D62BD"/>
    <w:pPr>
      <w:pBdr>
        <w:top w:val="single" w:sz="4" w:space="0" w:color="auto"/>
        <w:left w:val="single" w:sz="4" w:space="0" w:color="auto"/>
      </w:pBdr>
      <w:spacing w:before="100" w:beforeAutospacing="1" w:after="100" w:afterAutospacing="1"/>
      <w:jc w:val="center"/>
      <w:textAlignment w:val="center"/>
    </w:pPr>
    <w:rPr>
      <w:rFonts w:ascii="Times New Roman CYR" w:hAnsi="Times New Roman CYR" w:cs="Times New Roman CYR"/>
      <w:b/>
      <w:bCs/>
      <w:color w:val="0000FF"/>
      <w:sz w:val="24"/>
      <w:szCs w:val="24"/>
    </w:rPr>
  </w:style>
  <w:style w:type="paragraph" w:customStyle="1" w:styleId="xl107">
    <w:name w:val="xl107"/>
    <w:basedOn w:val="a"/>
    <w:rsid w:val="001D62BD"/>
    <w:pPr>
      <w:pBdr>
        <w:left w:val="single" w:sz="4" w:space="0" w:color="auto"/>
        <w:right w:val="single" w:sz="4" w:space="0" w:color="auto"/>
      </w:pBdr>
      <w:spacing w:before="100" w:beforeAutospacing="1" w:after="100" w:afterAutospacing="1"/>
    </w:pPr>
    <w:rPr>
      <w:rFonts w:ascii="Times New Roman CYR" w:hAnsi="Times New Roman CYR" w:cs="Times New Roman CYR"/>
      <w:color w:val="000000"/>
      <w:sz w:val="24"/>
      <w:szCs w:val="24"/>
    </w:rPr>
  </w:style>
  <w:style w:type="paragraph" w:customStyle="1" w:styleId="xl108">
    <w:name w:val="xl108"/>
    <w:basedOn w:val="a"/>
    <w:rsid w:val="001D62BD"/>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00"/>
      <w:sz w:val="22"/>
      <w:szCs w:val="22"/>
    </w:rPr>
  </w:style>
  <w:style w:type="paragraph" w:customStyle="1" w:styleId="xl109">
    <w:name w:val="xl109"/>
    <w:basedOn w:val="a"/>
    <w:rsid w:val="001D62BD"/>
    <w:pPr>
      <w:pBdr>
        <w:bottom w:val="single" w:sz="4" w:space="0" w:color="auto"/>
      </w:pBdr>
      <w:spacing w:before="100" w:beforeAutospacing="1" w:after="100" w:afterAutospacing="1"/>
      <w:jc w:val="center"/>
      <w:textAlignment w:val="center"/>
    </w:pPr>
    <w:rPr>
      <w:rFonts w:ascii="Times New Roman CYR" w:hAnsi="Times New Roman CYR" w:cs="Times New Roman CYR"/>
      <w:b/>
      <w:bCs/>
      <w:color w:val="0000FF"/>
      <w:sz w:val="24"/>
      <w:szCs w:val="24"/>
    </w:rPr>
  </w:style>
  <w:style w:type="paragraph" w:customStyle="1" w:styleId="xl110">
    <w:name w:val="xl110"/>
    <w:basedOn w:val="a"/>
    <w:rsid w:val="001D62B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color w:val="000000"/>
      <w:sz w:val="22"/>
      <w:szCs w:val="22"/>
    </w:rPr>
  </w:style>
  <w:style w:type="paragraph" w:customStyle="1" w:styleId="xl111">
    <w:name w:val="xl111"/>
    <w:basedOn w:val="a"/>
    <w:rsid w:val="001D62BD"/>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12">
    <w:name w:val="xl112"/>
    <w:basedOn w:val="a"/>
    <w:rsid w:val="001D62BD"/>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color w:val="0000FF"/>
      <w:sz w:val="24"/>
      <w:szCs w:val="24"/>
    </w:rPr>
  </w:style>
  <w:style w:type="paragraph" w:customStyle="1" w:styleId="xl113">
    <w:name w:val="xl113"/>
    <w:basedOn w:val="a"/>
    <w:rsid w:val="001D62B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color w:val="0000FF"/>
      <w:sz w:val="24"/>
      <w:szCs w:val="24"/>
    </w:rPr>
  </w:style>
  <w:style w:type="paragraph" w:customStyle="1" w:styleId="xl114">
    <w:name w:val="xl114"/>
    <w:basedOn w:val="a"/>
    <w:rsid w:val="001D62B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5">
    <w:name w:val="xl115"/>
    <w:basedOn w:val="a"/>
    <w:rsid w:val="001D62BD"/>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hAnsi="Times New Roman CYR" w:cs="Times New Roman CYR"/>
      <w:b/>
      <w:bCs/>
      <w:color w:val="000000"/>
      <w:sz w:val="22"/>
      <w:szCs w:val="22"/>
    </w:rPr>
  </w:style>
  <w:style w:type="paragraph" w:customStyle="1" w:styleId="xl116">
    <w:name w:val="xl116"/>
    <w:basedOn w:val="a"/>
    <w:rsid w:val="001D62BD"/>
    <w:pPr>
      <w:pBdr>
        <w:bottom w:val="single" w:sz="4" w:space="0" w:color="auto"/>
      </w:pBdr>
      <w:spacing w:before="100" w:beforeAutospacing="1" w:after="100" w:afterAutospacing="1"/>
      <w:textAlignment w:val="center"/>
    </w:pPr>
    <w:rPr>
      <w:sz w:val="24"/>
      <w:szCs w:val="24"/>
    </w:rPr>
  </w:style>
  <w:style w:type="paragraph" w:customStyle="1" w:styleId="xl117">
    <w:name w:val="xl117"/>
    <w:basedOn w:val="a"/>
    <w:rsid w:val="001D62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18">
    <w:name w:val="xl118"/>
    <w:basedOn w:val="a"/>
    <w:rsid w:val="001D62BD"/>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8"/>
      <w:szCs w:val="18"/>
    </w:rPr>
  </w:style>
  <w:style w:type="paragraph" w:customStyle="1" w:styleId="xl119">
    <w:name w:val="xl119"/>
    <w:basedOn w:val="a"/>
    <w:rsid w:val="001D62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FF"/>
      <w:sz w:val="24"/>
      <w:szCs w:val="24"/>
    </w:rPr>
  </w:style>
  <w:style w:type="paragraph" w:customStyle="1" w:styleId="xl120">
    <w:name w:val="xl120"/>
    <w:basedOn w:val="a"/>
    <w:rsid w:val="001D62B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color w:val="0000FF"/>
      <w:sz w:val="24"/>
      <w:szCs w:val="24"/>
    </w:rPr>
  </w:style>
  <w:style w:type="paragraph" w:customStyle="1" w:styleId="xl121">
    <w:name w:val="xl121"/>
    <w:basedOn w:val="a"/>
    <w:rsid w:val="001D62BD"/>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color w:val="0000FF"/>
      <w:sz w:val="24"/>
      <w:szCs w:val="24"/>
    </w:rPr>
  </w:style>
  <w:style w:type="paragraph" w:customStyle="1" w:styleId="xl122">
    <w:name w:val="xl122"/>
    <w:basedOn w:val="a"/>
    <w:rsid w:val="001D62B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sz w:val="24"/>
      <w:szCs w:val="24"/>
    </w:rPr>
  </w:style>
  <w:style w:type="paragraph" w:customStyle="1" w:styleId="xl123">
    <w:name w:val="xl123"/>
    <w:basedOn w:val="a"/>
    <w:rsid w:val="001D62BD"/>
    <w:pPr>
      <w:pBdr>
        <w:left w:val="single" w:sz="4" w:space="0" w:color="auto"/>
      </w:pBdr>
      <w:spacing w:before="100" w:beforeAutospacing="1" w:after="100" w:afterAutospacing="1"/>
      <w:textAlignment w:val="center"/>
    </w:pPr>
    <w:rPr>
      <w:rFonts w:ascii="Times New Roman CYR" w:hAnsi="Times New Roman CYR" w:cs="Times New Roman CYR"/>
      <w:color w:val="000000"/>
      <w:sz w:val="24"/>
      <w:szCs w:val="24"/>
    </w:rPr>
  </w:style>
  <w:style w:type="paragraph" w:customStyle="1" w:styleId="xl124">
    <w:name w:val="xl124"/>
    <w:basedOn w:val="a"/>
    <w:rsid w:val="001D62BD"/>
    <w:pPr>
      <w:spacing w:before="100" w:beforeAutospacing="1" w:after="100" w:afterAutospacing="1"/>
      <w:textAlignment w:val="center"/>
    </w:pPr>
    <w:rPr>
      <w:rFonts w:ascii="Arial CYR" w:hAnsi="Arial CYR" w:cs="Arial CYR"/>
      <w:sz w:val="22"/>
      <w:szCs w:val="22"/>
    </w:rPr>
  </w:style>
  <w:style w:type="paragraph" w:customStyle="1" w:styleId="xl125">
    <w:name w:val="xl125"/>
    <w:basedOn w:val="a"/>
    <w:rsid w:val="001D62BD"/>
    <w:pPr>
      <w:pBdr>
        <w:top w:val="single" w:sz="4" w:space="0" w:color="auto"/>
        <w:left w:val="single" w:sz="4" w:space="0" w:color="auto"/>
        <w:righ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126">
    <w:name w:val="xl126"/>
    <w:basedOn w:val="a"/>
    <w:rsid w:val="001D62BD"/>
    <w:pPr>
      <w:pBdr>
        <w:top w:val="single" w:sz="4" w:space="0" w:color="auto"/>
        <w:lef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127">
    <w:name w:val="xl127"/>
    <w:basedOn w:val="a"/>
    <w:rsid w:val="001D62BD"/>
    <w:pPr>
      <w:pBdr>
        <w:top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128">
    <w:name w:val="xl128"/>
    <w:basedOn w:val="a"/>
    <w:rsid w:val="001D62BD"/>
    <w:pPr>
      <w:pBdr>
        <w:top w:val="single" w:sz="4" w:space="0" w:color="auto"/>
        <w:righ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129">
    <w:name w:val="xl129"/>
    <w:basedOn w:val="a"/>
    <w:rsid w:val="001D62BD"/>
    <w:pPr>
      <w:pBdr>
        <w:top w:val="single" w:sz="4" w:space="0" w:color="auto"/>
        <w:left w:val="single" w:sz="4" w:space="0" w:color="auto"/>
      </w:pBdr>
      <w:spacing w:before="100" w:beforeAutospacing="1" w:after="100" w:afterAutospacing="1"/>
      <w:textAlignment w:val="center"/>
    </w:pPr>
    <w:rPr>
      <w:rFonts w:ascii="Arial CYR" w:hAnsi="Arial CYR" w:cs="Arial CYR"/>
      <w:color w:val="0000FF"/>
      <w:sz w:val="22"/>
      <w:szCs w:val="22"/>
    </w:rPr>
  </w:style>
  <w:style w:type="paragraph" w:customStyle="1" w:styleId="xl130">
    <w:name w:val="xl130"/>
    <w:basedOn w:val="a"/>
    <w:rsid w:val="001D62BD"/>
    <w:pPr>
      <w:pBdr>
        <w:top w:val="single" w:sz="4" w:space="0" w:color="auto"/>
      </w:pBdr>
      <w:spacing w:before="100" w:beforeAutospacing="1" w:after="100" w:afterAutospacing="1"/>
      <w:textAlignment w:val="center"/>
    </w:pPr>
    <w:rPr>
      <w:rFonts w:ascii="Arial CYR" w:hAnsi="Arial CYR" w:cs="Arial CYR"/>
      <w:color w:val="0000FF"/>
      <w:sz w:val="22"/>
      <w:szCs w:val="22"/>
    </w:rPr>
  </w:style>
  <w:style w:type="paragraph" w:customStyle="1" w:styleId="xl131">
    <w:name w:val="xl131"/>
    <w:basedOn w:val="a"/>
    <w:rsid w:val="001D62BD"/>
    <w:pPr>
      <w:pBdr>
        <w:top w:val="single" w:sz="4" w:space="0" w:color="auto"/>
      </w:pBdr>
      <w:spacing w:before="100" w:beforeAutospacing="1" w:after="100" w:afterAutospacing="1"/>
      <w:textAlignment w:val="center"/>
    </w:pPr>
    <w:rPr>
      <w:rFonts w:ascii="Arial CYR" w:hAnsi="Arial CYR" w:cs="Arial CYR"/>
      <w:color w:val="003300"/>
      <w:sz w:val="22"/>
      <w:szCs w:val="22"/>
    </w:rPr>
  </w:style>
  <w:style w:type="paragraph" w:customStyle="1" w:styleId="xl132">
    <w:name w:val="xl132"/>
    <w:basedOn w:val="a"/>
    <w:rsid w:val="001D62BD"/>
    <w:pPr>
      <w:pBdr>
        <w:left w:val="single" w:sz="4" w:space="0" w:color="auto"/>
      </w:pBdr>
      <w:spacing w:before="100" w:beforeAutospacing="1" w:after="100" w:afterAutospacing="1"/>
      <w:textAlignment w:val="center"/>
    </w:pPr>
    <w:rPr>
      <w:rFonts w:ascii="Times New Roman CYR" w:hAnsi="Times New Roman CYR" w:cs="Times New Roman CYR"/>
      <w:b/>
      <w:bCs/>
      <w:color w:val="000000"/>
      <w:sz w:val="24"/>
      <w:szCs w:val="24"/>
    </w:rPr>
  </w:style>
  <w:style w:type="paragraph" w:customStyle="1" w:styleId="xl133">
    <w:name w:val="xl133"/>
    <w:basedOn w:val="a"/>
    <w:rsid w:val="001D62BD"/>
    <w:pPr>
      <w:pBdr>
        <w:left w:val="single" w:sz="4" w:space="0" w:color="auto"/>
        <w:righ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134">
    <w:name w:val="xl134"/>
    <w:basedOn w:val="a"/>
    <w:rsid w:val="001D62BD"/>
    <w:pPr>
      <w:pBdr>
        <w:left w:val="single" w:sz="4" w:space="0" w:color="auto"/>
      </w:pBdr>
      <w:spacing w:before="100" w:beforeAutospacing="1" w:after="100" w:afterAutospacing="1"/>
      <w:textAlignment w:val="center"/>
    </w:pPr>
    <w:rPr>
      <w:rFonts w:ascii="Arial CYR" w:hAnsi="Arial CYR" w:cs="Arial CYR"/>
      <w:b/>
      <w:bCs/>
      <w:sz w:val="22"/>
      <w:szCs w:val="22"/>
    </w:rPr>
  </w:style>
  <w:style w:type="paragraph" w:customStyle="1" w:styleId="xl135">
    <w:name w:val="xl135"/>
    <w:basedOn w:val="a"/>
    <w:rsid w:val="001D62BD"/>
    <w:pPr>
      <w:spacing w:before="100" w:beforeAutospacing="1" w:after="100" w:afterAutospacing="1"/>
      <w:textAlignment w:val="center"/>
    </w:pPr>
    <w:rPr>
      <w:rFonts w:ascii="Arial CYR" w:hAnsi="Arial CYR" w:cs="Arial CYR"/>
      <w:b/>
      <w:bCs/>
      <w:sz w:val="22"/>
      <w:szCs w:val="22"/>
    </w:rPr>
  </w:style>
  <w:style w:type="paragraph" w:customStyle="1" w:styleId="xl136">
    <w:name w:val="xl136"/>
    <w:basedOn w:val="a"/>
    <w:rsid w:val="001D62BD"/>
    <w:pPr>
      <w:pBdr>
        <w:lef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137">
    <w:name w:val="xl137"/>
    <w:basedOn w:val="a"/>
    <w:rsid w:val="001D62BD"/>
    <w:pPr>
      <w:pBdr>
        <w:righ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138">
    <w:name w:val="xl138"/>
    <w:basedOn w:val="a"/>
    <w:rsid w:val="001D62BD"/>
    <w:pPr>
      <w:pBdr>
        <w:right w:val="single" w:sz="4" w:space="0" w:color="auto"/>
      </w:pBdr>
      <w:spacing w:before="100" w:beforeAutospacing="1" w:after="100" w:afterAutospacing="1"/>
      <w:textAlignment w:val="center"/>
    </w:pPr>
    <w:rPr>
      <w:rFonts w:ascii="Arial CYR" w:hAnsi="Arial CYR" w:cs="Arial CYR"/>
      <w:b/>
      <w:bCs/>
      <w:sz w:val="22"/>
      <w:szCs w:val="22"/>
    </w:rPr>
  </w:style>
  <w:style w:type="paragraph" w:customStyle="1" w:styleId="xl139">
    <w:name w:val="xl139"/>
    <w:basedOn w:val="a"/>
    <w:rsid w:val="001D62BD"/>
    <w:pPr>
      <w:pBdr>
        <w:left w:val="single" w:sz="4" w:space="0" w:color="auto"/>
        <w:right w:val="single" w:sz="4" w:space="0" w:color="auto"/>
      </w:pBdr>
      <w:spacing w:before="100" w:beforeAutospacing="1" w:after="100" w:afterAutospacing="1"/>
      <w:textAlignment w:val="center"/>
    </w:pPr>
    <w:rPr>
      <w:rFonts w:ascii="Arial CYR" w:hAnsi="Arial CYR" w:cs="Arial CYR"/>
      <w:b/>
      <w:bCs/>
      <w:sz w:val="22"/>
      <w:szCs w:val="22"/>
    </w:rPr>
  </w:style>
  <w:style w:type="paragraph" w:customStyle="1" w:styleId="xl140">
    <w:name w:val="xl140"/>
    <w:basedOn w:val="a"/>
    <w:rsid w:val="001D62BD"/>
    <w:pPr>
      <w:pBdr>
        <w:left w:val="single" w:sz="4" w:space="0" w:color="auto"/>
      </w:pBdr>
      <w:spacing w:before="100" w:beforeAutospacing="1" w:after="100" w:afterAutospacing="1"/>
      <w:textAlignment w:val="center"/>
    </w:pPr>
    <w:rPr>
      <w:rFonts w:ascii="Arial CYR" w:hAnsi="Arial CYR" w:cs="Arial CYR"/>
      <w:b/>
      <w:bCs/>
      <w:color w:val="0000FF"/>
      <w:sz w:val="22"/>
      <w:szCs w:val="22"/>
    </w:rPr>
  </w:style>
  <w:style w:type="paragraph" w:customStyle="1" w:styleId="xl141">
    <w:name w:val="xl141"/>
    <w:basedOn w:val="a"/>
    <w:rsid w:val="001D62BD"/>
    <w:pPr>
      <w:spacing w:before="100" w:beforeAutospacing="1" w:after="100" w:afterAutospacing="1"/>
      <w:textAlignment w:val="center"/>
    </w:pPr>
    <w:rPr>
      <w:rFonts w:ascii="Arial CYR" w:hAnsi="Arial CYR" w:cs="Arial CYR"/>
      <w:b/>
      <w:bCs/>
      <w:color w:val="0000FF"/>
      <w:sz w:val="22"/>
      <w:szCs w:val="22"/>
    </w:rPr>
  </w:style>
  <w:style w:type="paragraph" w:customStyle="1" w:styleId="xl142">
    <w:name w:val="xl142"/>
    <w:basedOn w:val="a"/>
    <w:rsid w:val="001D62BD"/>
    <w:pPr>
      <w:spacing w:before="100" w:beforeAutospacing="1" w:after="100" w:afterAutospacing="1"/>
      <w:textAlignment w:val="center"/>
    </w:pPr>
    <w:rPr>
      <w:rFonts w:ascii="Arial CYR" w:hAnsi="Arial CYR" w:cs="Arial CYR"/>
      <w:color w:val="0000FF"/>
      <w:sz w:val="22"/>
      <w:szCs w:val="22"/>
    </w:rPr>
  </w:style>
  <w:style w:type="paragraph" w:customStyle="1" w:styleId="xl143">
    <w:name w:val="xl143"/>
    <w:basedOn w:val="a"/>
    <w:rsid w:val="001D62BD"/>
    <w:pPr>
      <w:pBdr>
        <w:left w:val="single" w:sz="4" w:space="0" w:color="auto"/>
      </w:pBdr>
      <w:spacing w:before="100" w:beforeAutospacing="1" w:after="100" w:afterAutospacing="1"/>
      <w:textAlignment w:val="center"/>
    </w:pPr>
    <w:rPr>
      <w:rFonts w:ascii="Arial CYR" w:hAnsi="Arial CYR" w:cs="Arial CYR"/>
      <w:color w:val="0000FF"/>
      <w:sz w:val="22"/>
      <w:szCs w:val="22"/>
    </w:rPr>
  </w:style>
  <w:style w:type="paragraph" w:customStyle="1" w:styleId="xl144">
    <w:name w:val="xl144"/>
    <w:basedOn w:val="a"/>
    <w:rsid w:val="001D62BD"/>
    <w:pPr>
      <w:pBdr>
        <w:left w:val="single" w:sz="4" w:space="0" w:color="auto"/>
      </w:pBdr>
      <w:spacing w:before="100" w:beforeAutospacing="1" w:after="100" w:afterAutospacing="1"/>
      <w:textAlignment w:val="center"/>
    </w:pPr>
    <w:rPr>
      <w:rFonts w:ascii="Times New Roman CYR" w:hAnsi="Times New Roman CYR" w:cs="Times New Roman CYR"/>
      <w:i/>
      <w:iCs/>
      <w:color w:val="000000"/>
      <w:sz w:val="24"/>
      <w:szCs w:val="24"/>
    </w:rPr>
  </w:style>
  <w:style w:type="paragraph" w:customStyle="1" w:styleId="xl145">
    <w:name w:val="xl145"/>
    <w:basedOn w:val="a"/>
    <w:rsid w:val="001D62BD"/>
    <w:pPr>
      <w:pBdr>
        <w:left w:val="single" w:sz="4" w:space="0" w:color="auto"/>
        <w:right w:val="single" w:sz="4" w:space="0" w:color="auto"/>
      </w:pBdr>
      <w:spacing w:before="100" w:beforeAutospacing="1" w:after="100" w:afterAutospacing="1"/>
      <w:textAlignment w:val="center"/>
    </w:pPr>
    <w:rPr>
      <w:rFonts w:ascii="Arial CYR" w:hAnsi="Arial CYR" w:cs="Arial CYR"/>
      <w:i/>
      <w:iCs/>
      <w:sz w:val="22"/>
      <w:szCs w:val="22"/>
    </w:rPr>
  </w:style>
  <w:style w:type="paragraph" w:customStyle="1" w:styleId="xl45">
    <w:name w:val="xl45"/>
    <w:basedOn w:val="a"/>
    <w:rsid w:val="001D62BD"/>
    <w:pPr>
      <w:pBdr>
        <w:top w:val="single" w:sz="4" w:space="0" w:color="auto"/>
        <w:left w:val="single" w:sz="4" w:space="0" w:color="auto"/>
        <w:righ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53">
    <w:name w:val="xl53"/>
    <w:basedOn w:val="a"/>
    <w:rsid w:val="001D62BD"/>
    <w:pPr>
      <w:pBdr>
        <w:left w:val="single" w:sz="4" w:space="0" w:color="auto"/>
        <w:right w:val="single" w:sz="4" w:space="0" w:color="auto"/>
      </w:pBdr>
      <w:spacing w:before="100" w:beforeAutospacing="1" w:after="100" w:afterAutospacing="1"/>
      <w:textAlignment w:val="center"/>
    </w:pPr>
    <w:rPr>
      <w:rFonts w:ascii="Arial CYR" w:hAnsi="Arial CYR" w:cs="Arial CYR"/>
      <w:i/>
      <w:iCs/>
      <w:sz w:val="22"/>
      <w:szCs w:val="22"/>
    </w:rPr>
  </w:style>
  <w:style w:type="paragraph" w:customStyle="1" w:styleId="xl73">
    <w:name w:val="xl73"/>
    <w:basedOn w:val="a"/>
    <w:rsid w:val="001D62BD"/>
    <w:pPr>
      <w:pBdr>
        <w:right w:val="single" w:sz="4" w:space="0" w:color="auto"/>
      </w:pBdr>
      <w:spacing w:before="100" w:beforeAutospacing="1" w:after="100" w:afterAutospacing="1"/>
      <w:textAlignment w:val="center"/>
    </w:pPr>
    <w:rPr>
      <w:rFonts w:ascii="Arial CYR" w:hAnsi="Arial CYR" w:cs="Arial CYR"/>
      <w:b/>
      <w:bCs/>
      <w:sz w:val="22"/>
      <w:szCs w:val="22"/>
    </w:rPr>
  </w:style>
  <w:style w:type="paragraph" w:customStyle="1" w:styleId="xl146">
    <w:name w:val="xl146"/>
    <w:basedOn w:val="a"/>
    <w:rsid w:val="001D62BD"/>
    <w:pPr>
      <w:pBdr>
        <w:left w:val="single" w:sz="4" w:space="0" w:color="auto"/>
        <w:bottom w:val="single" w:sz="8" w:space="0" w:color="auto"/>
        <w:right w:val="single" w:sz="8" w:space="0" w:color="auto"/>
      </w:pBdr>
      <w:spacing w:before="100" w:beforeAutospacing="1" w:after="100" w:afterAutospacing="1"/>
      <w:textAlignment w:val="center"/>
    </w:pPr>
    <w:rPr>
      <w:rFonts w:ascii="Arial CYR" w:hAnsi="Arial CYR" w:cs="Arial CYR"/>
      <w:b/>
      <w:bCs/>
      <w:color w:val="FF0000"/>
      <w:sz w:val="22"/>
      <w:szCs w:val="22"/>
    </w:rPr>
  </w:style>
  <w:style w:type="paragraph" w:customStyle="1" w:styleId="xl147">
    <w:name w:val="xl147"/>
    <w:basedOn w:val="a"/>
    <w:rsid w:val="001D62BD"/>
    <w:pPr>
      <w:shd w:val="clear" w:color="auto" w:fill="FF99CC"/>
      <w:spacing w:before="100" w:beforeAutospacing="1" w:after="100" w:afterAutospacing="1"/>
      <w:textAlignment w:val="center"/>
    </w:pPr>
    <w:rPr>
      <w:rFonts w:ascii="Arial CYR" w:hAnsi="Arial CYR" w:cs="Arial CYR"/>
      <w:sz w:val="22"/>
      <w:szCs w:val="22"/>
    </w:rPr>
  </w:style>
  <w:style w:type="paragraph" w:customStyle="1" w:styleId="xl148">
    <w:name w:val="xl148"/>
    <w:basedOn w:val="a"/>
    <w:rsid w:val="001D62BD"/>
    <w:pPr>
      <w:pBdr>
        <w:right w:val="single" w:sz="4" w:space="0" w:color="auto"/>
      </w:pBdr>
      <w:shd w:val="clear" w:color="auto" w:fill="FF99CC"/>
      <w:spacing w:before="100" w:beforeAutospacing="1" w:after="100" w:afterAutospacing="1"/>
      <w:textAlignment w:val="center"/>
    </w:pPr>
    <w:rPr>
      <w:rFonts w:ascii="Arial CYR" w:hAnsi="Arial CYR" w:cs="Arial CYR"/>
      <w:sz w:val="22"/>
      <w:szCs w:val="22"/>
    </w:rPr>
  </w:style>
  <w:style w:type="paragraph" w:customStyle="1" w:styleId="xl149">
    <w:name w:val="xl149"/>
    <w:basedOn w:val="a"/>
    <w:rsid w:val="001D62BD"/>
    <w:pPr>
      <w:pBdr>
        <w:left w:val="single" w:sz="4" w:space="0" w:color="auto"/>
      </w:pBdr>
      <w:shd w:val="clear" w:color="auto" w:fill="FFFF00"/>
      <w:spacing w:before="100" w:beforeAutospacing="1" w:after="100" w:afterAutospacing="1"/>
      <w:textAlignment w:val="center"/>
    </w:pPr>
    <w:rPr>
      <w:rFonts w:ascii="Arial CYR" w:hAnsi="Arial CYR" w:cs="Arial CYR"/>
      <w:sz w:val="22"/>
      <w:szCs w:val="22"/>
    </w:rPr>
  </w:style>
  <w:style w:type="paragraph" w:customStyle="1" w:styleId="xl150">
    <w:name w:val="xl150"/>
    <w:basedOn w:val="a"/>
    <w:rsid w:val="001D62BD"/>
    <w:pPr>
      <w:pBdr>
        <w:top w:val="single" w:sz="8" w:space="0" w:color="auto"/>
        <w:left w:val="single" w:sz="8" w:space="0" w:color="auto"/>
      </w:pBdr>
      <w:spacing w:before="100" w:beforeAutospacing="1" w:after="100" w:afterAutospacing="1"/>
      <w:jc w:val="center"/>
      <w:textAlignment w:val="center"/>
    </w:pPr>
    <w:rPr>
      <w:rFonts w:ascii="Times New Roman CYR" w:hAnsi="Times New Roman CYR" w:cs="Times New Roman CYR"/>
      <w:b/>
      <w:bCs/>
      <w:sz w:val="22"/>
      <w:szCs w:val="22"/>
      <w:u w:val="single"/>
    </w:rPr>
  </w:style>
  <w:style w:type="paragraph" w:customStyle="1" w:styleId="xl151">
    <w:name w:val="xl151"/>
    <w:basedOn w:val="a"/>
    <w:rsid w:val="001D62BD"/>
    <w:pPr>
      <w:pBdr>
        <w:left w:val="single" w:sz="8"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2"/>
      <w:szCs w:val="22"/>
      <w:u w:val="single"/>
    </w:rPr>
  </w:style>
  <w:style w:type="paragraph" w:customStyle="1" w:styleId="xl152">
    <w:name w:val="xl152"/>
    <w:basedOn w:val="a"/>
    <w:rsid w:val="001D62BD"/>
    <w:pPr>
      <w:spacing w:before="100" w:beforeAutospacing="1" w:after="100" w:afterAutospacing="1"/>
    </w:pPr>
    <w:rPr>
      <w:rFonts w:ascii="Times New Roman CYR" w:hAnsi="Times New Roman CYR" w:cs="Times New Roman CYR"/>
      <w:b/>
      <w:bCs/>
      <w:i/>
      <w:iCs/>
      <w:color w:val="000000"/>
      <w:sz w:val="24"/>
      <w:szCs w:val="24"/>
    </w:rPr>
  </w:style>
  <w:style w:type="paragraph" w:customStyle="1" w:styleId="xl153">
    <w:name w:val="xl153"/>
    <w:basedOn w:val="a"/>
    <w:rsid w:val="001D62BD"/>
    <w:pPr>
      <w:pBdr>
        <w:left w:val="single" w:sz="4"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54">
    <w:name w:val="xl154"/>
    <w:basedOn w:val="a"/>
    <w:rsid w:val="001D62BD"/>
    <w:pP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55">
    <w:name w:val="xl155"/>
    <w:basedOn w:val="a"/>
    <w:rsid w:val="001D62BD"/>
    <w:pPr>
      <w:pBdr>
        <w:right w:val="single" w:sz="8"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56">
    <w:name w:val="xl156"/>
    <w:basedOn w:val="a"/>
    <w:rsid w:val="001D62BD"/>
    <w:pPr>
      <w:pBdr>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57">
    <w:name w:val="xl157"/>
    <w:basedOn w:val="a"/>
    <w:rsid w:val="001D62BD"/>
    <w:pPr>
      <w:pBdr>
        <w:bottom w:val="single" w:sz="4"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58">
    <w:name w:val="xl158"/>
    <w:basedOn w:val="a"/>
    <w:rsid w:val="001D62BD"/>
    <w:pPr>
      <w:pBdr>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59">
    <w:name w:val="xl159"/>
    <w:basedOn w:val="a"/>
    <w:rsid w:val="001D62BD"/>
    <w:pPr>
      <w:pBdr>
        <w:right w:val="single" w:sz="4"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60">
    <w:name w:val="xl160"/>
    <w:basedOn w:val="a"/>
    <w:rsid w:val="001D62BD"/>
    <w:pPr>
      <w:pBdr>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ConsPlusNormal">
    <w:name w:val="ConsPlusNormal"/>
    <w:rsid w:val="001D62BD"/>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D62BD"/>
    <w:pPr>
      <w:widowControl w:val="0"/>
      <w:autoSpaceDE w:val="0"/>
      <w:autoSpaceDN w:val="0"/>
      <w:adjustRightInd w:val="0"/>
    </w:pPr>
    <w:rPr>
      <w:rFonts w:ascii="Courier New" w:hAnsi="Courier New" w:cs="Courier New"/>
    </w:rPr>
  </w:style>
  <w:style w:type="paragraph" w:customStyle="1" w:styleId="ConsPlusTitle">
    <w:name w:val="ConsPlusTitle"/>
    <w:rsid w:val="001D62BD"/>
    <w:pPr>
      <w:widowControl w:val="0"/>
      <w:autoSpaceDE w:val="0"/>
      <w:autoSpaceDN w:val="0"/>
      <w:adjustRightInd w:val="0"/>
    </w:pPr>
    <w:rPr>
      <w:rFonts w:ascii="Arial" w:hAnsi="Arial" w:cs="Arial"/>
      <w:b/>
      <w:bCs/>
    </w:rPr>
  </w:style>
  <w:style w:type="paragraph" w:customStyle="1" w:styleId="ConsPlusCell">
    <w:name w:val="ConsPlusCell"/>
    <w:uiPriority w:val="99"/>
    <w:rsid w:val="001D62BD"/>
    <w:pPr>
      <w:widowControl w:val="0"/>
      <w:autoSpaceDE w:val="0"/>
      <w:autoSpaceDN w:val="0"/>
      <w:adjustRightInd w:val="0"/>
    </w:pPr>
    <w:rPr>
      <w:rFonts w:ascii="Arial" w:hAnsi="Arial" w:cs="Arial"/>
    </w:rPr>
  </w:style>
  <w:style w:type="paragraph" w:customStyle="1" w:styleId="ConsPlusDocList">
    <w:name w:val="ConsPlusDocList"/>
    <w:uiPriority w:val="99"/>
    <w:rsid w:val="001D62BD"/>
    <w:pPr>
      <w:widowControl w:val="0"/>
      <w:autoSpaceDE w:val="0"/>
      <w:autoSpaceDN w:val="0"/>
      <w:adjustRightInd w:val="0"/>
    </w:pPr>
    <w:rPr>
      <w:rFonts w:ascii="Courier New" w:hAnsi="Courier New" w:cs="Courier New"/>
    </w:rPr>
  </w:style>
  <w:style w:type="paragraph" w:styleId="aff">
    <w:name w:val="Plain Text"/>
    <w:basedOn w:val="a"/>
    <w:link w:val="aff0"/>
    <w:semiHidden/>
    <w:rsid w:val="001D62BD"/>
    <w:rPr>
      <w:rFonts w:ascii="Courier New" w:hAnsi="Courier New" w:cs="Courier New"/>
    </w:rPr>
  </w:style>
  <w:style w:type="paragraph" w:styleId="HTML">
    <w:name w:val="HTML Preformatted"/>
    <w:basedOn w:val="a"/>
    <w:link w:val="HTML0"/>
    <w:uiPriority w:val="99"/>
    <w:semiHidden/>
    <w:rsid w:val="001D6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ConsNonformat">
    <w:name w:val="ConsNonformat"/>
    <w:rsid w:val="001D62BD"/>
    <w:pPr>
      <w:widowControl w:val="0"/>
    </w:pPr>
    <w:rPr>
      <w:rFonts w:ascii="Courier New" w:hAnsi="Courier New"/>
      <w:snapToGrid w:val="0"/>
    </w:rPr>
  </w:style>
  <w:style w:type="paragraph" w:customStyle="1" w:styleId="16">
    <w:name w:val="Обычный1"/>
    <w:basedOn w:val="a"/>
    <w:rsid w:val="001D62BD"/>
    <w:pPr>
      <w:widowControl w:val="0"/>
      <w:ind w:firstLine="425"/>
      <w:jc w:val="both"/>
    </w:pPr>
    <w:rPr>
      <w:rFonts w:ascii="Arial" w:hAnsi="Arial"/>
      <w:snapToGrid w:val="0"/>
      <w:sz w:val="18"/>
    </w:rPr>
  </w:style>
  <w:style w:type="paragraph" w:customStyle="1" w:styleId="Default">
    <w:name w:val="Default"/>
    <w:rsid w:val="001D62BD"/>
    <w:pPr>
      <w:autoSpaceDE w:val="0"/>
      <w:autoSpaceDN w:val="0"/>
      <w:adjustRightInd w:val="0"/>
    </w:pPr>
    <w:rPr>
      <w:color w:val="000000"/>
      <w:sz w:val="24"/>
      <w:szCs w:val="24"/>
    </w:rPr>
  </w:style>
  <w:style w:type="character" w:styleId="aff1">
    <w:name w:val="Strong"/>
    <w:uiPriority w:val="22"/>
    <w:qFormat/>
    <w:rsid w:val="001D62BD"/>
    <w:rPr>
      <w:b/>
      <w:bCs/>
    </w:rPr>
  </w:style>
  <w:style w:type="paragraph" w:customStyle="1" w:styleId="xl161">
    <w:name w:val="xl161"/>
    <w:basedOn w:val="a"/>
    <w:rsid w:val="001D62BD"/>
    <w:pPr>
      <w:pBdr>
        <w:lef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62">
    <w:name w:val="xl162"/>
    <w:basedOn w:val="a"/>
    <w:rsid w:val="001D62BD"/>
    <w:pPr>
      <w:pBdr>
        <w:left w:val="single" w:sz="4" w:space="0" w:color="auto"/>
      </w:pBdr>
      <w:spacing w:before="100" w:beforeAutospacing="1" w:after="100" w:afterAutospacing="1"/>
      <w:textAlignment w:val="center"/>
    </w:pPr>
    <w:rPr>
      <w:rFonts w:ascii="Times New Roman CYR" w:eastAsia="Arial Unicode MS" w:hAnsi="Times New Roman CYR" w:cs="Times New Roman CYR"/>
      <w:i/>
      <w:iCs/>
      <w:color w:val="000000"/>
      <w:sz w:val="16"/>
      <w:szCs w:val="16"/>
    </w:rPr>
  </w:style>
  <w:style w:type="paragraph" w:customStyle="1" w:styleId="xl163">
    <w:name w:val="xl163"/>
    <w:basedOn w:val="a"/>
    <w:rsid w:val="001D62BD"/>
    <w:pPr>
      <w:pBdr>
        <w:top w:val="single" w:sz="4" w:space="0" w:color="auto"/>
        <w:left w:val="single" w:sz="4" w:space="0" w:color="auto"/>
        <w:bottom w:val="single" w:sz="8" w:space="0" w:color="auto"/>
      </w:pBdr>
      <w:spacing w:before="100" w:beforeAutospacing="1" w:after="100" w:afterAutospacing="1"/>
      <w:textAlignment w:val="center"/>
    </w:pPr>
    <w:rPr>
      <w:rFonts w:ascii="Times New Roman CYR" w:eastAsia="Arial Unicode MS" w:hAnsi="Times New Roman CYR" w:cs="Times New Roman CYR"/>
      <w:b/>
      <w:bCs/>
      <w:color w:val="000000"/>
      <w:sz w:val="16"/>
      <w:szCs w:val="16"/>
    </w:rPr>
  </w:style>
  <w:style w:type="paragraph" w:customStyle="1" w:styleId="xl164">
    <w:name w:val="xl164"/>
    <w:basedOn w:val="a"/>
    <w:rsid w:val="001D62BD"/>
    <w:pPr>
      <w:pBdr>
        <w:top w:val="single" w:sz="4" w:space="0" w:color="auto"/>
        <w:left w:val="single" w:sz="4" w:space="0" w:color="auto"/>
        <w:bottom w:val="single" w:sz="8"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65">
    <w:name w:val="xl165"/>
    <w:basedOn w:val="a"/>
    <w:rsid w:val="001D62B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66">
    <w:name w:val="xl166"/>
    <w:basedOn w:val="a"/>
    <w:rsid w:val="001D62BD"/>
    <w:pPr>
      <w:pBdr>
        <w:left w:val="single" w:sz="4" w:space="0" w:color="auto"/>
      </w:pBdr>
      <w:spacing w:before="100" w:beforeAutospacing="1" w:after="100" w:afterAutospacing="1"/>
      <w:textAlignment w:val="center"/>
    </w:pPr>
    <w:rPr>
      <w:rFonts w:ascii="Times New Roman CYR" w:eastAsia="Arial Unicode MS" w:hAnsi="Times New Roman CYR" w:cs="Times New Roman CYR"/>
      <w:b/>
      <w:bCs/>
      <w:color w:val="000000"/>
      <w:sz w:val="16"/>
      <w:szCs w:val="16"/>
    </w:rPr>
  </w:style>
  <w:style w:type="paragraph" w:customStyle="1" w:styleId="xl167">
    <w:name w:val="xl167"/>
    <w:basedOn w:val="a"/>
    <w:rsid w:val="001D62BD"/>
    <w:pPr>
      <w:pBdr>
        <w:left w:val="single" w:sz="4"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68">
    <w:name w:val="xl168"/>
    <w:basedOn w:val="a"/>
    <w:rsid w:val="001D62BD"/>
    <w:pPr>
      <w:pBdr>
        <w:left w:val="single" w:sz="4" w:space="0" w:color="auto"/>
      </w:pBdr>
      <w:spacing w:before="100" w:beforeAutospacing="1" w:after="100" w:afterAutospacing="1"/>
      <w:textAlignment w:val="center"/>
    </w:pPr>
    <w:rPr>
      <w:rFonts w:ascii="Times New Roman CYR" w:eastAsia="Arial Unicode MS" w:hAnsi="Times New Roman CYR" w:cs="Times New Roman CYR"/>
      <w:color w:val="000000"/>
      <w:sz w:val="16"/>
      <w:szCs w:val="16"/>
    </w:rPr>
  </w:style>
  <w:style w:type="paragraph" w:customStyle="1" w:styleId="xl169">
    <w:name w:val="xl169"/>
    <w:basedOn w:val="a"/>
    <w:rsid w:val="001D62BD"/>
    <w:pPr>
      <w:pBdr>
        <w:left w:val="single" w:sz="4" w:space="0" w:color="auto"/>
      </w:pBdr>
      <w:shd w:val="clear" w:color="auto" w:fill="00CCFF"/>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70">
    <w:name w:val="xl170"/>
    <w:basedOn w:val="a"/>
    <w:rsid w:val="001D62BD"/>
    <w:pPr>
      <w:shd w:val="clear" w:color="auto" w:fill="00CCFF"/>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71">
    <w:name w:val="xl171"/>
    <w:basedOn w:val="a"/>
    <w:rsid w:val="001D62BD"/>
    <w:pPr>
      <w:pBdr>
        <w:right w:val="single" w:sz="4" w:space="0" w:color="auto"/>
      </w:pBdr>
      <w:shd w:val="clear" w:color="auto" w:fill="00CCFF"/>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72">
    <w:name w:val="xl172"/>
    <w:basedOn w:val="a"/>
    <w:rsid w:val="001D62BD"/>
    <w:pPr>
      <w:pBdr>
        <w:left w:val="single" w:sz="4" w:space="0" w:color="auto"/>
        <w:right w:val="single" w:sz="4" w:space="0" w:color="auto"/>
      </w:pBdr>
      <w:shd w:val="clear" w:color="auto" w:fill="00CCFF"/>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73">
    <w:name w:val="xl173"/>
    <w:basedOn w:val="a"/>
    <w:rsid w:val="001D62BD"/>
    <w:pPr>
      <w:pBdr>
        <w:left w:val="single" w:sz="4" w:space="0" w:color="auto"/>
      </w:pBdr>
      <w:spacing w:before="100" w:beforeAutospacing="1" w:after="100" w:afterAutospacing="1"/>
      <w:textAlignment w:val="center"/>
    </w:pPr>
    <w:rPr>
      <w:rFonts w:ascii="Times New Roman CYR" w:eastAsia="Arial Unicode MS" w:hAnsi="Times New Roman CYR" w:cs="Times New Roman CYR"/>
      <w:color w:val="000000"/>
      <w:sz w:val="16"/>
      <w:szCs w:val="16"/>
    </w:rPr>
  </w:style>
  <w:style w:type="paragraph" w:customStyle="1" w:styleId="xl174">
    <w:name w:val="xl174"/>
    <w:basedOn w:val="a"/>
    <w:rsid w:val="001D62BD"/>
    <w:pPr>
      <w:pBdr>
        <w:top w:val="single" w:sz="4" w:space="0" w:color="auto"/>
        <w:left w:val="single" w:sz="4" w:space="0" w:color="auto"/>
        <w:bottom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75">
    <w:name w:val="xl175"/>
    <w:basedOn w:val="a"/>
    <w:rsid w:val="001D62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76">
    <w:name w:val="xl176"/>
    <w:basedOn w:val="a"/>
    <w:rsid w:val="001D62BD"/>
    <w:pPr>
      <w:pBdr>
        <w:top w:val="single" w:sz="4" w:space="0" w:color="auto"/>
        <w:left w:val="single" w:sz="4" w:space="0" w:color="auto"/>
        <w:bottom w:val="single" w:sz="4" w:space="0" w:color="auto"/>
      </w:pBdr>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77">
    <w:name w:val="xl177"/>
    <w:basedOn w:val="a"/>
    <w:rsid w:val="001D62BD"/>
    <w:pPr>
      <w:pBdr>
        <w:top w:val="single" w:sz="4" w:space="0" w:color="auto"/>
        <w:bottom w:val="single" w:sz="4" w:space="0" w:color="auto"/>
        <w:right w:val="single" w:sz="4" w:space="0" w:color="auto"/>
      </w:pBdr>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78">
    <w:name w:val="xl178"/>
    <w:basedOn w:val="a"/>
    <w:rsid w:val="001D62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79">
    <w:name w:val="xl179"/>
    <w:basedOn w:val="a"/>
    <w:rsid w:val="001D62BD"/>
    <w:pPr>
      <w:pBdr>
        <w:left w:val="single" w:sz="4" w:space="0" w:color="auto"/>
      </w:pBdr>
      <w:shd w:val="clear" w:color="auto" w:fill="FFFF00"/>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80">
    <w:name w:val="xl180"/>
    <w:basedOn w:val="a"/>
    <w:rsid w:val="001D62BD"/>
    <w:pPr>
      <w:shd w:val="clear" w:color="auto" w:fill="FFFF00"/>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81">
    <w:name w:val="xl181"/>
    <w:basedOn w:val="a"/>
    <w:rsid w:val="001D62BD"/>
    <w:pPr>
      <w:pBdr>
        <w:right w:val="single" w:sz="4" w:space="0" w:color="auto"/>
      </w:pBdr>
      <w:shd w:val="clear" w:color="auto" w:fill="FFFF00"/>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82">
    <w:name w:val="xl182"/>
    <w:basedOn w:val="a"/>
    <w:rsid w:val="001D62BD"/>
    <w:pPr>
      <w:pBdr>
        <w:left w:val="single" w:sz="4" w:space="0" w:color="auto"/>
        <w:right w:val="single" w:sz="4" w:space="0" w:color="auto"/>
      </w:pBdr>
      <w:shd w:val="clear" w:color="auto" w:fill="FFFF00"/>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83">
    <w:name w:val="xl183"/>
    <w:basedOn w:val="a"/>
    <w:rsid w:val="001D62BD"/>
    <w:pPr>
      <w:pBdr>
        <w:left w:val="single" w:sz="4" w:space="0" w:color="auto"/>
        <w:bottom w:val="single" w:sz="8" w:space="0" w:color="auto"/>
      </w:pBdr>
      <w:spacing w:before="100" w:beforeAutospacing="1" w:after="100" w:afterAutospacing="1"/>
      <w:textAlignment w:val="center"/>
    </w:pPr>
    <w:rPr>
      <w:rFonts w:ascii="Times New Roman CYR" w:eastAsia="Arial Unicode MS" w:hAnsi="Times New Roman CYR" w:cs="Times New Roman CYR"/>
      <w:color w:val="000000"/>
      <w:sz w:val="16"/>
      <w:szCs w:val="16"/>
    </w:rPr>
  </w:style>
  <w:style w:type="paragraph" w:customStyle="1" w:styleId="xl184">
    <w:name w:val="xl184"/>
    <w:basedOn w:val="a"/>
    <w:rsid w:val="001D62BD"/>
    <w:pPr>
      <w:pBdr>
        <w:left w:val="single" w:sz="4" w:space="0" w:color="auto"/>
        <w:bottom w:val="single" w:sz="8"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85">
    <w:name w:val="xl185"/>
    <w:basedOn w:val="a"/>
    <w:rsid w:val="001D62BD"/>
    <w:pPr>
      <w:pBdr>
        <w:left w:val="single" w:sz="4" w:space="0" w:color="auto"/>
        <w:bottom w:val="single" w:sz="8"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86">
    <w:name w:val="xl186"/>
    <w:basedOn w:val="a"/>
    <w:rsid w:val="001D62BD"/>
    <w:pPr>
      <w:pBdr>
        <w:lef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87">
    <w:name w:val="xl187"/>
    <w:basedOn w:val="a"/>
    <w:rsid w:val="001D62BD"/>
    <w:pPr>
      <w:pBdr>
        <w:top w:val="single" w:sz="8" w:space="0" w:color="auto"/>
        <w:lef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88">
    <w:name w:val="xl188"/>
    <w:basedOn w:val="a"/>
    <w:rsid w:val="001D62BD"/>
    <w:pPr>
      <w:pBdr>
        <w:top w:val="single" w:sz="8"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89">
    <w:name w:val="xl189"/>
    <w:basedOn w:val="a"/>
    <w:rsid w:val="001D62BD"/>
    <w:pPr>
      <w:pBdr>
        <w:top w:val="single" w:sz="8"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90">
    <w:name w:val="xl190"/>
    <w:basedOn w:val="a"/>
    <w:rsid w:val="001D62BD"/>
    <w:pPr>
      <w:pBdr>
        <w:top w:val="single" w:sz="8" w:space="0" w:color="auto"/>
        <w:left w:val="single" w:sz="4"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91">
    <w:name w:val="xl191"/>
    <w:basedOn w:val="a"/>
    <w:rsid w:val="001D62BD"/>
    <w:pPr>
      <w:pBdr>
        <w:left w:val="single" w:sz="4" w:space="0" w:color="auto"/>
        <w:bottom w:val="double" w:sz="6"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92">
    <w:name w:val="xl192"/>
    <w:basedOn w:val="a"/>
    <w:rsid w:val="001D62BD"/>
    <w:pPr>
      <w:pBdr>
        <w:left w:val="single" w:sz="4" w:space="0" w:color="auto"/>
        <w:bottom w:val="double" w:sz="6"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93">
    <w:name w:val="xl193"/>
    <w:basedOn w:val="a"/>
    <w:rsid w:val="001D62BD"/>
    <w:pPr>
      <w:pBdr>
        <w:left w:val="single" w:sz="4" w:space="0" w:color="auto"/>
        <w:bottom w:val="double" w:sz="6"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94">
    <w:name w:val="xl194"/>
    <w:basedOn w:val="a"/>
    <w:rsid w:val="001D62BD"/>
    <w:pPr>
      <w:pBdr>
        <w:bottom w:val="double" w:sz="6"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95">
    <w:name w:val="xl195"/>
    <w:basedOn w:val="a"/>
    <w:rsid w:val="001D62BD"/>
    <w:pPr>
      <w:pBdr>
        <w:bottom w:val="double" w:sz="6"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96">
    <w:name w:val="xl196"/>
    <w:basedOn w:val="a"/>
    <w:rsid w:val="001D62BD"/>
    <w:pPr>
      <w:pBdr>
        <w:top w:val="double" w:sz="6" w:space="0" w:color="auto"/>
        <w:left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color w:val="000000"/>
      <w:sz w:val="16"/>
      <w:szCs w:val="16"/>
    </w:rPr>
  </w:style>
  <w:style w:type="paragraph" w:customStyle="1" w:styleId="xl197">
    <w:name w:val="xl197"/>
    <w:basedOn w:val="a"/>
    <w:rsid w:val="001D62BD"/>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color w:val="000000"/>
      <w:sz w:val="16"/>
      <w:szCs w:val="16"/>
    </w:rPr>
  </w:style>
  <w:style w:type="paragraph" w:customStyle="1" w:styleId="xl198">
    <w:name w:val="xl198"/>
    <w:basedOn w:val="a"/>
    <w:rsid w:val="001D62BD"/>
    <w:pPr>
      <w:pBdr>
        <w:left w:val="single" w:sz="4" w:space="0" w:color="auto"/>
      </w:pBdr>
      <w:spacing w:before="100" w:beforeAutospacing="1" w:after="100" w:afterAutospacing="1"/>
      <w:textAlignment w:val="center"/>
    </w:pPr>
    <w:rPr>
      <w:rFonts w:ascii="Arial CYR" w:eastAsia="Arial Unicode MS" w:hAnsi="Arial CYR" w:cs="Arial CYR"/>
      <w:b/>
      <w:bCs/>
      <w:sz w:val="16"/>
      <w:szCs w:val="16"/>
    </w:rPr>
  </w:style>
  <w:style w:type="paragraph" w:customStyle="1" w:styleId="xl199">
    <w:name w:val="xl199"/>
    <w:basedOn w:val="a"/>
    <w:rsid w:val="001D62BD"/>
    <w:pPr>
      <w:spacing w:before="100" w:beforeAutospacing="1" w:after="100" w:afterAutospacing="1"/>
      <w:textAlignment w:val="center"/>
    </w:pPr>
    <w:rPr>
      <w:rFonts w:ascii="Arial CYR" w:eastAsia="Arial Unicode MS" w:hAnsi="Arial CYR" w:cs="Arial CYR"/>
      <w:b/>
      <w:bCs/>
      <w:sz w:val="16"/>
      <w:szCs w:val="16"/>
    </w:rPr>
  </w:style>
  <w:style w:type="paragraph" w:customStyle="1" w:styleId="xl200">
    <w:name w:val="xl200"/>
    <w:basedOn w:val="a"/>
    <w:rsid w:val="001D62BD"/>
    <w:pPr>
      <w:pBdr>
        <w:left w:val="single" w:sz="4" w:space="0" w:color="auto"/>
        <w:right w:val="single" w:sz="4" w:space="0" w:color="auto"/>
      </w:pBdr>
      <w:spacing w:before="100" w:beforeAutospacing="1" w:after="100" w:afterAutospacing="1"/>
      <w:textAlignment w:val="center"/>
    </w:pPr>
    <w:rPr>
      <w:rFonts w:ascii="Arial CYR" w:eastAsia="Arial Unicode MS" w:hAnsi="Arial CYR" w:cs="Arial CYR"/>
      <w:b/>
      <w:bCs/>
      <w:sz w:val="16"/>
      <w:szCs w:val="16"/>
    </w:rPr>
  </w:style>
  <w:style w:type="paragraph" w:customStyle="1" w:styleId="xl201">
    <w:name w:val="xl201"/>
    <w:basedOn w:val="a"/>
    <w:rsid w:val="001D62BD"/>
    <w:pPr>
      <w:pBdr>
        <w:right w:val="single" w:sz="4" w:space="0" w:color="auto"/>
      </w:pBdr>
      <w:spacing w:before="100" w:beforeAutospacing="1" w:after="100" w:afterAutospacing="1"/>
      <w:textAlignment w:val="center"/>
    </w:pPr>
    <w:rPr>
      <w:rFonts w:ascii="Arial CYR" w:eastAsia="Arial Unicode MS" w:hAnsi="Arial CYR" w:cs="Arial CYR"/>
      <w:b/>
      <w:bCs/>
      <w:sz w:val="16"/>
      <w:szCs w:val="16"/>
    </w:rPr>
  </w:style>
  <w:style w:type="paragraph" w:customStyle="1" w:styleId="xl202">
    <w:name w:val="xl202"/>
    <w:basedOn w:val="a"/>
    <w:rsid w:val="001D62BD"/>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03">
    <w:name w:val="xl203"/>
    <w:basedOn w:val="a"/>
    <w:rsid w:val="001D62B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color w:val="000000"/>
      <w:sz w:val="16"/>
      <w:szCs w:val="16"/>
    </w:rPr>
  </w:style>
  <w:style w:type="paragraph" w:customStyle="1" w:styleId="xl204">
    <w:name w:val="xl204"/>
    <w:basedOn w:val="a"/>
    <w:rsid w:val="001D62BD"/>
    <w:pPr>
      <w:pBdr>
        <w:left w:val="single" w:sz="4" w:space="0" w:color="auto"/>
        <w:bottom w:val="single" w:sz="4" w:space="0" w:color="auto"/>
      </w:pBdr>
      <w:spacing w:before="100" w:beforeAutospacing="1" w:after="100" w:afterAutospacing="1"/>
      <w:textAlignment w:val="center"/>
    </w:pPr>
    <w:rPr>
      <w:rFonts w:ascii="Arial CYR" w:eastAsia="Arial Unicode MS" w:hAnsi="Arial CYR" w:cs="Arial CYR"/>
      <w:b/>
      <w:bCs/>
      <w:sz w:val="16"/>
      <w:szCs w:val="16"/>
    </w:rPr>
  </w:style>
  <w:style w:type="paragraph" w:customStyle="1" w:styleId="zakon">
    <w:name w:val="zakon"/>
    <w:basedOn w:val="a"/>
    <w:rsid w:val="001D62BD"/>
    <w:pPr>
      <w:spacing w:before="100" w:beforeAutospacing="1" w:after="100" w:afterAutospacing="1"/>
    </w:pPr>
    <w:rPr>
      <w:rFonts w:ascii="Georgia" w:hAnsi="Georgia"/>
      <w:b/>
      <w:bCs/>
      <w:i/>
      <w:iCs/>
      <w:color w:val="DF0000"/>
      <w:sz w:val="24"/>
      <w:szCs w:val="24"/>
    </w:rPr>
  </w:style>
  <w:style w:type="paragraph" w:customStyle="1" w:styleId="aff2">
    <w:name w:val="Стиль"/>
    <w:rsid w:val="001D62BD"/>
    <w:pPr>
      <w:widowControl w:val="0"/>
      <w:autoSpaceDE w:val="0"/>
      <w:autoSpaceDN w:val="0"/>
      <w:adjustRightInd w:val="0"/>
    </w:pPr>
    <w:rPr>
      <w:rFonts w:ascii="Arial" w:hAnsi="Arial" w:cs="Arial"/>
      <w:szCs w:val="24"/>
    </w:rPr>
  </w:style>
  <w:style w:type="paragraph" w:styleId="aff3">
    <w:name w:val="No Spacing"/>
    <w:qFormat/>
    <w:rsid w:val="001D62BD"/>
    <w:rPr>
      <w:rFonts w:ascii="Calibri" w:eastAsia="Calibri" w:hAnsi="Calibri"/>
      <w:sz w:val="22"/>
      <w:szCs w:val="22"/>
      <w:lang w:eastAsia="en-US"/>
    </w:rPr>
  </w:style>
  <w:style w:type="paragraph" w:styleId="aff4">
    <w:name w:val="Document Map"/>
    <w:basedOn w:val="a"/>
    <w:link w:val="aff5"/>
    <w:semiHidden/>
    <w:rsid w:val="001D62BD"/>
    <w:pPr>
      <w:shd w:val="clear" w:color="auto" w:fill="000080"/>
    </w:pPr>
    <w:rPr>
      <w:rFonts w:ascii="Tahoma" w:hAnsi="Tahoma" w:cs="Tahoma"/>
    </w:rPr>
  </w:style>
  <w:style w:type="table" w:styleId="aff6">
    <w:name w:val="Table Grid"/>
    <w:basedOn w:val="a1"/>
    <w:rsid w:val="00CF24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
    <w:name w:val="formattext"/>
    <w:basedOn w:val="a"/>
    <w:rsid w:val="00CF24D4"/>
    <w:pPr>
      <w:spacing w:before="100" w:beforeAutospacing="1" w:after="100" w:afterAutospacing="1"/>
    </w:pPr>
    <w:rPr>
      <w:sz w:val="24"/>
      <w:szCs w:val="24"/>
    </w:rPr>
  </w:style>
  <w:style w:type="character" w:customStyle="1" w:styleId="apple-converted-space">
    <w:name w:val="apple-converted-space"/>
    <w:basedOn w:val="a0"/>
    <w:rsid w:val="00CF24D4"/>
  </w:style>
  <w:style w:type="character" w:customStyle="1" w:styleId="visited">
    <w:name w:val="visited"/>
    <w:basedOn w:val="a0"/>
    <w:rsid w:val="00E01947"/>
  </w:style>
  <w:style w:type="character" w:styleId="aff7">
    <w:name w:val="Emphasis"/>
    <w:uiPriority w:val="20"/>
    <w:qFormat/>
    <w:rsid w:val="001F4B6F"/>
    <w:rPr>
      <w:i/>
      <w:iCs/>
    </w:rPr>
  </w:style>
  <w:style w:type="character" w:customStyle="1" w:styleId="a7">
    <w:name w:val="Нижний колонтитул Знак"/>
    <w:basedOn w:val="a0"/>
    <w:link w:val="a6"/>
    <w:rsid w:val="00EC4B7B"/>
  </w:style>
  <w:style w:type="paragraph" w:styleId="aff8">
    <w:name w:val="List Paragraph"/>
    <w:basedOn w:val="a"/>
    <w:uiPriority w:val="34"/>
    <w:qFormat/>
    <w:rsid w:val="00B63EE0"/>
    <w:pPr>
      <w:spacing w:after="200" w:line="276" w:lineRule="auto"/>
      <w:ind w:left="720"/>
      <w:contextualSpacing/>
    </w:pPr>
    <w:rPr>
      <w:rFonts w:ascii="Calibri" w:eastAsia="Calibri" w:hAnsi="Calibri"/>
      <w:sz w:val="22"/>
      <w:szCs w:val="22"/>
      <w:lang w:val="en-US" w:eastAsia="en-US" w:bidi="en-US"/>
    </w:rPr>
  </w:style>
  <w:style w:type="character" w:styleId="aff9">
    <w:name w:val="Book Title"/>
    <w:uiPriority w:val="33"/>
    <w:qFormat/>
    <w:rsid w:val="00B63EE0"/>
    <w:rPr>
      <w:b/>
      <w:bCs/>
      <w:smallCaps/>
      <w:spacing w:val="5"/>
    </w:rPr>
  </w:style>
  <w:style w:type="paragraph" w:customStyle="1" w:styleId="question">
    <w:name w:val="question"/>
    <w:basedOn w:val="a"/>
    <w:rsid w:val="00A83352"/>
    <w:pPr>
      <w:spacing w:after="60" w:line="240" w:lineRule="atLeast"/>
    </w:pPr>
    <w:rPr>
      <w:rFonts w:ascii="Tahoma" w:hAnsi="Tahoma" w:cs="Tahoma"/>
      <w:color w:val="000000"/>
      <w:sz w:val="18"/>
      <w:szCs w:val="18"/>
    </w:rPr>
  </w:style>
  <w:style w:type="character" w:customStyle="1" w:styleId="HTML0">
    <w:name w:val="Стандартный HTML Знак"/>
    <w:link w:val="HTML"/>
    <w:uiPriority w:val="99"/>
    <w:semiHidden/>
    <w:rsid w:val="005B62C0"/>
    <w:rPr>
      <w:rFonts w:ascii="Courier New" w:hAnsi="Courier New" w:cs="Courier New"/>
    </w:rPr>
  </w:style>
  <w:style w:type="character" w:customStyle="1" w:styleId="10">
    <w:name w:val="Заголовок 1 Знак"/>
    <w:link w:val="1"/>
    <w:rsid w:val="00E01255"/>
    <w:rPr>
      <w:sz w:val="24"/>
    </w:rPr>
  </w:style>
  <w:style w:type="paragraph" w:styleId="affa">
    <w:name w:val="Title"/>
    <w:link w:val="affb"/>
    <w:uiPriority w:val="99"/>
    <w:rsid w:val="00AF57AB"/>
    <w:pPr>
      <w:widowControl w:val="0"/>
      <w:autoSpaceDE w:val="0"/>
      <w:autoSpaceDN w:val="0"/>
      <w:adjustRightInd w:val="0"/>
    </w:pPr>
    <w:rPr>
      <w:b/>
      <w:bCs/>
      <w:color w:val="000000"/>
      <w:sz w:val="24"/>
      <w:szCs w:val="24"/>
    </w:rPr>
  </w:style>
  <w:style w:type="paragraph" w:customStyle="1" w:styleId="affc">
    <w:name w:val="Нормальный"/>
    <w:rsid w:val="000864F1"/>
    <w:pPr>
      <w:widowControl w:val="0"/>
      <w:autoSpaceDE w:val="0"/>
      <w:autoSpaceDN w:val="0"/>
      <w:adjustRightInd w:val="0"/>
    </w:pPr>
    <w:rPr>
      <w:color w:val="000000"/>
      <w:sz w:val="24"/>
      <w:szCs w:val="24"/>
    </w:rPr>
  </w:style>
  <w:style w:type="character" w:customStyle="1" w:styleId="17">
    <w:name w:val="Заголовок1"/>
    <w:basedOn w:val="a0"/>
    <w:rsid w:val="009563EB"/>
  </w:style>
  <w:style w:type="character" w:customStyle="1" w:styleId="faq-date">
    <w:name w:val="faq-date"/>
    <w:basedOn w:val="a0"/>
    <w:rsid w:val="009563EB"/>
  </w:style>
  <w:style w:type="paragraph" w:customStyle="1" w:styleId="37">
    <w:name w:val="3"/>
    <w:basedOn w:val="a"/>
    <w:rsid w:val="009563EB"/>
    <w:pPr>
      <w:spacing w:before="100" w:beforeAutospacing="1" w:after="100" w:afterAutospacing="1"/>
    </w:pPr>
    <w:rPr>
      <w:sz w:val="24"/>
      <w:szCs w:val="24"/>
    </w:rPr>
  </w:style>
  <w:style w:type="character" w:customStyle="1" w:styleId="title-answer">
    <w:name w:val="title-answer"/>
    <w:basedOn w:val="a0"/>
    <w:rsid w:val="009563EB"/>
  </w:style>
  <w:style w:type="paragraph" w:customStyle="1" w:styleId="160">
    <w:name w:val="160"/>
    <w:basedOn w:val="a"/>
    <w:rsid w:val="009563EB"/>
    <w:pPr>
      <w:spacing w:before="100" w:beforeAutospacing="1" w:after="100" w:afterAutospacing="1"/>
    </w:pPr>
    <w:rPr>
      <w:sz w:val="24"/>
      <w:szCs w:val="24"/>
    </w:rPr>
  </w:style>
  <w:style w:type="paragraph" w:customStyle="1" w:styleId="2100">
    <w:name w:val="210"/>
    <w:basedOn w:val="a"/>
    <w:rsid w:val="009563EB"/>
    <w:pPr>
      <w:spacing w:before="100" w:beforeAutospacing="1" w:after="100" w:afterAutospacing="1"/>
    </w:pPr>
    <w:rPr>
      <w:sz w:val="24"/>
      <w:szCs w:val="24"/>
    </w:rPr>
  </w:style>
  <w:style w:type="paragraph" w:customStyle="1" w:styleId="120">
    <w:name w:val="120"/>
    <w:basedOn w:val="a"/>
    <w:rsid w:val="000A2646"/>
    <w:pPr>
      <w:spacing w:before="100" w:beforeAutospacing="1" w:after="100" w:afterAutospacing="1"/>
    </w:pPr>
    <w:rPr>
      <w:sz w:val="24"/>
      <w:szCs w:val="24"/>
    </w:rPr>
  </w:style>
  <w:style w:type="paragraph" w:customStyle="1" w:styleId="FORMATTEXT0">
    <w:name w:val=".FORMATTEXT"/>
    <w:uiPriority w:val="99"/>
    <w:rsid w:val="00792469"/>
    <w:pPr>
      <w:widowControl w:val="0"/>
      <w:autoSpaceDE w:val="0"/>
      <w:autoSpaceDN w:val="0"/>
      <w:adjustRightInd w:val="0"/>
    </w:pPr>
    <w:rPr>
      <w:sz w:val="24"/>
      <w:szCs w:val="24"/>
    </w:rPr>
  </w:style>
  <w:style w:type="paragraph" w:customStyle="1" w:styleId="HEADERTEXT">
    <w:name w:val=".HEADERTEXT"/>
    <w:uiPriority w:val="99"/>
    <w:rsid w:val="00792469"/>
    <w:pPr>
      <w:widowControl w:val="0"/>
      <w:autoSpaceDE w:val="0"/>
      <w:autoSpaceDN w:val="0"/>
      <w:adjustRightInd w:val="0"/>
    </w:pPr>
    <w:rPr>
      <w:color w:val="2B4279"/>
      <w:sz w:val="24"/>
      <w:szCs w:val="24"/>
    </w:rPr>
  </w:style>
  <w:style w:type="character" w:customStyle="1" w:styleId="aa">
    <w:name w:val="Основной текст с отступом Знак"/>
    <w:link w:val="a9"/>
    <w:semiHidden/>
    <w:rsid w:val="00667922"/>
    <w:rPr>
      <w:sz w:val="26"/>
    </w:rPr>
  </w:style>
  <w:style w:type="paragraph" w:customStyle="1" w:styleId="vopros">
    <w:name w:val="vopros"/>
    <w:basedOn w:val="a"/>
    <w:rsid w:val="00603B31"/>
    <w:pPr>
      <w:spacing w:before="100" w:beforeAutospacing="1" w:after="100" w:afterAutospacing="1"/>
    </w:pPr>
    <w:rPr>
      <w:sz w:val="24"/>
      <w:szCs w:val="24"/>
    </w:rPr>
  </w:style>
  <w:style w:type="character" w:customStyle="1" w:styleId="27">
    <w:name w:val="Основной текст (2)"/>
    <w:rsid w:val="002F2C5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
    <w:name w:val="Основной текст (2)_"/>
    <w:rsid w:val="002F2C55"/>
    <w:rPr>
      <w:rFonts w:ascii="Times New Roman" w:eastAsia="Times New Roman" w:hAnsi="Times New Roman" w:cs="Times New Roman"/>
      <w:b w:val="0"/>
      <w:bCs w:val="0"/>
      <w:i w:val="0"/>
      <w:iCs w:val="0"/>
      <w:smallCaps w:val="0"/>
      <w:strike w:val="0"/>
      <w:sz w:val="26"/>
      <w:szCs w:val="26"/>
      <w:u w:val="none"/>
    </w:rPr>
  </w:style>
  <w:style w:type="character" w:customStyle="1" w:styleId="18">
    <w:name w:val="Заголовок №1_"/>
    <w:link w:val="19"/>
    <w:rsid w:val="000C291D"/>
    <w:rPr>
      <w:b/>
      <w:bCs/>
      <w:sz w:val="28"/>
      <w:szCs w:val="28"/>
      <w:shd w:val="clear" w:color="auto" w:fill="FFFFFF"/>
    </w:rPr>
  </w:style>
  <w:style w:type="character" w:customStyle="1" w:styleId="23pt">
    <w:name w:val="Основной текст (2) + Полужирный;Интервал 3 pt"/>
    <w:rsid w:val="000C291D"/>
    <w:rPr>
      <w:rFonts w:ascii="Times New Roman" w:eastAsia="Times New Roman" w:hAnsi="Times New Roman" w:cs="Times New Roman"/>
      <w:b/>
      <w:bCs/>
      <w:i w:val="0"/>
      <w:iCs w:val="0"/>
      <w:smallCaps w:val="0"/>
      <w:strike w:val="0"/>
      <w:color w:val="000000"/>
      <w:spacing w:val="60"/>
      <w:w w:val="100"/>
      <w:position w:val="0"/>
      <w:sz w:val="28"/>
      <w:szCs w:val="28"/>
      <w:u w:val="none"/>
      <w:lang w:val="ru-RU" w:eastAsia="ru-RU" w:bidi="ru-RU"/>
    </w:rPr>
  </w:style>
  <w:style w:type="paragraph" w:customStyle="1" w:styleId="19">
    <w:name w:val="Заголовок №1"/>
    <w:basedOn w:val="a"/>
    <w:link w:val="18"/>
    <w:rsid w:val="000C291D"/>
    <w:pPr>
      <w:widowControl w:val="0"/>
      <w:shd w:val="clear" w:color="auto" w:fill="FFFFFF"/>
      <w:spacing w:line="341" w:lineRule="exact"/>
      <w:jc w:val="center"/>
      <w:outlineLvl w:val="0"/>
    </w:pPr>
    <w:rPr>
      <w:b/>
      <w:bCs/>
      <w:sz w:val="28"/>
      <w:szCs w:val="28"/>
    </w:rPr>
  </w:style>
  <w:style w:type="character" w:customStyle="1" w:styleId="63">
    <w:name w:val="Основной текст (6)_"/>
    <w:link w:val="64"/>
    <w:rsid w:val="008C069B"/>
    <w:rPr>
      <w:b/>
      <w:bCs/>
      <w:sz w:val="28"/>
      <w:szCs w:val="28"/>
      <w:shd w:val="clear" w:color="auto" w:fill="FFFFFF"/>
    </w:rPr>
  </w:style>
  <w:style w:type="character" w:customStyle="1" w:styleId="29">
    <w:name w:val="Основной текст (2) + Полужирный"/>
    <w:rsid w:val="008C069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64">
    <w:name w:val="Основной текст (6)"/>
    <w:basedOn w:val="a"/>
    <w:link w:val="63"/>
    <w:rsid w:val="008C069B"/>
    <w:pPr>
      <w:widowControl w:val="0"/>
      <w:shd w:val="clear" w:color="auto" w:fill="FFFFFF"/>
      <w:spacing w:before="2400" w:after="300" w:line="322" w:lineRule="exact"/>
      <w:jc w:val="center"/>
    </w:pPr>
    <w:rPr>
      <w:b/>
      <w:bCs/>
      <w:sz w:val="28"/>
      <w:szCs w:val="28"/>
    </w:rPr>
  </w:style>
  <w:style w:type="character" w:customStyle="1" w:styleId="affd">
    <w:name w:val="Подпись к картинке_"/>
    <w:link w:val="affe"/>
    <w:rsid w:val="00D831D4"/>
    <w:rPr>
      <w:sz w:val="28"/>
      <w:szCs w:val="28"/>
      <w:shd w:val="clear" w:color="auto" w:fill="FFFFFF"/>
    </w:rPr>
  </w:style>
  <w:style w:type="paragraph" w:customStyle="1" w:styleId="affe">
    <w:name w:val="Подпись к картинке"/>
    <w:basedOn w:val="a"/>
    <w:link w:val="affd"/>
    <w:rsid w:val="00D831D4"/>
    <w:pPr>
      <w:widowControl w:val="0"/>
      <w:shd w:val="clear" w:color="auto" w:fill="FFFFFF"/>
      <w:spacing w:line="326" w:lineRule="exact"/>
      <w:ind w:firstLine="720"/>
    </w:pPr>
    <w:rPr>
      <w:sz w:val="28"/>
      <w:szCs w:val="28"/>
    </w:rPr>
  </w:style>
  <w:style w:type="character" w:customStyle="1" w:styleId="53">
    <w:name w:val="Основной текст (5)_"/>
    <w:link w:val="54"/>
    <w:rsid w:val="00C05A02"/>
    <w:rPr>
      <w:b/>
      <w:bCs/>
      <w:sz w:val="28"/>
      <w:szCs w:val="28"/>
      <w:shd w:val="clear" w:color="auto" w:fill="FFFFFF"/>
    </w:rPr>
  </w:style>
  <w:style w:type="character" w:customStyle="1" w:styleId="214pt">
    <w:name w:val="Основной текст (2) + 14 pt;Полужирный"/>
    <w:rsid w:val="00C05A0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54">
    <w:name w:val="Основной текст (5)"/>
    <w:basedOn w:val="a"/>
    <w:link w:val="53"/>
    <w:rsid w:val="00C05A02"/>
    <w:pPr>
      <w:widowControl w:val="0"/>
      <w:shd w:val="clear" w:color="auto" w:fill="FFFFFF"/>
      <w:spacing w:before="1020" w:line="322" w:lineRule="exact"/>
      <w:jc w:val="center"/>
    </w:pPr>
    <w:rPr>
      <w:b/>
      <w:bCs/>
      <w:sz w:val="28"/>
      <w:szCs w:val="28"/>
    </w:rPr>
  </w:style>
  <w:style w:type="character" w:customStyle="1" w:styleId="38">
    <w:name w:val="Основной текст (3)_"/>
    <w:link w:val="39"/>
    <w:rsid w:val="00B438BC"/>
    <w:rPr>
      <w:b/>
      <w:bCs/>
      <w:sz w:val="26"/>
      <w:szCs w:val="26"/>
      <w:shd w:val="clear" w:color="auto" w:fill="FFFFFF"/>
    </w:rPr>
  </w:style>
  <w:style w:type="paragraph" w:customStyle="1" w:styleId="39">
    <w:name w:val="Основной текст (3)"/>
    <w:basedOn w:val="a"/>
    <w:link w:val="38"/>
    <w:rsid w:val="00B438BC"/>
    <w:pPr>
      <w:widowControl w:val="0"/>
      <w:shd w:val="clear" w:color="auto" w:fill="FFFFFF"/>
      <w:spacing w:line="341" w:lineRule="exact"/>
      <w:jc w:val="center"/>
    </w:pPr>
    <w:rPr>
      <w:b/>
      <w:bCs/>
      <w:sz w:val="26"/>
      <w:szCs w:val="26"/>
    </w:rPr>
  </w:style>
  <w:style w:type="character" w:customStyle="1" w:styleId="55">
    <w:name w:val="Основной текст (5) + Полужирный"/>
    <w:rsid w:val="00B438B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3">
    <w:name w:val="Основной текст (4)_"/>
    <w:link w:val="44"/>
    <w:rsid w:val="00DE2431"/>
    <w:rPr>
      <w:sz w:val="28"/>
      <w:szCs w:val="28"/>
      <w:shd w:val="clear" w:color="auto" w:fill="FFFFFF"/>
    </w:rPr>
  </w:style>
  <w:style w:type="character" w:customStyle="1" w:styleId="43pt">
    <w:name w:val="Основной текст (4) + Полужирный;Интервал 3 pt"/>
    <w:rsid w:val="00DE243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paragraph" w:customStyle="1" w:styleId="44">
    <w:name w:val="Основной текст (4)"/>
    <w:basedOn w:val="a"/>
    <w:link w:val="43"/>
    <w:rsid w:val="00DE2431"/>
    <w:pPr>
      <w:widowControl w:val="0"/>
      <w:shd w:val="clear" w:color="auto" w:fill="FFFFFF"/>
      <w:spacing w:before="900" w:after="900" w:line="0" w:lineRule="atLeast"/>
      <w:jc w:val="center"/>
    </w:pPr>
    <w:rPr>
      <w:sz w:val="28"/>
      <w:szCs w:val="28"/>
    </w:rPr>
  </w:style>
  <w:style w:type="character" w:customStyle="1" w:styleId="212pt">
    <w:name w:val="Основной текст (2) + 12 pt"/>
    <w:rsid w:val="0057200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Candara">
    <w:name w:val="Основной текст (2) + Candara"/>
    <w:aliases w:val="10 pt,Полужирный,Основной текст (12) + Candara,Не курсив"/>
    <w:rsid w:val="00CD1E08"/>
    <w:rPr>
      <w:rFonts w:ascii="Candara" w:eastAsia="Candara" w:hAnsi="Candara" w:cs="Candara"/>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w">
    <w:name w:val="w"/>
    <w:rsid w:val="00415405"/>
  </w:style>
  <w:style w:type="character" w:customStyle="1" w:styleId="20">
    <w:name w:val="Заголовок 2 Знак"/>
    <w:link w:val="2"/>
    <w:rsid w:val="00A642F2"/>
    <w:rPr>
      <w:b/>
      <w:i/>
      <w:sz w:val="28"/>
    </w:rPr>
  </w:style>
  <w:style w:type="character" w:customStyle="1" w:styleId="30">
    <w:name w:val="Заголовок 3 Знак"/>
    <w:link w:val="3"/>
    <w:rsid w:val="00A642F2"/>
    <w:rPr>
      <w:b/>
      <w:sz w:val="24"/>
    </w:rPr>
  </w:style>
  <w:style w:type="character" w:customStyle="1" w:styleId="40">
    <w:name w:val="Заголовок 4 Знак"/>
    <w:link w:val="4"/>
    <w:rsid w:val="00A642F2"/>
    <w:rPr>
      <w:sz w:val="24"/>
    </w:rPr>
  </w:style>
  <w:style w:type="character" w:customStyle="1" w:styleId="50">
    <w:name w:val="Заголовок 5 Знак"/>
    <w:link w:val="5"/>
    <w:rsid w:val="00A642F2"/>
    <w:rPr>
      <w:b/>
      <w:sz w:val="18"/>
    </w:rPr>
  </w:style>
  <w:style w:type="character" w:customStyle="1" w:styleId="60">
    <w:name w:val="Заголовок 6 Знак"/>
    <w:link w:val="6"/>
    <w:rsid w:val="00A642F2"/>
    <w:rPr>
      <w:b/>
    </w:rPr>
  </w:style>
  <w:style w:type="character" w:customStyle="1" w:styleId="70">
    <w:name w:val="Заголовок 7 Знак"/>
    <w:link w:val="7"/>
    <w:rsid w:val="00A642F2"/>
  </w:style>
  <w:style w:type="character" w:customStyle="1" w:styleId="80">
    <w:name w:val="Заголовок 8 Знак"/>
    <w:link w:val="8"/>
    <w:rsid w:val="00A642F2"/>
    <w:rPr>
      <w:sz w:val="24"/>
    </w:rPr>
  </w:style>
  <w:style w:type="character" w:customStyle="1" w:styleId="90">
    <w:name w:val="Заголовок 9 Знак"/>
    <w:link w:val="9"/>
    <w:rsid w:val="00A642F2"/>
    <w:rPr>
      <w:rFonts w:ascii="Arial" w:hAnsi="Arial"/>
      <w:b/>
      <w:sz w:val="16"/>
    </w:rPr>
  </w:style>
  <w:style w:type="character" w:customStyle="1" w:styleId="a5">
    <w:name w:val="Верхний колонтитул Знак"/>
    <w:link w:val="a4"/>
    <w:semiHidden/>
    <w:rsid w:val="00A642F2"/>
  </w:style>
  <w:style w:type="character" w:customStyle="1" w:styleId="22">
    <w:name w:val="Основной текст с отступом 2 Знак"/>
    <w:link w:val="21"/>
    <w:semiHidden/>
    <w:rsid w:val="00A642F2"/>
    <w:rPr>
      <w:i/>
      <w:sz w:val="24"/>
    </w:rPr>
  </w:style>
  <w:style w:type="character" w:customStyle="1" w:styleId="ad">
    <w:name w:val="Текст сноски Знак"/>
    <w:link w:val="ac"/>
    <w:semiHidden/>
    <w:rsid w:val="00A642F2"/>
  </w:style>
  <w:style w:type="character" w:customStyle="1" w:styleId="af0">
    <w:name w:val="Основной текст Знак"/>
    <w:link w:val="af"/>
    <w:semiHidden/>
    <w:rsid w:val="00A642F2"/>
    <w:rPr>
      <w:sz w:val="28"/>
    </w:rPr>
  </w:style>
  <w:style w:type="character" w:customStyle="1" w:styleId="33">
    <w:name w:val="Основной текст с отступом 3 Знак"/>
    <w:link w:val="32"/>
    <w:semiHidden/>
    <w:rsid w:val="00A642F2"/>
  </w:style>
  <w:style w:type="character" w:customStyle="1" w:styleId="25">
    <w:name w:val="Основной текст 2 Знак"/>
    <w:link w:val="24"/>
    <w:semiHidden/>
    <w:rsid w:val="00A642F2"/>
  </w:style>
  <w:style w:type="character" w:customStyle="1" w:styleId="35">
    <w:name w:val="Основной текст 3 Знак"/>
    <w:link w:val="34"/>
    <w:semiHidden/>
    <w:rsid w:val="00A642F2"/>
    <w:rPr>
      <w:sz w:val="28"/>
    </w:rPr>
  </w:style>
  <w:style w:type="paragraph" w:customStyle="1" w:styleId="1a">
    <w:name w:val="1"/>
    <w:basedOn w:val="a"/>
    <w:next w:val="affa"/>
    <w:qFormat/>
    <w:rsid w:val="00A642F2"/>
    <w:pPr>
      <w:tabs>
        <w:tab w:val="left" w:pos="3119"/>
      </w:tabs>
      <w:jc w:val="center"/>
    </w:pPr>
    <w:rPr>
      <w:b/>
      <w:bCs/>
    </w:rPr>
  </w:style>
  <w:style w:type="character" w:customStyle="1" w:styleId="afe">
    <w:name w:val="Текст выноски Знак"/>
    <w:link w:val="afd"/>
    <w:semiHidden/>
    <w:rsid w:val="00A642F2"/>
    <w:rPr>
      <w:rFonts w:ascii="Tahoma" w:hAnsi="Tahoma" w:cs="Tahoma"/>
      <w:sz w:val="16"/>
      <w:szCs w:val="16"/>
    </w:rPr>
  </w:style>
  <w:style w:type="character" w:customStyle="1" w:styleId="aff0">
    <w:name w:val="Текст Знак"/>
    <w:link w:val="aff"/>
    <w:semiHidden/>
    <w:rsid w:val="00A642F2"/>
    <w:rPr>
      <w:rFonts w:ascii="Courier New" w:hAnsi="Courier New" w:cs="Courier New"/>
    </w:rPr>
  </w:style>
  <w:style w:type="character" w:customStyle="1" w:styleId="aff5">
    <w:name w:val="Схема документа Знак"/>
    <w:link w:val="aff4"/>
    <w:semiHidden/>
    <w:rsid w:val="00A642F2"/>
    <w:rPr>
      <w:rFonts w:ascii="Tahoma" w:hAnsi="Tahoma" w:cs="Tahoma"/>
      <w:shd w:val="clear" w:color="auto" w:fill="000080"/>
    </w:rPr>
  </w:style>
  <w:style w:type="character" w:customStyle="1" w:styleId="affb">
    <w:name w:val="Заголовок Знак"/>
    <w:link w:val="affa"/>
    <w:uiPriority w:val="99"/>
    <w:rsid w:val="00A642F2"/>
    <w:rPr>
      <w:b/>
      <w:bCs/>
      <w:color w:val="000000"/>
      <w:sz w:val="24"/>
      <w:szCs w:val="24"/>
    </w:rPr>
  </w:style>
  <w:style w:type="character" w:styleId="afff">
    <w:name w:val="Placeholder Text"/>
    <w:basedOn w:val="a0"/>
    <w:uiPriority w:val="99"/>
    <w:semiHidden/>
    <w:rsid w:val="005250D1"/>
    <w:rPr>
      <w:color w:val="808080"/>
    </w:rPr>
  </w:style>
  <w:style w:type="character" w:customStyle="1" w:styleId="Heading1">
    <w:name w:val="Heading #1_"/>
    <w:basedOn w:val="a0"/>
    <w:link w:val="Heading10"/>
    <w:rsid w:val="00114987"/>
    <w:rPr>
      <w:b/>
      <w:bCs/>
      <w:sz w:val="26"/>
      <w:szCs w:val="26"/>
      <w:shd w:val="clear" w:color="auto" w:fill="FFFFFF"/>
    </w:rPr>
  </w:style>
  <w:style w:type="character" w:customStyle="1" w:styleId="Bodytext2">
    <w:name w:val="Body text (2)_"/>
    <w:basedOn w:val="a0"/>
    <w:link w:val="Bodytext20"/>
    <w:rsid w:val="00114987"/>
    <w:rPr>
      <w:sz w:val="26"/>
      <w:szCs w:val="26"/>
      <w:shd w:val="clear" w:color="auto" w:fill="FFFFFF"/>
    </w:rPr>
  </w:style>
  <w:style w:type="character" w:customStyle="1" w:styleId="Bodytext2BoldSpacing3pt">
    <w:name w:val="Body text (2) + Bold;Spacing 3 pt"/>
    <w:basedOn w:val="Bodytext2"/>
    <w:rsid w:val="00114987"/>
    <w:rPr>
      <w:b/>
      <w:bCs/>
      <w:color w:val="000000"/>
      <w:spacing w:val="60"/>
      <w:w w:val="100"/>
      <w:position w:val="0"/>
      <w:sz w:val="26"/>
      <w:szCs w:val="26"/>
      <w:shd w:val="clear" w:color="auto" w:fill="FFFFFF"/>
      <w:lang w:val="ru-RU" w:eastAsia="ru-RU" w:bidi="ru-RU"/>
    </w:rPr>
  </w:style>
  <w:style w:type="paragraph" w:customStyle="1" w:styleId="Heading10">
    <w:name w:val="Heading #1"/>
    <w:basedOn w:val="a"/>
    <w:link w:val="Heading1"/>
    <w:rsid w:val="00114987"/>
    <w:pPr>
      <w:widowControl w:val="0"/>
      <w:shd w:val="clear" w:color="auto" w:fill="FFFFFF"/>
      <w:spacing w:line="335" w:lineRule="exact"/>
      <w:jc w:val="center"/>
      <w:outlineLvl w:val="0"/>
    </w:pPr>
    <w:rPr>
      <w:b/>
      <w:bCs/>
      <w:sz w:val="26"/>
      <w:szCs w:val="26"/>
    </w:rPr>
  </w:style>
  <w:style w:type="paragraph" w:customStyle="1" w:styleId="Bodytext20">
    <w:name w:val="Body text (2)"/>
    <w:basedOn w:val="a"/>
    <w:link w:val="Bodytext2"/>
    <w:rsid w:val="00114987"/>
    <w:pPr>
      <w:widowControl w:val="0"/>
      <w:shd w:val="clear" w:color="auto" w:fill="FFFFFF"/>
      <w:spacing w:before="120" w:after="480" w:line="0" w:lineRule="atLeast"/>
    </w:pPr>
    <w:rPr>
      <w:sz w:val="26"/>
      <w:szCs w:val="26"/>
    </w:rPr>
  </w:style>
  <w:style w:type="character" w:customStyle="1" w:styleId="Bodytext3">
    <w:name w:val="Body text (3)_"/>
    <w:basedOn w:val="a0"/>
    <w:link w:val="Bodytext30"/>
    <w:rsid w:val="005C1466"/>
    <w:rPr>
      <w:b/>
      <w:bCs/>
      <w:sz w:val="26"/>
      <w:szCs w:val="26"/>
      <w:shd w:val="clear" w:color="auto" w:fill="FFFFFF"/>
    </w:rPr>
  </w:style>
  <w:style w:type="paragraph" w:customStyle="1" w:styleId="Bodytext30">
    <w:name w:val="Body text (3)"/>
    <w:basedOn w:val="a"/>
    <w:link w:val="Bodytext3"/>
    <w:rsid w:val="005C1466"/>
    <w:pPr>
      <w:widowControl w:val="0"/>
      <w:shd w:val="clear" w:color="auto" w:fill="FFFFFF"/>
      <w:spacing w:line="337" w:lineRule="exact"/>
      <w:jc w:val="center"/>
    </w:pPr>
    <w:rPr>
      <w:b/>
      <w:bCs/>
      <w:sz w:val="26"/>
      <w:szCs w:val="26"/>
    </w:rPr>
  </w:style>
  <w:style w:type="character" w:customStyle="1" w:styleId="afff0">
    <w:name w:val="Основной текст_"/>
    <w:basedOn w:val="a0"/>
    <w:link w:val="1b"/>
    <w:rsid w:val="00874B4A"/>
    <w:rPr>
      <w:color w:val="1F1F20"/>
      <w:sz w:val="26"/>
      <w:szCs w:val="26"/>
    </w:rPr>
  </w:style>
  <w:style w:type="paragraph" w:customStyle="1" w:styleId="1b">
    <w:name w:val="Основной текст1"/>
    <w:basedOn w:val="a"/>
    <w:link w:val="afff0"/>
    <w:rsid w:val="00874B4A"/>
    <w:pPr>
      <w:widowControl w:val="0"/>
      <w:spacing w:line="269" w:lineRule="auto"/>
      <w:ind w:firstLine="400"/>
    </w:pPr>
    <w:rPr>
      <w:color w:val="1F1F20"/>
      <w:sz w:val="26"/>
      <w:szCs w:val="26"/>
    </w:rPr>
  </w:style>
  <w:style w:type="paragraph" w:customStyle="1" w:styleId="afff1">
    <w:name w:val="Содержимое таблицы"/>
    <w:basedOn w:val="a"/>
    <w:rsid w:val="009527EF"/>
    <w:pPr>
      <w:suppressLineNumbers/>
      <w:suppressAutoHyphens/>
    </w:pPr>
    <w:rPr>
      <w:kern w:val="2"/>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28206">
      <w:bodyDiv w:val="1"/>
      <w:marLeft w:val="0"/>
      <w:marRight w:val="0"/>
      <w:marTop w:val="0"/>
      <w:marBottom w:val="0"/>
      <w:divBdr>
        <w:top w:val="none" w:sz="0" w:space="0" w:color="auto"/>
        <w:left w:val="none" w:sz="0" w:space="0" w:color="auto"/>
        <w:bottom w:val="none" w:sz="0" w:space="0" w:color="auto"/>
        <w:right w:val="none" w:sz="0" w:space="0" w:color="auto"/>
      </w:divBdr>
    </w:div>
    <w:div w:id="53814681">
      <w:bodyDiv w:val="1"/>
      <w:marLeft w:val="0"/>
      <w:marRight w:val="0"/>
      <w:marTop w:val="0"/>
      <w:marBottom w:val="0"/>
      <w:divBdr>
        <w:top w:val="none" w:sz="0" w:space="0" w:color="auto"/>
        <w:left w:val="none" w:sz="0" w:space="0" w:color="auto"/>
        <w:bottom w:val="none" w:sz="0" w:space="0" w:color="auto"/>
        <w:right w:val="none" w:sz="0" w:space="0" w:color="auto"/>
      </w:divBdr>
    </w:div>
    <w:div w:id="109786400">
      <w:bodyDiv w:val="1"/>
      <w:marLeft w:val="0"/>
      <w:marRight w:val="0"/>
      <w:marTop w:val="0"/>
      <w:marBottom w:val="0"/>
      <w:divBdr>
        <w:top w:val="none" w:sz="0" w:space="0" w:color="auto"/>
        <w:left w:val="none" w:sz="0" w:space="0" w:color="auto"/>
        <w:bottom w:val="none" w:sz="0" w:space="0" w:color="auto"/>
        <w:right w:val="none" w:sz="0" w:space="0" w:color="auto"/>
      </w:divBdr>
    </w:div>
    <w:div w:id="131335972">
      <w:bodyDiv w:val="1"/>
      <w:marLeft w:val="0"/>
      <w:marRight w:val="0"/>
      <w:marTop w:val="0"/>
      <w:marBottom w:val="0"/>
      <w:divBdr>
        <w:top w:val="none" w:sz="0" w:space="0" w:color="auto"/>
        <w:left w:val="none" w:sz="0" w:space="0" w:color="auto"/>
        <w:bottom w:val="none" w:sz="0" w:space="0" w:color="auto"/>
        <w:right w:val="none" w:sz="0" w:space="0" w:color="auto"/>
      </w:divBdr>
    </w:div>
    <w:div w:id="133526469">
      <w:bodyDiv w:val="1"/>
      <w:marLeft w:val="0"/>
      <w:marRight w:val="0"/>
      <w:marTop w:val="0"/>
      <w:marBottom w:val="0"/>
      <w:divBdr>
        <w:top w:val="none" w:sz="0" w:space="0" w:color="auto"/>
        <w:left w:val="none" w:sz="0" w:space="0" w:color="auto"/>
        <w:bottom w:val="none" w:sz="0" w:space="0" w:color="auto"/>
        <w:right w:val="none" w:sz="0" w:space="0" w:color="auto"/>
      </w:divBdr>
    </w:div>
    <w:div w:id="148133937">
      <w:bodyDiv w:val="1"/>
      <w:marLeft w:val="0"/>
      <w:marRight w:val="0"/>
      <w:marTop w:val="0"/>
      <w:marBottom w:val="0"/>
      <w:divBdr>
        <w:top w:val="none" w:sz="0" w:space="0" w:color="auto"/>
        <w:left w:val="none" w:sz="0" w:space="0" w:color="auto"/>
        <w:bottom w:val="none" w:sz="0" w:space="0" w:color="auto"/>
        <w:right w:val="none" w:sz="0" w:space="0" w:color="auto"/>
      </w:divBdr>
      <w:divsChild>
        <w:div w:id="916018684">
          <w:marLeft w:val="0"/>
          <w:marRight w:val="0"/>
          <w:marTop w:val="0"/>
          <w:marBottom w:val="0"/>
          <w:divBdr>
            <w:top w:val="none" w:sz="0" w:space="0" w:color="auto"/>
            <w:left w:val="none" w:sz="0" w:space="0" w:color="auto"/>
            <w:bottom w:val="none" w:sz="0" w:space="0" w:color="auto"/>
            <w:right w:val="none" w:sz="0" w:space="0" w:color="auto"/>
          </w:divBdr>
        </w:div>
        <w:div w:id="1211460689">
          <w:marLeft w:val="0"/>
          <w:marRight w:val="0"/>
          <w:marTop w:val="0"/>
          <w:marBottom w:val="0"/>
          <w:divBdr>
            <w:top w:val="none" w:sz="0" w:space="0" w:color="auto"/>
            <w:left w:val="none" w:sz="0" w:space="0" w:color="auto"/>
            <w:bottom w:val="none" w:sz="0" w:space="0" w:color="auto"/>
            <w:right w:val="none" w:sz="0" w:space="0" w:color="auto"/>
          </w:divBdr>
        </w:div>
      </w:divsChild>
    </w:div>
    <w:div w:id="153306357">
      <w:bodyDiv w:val="1"/>
      <w:marLeft w:val="0"/>
      <w:marRight w:val="0"/>
      <w:marTop w:val="0"/>
      <w:marBottom w:val="0"/>
      <w:divBdr>
        <w:top w:val="none" w:sz="0" w:space="0" w:color="auto"/>
        <w:left w:val="none" w:sz="0" w:space="0" w:color="auto"/>
        <w:bottom w:val="none" w:sz="0" w:space="0" w:color="auto"/>
        <w:right w:val="none" w:sz="0" w:space="0" w:color="auto"/>
      </w:divBdr>
    </w:div>
    <w:div w:id="182940946">
      <w:bodyDiv w:val="1"/>
      <w:marLeft w:val="0"/>
      <w:marRight w:val="0"/>
      <w:marTop w:val="0"/>
      <w:marBottom w:val="0"/>
      <w:divBdr>
        <w:top w:val="none" w:sz="0" w:space="0" w:color="auto"/>
        <w:left w:val="none" w:sz="0" w:space="0" w:color="auto"/>
        <w:bottom w:val="none" w:sz="0" w:space="0" w:color="auto"/>
        <w:right w:val="none" w:sz="0" w:space="0" w:color="auto"/>
      </w:divBdr>
    </w:div>
    <w:div w:id="192351333">
      <w:bodyDiv w:val="1"/>
      <w:marLeft w:val="0"/>
      <w:marRight w:val="0"/>
      <w:marTop w:val="0"/>
      <w:marBottom w:val="0"/>
      <w:divBdr>
        <w:top w:val="none" w:sz="0" w:space="0" w:color="auto"/>
        <w:left w:val="none" w:sz="0" w:space="0" w:color="auto"/>
        <w:bottom w:val="none" w:sz="0" w:space="0" w:color="auto"/>
        <w:right w:val="none" w:sz="0" w:space="0" w:color="auto"/>
      </w:divBdr>
    </w:div>
    <w:div w:id="195386331">
      <w:bodyDiv w:val="1"/>
      <w:marLeft w:val="0"/>
      <w:marRight w:val="0"/>
      <w:marTop w:val="0"/>
      <w:marBottom w:val="0"/>
      <w:divBdr>
        <w:top w:val="none" w:sz="0" w:space="0" w:color="auto"/>
        <w:left w:val="none" w:sz="0" w:space="0" w:color="auto"/>
        <w:bottom w:val="none" w:sz="0" w:space="0" w:color="auto"/>
        <w:right w:val="none" w:sz="0" w:space="0" w:color="auto"/>
      </w:divBdr>
    </w:div>
    <w:div w:id="209195545">
      <w:bodyDiv w:val="1"/>
      <w:marLeft w:val="0"/>
      <w:marRight w:val="0"/>
      <w:marTop w:val="0"/>
      <w:marBottom w:val="0"/>
      <w:divBdr>
        <w:top w:val="none" w:sz="0" w:space="0" w:color="auto"/>
        <w:left w:val="none" w:sz="0" w:space="0" w:color="auto"/>
        <w:bottom w:val="none" w:sz="0" w:space="0" w:color="auto"/>
        <w:right w:val="none" w:sz="0" w:space="0" w:color="auto"/>
      </w:divBdr>
    </w:div>
    <w:div w:id="317927490">
      <w:bodyDiv w:val="1"/>
      <w:marLeft w:val="0"/>
      <w:marRight w:val="0"/>
      <w:marTop w:val="0"/>
      <w:marBottom w:val="0"/>
      <w:divBdr>
        <w:top w:val="none" w:sz="0" w:space="0" w:color="auto"/>
        <w:left w:val="none" w:sz="0" w:space="0" w:color="auto"/>
        <w:bottom w:val="none" w:sz="0" w:space="0" w:color="auto"/>
        <w:right w:val="none" w:sz="0" w:space="0" w:color="auto"/>
      </w:divBdr>
    </w:div>
    <w:div w:id="320237392">
      <w:bodyDiv w:val="1"/>
      <w:marLeft w:val="0"/>
      <w:marRight w:val="0"/>
      <w:marTop w:val="0"/>
      <w:marBottom w:val="0"/>
      <w:divBdr>
        <w:top w:val="none" w:sz="0" w:space="0" w:color="auto"/>
        <w:left w:val="none" w:sz="0" w:space="0" w:color="auto"/>
        <w:bottom w:val="none" w:sz="0" w:space="0" w:color="auto"/>
        <w:right w:val="none" w:sz="0" w:space="0" w:color="auto"/>
      </w:divBdr>
      <w:divsChild>
        <w:div w:id="1548104574">
          <w:marLeft w:val="0"/>
          <w:marRight w:val="0"/>
          <w:marTop w:val="0"/>
          <w:marBottom w:val="0"/>
          <w:divBdr>
            <w:top w:val="none" w:sz="0" w:space="0" w:color="auto"/>
            <w:left w:val="none" w:sz="0" w:space="0" w:color="auto"/>
            <w:bottom w:val="none" w:sz="0" w:space="0" w:color="auto"/>
            <w:right w:val="none" w:sz="0" w:space="0" w:color="auto"/>
          </w:divBdr>
          <w:divsChild>
            <w:div w:id="799080791">
              <w:marLeft w:val="0"/>
              <w:marRight w:val="0"/>
              <w:marTop w:val="0"/>
              <w:marBottom w:val="0"/>
              <w:divBdr>
                <w:top w:val="none" w:sz="0" w:space="0" w:color="auto"/>
                <w:left w:val="none" w:sz="0" w:space="0" w:color="auto"/>
                <w:bottom w:val="none" w:sz="0" w:space="0" w:color="auto"/>
                <w:right w:val="none" w:sz="0" w:space="0" w:color="auto"/>
              </w:divBdr>
              <w:divsChild>
                <w:div w:id="89890568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 w:id="343096246">
      <w:bodyDiv w:val="1"/>
      <w:marLeft w:val="0"/>
      <w:marRight w:val="0"/>
      <w:marTop w:val="0"/>
      <w:marBottom w:val="0"/>
      <w:divBdr>
        <w:top w:val="none" w:sz="0" w:space="0" w:color="auto"/>
        <w:left w:val="none" w:sz="0" w:space="0" w:color="auto"/>
        <w:bottom w:val="none" w:sz="0" w:space="0" w:color="auto"/>
        <w:right w:val="none" w:sz="0" w:space="0" w:color="auto"/>
      </w:divBdr>
      <w:divsChild>
        <w:div w:id="420757591">
          <w:marLeft w:val="0"/>
          <w:marRight w:val="0"/>
          <w:marTop w:val="0"/>
          <w:marBottom w:val="0"/>
          <w:divBdr>
            <w:top w:val="none" w:sz="0" w:space="0" w:color="auto"/>
            <w:left w:val="none" w:sz="0" w:space="0" w:color="auto"/>
            <w:bottom w:val="none" w:sz="0" w:space="0" w:color="auto"/>
            <w:right w:val="none" w:sz="0" w:space="0" w:color="auto"/>
          </w:divBdr>
        </w:div>
        <w:div w:id="1760364708">
          <w:marLeft w:val="0"/>
          <w:marRight w:val="0"/>
          <w:marTop w:val="0"/>
          <w:marBottom w:val="0"/>
          <w:divBdr>
            <w:top w:val="none" w:sz="0" w:space="0" w:color="auto"/>
            <w:left w:val="none" w:sz="0" w:space="0" w:color="auto"/>
            <w:bottom w:val="none" w:sz="0" w:space="0" w:color="auto"/>
            <w:right w:val="none" w:sz="0" w:space="0" w:color="auto"/>
          </w:divBdr>
        </w:div>
        <w:div w:id="1944725834">
          <w:marLeft w:val="0"/>
          <w:marRight w:val="0"/>
          <w:marTop w:val="0"/>
          <w:marBottom w:val="0"/>
          <w:divBdr>
            <w:top w:val="none" w:sz="0" w:space="0" w:color="auto"/>
            <w:left w:val="none" w:sz="0" w:space="0" w:color="auto"/>
            <w:bottom w:val="none" w:sz="0" w:space="0" w:color="auto"/>
            <w:right w:val="none" w:sz="0" w:space="0" w:color="auto"/>
          </w:divBdr>
        </w:div>
      </w:divsChild>
    </w:div>
    <w:div w:id="382558062">
      <w:bodyDiv w:val="1"/>
      <w:marLeft w:val="0"/>
      <w:marRight w:val="0"/>
      <w:marTop w:val="0"/>
      <w:marBottom w:val="0"/>
      <w:divBdr>
        <w:top w:val="none" w:sz="0" w:space="0" w:color="auto"/>
        <w:left w:val="none" w:sz="0" w:space="0" w:color="auto"/>
        <w:bottom w:val="none" w:sz="0" w:space="0" w:color="auto"/>
        <w:right w:val="none" w:sz="0" w:space="0" w:color="auto"/>
      </w:divBdr>
    </w:div>
    <w:div w:id="390619087">
      <w:bodyDiv w:val="1"/>
      <w:marLeft w:val="0"/>
      <w:marRight w:val="0"/>
      <w:marTop w:val="0"/>
      <w:marBottom w:val="0"/>
      <w:divBdr>
        <w:top w:val="none" w:sz="0" w:space="0" w:color="auto"/>
        <w:left w:val="none" w:sz="0" w:space="0" w:color="auto"/>
        <w:bottom w:val="none" w:sz="0" w:space="0" w:color="auto"/>
        <w:right w:val="none" w:sz="0" w:space="0" w:color="auto"/>
      </w:divBdr>
    </w:div>
    <w:div w:id="412775811">
      <w:bodyDiv w:val="1"/>
      <w:marLeft w:val="0"/>
      <w:marRight w:val="0"/>
      <w:marTop w:val="0"/>
      <w:marBottom w:val="0"/>
      <w:divBdr>
        <w:top w:val="none" w:sz="0" w:space="0" w:color="auto"/>
        <w:left w:val="none" w:sz="0" w:space="0" w:color="auto"/>
        <w:bottom w:val="none" w:sz="0" w:space="0" w:color="auto"/>
        <w:right w:val="none" w:sz="0" w:space="0" w:color="auto"/>
      </w:divBdr>
    </w:div>
    <w:div w:id="433093231">
      <w:bodyDiv w:val="1"/>
      <w:marLeft w:val="0"/>
      <w:marRight w:val="0"/>
      <w:marTop w:val="0"/>
      <w:marBottom w:val="0"/>
      <w:divBdr>
        <w:top w:val="none" w:sz="0" w:space="0" w:color="auto"/>
        <w:left w:val="none" w:sz="0" w:space="0" w:color="auto"/>
        <w:bottom w:val="none" w:sz="0" w:space="0" w:color="auto"/>
        <w:right w:val="none" w:sz="0" w:space="0" w:color="auto"/>
      </w:divBdr>
    </w:div>
    <w:div w:id="438372212">
      <w:bodyDiv w:val="1"/>
      <w:marLeft w:val="0"/>
      <w:marRight w:val="0"/>
      <w:marTop w:val="0"/>
      <w:marBottom w:val="0"/>
      <w:divBdr>
        <w:top w:val="none" w:sz="0" w:space="0" w:color="auto"/>
        <w:left w:val="none" w:sz="0" w:space="0" w:color="auto"/>
        <w:bottom w:val="none" w:sz="0" w:space="0" w:color="auto"/>
        <w:right w:val="none" w:sz="0" w:space="0" w:color="auto"/>
      </w:divBdr>
    </w:div>
    <w:div w:id="441995475">
      <w:bodyDiv w:val="1"/>
      <w:marLeft w:val="0"/>
      <w:marRight w:val="0"/>
      <w:marTop w:val="0"/>
      <w:marBottom w:val="0"/>
      <w:divBdr>
        <w:top w:val="none" w:sz="0" w:space="0" w:color="auto"/>
        <w:left w:val="none" w:sz="0" w:space="0" w:color="auto"/>
        <w:bottom w:val="none" w:sz="0" w:space="0" w:color="auto"/>
        <w:right w:val="none" w:sz="0" w:space="0" w:color="auto"/>
      </w:divBdr>
    </w:div>
    <w:div w:id="451292638">
      <w:bodyDiv w:val="1"/>
      <w:marLeft w:val="0"/>
      <w:marRight w:val="0"/>
      <w:marTop w:val="0"/>
      <w:marBottom w:val="0"/>
      <w:divBdr>
        <w:top w:val="none" w:sz="0" w:space="0" w:color="auto"/>
        <w:left w:val="none" w:sz="0" w:space="0" w:color="auto"/>
        <w:bottom w:val="none" w:sz="0" w:space="0" w:color="auto"/>
        <w:right w:val="none" w:sz="0" w:space="0" w:color="auto"/>
      </w:divBdr>
    </w:div>
    <w:div w:id="469254392">
      <w:bodyDiv w:val="1"/>
      <w:marLeft w:val="0"/>
      <w:marRight w:val="0"/>
      <w:marTop w:val="0"/>
      <w:marBottom w:val="0"/>
      <w:divBdr>
        <w:top w:val="none" w:sz="0" w:space="0" w:color="auto"/>
        <w:left w:val="none" w:sz="0" w:space="0" w:color="auto"/>
        <w:bottom w:val="none" w:sz="0" w:space="0" w:color="auto"/>
        <w:right w:val="none" w:sz="0" w:space="0" w:color="auto"/>
      </w:divBdr>
    </w:div>
    <w:div w:id="471555507">
      <w:bodyDiv w:val="1"/>
      <w:marLeft w:val="0"/>
      <w:marRight w:val="0"/>
      <w:marTop w:val="0"/>
      <w:marBottom w:val="0"/>
      <w:divBdr>
        <w:top w:val="none" w:sz="0" w:space="0" w:color="auto"/>
        <w:left w:val="none" w:sz="0" w:space="0" w:color="auto"/>
        <w:bottom w:val="none" w:sz="0" w:space="0" w:color="auto"/>
        <w:right w:val="none" w:sz="0" w:space="0" w:color="auto"/>
      </w:divBdr>
    </w:div>
    <w:div w:id="473715608">
      <w:bodyDiv w:val="1"/>
      <w:marLeft w:val="0"/>
      <w:marRight w:val="0"/>
      <w:marTop w:val="0"/>
      <w:marBottom w:val="0"/>
      <w:divBdr>
        <w:top w:val="none" w:sz="0" w:space="0" w:color="auto"/>
        <w:left w:val="none" w:sz="0" w:space="0" w:color="auto"/>
        <w:bottom w:val="none" w:sz="0" w:space="0" w:color="auto"/>
        <w:right w:val="none" w:sz="0" w:space="0" w:color="auto"/>
      </w:divBdr>
    </w:div>
    <w:div w:id="479199364">
      <w:bodyDiv w:val="1"/>
      <w:marLeft w:val="0"/>
      <w:marRight w:val="0"/>
      <w:marTop w:val="0"/>
      <w:marBottom w:val="0"/>
      <w:divBdr>
        <w:top w:val="none" w:sz="0" w:space="0" w:color="auto"/>
        <w:left w:val="none" w:sz="0" w:space="0" w:color="auto"/>
        <w:bottom w:val="none" w:sz="0" w:space="0" w:color="auto"/>
        <w:right w:val="none" w:sz="0" w:space="0" w:color="auto"/>
      </w:divBdr>
    </w:div>
    <w:div w:id="555244048">
      <w:bodyDiv w:val="1"/>
      <w:marLeft w:val="0"/>
      <w:marRight w:val="0"/>
      <w:marTop w:val="0"/>
      <w:marBottom w:val="0"/>
      <w:divBdr>
        <w:top w:val="none" w:sz="0" w:space="0" w:color="auto"/>
        <w:left w:val="none" w:sz="0" w:space="0" w:color="auto"/>
        <w:bottom w:val="none" w:sz="0" w:space="0" w:color="auto"/>
        <w:right w:val="none" w:sz="0" w:space="0" w:color="auto"/>
      </w:divBdr>
    </w:div>
    <w:div w:id="594627817">
      <w:bodyDiv w:val="1"/>
      <w:marLeft w:val="0"/>
      <w:marRight w:val="0"/>
      <w:marTop w:val="0"/>
      <w:marBottom w:val="0"/>
      <w:divBdr>
        <w:top w:val="none" w:sz="0" w:space="0" w:color="auto"/>
        <w:left w:val="none" w:sz="0" w:space="0" w:color="auto"/>
        <w:bottom w:val="none" w:sz="0" w:space="0" w:color="auto"/>
        <w:right w:val="none" w:sz="0" w:space="0" w:color="auto"/>
      </w:divBdr>
    </w:div>
    <w:div w:id="604847716">
      <w:bodyDiv w:val="1"/>
      <w:marLeft w:val="0"/>
      <w:marRight w:val="0"/>
      <w:marTop w:val="0"/>
      <w:marBottom w:val="0"/>
      <w:divBdr>
        <w:top w:val="none" w:sz="0" w:space="0" w:color="auto"/>
        <w:left w:val="none" w:sz="0" w:space="0" w:color="auto"/>
        <w:bottom w:val="none" w:sz="0" w:space="0" w:color="auto"/>
        <w:right w:val="none" w:sz="0" w:space="0" w:color="auto"/>
      </w:divBdr>
    </w:div>
    <w:div w:id="607395006">
      <w:bodyDiv w:val="1"/>
      <w:marLeft w:val="0"/>
      <w:marRight w:val="0"/>
      <w:marTop w:val="0"/>
      <w:marBottom w:val="0"/>
      <w:divBdr>
        <w:top w:val="none" w:sz="0" w:space="0" w:color="auto"/>
        <w:left w:val="none" w:sz="0" w:space="0" w:color="auto"/>
        <w:bottom w:val="none" w:sz="0" w:space="0" w:color="auto"/>
        <w:right w:val="none" w:sz="0" w:space="0" w:color="auto"/>
      </w:divBdr>
    </w:div>
    <w:div w:id="624430916">
      <w:bodyDiv w:val="1"/>
      <w:marLeft w:val="0"/>
      <w:marRight w:val="0"/>
      <w:marTop w:val="0"/>
      <w:marBottom w:val="0"/>
      <w:divBdr>
        <w:top w:val="none" w:sz="0" w:space="0" w:color="auto"/>
        <w:left w:val="none" w:sz="0" w:space="0" w:color="auto"/>
        <w:bottom w:val="none" w:sz="0" w:space="0" w:color="auto"/>
        <w:right w:val="none" w:sz="0" w:space="0" w:color="auto"/>
      </w:divBdr>
    </w:div>
    <w:div w:id="632175455">
      <w:bodyDiv w:val="1"/>
      <w:marLeft w:val="0"/>
      <w:marRight w:val="0"/>
      <w:marTop w:val="0"/>
      <w:marBottom w:val="0"/>
      <w:divBdr>
        <w:top w:val="none" w:sz="0" w:space="0" w:color="auto"/>
        <w:left w:val="none" w:sz="0" w:space="0" w:color="auto"/>
        <w:bottom w:val="none" w:sz="0" w:space="0" w:color="auto"/>
        <w:right w:val="none" w:sz="0" w:space="0" w:color="auto"/>
      </w:divBdr>
    </w:div>
    <w:div w:id="650213521">
      <w:bodyDiv w:val="1"/>
      <w:marLeft w:val="0"/>
      <w:marRight w:val="0"/>
      <w:marTop w:val="0"/>
      <w:marBottom w:val="0"/>
      <w:divBdr>
        <w:top w:val="none" w:sz="0" w:space="0" w:color="auto"/>
        <w:left w:val="none" w:sz="0" w:space="0" w:color="auto"/>
        <w:bottom w:val="none" w:sz="0" w:space="0" w:color="auto"/>
        <w:right w:val="none" w:sz="0" w:space="0" w:color="auto"/>
      </w:divBdr>
    </w:div>
    <w:div w:id="659775996">
      <w:bodyDiv w:val="1"/>
      <w:marLeft w:val="0"/>
      <w:marRight w:val="0"/>
      <w:marTop w:val="0"/>
      <w:marBottom w:val="0"/>
      <w:divBdr>
        <w:top w:val="none" w:sz="0" w:space="0" w:color="auto"/>
        <w:left w:val="none" w:sz="0" w:space="0" w:color="auto"/>
        <w:bottom w:val="none" w:sz="0" w:space="0" w:color="auto"/>
        <w:right w:val="none" w:sz="0" w:space="0" w:color="auto"/>
      </w:divBdr>
    </w:div>
    <w:div w:id="683366339">
      <w:bodyDiv w:val="1"/>
      <w:marLeft w:val="0"/>
      <w:marRight w:val="0"/>
      <w:marTop w:val="0"/>
      <w:marBottom w:val="0"/>
      <w:divBdr>
        <w:top w:val="none" w:sz="0" w:space="0" w:color="auto"/>
        <w:left w:val="none" w:sz="0" w:space="0" w:color="auto"/>
        <w:bottom w:val="none" w:sz="0" w:space="0" w:color="auto"/>
        <w:right w:val="none" w:sz="0" w:space="0" w:color="auto"/>
      </w:divBdr>
    </w:div>
    <w:div w:id="683942983">
      <w:bodyDiv w:val="1"/>
      <w:marLeft w:val="0"/>
      <w:marRight w:val="0"/>
      <w:marTop w:val="0"/>
      <w:marBottom w:val="0"/>
      <w:divBdr>
        <w:top w:val="none" w:sz="0" w:space="0" w:color="auto"/>
        <w:left w:val="none" w:sz="0" w:space="0" w:color="auto"/>
        <w:bottom w:val="none" w:sz="0" w:space="0" w:color="auto"/>
        <w:right w:val="none" w:sz="0" w:space="0" w:color="auto"/>
      </w:divBdr>
    </w:div>
    <w:div w:id="713429369">
      <w:bodyDiv w:val="1"/>
      <w:marLeft w:val="0"/>
      <w:marRight w:val="0"/>
      <w:marTop w:val="0"/>
      <w:marBottom w:val="0"/>
      <w:divBdr>
        <w:top w:val="none" w:sz="0" w:space="0" w:color="auto"/>
        <w:left w:val="none" w:sz="0" w:space="0" w:color="auto"/>
        <w:bottom w:val="none" w:sz="0" w:space="0" w:color="auto"/>
        <w:right w:val="none" w:sz="0" w:space="0" w:color="auto"/>
      </w:divBdr>
    </w:div>
    <w:div w:id="719133086">
      <w:bodyDiv w:val="1"/>
      <w:marLeft w:val="0"/>
      <w:marRight w:val="0"/>
      <w:marTop w:val="0"/>
      <w:marBottom w:val="0"/>
      <w:divBdr>
        <w:top w:val="none" w:sz="0" w:space="0" w:color="auto"/>
        <w:left w:val="none" w:sz="0" w:space="0" w:color="auto"/>
        <w:bottom w:val="none" w:sz="0" w:space="0" w:color="auto"/>
        <w:right w:val="none" w:sz="0" w:space="0" w:color="auto"/>
      </w:divBdr>
    </w:div>
    <w:div w:id="730614197">
      <w:bodyDiv w:val="1"/>
      <w:marLeft w:val="0"/>
      <w:marRight w:val="0"/>
      <w:marTop w:val="0"/>
      <w:marBottom w:val="0"/>
      <w:divBdr>
        <w:top w:val="none" w:sz="0" w:space="0" w:color="auto"/>
        <w:left w:val="none" w:sz="0" w:space="0" w:color="auto"/>
        <w:bottom w:val="none" w:sz="0" w:space="0" w:color="auto"/>
        <w:right w:val="none" w:sz="0" w:space="0" w:color="auto"/>
      </w:divBdr>
    </w:div>
    <w:div w:id="740057539">
      <w:bodyDiv w:val="1"/>
      <w:marLeft w:val="0"/>
      <w:marRight w:val="0"/>
      <w:marTop w:val="0"/>
      <w:marBottom w:val="0"/>
      <w:divBdr>
        <w:top w:val="none" w:sz="0" w:space="0" w:color="auto"/>
        <w:left w:val="none" w:sz="0" w:space="0" w:color="auto"/>
        <w:bottom w:val="none" w:sz="0" w:space="0" w:color="auto"/>
        <w:right w:val="none" w:sz="0" w:space="0" w:color="auto"/>
      </w:divBdr>
    </w:div>
    <w:div w:id="744911872">
      <w:bodyDiv w:val="1"/>
      <w:marLeft w:val="0"/>
      <w:marRight w:val="0"/>
      <w:marTop w:val="0"/>
      <w:marBottom w:val="0"/>
      <w:divBdr>
        <w:top w:val="none" w:sz="0" w:space="0" w:color="auto"/>
        <w:left w:val="none" w:sz="0" w:space="0" w:color="auto"/>
        <w:bottom w:val="none" w:sz="0" w:space="0" w:color="auto"/>
        <w:right w:val="none" w:sz="0" w:space="0" w:color="auto"/>
      </w:divBdr>
    </w:div>
    <w:div w:id="772289988">
      <w:bodyDiv w:val="1"/>
      <w:marLeft w:val="0"/>
      <w:marRight w:val="0"/>
      <w:marTop w:val="0"/>
      <w:marBottom w:val="0"/>
      <w:divBdr>
        <w:top w:val="none" w:sz="0" w:space="0" w:color="auto"/>
        <w:left w:val="none" w:sz="0" w:space="0" w:color="auto"/>
        <w:bottom w:val="none" w:sz="0" w:space="0" w:color="auto"/>
        <w:right w:val="none" w:sz="0" w:space="0" w:color="auto"/>
      </w:divBdr>
    </w:div>
    <w:div w:id="778180296">
      <w:bodyDiv w:val="1"/>
      <w:marLeft w:val="0"/>
      <w:marRight w:val="0"/>
      <w:marTop w:val="0"/>
      <w:marBottom w:val="0"/>
      <w:divBdr>
        <w:top w:val="none" w:sz="0" w:space="0" w:color="auto"/>
        <w:left w:val="none" w:sz="0" w:space="0" w:color="auto"/>
        <w:bottom w:val="none" w:sz="0" w:space="0" w:color="auto"/>
        <w:right w:val="none" w:sz="0" w:space="0" w:color="auto"/>
      </w:divBdr>
      <w:divsChild>
        <w:div w:id="1115905629">
          <w:marLeft w:val="0"/>
          <w:marRight w:val="0"/>
          <w:marTop w:val="0"/>
          <w:marBottom w:val="0"/>
          <w:divBdr>
            <w:top w:val="none" w:sz="0" w:space="0" w:color="auto"/>
            <w:left w:val="none" w:sz="0" w:space="0" w:color="auto"/>
            <w:bottom w:val="none" w:sz="0" w:space="0" w:color="auto"/>
            <w:right w:val="none" w:sz="0" w:space="0" w:color="auto"/>
          </w:divBdr>
          <w:divsChild>
            <w:div w:id="1457600759">
              <w:marLeft w:val="0"/>
              <w:marRight w:val="0"/>
              <w:marTop w:val="0"/>
              <w:marBottom w:val="0"/>
              <w:divBdr>
                <w:top w:val="none" w:sz="0" w:space="0" w:color="auto"/>
                <w:left w:val="none" w:sz="0" w:space="0" w:color="auto"/>
                <w:bottom w:val="none" w:sz="0" w:space="0" w:color="auto"/>
                <w:right w:val="none" w:sz="0" w:space="0" w:color="auto"/>
              </w:divBdr>
            </w:div>
          </w:divsChild>
        </w:div>
        <w:div w:id="1442263503">
          <w:marLeft w:val="0"/>
          <w:marRight w:val="0"/>
          <w:marTop w:val="0"/>
          <w:marBottom w:val="0"/>
          <w:divBdr>
            <w:top w:val="none" w:sz="0" w:space="0" w:color="auto"/>
            <w:left w:val="none" w:sz="0" w:space="0" w:color="auto"/>
            <w:bottom w:val="none" w:sz="0" w:space="0" w:color="auto"/>
            <w:right w:val="none" w:sz="0" w:space="0" w:color="auto"/>
          </w:divBdr>
          <w:divsChild>
            <w:div w:id="9014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6881">
      <w:bodyDiv w:val="1"/>
      <w:marLeft w:val="0"/>
      <w:marRight w:val="0"/>
      <w:marTop w:val="0"/>
      <w:marBottom w:val="0"/>
      <w:divBdr>
        <w:top w:val="none" w:sz="0" w:space="0" w:color="auto"/>
        <w:left w:val="none" w:sz="0" w:space="0" w:color="auto"/>
        <w:bottom w:val="none" w:sz="0" w:space="0" w:color="auto"/>
        <w:right w:val="none" w:sz="0" w:space="0" w:color="auto"/>
      </w:divBdr>
    </w:div>
    <w:div w:id="856850133">
      <w:bodyDiv w:val="1"/>
      <w:marLeft w:val="0"/>
      <w:marRight w:val="0"/>
      <w:marTop w:val="0"/>
      <w:marBottom w:val="0"/>
      <w:divBdr>
        <w:top w:val="none" w:sz="0" w:space="0" w:color="auto"/>
        <w:left w:val="none" w:sz="0" w:space="0" w:color="auto"/>
        <w:bottom w:val="none" w:sz="0" w:space="0" w:color="auto"/>
        <w:right w:val="none" w:sz="0" w:space="0" w:color="auto"/>
      </w:divBdr>
    </w:div>
    <w:div w:id="858813338">
      <w:bodyDiv w:val="1"/>
      <w:marLeft w:val="0"/>
      <w:marRight w:val="0"/>
      <w:marTop w:val="0"/>
      <w:marBottom w:val="0"/>
      <w:divBdr>
        <w:top w:val="none" w:sz="0" w:space="0" w:color="auto"/>
        <w:left w:val="none" w:sz="0" w:space="0" w:color="auto"/>
        <w:bottom w:val="none" w:sz="0" w:space="0" w:color="auto"/>
        <w:right w:val="none" w:sz="0" w:space="0" w:color="auto"/>
      </w:divBdr>
    </w:div>
    <w:div w:id="863638326">
      <w:bodyDiv w:val="1"/>
      <w:marLeft w:val="0"/>
      <w:marRight w:val="0"/>
      <w:marTop w:val="0"/>
      <w:marBottom w:val="0"/>
      <w:divBdr>
        <w:top w:val="none" w:sz="0" w:space="0" w:color="auto"/>
        <w:left w:val="none" w:sz="0" w:space="0" w:color="auto"/>
        <w:bottom w:val="none" w:sz="0" w:space="0" w:color="auto"/>
        <w:right w:val="none" w:sz="0" w:space="0" w:color="auto"/>
      </w:divBdr>
    </w:div>
    <w:div w:id="925652215">
      <w:bodyDiv w:val="1"/>
      <w:marLeft w:val="0"/>
      <w:marRight w:val="0"/>
      <w:marTop w:val="0"/>
      <w:marBottom w:val="0"/>
      <w:divBdr>
        <w:top w:val="none" w:sz="0" w:space="0" w:color="auto"/>
        <w:left w:val="none" w:sz="0" w:space="0" w:color="auto"/>
        <w:bottom w:val="none" w:sz="0" w:space="0" w:color="auto"/>
        <w:right w:val="none" w:sz="0" w:space="0" w:color="auto"/>
      </w:divBdr>
    </w:div>
    <w:div w:id="928004211">
      <w:bodyDiv w:val="1"/>
      <w:marLeft w:val="0"/>
      <w:marRight w:val="0"/>
      <w:marTop w:val="0"/>
      <w:marBottom w:val="0"/>
      <w:divBdr>
        <w:top w:val="none" w:sz="0" w:space="0" w:color="auto"/>
        <w:left w:val="none" w:sz="0" w:space="0" w:color="auto"/>
        <w:bottom w:val="none" w:sz="0" w:space="0" w:color="auto"/>
        <w:right w:val="none" w:sz="0" w:space="0" w:color="auto"/>
      </w:divBdr>
    </w:div>
    <w:div w:id="966350471">
      <w:bodyDiv w:val="1"/>
      <w:marLeft w:val="0"/>
      <w:marRight w:val="0"/>
      <w:marTop w:val="0"/>
      <w:marBottom w:val="0"/>
      <w:divBdr>
        <w:top w:val="none" w:sz="0" w:space="0" w:color="auto"/>
        <w:left w:val="none" w:sz="0" w:space="0" w:color="auto"/>
        <w:bottom w:val="none" w:sz="0" w:space="0" w:color="auto"/>
        <w:right w:val="none" w:sz="0" w:space="0" w:color="auto"/>
      </w:divBdr>
    </w:div>
    <w:div w:id="979384881">
      <w:bodyDiv w:val="1"/>
      <w:marLeft w:val="0"/>
      <w:marRight w:val="0"/>
      <w:marTop w:val="0"/>
      <w:marBottom w:val="0"/>
      <w:divBdr>
        <w:top w:val="none" w:sz="0" w:space="0" w:color="auto"/>
        <w:left w:val="none" w:sz="0" w:space="0" w:color="auto"/>
        <w:bottom w:val="none" w:sz="0" w:space="0" w:color="auto"/>
        <w:right w:val="none" w:sz="0" w:space="0" w:color="auto"/>
      </w:divBdr>
    </w:div>
    <w:div w:id="1000155522">
      <w:bodyDiv w:val="1"/>
      <w:marLeft w:val="0"/>
      <w:marRight w:val="0"/>
      <w:marTop w:val="0"/>
      <w:marBottom w:val="0"/>
      <w:divBdr>
        <w:top w:val="none" w:sz="0" w:space="0" w:color="auto"/>
        <w:left w:val="none" w:sz="0" w:space="0" w:color="auto"/>
        <w:bottom w:val="none" w:sz="0" w:space="0" w:color="auto"/>
        <w:right w:val="none" w:sz="0" w:space="0" w:color="auto"/>
      </w:divBdr>
      <w:divsChild>
        <w:div w:id="1804154138">
          <w:marLeft w:val="0"/>
          <w:marRight w:val="0"/>
          <w:marTop w:val="0"/>
          <w:marBottom w:val="0"/>
          <w:divBdr>
            <w:top w:val="none" w:sz="0" w:space="0" w:color="auto"/>
            <w:left w:val="none" w:sz="0" w:space="0" w:color="auto"/>
            <w:bottom w:val="none" w:sz="0" w:space="0" w:color="auto"/>
            <w:right w:val="none" w:sz="0" w:space="0" w:color="auto"/>
          </w:divBdr>
        </w:div>
      </w:divsChild>
    </w:div>
    <w:div w:id="1009794629">
      <w:bodyDiv w:val="1"/>
      <w:marLeft w:val="0"/>
      <w:marRight w:val="0"/>
      <w:marTop w:val="0"/>
      <w:marBottom w:val="0"/>
      <w:divBdr>
        <w:top w:val="none" w:sz="0" w:space="0" w:color="auto"/>
        <w:left w:val="none" w:sz="0" w:space="0" w:color="auto"/>
        <w:bottom w:val="none" w:sz="0" w:space="0" w:color="auto"/>
        <w:right w:val="none" w:sz="0" w:space="0" w:color="auto"/>
      </w:divBdr>
    </w:div>
    <w:div w:id="1010571531">
      <w:bodyDiv w:val="1"/>
      <w:marLeft w:val="0"/>
      <w:marRight w:val="0"/>
      <w:marTop w:val="0"/>
      <w:marBottom w:val="0"/>
      <w:divBdr>
        <w:top w:val="none" w:sz="0" w:space="0" w:color="auto"/>
        <w:left w:val="none" w:sz="0" w:space="0" w:color="auto"/>
        <w:bottom w:val="none" w:sz="0" w:space="0" w:color="auto"/>
        <w:right w:val="none" w:sz="0" w:space="0" w:color="auto"/>
      </w:divBdr>
    </w:div>
    <w:div w:id="1037394847">
      <w:bodyDiv w:val="1"/>
      <w:marLeft w:val="0"/>
      <w:marRight w:val="0"/>
      <w:marTop w:val="0"/>
      <w:marBottom w:val="0"/>
      <w:divBdr>
        <w:top w:val="none" w:sz="0" w:space="0" w:color="auto"/>
        <w:left w:val="none" w:sz="0" w:space="0" w:color="auto"/>
        <w:bottom w:val="none" w:sz="0" w:space="0" w:color="auto"/>
        <w:right w:val="none" w:sz="0" w:space="0" w:color="auto"/>
      </w:divBdr>
    </w:div>
    <w:div w:id="1040400989">
      <w:bodyDiv w:val="1"/>
      <w:marLeft w:val="0"/>
      <w:marRight w:val="0"/>
      <w:marTop w:val="0"/>
      <w:marBottom w:val="0"/>
      <w:divBdr>
        <w:top w:val="none" w:sz="0" w:space="0" w:color="auto"/>
        <w:left w:val="none" w:sz="0" w:space="0" w:color="auto"/>
        <w:bottom w:val="none" w:sz="0" w:space="0" w:color="auto"/>
        <w:right w:val="none" w:sz="0" w:space="0" w:color="auto"/>
      </w:divBdr>
    </w:div>
    <w:div w:id="1043018604">
      <w:bodyDiv w:val="1"/>
      <w:marLeft w:val="0"/>
      <w:marRight w:val="0"/>
      <w:marTop w:val="0"/>
      <w:marBottom w:val="0"/>
      <w:divBdr>
        <w:top w:val="none" w:sz="0" w:space="0" w:color="auto"/>
        <w:left w:val="none" w:sz="0" w:space="0" w:color="auto"/>
        <w:bottom w:val="none" w:sz="0" w:space="0" w:color="auto"/>
        <w:right w:val="none" w:sz="0" w:space="0" w:color="auto"/>
      </w:divBdr>
    </w:div>
    <w:div w:id="1148086850">
      <w:bodyDiv w:val="1"/>
      <w:marLeft w:val="0"/>
      <w:marRight w:val="0"/>
      <w:marTop w:val="0"/>
      <w:marBottom w:val="0"/>
      <w:divBdr>
        <w:top w:val="none" w:sz="0" w:space="0" w:color="auto"/>
        <w:left w:val="none" w:sz="0" w:space="0" w:color="auto"/>
        <w:bottom w:val="none" w:sz="0" w:space="0" w:color="auto"/>
        <w:right w:val="none" w:sz="0" w:space="0" w:color="auto"/>
      </w:divBdr>
    </w:div>
    <w:div w:id="1151480216">
      <w:bodyDiv w:val="1"/>
      <w:marLeft w:val="0"/>
      <w:marRight w:val="0"/>
      <w:marTop w:val="0"/>
      <w:marBottom w:val="0"/>
      <w:divBdr>
        <w:top w:val="none" w:sz="0" w:space="0" w:color="auto"/>
        <w:left w:val="none" w:sz="0" w:space="0" w:color="auto"/>
        <w:bottom w:val="none" w:sz="0" w:space="0" w:color="auto"/>
        <w:right w:val="none" w:sz="0" w:space="0" w:color="auto"/>
      </w:divBdr>
    </w:div>
    <w:div w:id="1199514677">
      <w:bodyDiv w:val="1"/>
      <w:marLeft w:val="0"/>
      <w:marRight w:val="0"/>
      <w:marTop w:val="0"/>
      <w:marBottom w:val="0"/>
      <w:divBdr>
        <w:top w:val="none" w:sz="0" w:space="0" w:color="auto"/>
        <w:left w:val="none" w:sz="0" w:space="0" w:color="auto"/>
        <w:bottom w:val="none" w:sz="0" w:space="0" w:color="auto"/>
        <w:right w:val="none" w:sz="0" w:space="0" w:color="auto"/>
      </w:divBdr>
    </w:div>
    <w:div w:id="1221476158">
      <w:bodyDiv w:val="1"/>
      <w:marLeft w:val="0"/>
      <w:marRight w:val="0"/>
      <w:marTop w:val="0"/>
      <w:marBottom w:val="0"/>
      <w:divBdr>
        <w:top w:val="none" w:sz="0" w:space="0" w:color="auto"/>
        <w:left w:val="none" w:sz="0" w:space="0" w:color="auto"/>
        <w:bottom w:val="none" w:sz="0" w:space="0" w:color="auto"/>
        <w:right w:val="none" w:sz="0" w:space="0" w:color="auto"/>
      </w:divBdr>
    </w:div>
    <w:div w:id="1312246863">
      <w:bodyDiv w:val="1"/>
      <w:marLeft w:val="0"/>
      <w:marRight w:val="0"/>
      <w:marTop w:val="0"/>
      <w:marBottom w:val="0"/>
      <w:divBdr>
        <w:top w:val="none" w:sz="0" w:space="0" w:color="auto"/>
        <w:left w:val="none" w:sz="0" w:space="0" w:color="auto"/>
        <w:bottom w:val="none" w:sz="0" w:space="0" w:color="auto"/>
        <w:right w:val="none" w:sz="0" w:space="0" w:color="auto"/>
      </w:divBdr>
    </w:div>
    <w:div w:id="1322351909">
      <w:bodyDiv w:val="1"/>
      <w:marLeft w:val="0"/>
      <w:marRight w:val="0"/>
      <w:marTop w:val="0"/>
      <w:marBottom w:val="0"/>
      <w:divBdr>
        <w:top w:val="none" w:sz="0" w:space="0" w:color="auto"/>
        <w:left w:val="none" w:sz="0" w:space="0" w:color="auto"/>
        <w:bottom w:val="none" w:sz="0" w:space="0" w:color="auto"/>
        <w:right w:val="none" w:sz="0" w:space="0" w:color="auto"/>
      </w:divBdr>
      <w:divsChild>
        <w:div w:id="1318613853">
          <w:marLeft w:val="0"/>
          <w:marRight w:val="0"/>
          <w:marTop w:val="0"/>
          <w:marBottom w:val="0"/>
          <w:divBdr>
            <w:top w:val="none" w:sz="0" w:space="0" w:color="auto"/>
            <w:left w:val="none" w:sz="0" w:space="0" w:color="auto"/>
            <w:bottom w:val="none" w:sz="0" w:space="0" w:color="auto"/>
            <w:right w:val="none" w:sz="0" w:space="0" w:color="auto"/>
          </w:divBdr>
          <w:divsChild>
            <w:div w:id="1865485441">
              <w:marLeft w:val="0"/>
              <w:marRight w:val="0"/>
              <w:marTop w:val="0"/>
              <w:marBottom w:val="0"/>
              <w:divBdr>
                <w:top w:val="none" w:sz="0" w:space="0" w:color="auto"/>
                <w:left w:val="none" w:sz="0" w:space="0" w:color="auto"/>
                <w:bottom w:val="none" w:sz="0" w:space="0" w:color="auto"/>
                <w:right w:val="none" w:sz="0" w:space="0" w:color="auto"/>
              </w:divBdr>
              <w:divsChild>
                <w:div w:id="2145341672">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 w:id="1345978546">
      <w:bodyDiv w:val="1"/>
      <w:marLeft w:val="0"/>
      <w:marRight w:val="0"/>
      <w:marTop w:val="0"/>
      <w:marBottom w:val="0"/>
      <w:divBdr>
        <w:top w:val="none" w:sz="0" w:space="0" w:color="auto"/>
        <w:left w:val="none" w:sz="0" w:space="0" w:color="auto"/>
        <w:bottom w:val="none" w:sz="0" w:space="0" w:color="auto"/>
        <w:right w:val="none" w:sz="0" w:space="0" w:color="auto"/>
      </w:divBdr>
    </w:div>
    <w:div w:id="1383167392">
      <w:bodyDiv w:val="1"/>
      <w:marLeft w:val="0"/>
      <w:marRight w:val="0"/>
      <w:marTop w:val="0"/>
      <w:marBottom w:val="0"/>
      <w:divBdr>
        <w:top w:val="none" w:sz="0" w:space="0" w:color="auto"/>
        <w:left w:val="none" w:sz="0" w:space="0" w:color="auto"/>
        <w:bottom w:val="none" w:sz="0" w:space="0" w:color="auto"/>
        <w:right w:val="none" w:sz="0" w:space="0" w:color="auto"/>
      </w:divBdr>
    </w:div>
    <w:div w:id="1393499467">
      <w:bodyDiv w:val="1"/>
      <w:marLeft w:val="0"/>
      <w:marRight w:val="0"/>
      <w:marTop w:val="0"/>
      <w:marBottom w:val="0"/>
      <w:divBdr>
        <w:top w:val="none" w:sz="0" w:space="0" w:color="auto"/>
        <w:left w:val="none" w:sz="0" w:space="0" w:color="auto"/>
        <w:bottom w:val="none" w:sz="0" w:space="0" w:color="auto"/>
        <w:right w:val="none" w:sz="0" w:space="0" w:color="auto"/>
      </w:divBdr>
    </w:div>
    <w:div w:id="1414356915">
      <w:bodyDiv w:val="1"/>
      <w:marLeft w:val="0"/>
      <w:marRight w:val="0"/>
      <w:marTop w:val="0"/>
      <w:marBottom w:val="0"/>
      <w:divBdr>
        <w:top w:val="none" w:sz="0" w:space="0" w:color="auto"/>
        <w:left w:val="none" w:sz="0" w:space="0" w:color="auto"/>
        <w:bottom w:val="none" w:sz="0" w:space="0" w:color="auto"/>
        <w:right w:val="none" w:sz="0" w:space="0" w:color="auto"/>
      </w:divBdr>
      <w:divsChild>
        <w:div w:id="1799952595">
          <w:marLeft w:val="0"/>
          <w:marRight w:val="0"/>
          <w:marTop w:val="0"/>
          <w:marBottom w:val="0"/>
          <w:divBdr>
            <w:top w:val="none" w:sz="0" w:space="0" w:color="auto"/>
            <w:left w:val="none" w:sz="0" w:space="0" w:color="auto"/>
            <w:bottom w:val="none" w:sz="0" w:space="0" w:color="auto"/>
            <w:right w:val="none" w:sz="0" w:space="0" w:color="auto"/>
          </w:divBdr>
          <w:divsChild>
            <w:div w:id="1433628916">
              <w:marLeft w:val="0"/>
              <w:marRight w:val="0"/>
              <w:marTop w:val="0"/>
              <w:marBottom w:val="0"/>
              <w:divBdr>
                <w:top w:val="none" w:sz="0" w:space="0" w:color="auto"/>
                <w:left w:val="none" w:sz="0" w:space="0" w:color="auto"/>
                <w:bottom w:val="none" w:sz="0" w:space="0" w:color="auto"/>
                <w:right w:val="none" w:sz="0" w:space="0" w:color="auto"/>
              </w:divBdr>
              <w:divsChild>
                <w:div w:id="569391460">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 w:id="1460418722">
      <w:bodyDiv w:val="1"/>
      <w:marLeft w:val="0"/>
      <w:marRight w:val="0"/>
      <w:marTop w:val="0"/>
      <w:marBottom w:val="0"/>
      <w:divBdr>
        <w:top w:val="none" w:sz="0" w:space="0" w:color="auto"/>
        <w:left w:val="none" w:sz="0" w:space="0" w:color="auto"/>
        <w:bottom w:val="none" w:sz="0" w:space="0" w:color="auto"/>
        <w:right w:val="none" w:sz="0" w:space="0" w:color="auto"/>
      </w:divBdr>
    </w:div>
    <w:div w:id="1463771582">
      <w:bodyDiv w:val="1"/>
      <w:marLeft w:val="0"/>
      <w:marRight w:val="0"/>
      <w:marTop w:val="0"/>
      <w:marBottom w:val="0"/>
      <w:divBdr>
        <w:top w:val="none" w:sz="0" w:space="0" w:color="auto"/>
        <w:left w:val="none" w:sz="0" w:space="0" w:color="auto"/>
        <w:bottom w:val="none" w:sz="0" w:space="0" w:color="auto"/>
        <w:right w:val="none" w:sz="0" w:space="0" w:color="auto"/>
      </w:divBdr>
    </w:div>
    <w:div w:id="1464616981">
      <w:bodyDiv w:val="1"/>
      <w:marLeft w:val="0"/>
      <w:marRight w:val="0"/>
      <w:marTop w:val="0"/>
      <w:marBottom w:val="0"/>
      <w:divBdr>
        <w:top w:val="none" w:sz="0" w:space="0" w:color="auto"/>
        <w:left w:val="none" w:sz="0" w:space="0" w:color="auto"/>
        <w:bottom w:val="none" w:sz="0" w:space="0" w:color="auto"/>
        <w:right w:val="none" w:sz="0" w:space="0" w:color="auto"/>
      </w:divBdr>
    </w:div>
    <w:div w:id="1469128538">
      <w:bodyDiv w:val="1"/>
      <w:marLeft w:val="0"/>
      <w:marRight w:val="0"/>
      <w:marTop w:val="0"/>
      <w:marBottom w:val="0"/>
      <w:divBdr>
        <w:top w:val="none" w:sz="0" w:space="0" w:color="auto"/>
        <w:left w:val="none" w:sz="0" w:space="0" w:color="auto"/>
        <w:bottom w:val="none" w:sz="0" w:space="0" w:color="auto"/>
        <w:right w:val="none" w:sz="0" w:space="0" w:color="auto"/>
      </w:divBdr>
    </w:div>
    <w:div w:id="1476068267">
      <w:bodyDiv w:val="1"/>
      <w:marLeft w:val="0"/>
      <w:marRight w:val="0"/>
      <w:marTop w:val="0"/>
      <w:marBottom w:val="0"/>
      <w:divBdr>
        <w:top w:val="none" w:sz="0" w:space="0" w:color="auto"/>
        <w:left w:val="none" w:sz="0" w:space="0" w:color="auto"/>
        <w:bottom w:val="none" w:sz="0" w:space="0" w:color="auto"/>
        <w:right w:val="none" w:sz="0" w:space="0" w:color="auto"/>
      </w:divBdr>
    </w:div>
    <w:div w:id="1538273265">
      <w:bodyDiv w:val="1"/>
      <w:marLeft w:val="0"/>
      <w:marRight w:val="0"/>
      <w:marTop w:val="0"/>
      <w:marBottom w:val="0"/>
      <w:divBdr>
        <w:top w:val="none" w:sz="0" w:space="0" w:color="auto"/>
        <w:left w:val="none" w:sz="0" w:space="0" w:color="auto"/>
        <w:bottom w:val="none" w:sz="0" w:space="0" w:color="auto"/>
        <w:right w:val="none" w:sz="0" w:space="0" w:color="auto"/>
      </w:divBdr>
    </w:div>
    <w:div w:id="1542748282">
      <w:bodyDiv w:val="1"/>
      <w:marLeft w:val="0"/>
      <w:marRight w:val="0"/>
      <w:marTop w:val="0"/>
      <w:marBottom w:val="0"/>
      <w:divBdr>
        <w:top w:val="none" w:sz="0" w:space="0" w:color="auto"/>
        <w:left w:val="none" w:sz="0" w:space="0" w:color="auto"/>
        <w:bottom w:val="none" w:sz="0" w:space="0" w:color="auto"/>
        <w:right w:val="none" w:sz="0" w:space="0" w:color="auto"/>
      </w:divBdr>
    </w:div>
    <w:div w:id="1581910175">
      <w:bodyDiv w:val="1"/>
      <w:marLeft w:val="0"/>
      <w:marRight w:val="0"/>
      <w:marTop w:val="0"/>
      <w:marBottom w:val="0"/>
      <w:divBdr>
        <w:top w:val="none" w:sz="0" w:space="0" w:color="auto"/>
        <w:left w:val="none" w:sz="0" w:space="0" w:color="auto"/>
        <w:bottom w:val="none" w:sz="0" w:space="0" w:color="auto"/>
        <w:right w:val="none" w:sz="0" w:space="0" w:color="auto"/>
      </w:divBdr>
    </w:div>
    <w:div w:id="1585070145">
      <w:bodyDiv w:val="1"/>
      <w:marLeft w:val="0"/>
      <w:marRight w:val="0"/>
      <w:marTop w:val="0"/>
      <w:marBottom w:val="0"/>
      <w:divBdr>
        <w:top w:val="none" w:sz="0" w:space="0" w:color="auto"/>
        <w:left w:val="none" w:sz="0" w:space="0" w:color="auto"/>
        <w:bottom w:val="none" w:sz="0" w:space="0" w:color="auto"/>
        <w:right w:val="none" w:sz="0" w:space="0" w:color="auto"/>
      </w:divBdr>
    </w:div>
    <w:div w:id="1659767782">
      <w:bodyDiv w:val="1"/>
      <w:marLeft w:val="0"/>
      <w:marRight w:val="0"/>
      <w:marTop w:val="0"/>
      <w:marBottom w:val="0"/>
      <w:divBdr>
        <w:top w:val="none" w:sz="0" w:space="0" w:color="auto"/>
        <w:left w:val="none" w:sz="0" w:space="0" w:color="auto"/>
        <w:bottom w:val="none" w:sz="0" w:space="0" w:color="auto"/>
        <w:right w:val="none" w:sz="0" w:space="0" w:color="auto"/>
      </w:divBdr>
    </w:div>
    <w:div w:id="1705212126">
      <w:bodyDiv w:val="1"/>
      <w:marLeft w:val="0"/>
      <w:marRight w:val="0"/>
      <w:marTop w:val="0"/>
      <w:marBottom w:val="0"/>
      <w:divBdr>
        <w:top w:val="none" w:sz="0" w:space="0" w:color="auto"/>
        <w:left w:val="none" w:sz="0" w:space="0" w:color="auto"/>
        <w:bottom w:val="none" w:sz="0" w:space="0" w:color="auto"/>
        <w:right w:val="none" w:sz="0" w:space="0" w:color="auto"/>
      </w:divBdr>
    </w:div>
    <w:div w:id="1714840629">
      <w:bodyDiv w:val="1"/>
      <w:marLeft w:val="0"/>
      <w:marRight w:val="0"/>
      <w:marTop w:val="0"/>
      <w:marBottom w:val="0"/>
      <w:divBdr>
        <w:top w:val="none" w:sz="0" w:space="0" w:color="auto"/>
        <w:left w:val="none" w:sz="0" w:space="0" w:color="auto"/>
        <w:bottom w:val="none" w:sz="0" w:space="0" w:color="auto"/>
        <w:right w:val="none" w:sz="0" w:space="0" w:color="auto"/>
      </w:divBdr>
    </w:div>
    <w:div w:id="1717658295">
      <w:bodyDiv w:val="1"/>
      <w:marLeft w:val="0"/>
      <w:marRight w:val="0"/>
      <w:marTop w:val="0"/>
      <w:marBottom w:val="0"/>
      <w:divBdr>
        <w:top w:val="none" w:sz="0" w:space="0" w:color="auto"/>
        <w:left w:val="none" w:sz="0" w:space="0" w:color="auto"/>
        <w:bottom w:val="none" w:sz="0" w:space="0" w:color="auto"/>
        <w:right w:val="none" w:sz="0" w:space="0" w:color="auto"/>
      </w:divBdr>
      <w:divsChild>
        <w:div w:id="1136070583">
          <w:marLeft w:val="0"/>
          <w:marRight w:val="0"/>
          <w:marTop w:val="0"/>
          <w:marBottom w:val="0"/>
          <w:divBdr>
            <w:top w:val="none" w:sz="0" w:space="0" w:color="auto"/>
            <w:left w:val="none" w:sz="0" w:space="0" w:color="auto"/>
            <w:bottom w:val="none" w:sz="0" w:space="0" w:color="auto"/>
            <w:right w:val="none" w:sz="0" w:space="0" w:color="auto"/>
          </w:divBdr>
          <w:divsChild>
            <w:div w:id="947589653">
              <w:marLeft w:val="0"/>
              <w:marRight w:val="0"/>
              <w:marTop w:val="0"/>
              <w:marBottom w:val="0"/>
              <w:divBdr>
                <w:top w:val="none" w:sz="0" w:space="0" w:color="auto"/>
                <w:left w:val="none" w:sz="0" w:space="0" w:color="auto"/>
                <w:bottom w:val="none" w:sz="0" w:space="0" w:color="auto"/>
                <w:right w:val="none" w:sz="0" w:space="0" w:color="auto"/>
              </w:divBdr>
              <w:divsChild>
                <w:div w:id="502672759">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 w:id="1720982068">
      <w:bodyDiv w:val="1"/>
      <w:marLeft w:val="0"/>
      <w:marRight w:val="0"/>
      <w:marTop w:val="0"/>
      <w:marBottom w:val="0"/>
      <w:divBdr>
        <w:top w:val="none" w:sz="0" w:space="0" w:color="auto"/>
        <w:left w:val="none" w:sz="0" w:space="0" w:color="auto"/>
        <w:bottom w:val="none" w:sz="0" w:space="0" w:color="auto"/>
        <w:right w:val="none" w:sz="0" w:space="0" w:color="auto"/>
      </w:divBdr>
    </w:div>
    <w:div w:id="1721204635">
      <w:bodyDiv w:val="1"/>
      <w:marLeft w:val="0"/>
      <w:marRight w:val="0"/>
      <w:marTop w:val="0"/>
      <w:marBottom w:val="0"/>
      <w:divBdr>
        <w:top w:val="none" w:sz="0" w:space="0" w:color="auto"/>
        <w:left w:val="none" w:sz="0" w:space="0" w:color="auto"/>
        <w:bottom w:val="none" w:sz="0" w:space="0" w:color="auto"/>
        <w:right w:val="none" w:sz="0" w:space="0" w:color="auto"/>
      </w:divBdr>
    </w:div>
    <w:div w:id="1745686167">
      <w:bodyDiv w:val="1"/>
      <w:marLeft w:val="0"/>
      <w:marRight w:val="0"/>
      <w:marTop w:val="0"/>
      <w:marBottom w:val="0"/>
      <w:divBdr>
        <w:top w:val="none" w:sz="0" w:space="0" w:color="auto"/>
        <w:left w:val="none" w:sz="0" w:space="0" w:color="auto"/>
        <w:bottom w:val="none" w:sz="0" w:space="0" w:color="auto"/>
        <w:right w:val="none" w:sz="0" w:space="0" w:color="auto"/>
      </w:divBdr>
    </w:div>
    <w:div w:id="1755584737">
      <w:bodyDiv w:val="1"/>
      <w:marLeft w:val="0"/>
      <w:marRight w:val="0"/>
      <w:marTop w:val="0"/>
      <w:marBottom w:val="0"/>
      <w:divBdr>
        <w:top w:val="none" w:sz="0" w:space="0" w:color="auto"/>
        <w:left w:val="none" w:sz="0" w:space="0" w:color="auto"/>
        <w:bottom w:val="none" w:sz="0" w:space="0" w:color="auto"/>
        <w:right w:val="none" w:sz="0" w:space="0" w:color="auto"/>
      </w:divBdr>
      <w:divsChild>
        <w:div w:id="1308390878">
          <w:marLeft w:val="0"/>
          <w:marRight w:val="0"/>
          <w:marTop w:val="0"/>
          <w:marBottom w:val="0"/>
          <w:divBdr>
            <w:top w:val="none" w:sz="0" w:space="0" w:color="auto"/>
            <w:left w:val="none" w:sz="0" w:space="0" w:color="auto"/>
            <w:bottom w:val="none" w:sz="0" w:space="0" w:color="auto"/>
            <w:right w:val="none" w:sz="0" w:space="0" w:color="auto"/>
          </w:divBdr>
        </w:div>
      </w:divsChild>
    </w:div>
    <w:div w:id="1757627758">
      <w:bodyDiv w:val="1"/>
      <w:marLeft w:val="0"/>
      <w:marRight w:val="0"/>
      <w:marTop w:val="0"/>
      <w:marBottom w:val="0"/>
      <w:divBdr>
        <w:top w:val="none" w:sz="0" w:space="0" w:color="auto"/>
        <w:left w:val="none" w:sz="0" w:space="0" w:color="auto"/>
        <w:bottom w:val="none" w:sz="0" w:space="0" w:color="auto"/>
        <w:right w:val="none" w:sz="0" w:space="0" w:color="auto"/>
      </w:divBdr>
      <w:divsChild>
        <w:div w:id="1290622358">
          <w:marLeft w:val="0"/>
          <w:marRight w:val="0"/>
          <w:marTop w:val="0"/>
          <w:marBottom w:val="0"/>
          <w:divBdr>
            <w:top w:val="none" w:sz="0" w:space="0" w:color="auto"/>
            <w:left w:val="none" w:sz="0" w:space="0" w:color="auto"/>
            <w:bottom w:val="none" w:sz="0" w:space="0" w:color="auto"/>
            <w:right w:val="none" w:sz="0" w:space="0" w:color="auto"/>
          </w:divBdr>
        </w:div>
        <w:div w:id="1781992248">
          <w:marLeft w:val="0"/>
          <w:marRight w:val="0"/>
          <w:marTop w:val="0"/>
          <w:marBottom w:val="0"/>
          <w:divBdr>
            <w:top w:val="none" w:sz="0" w:space="0" w:color="auto"/>
            <w:left w:val="none" w:sz="0" w:space="0" w:color="auto"/>
            <w:bottom w:val="none" w:sz="0" w:space="0" w:color="auto"/>
            <w:right w:val="none" w:sz="0" w:space="0" w:color="auto"/>
          </w:divBdr>
        </w:div>
      </w:divsChild>
    </w:div>
    <w:div w:id="1763455329">
      <w:bodyDiv w:val="1"/>
      <w:marLeft w:val="0"/>
      <w:marRight w:val="0"/>
      <w:marTop w:val="0"/>
      <w:marBottom w:val="0"/>
      <w:divBdr>
        <w:top w:val="none" w:sz="0" w:space="0" w:color="auto"/>
        <w:left w:val="none" w:sz="0" w:space="0" w:color="auto"/>
        <w:bottom w:val="none" w:sz="0" w:space="0" w:color="auto"/>
        <w:right w:val="none" w:sz="0" w:space="0" w:color="auto"/>
      </w:divBdr>
    </w:div>
    <w:div w:id="1770276337">
      <w:bodyDiv w:val="1"/>
      <w:marLeft w:val="0"/>
      <w:marRight w:val="0"/>
      <w:marTop w:val="0"/>
      <w:marBottom w:val="0"/>
      <w:divBdr>
        <w:top w:val="none" w:sz="0" w:space="0" w:color="auto"/>
        <w:left w:val="none" w:sz="0" w:space="0" w:color="auto"/>
        <w:bottom w:val="none" w:sz="0" w:space="0" w:color="auto"/>
        <w:right w:val="none" w:sz="0" w:space="0" w:color="auto"/>
      </w:divBdr>
    </w:div>
    <w:div w:id="1794864677">
      <w:bodyDiv w:val="1"/>
      <w:marLeft w:val="0"/>
      <w:marRight w:val="0"/>
      <w:marTop w:val="0"/>
      <w:marBottom w:val="0"/>
      <w:divBdr>
        <w:top w:val="none" w:sz="0" w:space="0" w:color="auto"/>
        <w:left w:val="none" w:sz="0" w:space="0" w:color="auto"/>
        <w:bottom w:val="none" w:sz="0" w:space="0" w:color="auto"/>
        <w:right w:val="none" w:sz="0" w:space="0" w:color="auto"/>
      </w:divBdr>
      <w:divsChild>
        <w:div w:id="7221492">
          <w:marLeft w:val="0"/>
          <w:marRight w:val="0"/>
          <w:marTop w:val="0"/>
          <w:marBottom w:val="0"/>
          <w:divBdr>
            <w:top w:val="none" w:sz="0" w:space="0" w:color="auto"/>
            <w:left w:val="none" w:sz="0" w:space="0" w:color="auto"/>
            <w:bottom w:val="none" w:sz="0" w:space="0" w:color="auto"/>
            <w:right w:val="none" w:sz="0" w:space="0" w:color="auto"/>
          </w:divBdr>
        </w:div>
        <w:div w:id="165365728">
          <w:marLeft w:val="0"/>
          <w:marRight w:val="0"/>
          <w:marTop w:val="0"/>
          <w:marBottom w:val="0"/>
          <w:divBdr>
            <w:top w:val="none" w:sz="0" w:space="0" w:color="auto"/>
            <w:left w:val="none" w:sz="0" w:space="0" w:color="auto"/>
            <w:bottom w:val="none" w:sz="0" w:space="0" w:color="auto"/>
            <w:right w:val="none" w:sz="0" w:space="0" w:color="auto"/>
          </w:divBdr>
        </w:div>
      </w:divsChild>
    </w:div>
    <w:div w:id="1809669361">
      <w:bodyDiv w:val="1"/>
      <w:marLeft w:val="0"/>
      <w:marRight w:val="0"/>
      <w:marTop w:val="0"/>
      <w:marBottom w:val="0"/>
      <w:divBdr>
        <w:top w:val="none" w:sz="0" w:space="0" w:color="auto"/>
        <w:left w:val="none" w:sz="0" w:space="0" w:color="auto"/>
        <w:bottom w:val="none" w:sz="0" w:space="0" w:color="auto"/>
        <w:right w:val="none" w:sz="0" w:space="0" w:color="auto"/>
      </w:divBdr>
      <w:divsChild>
        <w:div w:id="1512405944">
          <w:marLeft w:val="0"/>
          <w:marRight w:val="0"/>
          <w:marTop w:val="0"/>
          <w:marBottom w:val="0"/>
          <w:divBdr>
            <w:top w:val="none" w:sz="0" w:space="0" w:color="auto"/>
            <w:left w:val="none" w:sz="0" w:space="0" w:color="auto"/>
            <w:bottom w:val="none" w:sz="0" w:space="0" w:color="auto"/>
            <w:right w:val="none" w:sz="0" w:space="0" w:color="auto"/>
          </w:divBdr>
        </w:div>
      </w:divsChild>
    </w:div>
    <w:div w:id="1909462022">
      <w:bodyDiv w:val="1"/>
      <w:marLeft w:val="0"/>
      <w:marRight w:val="0"/>
      <w:marTop w:val="0"/>
      <w:marBottom w:val="0"/>
      <w:divBdr>
        <w:top w:val="none" w:sz="0" w:space="0" w:color="auto"/>
        <w:left w:val="none" w:sz="0" w:space="0" w:color="auto"/>
        <w:bottom w:val="none" w:sz="0" w:space="0" w:color="auto"/>
        <w:right w:val="none" w:sz="0" w:space="0" w:color="auto"/>
      </w:divBdr>
    </w:div>
    <w:div w:id="1915814387">
      <w:bodyDiv w:val="1"/>
      <w:marLeft w:val="0"/>
      <w:marRight w:val="0"/>
      <w:marTop w:val="0"/>
      <w:marBottom w:val="0"/>
      <w:divBdr>
        <w:top w:val="none" w:sz="0" w:space="0" w:color="auto"/>
        <w:left w:val="none" w:sz="0" w:space="0" w:color="auto"/>
        <w:bottom w:val="none" w:sz="0" w:space="0" w:color="auto"/>
        <w:right w:val="none" w:sz="0" w:space="0" w:color="auto"/>
      </w:divBdr>
    </w:div>
    <w:div w:id="1927181765">
      <w:bodyDiv w:val="1"/>
      <w:marLeft w:val="0"/>
      <w:marRight w:val="0"/>
      <w:marTop w:val="0"/>
      <w:marBottom w:val="0"/>
      <w:divBdr>
        <w:top w:val="none" w:sz="0" w:space="0" w:color="auto"/>
        <w:left w:val="none" w:sz="0" w:space="0" w:color="auto"/>
        <w:bottom w:val="none" w:sz="0" w:space="0" w:color="auto"/>
        <w:right w:val="none" w:sz="0" w:space="0" w:color="auto"/>
      </w:divBdr>
    </w:div>
    <w:div w:id="1931036089">
      <w:bodyDiv w:val="1"/>
      <w:marLeft w:val="0"/>
      <w:marRight w:val="0"/>
      <w:marTop w:val="0"/>
      <w:marBottom w:val="0"/>
      <w:divBdr>
        <w:top w:val="none" w:sz="0" w:space="0" w:color="auto"/>
        <w:left w:val="none" w:sz="0" w:space="0" w:color="auto"/>
        <w:bottom w:val="none" w:sz="0" w:space="0" w:color="auto"/>
        <w:right w:val="none" w:sz="0" w:space="0" w:color="auto"/>
      </w:divBdr>
    </w:div>
    <w:div w:id="2001274072">
      <w:bodyDiv w:val="1"/>
      <w:marLeft w:val="0"/>
      <w:marRight w:val="0"/>
      <w:marTop w:val="0"/>
      <w:marBottom w:val="0"/>
      <w:divBdr>
        <w:top w:val="none" w:sz="0" w:space="0" w:color="auto"/>
        <w:left w:val="none" w:sz="0" w:space="0" w:color="auto"/>
        <w:bottom w:val="none" w:sz="0" w:space="0" w:color="auto"/>
        <w:right w:val="none" w:sz="0" w:space="0" w:color="auto"/>
      </w:divBdr>
    </w:div>
    <w:div w:id="2019233919">
      <w:bodyDiv w:val="1"/>
      <w:marLeft w:val="0"/>
      <w:marRight w:val="0"/>
      <w:marTop w:val="0"/>
      <w:marBottom w:val="0"/>
      <w:divBdr>
        <w:top w:val="none" w:sz="0" w:space="0" w:color="auto"/>
        <w:left w:val="none" w:sz="0" w:space="0" w:color="auto"/>
        <w:bottom w:val="none" w:sz="0" w:space="0" w:color="auto"/>
        <w:right w:val="none" w:sz="0" w:space="0" w:color="auto"/>
      </w:divBdr>
    </w:div>
    <w:div w:id="2028436654">
      <w:bodyDiv w:val="1"/>
      <w:marLeft w:val="0"/>
      <w:marRight w:val="0"/>
      <w:marTop w:val="0"/>
      <w:marBottom w:val="0"/>
      <w:divBdr>
        <w:top w:val="none" w:sz="0" w:space="0" w:color="auto"/>
        <w:left w:val="none" w:sz="0" w:space="0" w:color="auto"/>
        <w:bottom w:val="none" w:sz="0" w:space="0" w:color="auto"/>
        <w:right w:val="none" w:sz="0" w:space="0" w:color="auto"/>
      </w:divBdr>
    </w:div>
    <w:div w:id="2039156863">
      <w:bodyDiv w:val="1"/>
      <w:marLeft w:val="0"/>
      <w:marRight w:val="0"/>
      <w:marTop w:val="0"/>
      <w:marBottom w:val="0"/>
      <w:divBdr>
        <w:top w:val="none" w:sz="0" w:space="0" w:color="auto"/>
        <w:left w:val="none" w:sz="0" w:space="0" w:color="auto"/>
        <w:bottom w:val="none" w:sz="0" w:space="0" w:color="auto"/>
        <w:right w:val="none" w:sz="0" w:space="0" w:color="auto"/>
      </w:divBdr>
      <w:divsChild>
        <w:div w:id="252596670">
          <w:marLeft w:val="0"/>
          <w:marRight w:val="0"/>
          <w:marTop w:val="0"/>
          <w:marBottom w:val="0"/>
          <w:divBdr>
            <w:top w:val="none" w:sz="0" w:space="0" w:color="auto"/>
            <w:left w:val="none" w:sz="0" w:space="0" w:color="auto"/>
            <w:bottom w:val="none" w:sz="0" w:space="0" w:color="auto"/>
            <w:right w:val="none" w:sz="0" w:space="0" w:color="auto"/>
          </w:divBdr>
        </w:div>
      </w:divsChild>
    </w:div>
    <w:div w:id="2058236681">
      <w:bodyDiv w:val="1"/>
      <w:marLeft w:val="0"/>
      <w:marRight w:val="0"/>
      <w:marTop w:val="0"/>
      <w:marBottom w:val="0"/>
      <w:divBdr>
        <w:top w:val="none" w:sz="0" w:space="0" w:color="auto"/>
        <w:left w:val="none" w:sz="0" w:space="0" w:color="auto"/>
        <w:bottom w:val="none" w:sz="0" w:space="0" w:color="auto"/>
        <w:right w:val="none" w:sz="0" w:space="0" w:color="auto"/>
      </w:divBdr>
    </w:div>
    <w:div w:id="2083915760">
      <w:bodyDiv w:val="1"/>
      <w:marLeft w:val="0"/>
      <w:marRight w:val="0"/>
      <w:marTop w:val="0"/>
      <w:marBottom w:val="0"/>
      <w:divBdr>
        <w:top w:val="none" w:sz="0" w:space="0" w:color="auto"/>
        <w:left w:val="none" w:sz="0" w:space="0" w:color="auto"/>
        <w:bottom w:val="none" w:sz="0" w:space="0" w:color="auto"/>
        <w:right w:val="none" w:sz="0" w:space="0" w:color="auto"/>
      </w:divBdr>
    </w:div>
    <w:div w:id="2093507175">
      <w:bodyDiv w:val="1"/>
      <w:marLeft w:val="0"/>
      <w:marRight w:val="0"/>
      <w:marTop w:val="0"/>
      <w:marBottom w:val="0"/>
      <w:divBdr>
        <w:top w:val="none" w:sz="0" w:space="0" w:color="auto"/>
        <w:left w:val="none" w:sz="0" w:space="0" w:color="auto"/>
        <w:bottom w:val="none" w:sz="0" w:space="0" w:color="auto"/>
        <w:right w:val="none" w:sz="0" w:space="0" w:color="auto"/>
      </w:divBdr>
    </w:div>
    <w:div w:id="2100832783">
      <w:bodyDiv w:val="1"/>
      <w:marLeft w:val="0"/>
      <w:marRight w:val="0"/>
      <w:marTop w:val="0"/>
      <w:marBottom w:val="0"/>
      <w:divBdr>
        <w:top w:val="none" w:sz="0" w:space="0" w:color="auto"/>
        <w:left w:val="none" w:sz="0" w:space="0" w:color="auto"/>
        <w:bottom w:val="none" w:sz="0" w:space="0" w:color="auto"/>
        <w:right w:val="none" w:sz="0" w:space="0" w:color="auto"/>
      </w:divBdr>
    </w:div>
    <w:div w:id="2104377055">
      <w:bodyDiv w:val="1"/>
      <w:marLeft w:val="0"/>
      <w:marRight w:val="0"/>
      <w:marTop w:val="0"/>
      <w:marBottom w:val="0"/>
      <w:divBdr>
        <w:top w:val="none" w:sz="0" w:space="0" w:color="auto"/>
        <w:left w:val="none" w:sz="0" w:space="0" w:color="auto"/>
        <w:bottom w:val="none" w:sz="0" w:space="0" w:color="auto"/>
        <w:right w:val="none" w:sz="0" w:space="0" w:color="auto"/>
      </w:divBdr>
      <w:divsChild>
        <w:div w:id="799303807">
          <w:marLeft w:val="0"/>
          <w:marRight w:val="0"/>
          <w:marTop w:val="0"/>
          <w:marBottom w:val="0"/>
          <w:divBdr>
            <w:top w:val="none" w:sz="0" w:space="0" w:color="auto"/>
            <w:left w:val="none" w:sz="0" w:space="0" w:color="auto"/>
            <w:bottom w:val="none" w:sz="0" w:space="0" w:color="auto"/>
            <w:right w:val="none" w:sz="0" w:space="0" w:color="auto"/>
          </w:divBdr>
          <w:divsChild>
            <w:div w:id="584152997">
              <w:marLeft w:val="0"/>
              <w:marRight w:val="0"/>
              <w:marTop w:val="0"/>
              <w:marBottom w:val="0"/>
              <w:divBdr>
                <w:top w:val="none" w:sz="0" w:space="0" w:color="auto"/>
                <w:left w:val="none" w:sz="0" w:space="0" w:color="auto"/>
                <w:bottom w:val="none" w:sz="0" w:space="0" w:color="auto"/>
                <w:right w:val="none" w:sz="0" w:space="0" w:color="auto"/>
              </w:divBdr>
              <w:divsChild>
                <w:div w:id="562175666">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 w:id="2108773838">
      <w:bodyDiv w:val="1"/>
      <w:marLeft w:val="0"/>
      <w:marRight w:val="0"/>
      <w:marTop w:val="0"/>
      <w:marBottom w:val="0"/>
      <w:divBdr>
        <w:top w:val="none" w:sz="0" w:space="0" w:color="auto"/>
        <w:left w:val="none" w:sz="0" w:space="0" w:color="auto"/>
        <w:bottom w:val="none" w:sz="0" w:space="0" w:color="auto"/>
        <w:right w:val="none" w:sz="0" w:space="0" w:color="auto"/>
      </w:divBdr>
    </w:div>
    <w:div w:id="2111705562">
      <w:bodyDiv w:val="1"/>
      <w:marLeft w:val="0"/>
      <w:marRight w:val="0"/>
      <w:marTop w:val="0"/>
      <w:marBottom w:val="0"/>
      <w:divBdr>
        <w:top w:val="none" w:sz="0" w:space="0" w:color="auto"/>
        <w:left w:val="none" w:sz="0" w:space="0" w:color="auto"/>
        <w:bottom w:val="none" w:sz="0" w:space="0" w:color="auto"/>
        <w:right w:val="none" w:sz="0" w:space="0" w:color="auto"/>
      </w:divBdr>
    </w:div>
    <w:div w:id="213825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yperlink" Target="consultantplus://offline/ref=2583A561C26C3BA215C6110580C70D1C48ACF57E6ADA70DE304517A8FFA3B8F645FC9C4D2391E030F834E291D26C9C0E332FF86B1A7D997A40nAH" TargetMode="External"/><Relationship Id="rId26" Type="http://schemas.openxmlformats.org/officeDocument/2006/relationships/hyperlink" Target="consultantplus://offline/ref=2583A561C26C3BA215C6110580C70D1C48ACF27569D070DE304517A8FFA3B8F645FC9C4D2391E031F034E291D26C9C0E332FF86B1A7D997A40nAH" TargetMode="External"/><Relationship Id="rId39" Type="http://schemas.openxmlformats.org/officeDocument/2006/relationships/hyperlink" Target="consultantplus://offline/ref=9DE699142A44B45B51BB911CC335B2D3B489291939DECF75375688FCB8E9857EF01498BBA457E3D712F6C6C5C09D78F8914B988FECA695CEfBxAJ" TargetMode="External"/><Relationship Id="rId3" Type="http://schemas.openxmlformats.org/officeDocument/2006/relationships/styles" Target="styles.xml"/><Relationship Id="rId21" Type="http://schemas.openxmlformats.org/officeDocument/2006/relationships/hyperlink" Target="consultantplus://offline/ref=2583A561C26C3BA215C6110580C70D1C48ACF57E6ADA70DE304517A8FFA3B8F645FC9C4D2391E030F834E291D26C9C0E332FF86B1A7D997A40nAH" TargetMode="External"/><Relationship Id="rId34" Type="http://schemas.openxmlformats.org/officeDocument/2006/relationships/hyperlink" Target="consultantplus://offline/ref=2583A561C26C3BA215C6110580C70D1C48ACF57E6ADA70DE304517A8FFA3B8F645FC9C4D2391E030F834E291D26C9C0E332FF86B1A7D997A40nAH"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consultantplus://offline/ref=2583A561C26C3BA215C6110580C70D1C48ACF57E6ADA70DE304517A8FFA3B8F645FC9C4D2391E030F834E291D26C9C0E332FF86B1A7D997A40nAH" TargetMode="External"/><Relationship Id="rId33" Type="http://schemas.openxmlformats.org/officeDocument/2006/relationships/hyperlink" Target="consultantplus://offline/ref=2583A561C26C3BA215C6110580C70D1C48ACF57E6ADA70DE304517A8FFA3B8F645FC9C4D2391E030F834E291D26C9C0E332FF86B1A7D997A40nAH" TargetMode="External"/><Relationship Id="rId38" Type="http://schemas.openxmlformats.org/officeDocument/2006/relationships/hyperlink" Target="consultantplus://offline/ref=2583A561C26C3BA215C6110580C70D1C48ACF27569D070DE304517A8FFA3B8F645FC9C4D2391E031F034E291D26C9C0E332FF86B1A7D997A40nAH"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2583A561C26C3BA215C6110580C70D1C48ACF27569D070DE304517A8FFA3B8F645FC9C4D2391E031F034E291D26C9C0E332FF86B1A7D997A40nAH" TargetMode="External"/><Relationship Id="rId29" Type="http://schemas.openxmlformats.org/officeDocument/2006/relationships/hyperlink" Target="consultantplus://offline/ref=2583A561C26C3BA215C6110580C70D1C48ACF27569D070DE304517A8FFA3B8F645FC9C4D2391E031F034E291D26C9C0E332FF86B1A7D997A40nA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2583A561C26C3BA215C6110580C70D1C48ACF57E6ADA70DE304517A8FFA3B8F645FC9C4D2391E030F834E291D26C9C0E332FF86B1A7D997A40nAH" TargetMode="External"/><Relationship Id="rId32" Type="http://schemas.openxmlformats.org/officeDocument/2006/relationships/hyperlink" Target="consultantplus://offline/ref=2583A561C26C3BA215C6110580C70D1C48ACF27569D070DE304517A8FFA3B8F645FC9C4D2391E031F034E291D26C9C0E332FF86B1A7D997A40nAH" TargetMode="External"/><Relationship Id="rId37" Type="http://schemas.openxmlformats.org/officeDocument/2006/relationships/hyperlink" Target="consultantplus://offline/ref=2583A561C26C3BA215C6110580C70D1C48ACF57E6ADA70DE304517A8FFA3B8F645FC9C4D2391E030F834E291D26C9C0E332FF86B1A7D997A40nAH" TargetMode="External"/><Relationship Id="rId40" Type="http://schemas.openxmlformats.org/officeDocument/2006/relationships/hyperlink" Target="consultantplus://offline/ref=5713F6AED2EDF5E9D292BDBB1C31E42D626CE20D460DE21CD9E3769F1F9756D5EE9C5C65152608A8A785FB9BD7677F0A6197550D648F051BqBI0J"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2583A561C26C3BA215C6110580C70D1C48ACF27569D070DE304517A8FFA3B8F645FC9C4D2391E031F034E291D26C9C0E332FF86B1A7D997A40nAH" TargetMode="External"/><Relationship Id="rId28" Type="http://schemas.openxmlformats.org/officeDocument/2006/relationships/hyperlink" Target="consultantplus://offline/ref=2583A561C26C3BA215C6110580C70D1C48ACF57E6ADA70DE304517A8FFA3B8F645FC9C4D2391E030F834E291D26C9C0E332FF86B1A7D997A40nAH" TargetMode="External"/><Relationship Id="rId36" Type="http://schemas.openxmlformats.org/officeDocument/2006/relationships/hyperlink" Target="consultantplus://offline/ref=2583A561C26C3BA215C6110580C70D1C48ACF57E6ADA70DE304517A8FFA3B8F645FC9C4D2391E030F834E291D26C9C0E332FF86B1A7D997A40nAH" TargetMode="External"/><Relationship Id="rId10" Type="http://schemas.openxmlformats.org/officeDocument/2006/relationships/header" Target="header1.xml"/><Relationship Id="rId19" Type="http://schemas.openxmlformats.org/officeDocument/2006/relationships/hyperlink" Target="consultantplus://offline/ref=2583A561C26C3BA215C6110580C70D1C48ACF57E6ADA70DE304517A8FFA3B8F645FC9C4D2391E030F834E291D26C9C0E332FF86B1A7D997A40nAH" TargetMode="External"/><Relationship Id="rId31" Type="http://schemas.openxmlformats.org/officeDocument/2006/relationships/hyperlink" Target="consultantplus://offline/ref=2583A561C26C3BA215C6110580C70D1C48ACF57E6ADA70DE304517A8FFA3B8F645FC9C4D2391E030F834E291D26C9C0E332FF86B1A7D997A40nA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yperlink" Target="consultantplus://offline/ref=2583A561C26C3BA215C6110580C70D1C48ACF57E6ADA70DE304517A8FFA3B8F645FC9C4D2391E030F834E291D26C9C0E332FF86B1A7D997A40nAH" TargetMode="External"/><Relationship Id="rId27" Type="http://schemas.openxmlformats.org/officeDocument/2006/relationships/hyperlink" Target="consultantplus://offline/ref=2583A561C26C3BA215C6110580C70D1C48ACF57E6ADA70DE304517A8FFA3B8F645FC9C4D2391E030F834E291D26C9C0E332FF86B1A7D997A40nAH" TargetMode="External"/><Relationship Id="rId30" Type="http://schemas.openxmlformats.org/officeDocument/2006/relationships/hyperlink" Target="consultantplus://offline/ref=2583A561C26C3BA215C6110580C70D1C48ACF57E6ADA70DE304517A8FFA3B8F645FC9C4D2391E030F834E291D26C9C0E332FF86B1A7D997A40nAH" TargetMode="External"/><Relationship Id="rId35" Type="http://schemas.openxmlformats.org/officeDocument/2006/relationships/hyperlink" Target="consultantplus://offline/ref=2583A561C26C3BA215C6110580C70D1C48ACF27569D070DE304517A8FFA3B8F645FC9C4D2391E031F034E291D26C9C0E332FF86B1A7D997A40n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5341B-D6FC-4619-B66C-7E55BADC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4241</TotalTime>
  <Pages>93</Pages>
  <Words>24588</Words>
  <Characters>140153</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Администрация Нижегородской области</vt:lpstr>
    </vt:vector>
  </TitlesOfParts>
  <Company>Компания ВИСТ</Company>
  <LinksUpToDate>false</LinksUpToDate>
  <CharactersWithSpaces>164413</CharactersWithSpaces>
  <SharedDoc>false</SharedDoc>
  <HLinks>
    <vt:vector size="12" baseType="variant">
      <vt:variant>
        <vt:i4>2818109</vt:i4>
      </vt:variant>
      <vt:variant>
        <vt:i4>15</vt:i4>
      </vt:variant>
      <vt:variant>
        <vt:i4>0</vt:i4>
      </vt:variant>
      <vt:variant>
        <vt:i4>5</vt:i4>
      </vt:variant>
      <vt:variant>
        <vt:lpwstr>consultantplus://offline/ref=B6E28F871E04D4182084610B50D6B078BAEC4EED055CCCB69E688D689691F289B61B40A18E5000D5sAxDM</vt:lpwstr>
      </vt:variant>
      <vt:variant>
        <vt:lpwstr/>
      </vt:variant>
      <vt:variant>
        <vt:i4>2818110</vt:i4>
      </vt:variant>
      <vt:variant>
        <vt:i4>12</vt:i4>
      </vt:variant>
      <vt:variant>
        <vt:i4>0</vt:i4>
      </vt:variant>
      <vt:variant>
        <vt:i4>5</vt:i4>
      </vt:variant>
      <vt:variant>
        <vt:lpwstr>consultantplus://offline/ref=B6E28F871E04D4182084610B50D6B078BAEC40E4005ECCB69E688D689691F289B61B40A18E5000D2sAxFM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Нижегородской области</dc:title>
  <dc:subject/>
  <dc:creator>OEM Пользователь</dc:creator>
  <cp:keywords/>
  <dc:description/>
  <cp:lastModifiedBy>Asus</cp:lastModifiedBy>
  <cp:revision>531</cp:revision>
  <cp:lastPrinted>2020-04-27T10:48:00Z</cp:lastPrinted>
  <dcterms:created xsi:type="dcterms:W3CDTF">2019-05-17T07:18:00Z</dcterms:created>
  <dcterms:modified xsi:type="dcterms:W3CDTF">2020-04-29T10:26:00Z</dcterms:modified>
</cp:coreProperties>
</file>